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F29" w:rsidRPr="00FF3018" w:rsidRDefault="001E7F29" w:rsidP="001E7F29">
      <w:pPr>
        <w:pStyle w:val="1"/>
        <w:shd w:val="clear" w:color="auto" w:fill="FFFFFF"/>
        <w:spacing w:before="0" w:beforeAutospacing="0" w:after="0" w:afterAutospacing="0"/>
        <w:rPr>
          <w:rFonts w:ascii="Arial" w:eastAsiaTheme="minorHAnsi" w:hAnsi="Arial" w:cs="Arial"/>
          <w:color w:val="000000"/>
          <w:kern w:val="0"/>
          <w:sz w:val="24"/>
          <w:szCs w:val="24"/>
          <w:shd w:val="clear" w:color="auto" w:fill="FFFFFF"/>
        </w:rPr>
      </w:pPr>
      <w:r w:rsidRPr="00FF3018">
        <w:rPr>
          <w:rFonts w:ascii="Arial" w:eastAsiaTheme="minorHAnsi" w:hAnsi="Arial" w:cs="Arial"/>
          <w:color w:val="000000"/>
          <w:kern w:val="0"/>
          <w:sz w:val="24"/>
          <w:szCs w:val="24"/>
          <w:shd w:val="clear" w:color="auto" w:fill="FFFFFF"/>
        </w:rPr>
        <w:t>Americans Grade Math as the Most Valuable School Subject</w:t>
      </w:r>
    </w:p>
    <w:p w:rsidR="001E7F29" w:rsidRPr="00FF3018" w:rsidRDefault="001E7F29" w:rsidP="001E7F29">
      <w:pPr>
        <w:pStyle w:val="1"/>
        <w:shd w:val="clear" w:color="auto" w:fill="FFFFFF"/>
        <w:spacing w:before="0" w:beforeAutospacing="0" w:after="0" w:afterAutospacing="0"/>
        <w:rPr>
          <w:rFonts w:ascii="Arial" w:eastAsiaTheme="minorHAnsi" w:hAnsi="Arial" w:cs="Arial"/>
          <w:color w:val="000000"/>
          <w:kern w:val="0"/>
          <w:sz w:val="24"/>
          <w:szCs w:val="24"/>
          <w:shd w:val="clear" w:color="auto" w:fill="FFFFFF"/>
        </w:rPr>
      </w:pPr>
    </w:p>
    <w:p w:rsidR="001E7F29" w:rsidRPr="00FF3018" w:rsidRDefault="001E7F29" w:rsidP="001E7F29">
      <w:pPr>
        <w:rPr>
          <w:rFonts w:ascii="Arial" w:hAnsi="Arial" w:cs="Arial"/>
          <w:color w:val="000000"/>
          <w:sz w:val="24"/>
          <w:szCs w:val="24"/>
          <w:shd w:val="clear" w:color="auto" w:fill="FFFFFF"/>
        </w:rPr>
      </w:pPr>
      <w:r w:rsidRPr="00FF3018">
        <w:rPr>
          <w:rFonts w:ascii="Arial" w:hAnsi="Arial" w:cs="Arial"/>
          <w:color w:val="000000"/>
          <w:sz w:val="24"/>
          <w:szCs w:val="24"/>
          <w:shd w:val="clear" w:color="auto" w:fill="FFFFFF"/>
        </w:rPr>
        <w:t xml:space="preserve">Math is the clear winner when Americans are asked to say which school subject has been most </w:t>
      </w:r>
      <w:r w:rsidRPr="00FF3018">
        <w:rPr>
          <w:rFonts w:ascii="Arial" w:hAnsi="Arial" w:cs="Arial"/>
          <w:b/>
          <w:bCs/>
          <w:color w:val="000000"/>
          <w:sz w:val="24"/>
          <w:szCs w:val="24"/>
          <w:shd w:val="clear" w:color="auto" w:fill="FFFFFF"/>
        </w:rPr>
        <w:t xml:space="preserve">valuable </w:t>
      </w:r>
      <w:r w:rsidRPr="00FF3018">
        <w:rPr>
          <w:rFonts w:ascii="Arial" w:hAnsi="Arial" w:cs="Arial"/>
          <w:color w:val="000000"/>
          <w:sz w:val="24"/>
          <w:szCs w:val="24"/>
          <w:shd w:val="clear" w:color="auto" w:fill="FFFFFF"/>
        </w:rPr>
        <w:t>to them in their lives, followed by language arts (English, literature, or reading) - and science. </w:t>
      </w:r>
    </w:p>
    <w:p w:rsidR="001E7F29" w:rsidRPr="00FF3018" w:rsidRDefault="001E7F29" w:rsidP="001E7F29">
      <w:pPr>
        <w:rPr>
          <w:sz w:val="24"/>
          <w:szCs w:val="24"/>
        </w:rPr>
      </w:pPr>
      <w:r w:rsidRPr="00FF3018">
        <w:rPr>
          <w:noProof/>
          <w:sz w:val="24"/>
          <w:szCs w:val="24"/>
        </w:rPr>
        <w:drawing>
          <wp:inline distT="0" distB="0" distL="0" distR="0" wp14:anchorId="2AE80FA0" wp14:editId="23AC46BE">
            <wp:extent cx="4400550" cy="4638675"/>
            <wp:effectExtent l="0" t="0" r="0" b="9525"/>
            <wp:docPr id="1" name="Рисунок 1" descr="Trend: Thinking about all the subjects you studied in school, which one, if any, has been the most valuable to you in your life? [OPEN-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d: Thinking about all the subjects you studied in school, which one, if any, has been the most valuable to you in your life? [OPEN-END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50" cy="4638675"/>
                    </a:xfrm>
                    <a:prstGeom prst="rect">
                      <a:avLst/>
                    </a:prstGeom>
                    <a:noFill/>
                    <a:ln>
                      <a:noFill/>
                    </a:ln>
                  </pic:spPr>
                </pic:pic>
              </a:graphicData>
            </a:graphic>
          </wp:inline>
        </w:drawing>
      </w:r>
    </w:p>
    <w:p w:rsidR="001E7F29" w:rsidRPr="00FF3018" w:rsidRDefault="001E7F29" w:rsidP="001E7F29">
      <w:pPr>
        <w:pStyle w:val="a4"/>
        <w:shd w:val="clear" w:color="auto" w:fill="FFFFFF"/>
        <w:spacing w:before="225" w:beforeAutospacing="0" w:after="225" w:afterAutospacing="0"/>
        <w:rPr>
          <w:rFonts w:ascii="Arial" w:hAnsi="Arial" w:cs="Arial"/>
          <w:color w:val="000000"/>
        </w:rPr>
      </w:pPr>
      <w:r w:rsidRPr="00FF3018">
        <w:rPr>
          <w:rFonts w:ascii="Arial" w:hAnsi="Arial" w:cs="Arial"/>
          <w:b/>
          <w:bCs/>
          <w:color w:val="000000"/>
        </w:rPr>
        <w:t>Proponents</w:t>
      </w:r>
      <w:r w:rsidRPr="00FF3018">
        <w:rPr>
          <w:rFonts w:ascii="Arial" w:hAnsi="Arial" w:cs="Arial"/>
          <w:color w:val="000000"/>
        </w:rPr>
        <w:t xml:space="preserve"> of focusing on the </w:t>
      </w:r>
      <w:r w:rsidRPr="00FF3018">
        <w:rPr>
          <w:rFonts w:ascii="Arial" w:hAnsi="Arial" w:cs="Arial"/>
          <w:b/>
          <w:bCs/>
          <w:color w:val="000000"/>
        </w:rPr>
        <w:t>"three R's"</w:t>
      </w:r>
      <w:r w:rsidRPr="00FF3018">
        <w:rPr>
          <w:rFonts w:ascii="Arial" w:hAnsi="Arial" w:cs="Arial"/>
          <w:color w:val="000000"/>
        </w:rPr>
        <w:t xml:space="preserve"> in school - reading, writing, and arithmetic - would be happy to know that U.S. adults report math and English are the school subjects that have been most </w:t>
      </w:r>
      <w:r w:rsidRPr="00FF3018">
        <w:rPr>
          <w:rFonts w:ascii="Arial" w:hAnsi="Arial" w:cs="Arial"/>
          <w:b/>
          <w:bCs/>
          <w:color w:val="000000"/>
        </w:rPr>
        <w:t>valuable</w:t>
      </w:r>
      <w:r w:rsidRPr="00FF3018">
        <w:rPr>
          <w:rFonts w:ascii="Arial" w:hAnsi="Arial" w:cs="Arial"/>
          <w:color w:val="000000"/>
        </w:rPr>
        <w:t xml:space="preserve"> in their lives. While there is public support for teaching students</w:t>
      </w:r>
      <w:r>
        <w:rPr>
          <w:rFonts w:ascii="Arial" w:hAnsi="Arial" w:cs="Arial"/>
          <w:color w:val="000000"/>
        </w:rPr>
        <w:t>’</w:t>
      </w:r>
      <w:r w:rsidRPr="00FF3018">
        <w:rPr>
          <w:rFonts w:ascii="Arial" w:hAnsi="Arial" w:cs="Arial"/>
          <w:color w:val="000000"/>
        </w:rPr>
        <w:t xml:space="preserve"> skills such as </w:t>
      </w:r>
      <w:r w:rsidRPr="00FF3018">
        <w:rPr>
          <w:rFonts w:ascii="Arial" w:hAnsi="Arial" w:cs="Arial"/>
        </w:rPr>
        <w:t>critical thinking and communication</w:t>
      </w:r>
      <w:r w:rsidRPr="00FF3018">
        <w:rPr>
          <w:rFonts w:ascii="Arial" w:hAnsi="Arial" w:cs="Arial"/>
          <w:color w:val="000000"/>
        </w:rPr>
        <w:t xml:space="preserve"> in addition to core subject material, </w:t>
      </w:r>
      <w:r w:rsidRPr="00FF3018">
        <w:rPr>
          <w:rFonts w:ascii="Arial" w:hAnsi="Arial" w:cs="Arial"/>
          <w:b/>
          <w:bCs/>
          <w:color w:val="000000"/>
        </w:rPr>
        <w:t>the poll results</w:t>
      </w:r>
      <w:r w:rsidRPr="00FF3018">
        <w:rPr>
          <w:rFonts w:ascii="Arial" w:hAnsi="Arial" w:cs="Arial"/>
          <w:color w:val="000000"/>
        </w:rPr>
        <w:t xml:space="preserve"> show the importance of teaching math and English in schools.</w:t>
      </w:r>
    </w:p>
    <w:p w:rsidR="001E7F29" w:rsidRPr="00FF3018" w:rsidRDefault="001E7F29" w:rsidP="001E7F29">
      <w:pPr>
        <w:pStyle w:val="a4"/>
        <w:shd w:val="clear" w:color="auto" w:fill="FFFFFF"/>
        <w:spacing w:before="225" w:beforeAutospacing="0" w:after="225" w:afterAutospacing="0"/>
        <w:rPr>
          <w:rFonts w:ascii="Arial" w:hAnsi="Arial" w:cs="Arial"/>
          <w:color w:val="000000"/>
        </w:rPr>
      </w:pPr>
      <w:r w:rsidRPr="00FF3018">
        <w:rPr>
          <w:rFonts w:ascii="Arial" w:hAnsi="Arial" w:cs="Arial"/>
          <w:color w:val="000000"/>
        </w:rPr>
        <w:t xml:space="preserve">Those who want to see </w:t>
      </w:r>
      <w:r w:rsidRPr="00FF3018">
        <w:rPr>
          <w:rFonts w:ascii="Arial" w:hAnsi="Arial" w:cs="Arial"/>
          <w:b/>
          <w:bCs/>
          <w:color w:val="000000"/>
        </w:rPr>
        <w:t>an increased emphasis on</w:t>
      </w:r>
      <w:r w:rsidRPr="00FF3018">
        <w:rPr>
          <w:rFonts w:ascii="Arial" w:hAnsi="Arial" w:cs="Arial"/>
          <w:color w:val="000000"/>
        </w:rPr>
        <w:t xml:space="preserve"> STEM (science, technology, engineering, and math) training for today's students will also be encouraged to </w:t>
      </w:r>
      <w:r>
        <w:rPr>
          <w:rFonts w:ascii="Arial" w:hAnsi="Arial" w:cs="Arial"/>
          <w:color w:val="000000"/>
        </w:rPr>
        <w:t>find out</w:t>
      </w:r>
      <w:r w:rsidRPr="00FF3018">
        <w:rPr>
          <w:rFonts w:ascii="Arial" w:hAnsi="Arial" w:cs="Arial"/>
          <w:color w:val="000000"/>
        </w:rPr>
        <w:t xml:space="preserve"> that math and science are two of the top three subjects Americans mention.</w:t>
      </w:r>
    </w:p>
    <w:p w:rsidR="001E7F29" w:rsidRPr="00FF3018" w:rsidRDefault="001E7F29" w:rsidP="001E7F29">
      <w:pPr>
        <w:ind w:firstLine="720"/>
        <w:rPr>
          <w:sz w:val="24"/>
          <w:szCs w:val="24"/>
        </w:rPr>
      </w:pPr>
    </w:p>
    <w:p w:rsidR="001E7F29" w:rsidRPr="00FF3018" w:rsidRDefault="001E7F29" w:rsidP="001E7F29">
      <w:pPr>
        <w:pStyle w:val="1"/>
        <w:shd w:val="clear" w:color="auto" w:fill="FFFFFF"/>
        <w:spacing w:before="0" w:beforeAutospacing="0" w:after="0" w:afterAutospacing="0"/>
        <w:rPr>
          <w:rFonts w:ascii="Arial" w:eastAsiaTheme="minorHAnsi" w:hAnsi="Arial" w:cs="Arial"/>
          <w:color w:val="000000"/>
          <w:kern w:val="0"/>
          <w:sz w:val="24"/>
          <w:szCs w:val="24"/>
          <w:shd w:val="clear" w:color="auto" w:fill="FFFFFF"/>
        </w:rPr>
      </w:pPr>
      <w:r w:rsidRPr="00FF3018">
        <w:rPr>
          <w:rFonts w:ascii="Arial" w:eastAsiaTheme="minorHAnsi" w:hAnsi="Arial" w:cs="Arial"/>
          <w:color w:val="000000"/>
          <w:kern w:val="0"/>
          <w:sz w:val="24"/>
          <w:szCs w:val="24"/>
          <w:shd w:val="clear" w:color="auto" w:fill="FFFFFF"/>
        </w:rPr>
        <w:t>Americans Say U.S. Schools Should Teach "Soft" Skills</w:t>
      </w:r>
    </w:p>
    <w:p w:rsidR="001E7F29" w:rsidRPr="00FF3018" w:rsidRDefault="001E7F29" w:rsidP="001E7F29">
      <w:pPr>
        <w:spacing w:before="600" w:after="225" w:line="240" w:lineRule="auto"/>
        <w:rPr>
          <w:rFonts w:ascii="Arial" w:eastAsia="Times New Roman" w:hAnsi="Arial" w:cs="Arial"/>
          <w:color w:val="000000"/>
          <w:sz w:val="24"/>
          <w:szCs w:val="24"/>
        </w:rPr>
      </w:pPr>
      <w:r w:rsidRPr="00FF3018">
        <w:rPr>
          <w:rFonts w:ascii="Arial" w:eastAsia="Times New Roman" w:hAnsi="Arial" w:cs="Arial"/>
          <w:color w:val="000000"/>
          <w:sz w:val="24"/>
          <w:szCs w:val="24"/>
        </w:rPr>
        <w:lastRenderedPageBreak/>
        <w:t>Most Americans believe that today's schools should teach "</w:t>
      </w:r>
      <w:r w:rsidRPr="00FF3018">
        <w:rPr>
          <w:rFonts w:ascii="Arial" w:eastAsia="Times New Roman" w:hAnsi="Arial" w:cs="Arial"/>
          <w:b/>
          <w:bCs/>
          <w:color w:val="000000"/>
          <w:sz w:val="24"/>
          <w:szCs w:val="24"/>
        </w:rPr>
        <w:t>soft skills"</w:t>
      </w:r>
      <w:r w:rsidRPr="00FF3018">
        <w:rPr>
          <w:rFonts w:ascii="Arial" w:eastAsia="Times New Roman" w:hAnsi="Arial" w:cs="Arial"/>
          <w:color w:val="000000"/>
          <w:sz w:val="24"/>
          <w:szCs w:val="24"/>
        </w:rPr>
        <w:t>.</w:t>
      </w:r>
      <w:r w:rsidRPr="00FF3018">
        <w:rPr>
          <w:rFonts w:ascii="Arial" w:eastAsia="Times New Roman" w:hAnsi="Arial" w:cs="Arial"/>
          <w:b/>
          <w:bCs/>
          <w:color w:val="000000"/>
          <w:sz w:val="24"/>
          <w:szCs w:val="24"/>
        </w:rPr>
        <w:t xml:space="preserve"> </w:t>
      </w:r>
      <w:r w:rsidRPr="00FF3018">
        <w:rPr>
          <w:rFonts w:ascii="Arial" w:eastAsia="Times New Roman" w:hAnsi="Arial" w:cs="Arial"/>
          <w:color w:val="000000"/>
          <w:sz w:val="24"/>
          <w:szCs w:val="24"/>
        </w:rPr>
        <w:t xml:space="preserve">More than three in four adults "strongly agree" that schools should teach critical thinking and communication to children. And 64% of respondents strongly agree that </w:t>
      </w:r>
      <w:r w:rsidRPr="00FF3018">
        <w:rPr>
          <w:rFonts w:ascii="Arial" w:eastAsia="Times New Roman" w:hAnsi="Arial" w:cs="Arial"/>
          <w:b/>
          <w:bCs/>
          <w:color w:val="000000"/>
          <w:sz w:val="24"/>
          <w:szCs w:val="24"/>
        </w:rPr>
        <w:t xml:space="preserve">goal setting </w:t>
      </w:r>
      <w:r w:rsidRPr="00FF3018">
        <w:rPr>
          <w:rFonts w:ascii="Arial" w:eastAsia="Times New Roman" w:hAnsi="Arial" w:cs="Arial"/>
          <w:color w:val="000000"/>
          <w:sz w:val="24"/>
          <w:szCs w:val="24"/>
        </w:rPr>
        <w:t xml:space="preserve">should be taught, while 61% strongly agree schools should know how to motivate students. </w:t>
      </w:r>
    </w:p>
    <w:p w:rsidR="001E7F29" w:rsidRPr="00FF3018" w:rsidRDefault="001E7F29" w:rsidP="001E7F29">
      <w:pPr>
        <w:spacing w:before="225" w:after="225" w:line="240" w:lineRule="auto"/>
        <w:jc w:val="center"/>
        <w:rPr>
          <w:rFonts w:ascii="Arial" w:eastAsia="Times New Roman" w:hAnsi="Arial" w:cs="Arial"/>
          <w:color w:val="000000"/>
          <w:sz w:val="24"/>
          <w:szCs w:val="24"/>
        </w:rPr>
      </w:pPr>
      <w:r w:rsidRPr="00FF3018">
        <w:rPr>
          <w:rFonts w:ascii="Arial" w:eastAsia="Times New Roman" w:hAnsi="Arial" w:cs="Arial"/>
          <w:noProof/>
          <w:color w:val="000000"/>
          <w:sz w:val="24"/>
          <w:szCs w:val="24"/>
        </w:rPr>
        <w:drawing>
          <wp:inline distT="0" distB="0" distL="0" distR="0" wp14:anchorId="2322A3CB" wp14:editId="02F26224">
            <wp:extent cx="4714875" cy="3095625"/>
            <wp:effectExtent l="0" t="0" r="9525" b="9525"/>
            <wp:docPr id="3" name="Рисунок 3" descr="Expectations for Today's Schools Among the American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ectations for Today's Schools Among the American Publ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3095625"/>
                    </a:xfrm>
                    <a:prstGeom prst="rect">
                      <a:avLst/>
                    </a:prstGeom>
                    <a:noFill/>
                    <a:ln>
                      <a:noFill/>
                    </a:ln>
                  </pic:spPr>
                </pic:pic>
              </a:graphicData>
            </a:graphic>
          </wp:inline>
        </w:drawing>
      </w:r>
    </w:p>
    <w:p w:rsidR="001E7F29" w:rsidRPr="00FF3018" w:rsidRDefault="001E7F29" w:rsidP="001E7F29">
      <w:pPr>
        <w:spacing w:before="225" w:after="225" w:line="240" w:lineRule="auto"/>
        <w:rPr>
          <w:rFonts w:ascii="Arial" w:eastAsia="Times New Roman" w:hAnsi="Arial" w:cs="Arial"/>
          <w:b/>
          <w:bCs/>
          <w:color w:val="000000"/>
          <w:sz w:val="24"/>
          <w:szCs w:val="24"/>
        </w:rPr>
      </w:pPr>
      <w:r w:rsidRPr="00FF3018">
        <w:rPr>
          <w:rFonts w:ascii="Arial" w:eastAsia="Times New Roman" w:hAnsi="Arial" w:cs="Arial"/>
          <w:color w:val="000000"/>
          <w:sz w:val="24"/>
          <w:szCs w:val="24"/>
        </w:rPr>
        <w:t xml:space="preserve">Parents do not see school </w:t>
      </w:r>
      <w:r w:rsidRPr="00FF3018">
        <w:rPr>
          <w:rFonts w:ascii="Arial" w:eastAsia="Times New Roman" w:hAnsi="Arial" w:cs="Arial"/>
          <w:b/>
          <w:bCs/>
          <w:color w:val="000000"/>
          <w:sz w:val="24"/>
          <w:szCs w:val="24"/>
        </w:rPr>
        <w:t>promoting their child's well-being</w:t>
      </w:r>
      <w:r w:rsidRPr="00FF3018">
        <w:rPr>
          <w:rFonts w:ascii="Arial" w:eastAsia="Times New Roman" w:hAnsi="Arial" w:cs="Arial"/>
          <w:color w:val="000000"/>
          <w:sz w:val="24"/>
          <w:szCs w:val="24"/>
        </w:rPr>
        <w:t xml:space="preserve">, relationships with family and friends. When it comes to financial well-being, fewer parents agree that their child's school is involved in teaching their child how </w:t>
      </w:r>
      <w:r w:rsidRPr="00FF3018">
        <w:rPr>
          <w:rFonts w:ascii="Arial" w:eastAsia="Times New Roman" w:hAnsi="Arial" w:cs="Arial"/>
          <w:b/>
          <w:bCs/>
          <w:color w:val="000000"/>
          <w:sz w:val="24"/>
          <w:szCs w:val="24"/>
        </w:rPr>
        <w:t>to manage finances more effectively.</w:t>
      </w:r>
    </w:p>
    <w:p w:rsidR="001E7F29" w:rsidRPr="00FF3018" w:rsidRDefault="001E7F29" w:rsidP="001E7F29">
      <w:pPr>
        <w:spacing w:before="225" w:after="225" w:line="240" w:lineRule="auto"/>
        <w:jc w:val="center"/>
        <w:rPr>
          <w:rFonts w:ascii="Arial" w:eastAsia="Times New Roman" w:hAnsi="Arial" w:cs="Arial"/>
          <w:color w:val="000000"/>
          <w:sz w:val="24"/>
          <w:szCs w:val="24"/>
        </w:rPr>
      </w:pPr>
      <w:r w:rsidRPr="00FF3018">
        <w:rPr>
          <w:rFonts w:ascii="Arial" w:eastAsia="Times New Roman" w:hAnsi="Arial" w:cs="Arial"/>
          <w:noProof/>
          <w:color w:val="000000"/>
          <w:sz w:val="24"/>
          <w:szCs w:val="24"/>
        </w:rPr>
        <w:drawing>
          <wp:inline distT="0" distB="0" distL="0" distR="0" wp14:anchorId="27ABA5D1" wp14:editId="7F05193E">
            <wp:extent cx="5334000" cy="3067050"/>
            <wp:effectExtent l="0" t="0" r="0" b="0"/>
            <wp:docPr id="2" name="Рисунок 2" descr="Goals for school achiev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als for school achievem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067050"/>
                    </a:xfrm>
                    <a:prstGeom prst="rect">
                      <a:avLst/>
                    </a:prstGeom>
                    <a:noFill/>
                    <a:ln>
                      <a:noFill/>
                    </a:ln>
                  </pic:spPr>
                </pic:pic>
              </a:graphicData>
            </a:graphic>
          </wp:inline>
        </w:drawing>
      </w:r>
    </w:p>
    <w:p w:rsidR="001E7F29" w:rsidRDefault="001E7F29" w:rsidP="001E7F29">
      <w:pPr>
        <w:spacing w:before="225" w:after="225" w:line="240" w:lineRule="auto"/>
        <w:rPr>
          <w:rFonts w:ascii="Arial" w:eastAsia="Times New Roman" w:hAnsi="Arial" w:cs="Arial"/>
          <w:color w:val="000000"/>
          <w:sz w:val="24"/>
          <w:szCs w:val="24"/>
        </w:rPr>
      </w:pPr>
      <w:r w:rsidRPr="00FF3018">
        <w:rPr>
          <w:rFonts w:ascii="Arial" w:eastAsia="Times New Roman" w:hAnsi="Arial" w:cs="Arial"/>
          <w:color w:val="000000"/>
          <w:sz w:val="24"/>
          <w:szCs w:val="24"/>
        </w:rPr>
        <w:t>While students’ success may depend on core subjects such as math and reading, it also depends on soft skills. Critical thinking, creativity, communication and other, as well as student physical and social well-being, are also </w:t>
      </w:r>
      <w:r w:rsidRPr="00FF3018">
        <w:rPr>
          <w:rFonts w:ascii="Arial" w:eastAsia="Times New Roman" w:hAnsi="Arial" w:cs="Arial"/>
          <w:sz w:val="24"/>
          <w:szCs w:val="24"/>
        </w:rPr>
        <w:t>necessary for future success</w:t>
      </w:r>
      <w:r w:rsidRPr="00FF3018">
        <w:rPr>
          <w:rFonts w:ascii="Arial" w:eastAsia="Times New Roman" w:hAnsi="Arial" w:cs="Arial"/>
          <w:color w:val="000000"/>
          <w:sz w:val="24"/>
          <w:szCs w:val="24"/>
        </w:rPr>
        <w:t xml:space="preserve">. Students </w:t>
      </w:r>
      <w:r w:rsidRPr="00FF3018">
        <w:rPr>
          <w:rFonts w:ascii="Arial" w:eastAsia="Times New Roman" w:hAnsi="Arial" w:cs="Arial"/>
          <w:color w:val="000000"/>
          <w:sz w:val="24"/>
          <w:szCs w:val="24"/>
        </w:rPr>
        <w:lastRenderedPageBreak/>
        <w:t xml:space="preserve">need </w:t>
      </w:r>
      <w:r w:rsidRPr="00FF3018">
        <w:rPr>
          <w:rFonts w:ascii="Arial" w:eastAsia="Times New Roman" w:hAnsi="Arial" w:cs="Arial"/>
          <w:b/>
          <w:bCs/>
          <w:color w:val="000000"/>
          <w:sz w:val="24"/>
          <w:szCs w:val="24"/>
        </w:rPr>
        <w:t>to be better equipped</w:t>
      </w:r>
      <w:r w:rsidRPr="00FF3018">
        <w:rPr>
          <w:rFonts w:ascii="Arial" w:eastAsia="Times New Roman" w:hAnsi="Arial" w:cs="Arial"/>
          <w:color w:val="000000"/>
          <w:sz w:val="24"/>
          <w:szCs w:val="24"/>
        </w:rPr>
        <w:t xml:space="preserve"> to analyze information, communicate effectively, and </w:t>
      </w:r>
      <w:r w:rsidRPr="00FF3018">
        <w:rPr>
          <w:rFonts w:ascii="Arial" w:eastAsia="Times New Roman" w:hAnsi="Arial" w:cs="Arial"/>
          <w:b/>
          <w:bCs/>
          <w:color w:val="000000"/>
          <w:sz w:val="24"/>
          <w:szCs w:val="24"/>
        </w:rPr>
        <w:t>to collaborate with diverse people in a global work environment to solve complex problems</w:t>
      </w:r>
      <w:r w:rsidRPr="00FF3018">
        <w:rPr>
          <w:rFonts w:ascii="Arial" w:eastAsia="Times New Roman" w:hAnsi="Arial" w:cs="Arial"/>
          <w:color w:val="000000"/>
          <w:sz w:val="24"/>
          <w:szCs w:val="24"/>
        </w:rPr>
        <w:t>.</w:t>
      </w:r>
    </w:p>
    <w:p w:rsidR="009E3C0B" w:rsidRPr="009E3C0B" w:rsidRDefault="009E3C0B" w:rsidP="009E3C0B">
      <w:pPr>
        <w:rPr>
          <w:rFonts w:ascii="Arial" w:hAnsi="Arial" w:cs="Arial"/>
          <w:b/>
          <w:bCs/>
          <w:color w:val="000000"/>
          <w:sz w:val="28"/>
          <w:szCs w:val="28"/>
          <w:shd w:val="clear" w:color="auto" w:fill="FFFFFF"/>
        </w:rPr>
      </w:pPr>
      <w:bookmarkStart w:id="0" w:name="_GoBack"/>
      <w:bookmarkEnd w:id="0"/>
      <w:r w:rsidRPr="009E3C0B">
        <w:rPr>
          <w:b/>
          <w:bCs/>
          <w:sz w:val="28"/>
          <w:szCs w:val="28"/>
        </w:rPr>
        <w:t>Task 1. Translate into Russian:</w:t>
      </w:r>
      <w:r w:rsidRPr="009E3C0B">
        <w:rPr>
          <w:rFonts w:ascii="Arial" w:hAnsi="Arial" w:cs="Arial"/>
          <w:b/>
          <w:bCs/>
          <w:color w:val="000000"/>
          <w:sz w:val="28"/>
          <w:szCs w:val="28"/>
          <w:shd w:val="clear" w:color="auto" w:fill="FFFFFF"/>
        </w:rPr>
        <w:t xml:space="preserve"> </w:t>
      </w:r>
    </w:p>
    <w:p w:rsidR="009E3C0B" w:rsidRPr="009E3C0B" w:rsidRDefault="009E3C0B" w:rsidP="009E3C0B">
      <w:pPr>
        <w:pStyle w:val="a3"/>
        <w:numPr>
          <w:ilvl w:val="0"/>
          <w:numId w:val="1"/>
        </w:numPr>
        <w:spacing w:before="225" w:after="225" w:line="240" w:lineRule="auto"/>
        <w:rPr>
          <w:rFonts w:asciiTheme="majorBidi" w:eastAsia="Times New Roman" w:hAnsiTheme="majorBidi" w:cstheme="majorBidi"/>
          <w:color w:val="000000"/>
          <w:sz w:val="28"/>
          <w:szCs w:val="28"/>
        </w:rPr>
      </w:pPr>
      <w:r w:rsidRPr="009E3C0B">
        <w:rPr>
          <w:rFonts w:asciiTheme="majorBidi" w:eastAsia="Times New Roman" w:hAnsiTheme="majorBidi" w:cstheme="majorBidi"/>
          <w:color w:val="000000"/>
          <w:sz w:val="28"/>
          <w:szCs w:val="28"/>
        </w:rPr>
        <w:t>School should be involved in teaching a child how to manage finances more effectively.</w:t>
      </w:r>
    </w:p>
    <w:p w:rsidR="009E3C0B" w:rsidRPr="009E3C0B" w:rsidRDefault="009E3C0B" w:rsidP="009E3C0B">
      <w:pPr>
        <w:pStyle w:val="a3"/>
        <w:numPr>
          <w:ilvl w:val="0"/>
          <w:numId w:val="1"/>
        </w:numPr>
        <w:shd w:val="clear" w:color="auto" w:fill="FFFFFF"/>
        <w:spacing w:before="100" w:beforeAutospacing="1" w:after="100" w:afterAutospacing="1" w:line="408" w:lineRule="atLeast"/>
        <w:rPr>
          <w:rFonts w:asciiTheme="majorBidi" w:eastAsia="Times New Roman" w:hAnsiTheme="majorBidi" w:cstheme="majorBidi"/>
          <w:color w:val="1A1721"/>
          <w:sz w:val="28"/>
          <w:szCs w:val="28"/>
        </w:rPr>
      </w:pPr>
      <w:r w:rsidRPr="009E3C0B">
        <w:rPr>
          <w:rFonts w:asciiTheme="majorBidi" w:eastAsia="Times New Roman" w:hAnsiTheme="majorBidi" w:cstheme="majorBidi"/>
          <w:color w:val="000000"/>
          <w:sz w:val="28"/>
          <w:szCs w:val="28"/>
        </w:rPr>
        <w:t xml:space="preserve">More than three in four adults "strongly agree" that schools should teach goal setting, critical thinking and communication to children. </w:t>
      </w:r>
    </w:p>
    <w:p w:rsidR="009E3C0B" w:rsidRPr="009E3C0B" w:rsidRDefault="009E3C0B" w:rsidP="009E3C0B">
      <w:pPr>
        <w:pStyle w:val="a3"/>
        <w:numPr>
          <w:ilvl w:val="0"/>
          <w:numId w:val="1"/>
        </w:numPr>
        <w:rPr>
          <w:rFonts w:asciiTheme="majorBidi" w:hAnsiTheme="majorBidi" w:cstheme="majorBidi"/>
          <w:color w:val="000000"/>
          <w:sz w:val="28"/>
          <w:szCs w:val="28"/>
        </w:rPr>
      </w:pPr>
      <w:r w:rsidRPr="009E3C0B">
        <w:rPr>
          <w:rFonts w:asciiTheme="majorBidi" w:hAnsiTheme="majorBidi" w:cstheme="majorBidi"/>
          <w:color w:val="000000"/>
          <w:sz w:val="28"/>
          <w:szCs w:val="28"/>
        </w:rPr>
        <w:t>U.S. adults report math and English are the school subjects that have been most valuable in their lives.</w:t>
      </w:r>
    </w:p>
    <w:p w:rsidR="009E3C0B" w:rsidRPr="009E3C0B" w:rsidRDefault="009E3C0B" w:rsidP="009E3C0B">
      <w:pPr>
        <w:pStyle w:val="a3"/>
        <w:numPr>
          <w:ilvl w:val="0"/>
          <w:numId w:val="1"/>
        </w:numPr>
        <w:rPr>
          <w:rFonts w:asciiTheme="majorBidi" w:eastAsia="Times New Roman" w:hAnsiTheme="majorBidi" w:cstheme="majorBidi"/>
          <w:color w:val="000000"/>
          <w:sz w:val="28"/>
          <w:szCs w:val="28"/>
        </w:rPr>
      </w:pPr>
      <w:r w:rsidRPr="009E3C0B">
        <w:rPr>
          <w:rFonts w:asciiTheme="majorBidi" w:eastAsia="Times New Roman" w:hAnsiTheme="majorBidi" w:cstheme="majorBidi"/>
          <w:color w:val="000000"/>
          <w:sz w:val="28"/>
          <w:szCs w:val="28"/>
        </w:rPr>
        <w:t>While students’ success may depend on core subjects such as math and reading, it also depends on soft skills.</w:t>
      </w:r>
    </w:p>
    <w:p w:rsidR="009E3C0B" w:rsidRPr="009E3C0B" w:rsidRDefault="009E3C0B" w:rsidP="009E3C0B">
      <w:pPr>
        <w:pStyle w:val="a3"/>
        <w:numPr>
          <w:ilvl w:val="0"/>
          <w:numId w:val="1"/>
        </w:numPr>
        <w:spacing w:before="225" w:after="225" w:line="240" w:lineRule="auto"/>
        <w:rPr>
          <w:b/>
          <w:bCs/>
          <w:sz w:val="28"/>
          <w:szCs w:val="28"/>
        </w:rPr>
      </w:pPr>
      <w:r w:rsidRPr="009E3C0B">
        <w:rPr>
          <w:rFonts w:asciiTheme="majorBidi" w:eastAsia="Times New Roman" w:hAnsiTheme="majorBidi" w:cstheme="majorBidi"/>
          <w:color w:val="000000"/>
          <w:sz w:val="28"/>
          <w:szCs w:val="28"/>
        </w:rPr>
        <w:t>Students need to be better equipped to analyze information, communicate effectively, and to collaborate with diverse people in a global work environment to solve complex problems.</w:t>
      </w:r>
    </w:p>
    <w:p w:rsidR="009E3C0B" w:rsidRPr="009E3C0B" w:rsidRDefault="009E3C0B" w:rsidP="009E3C0B">
      <w:pPr>
        <w:rPr>
          <w:b/>
          <w:bCs/>
          <w:sz w:val="28"/>
          <w:szCs w:val="28"/>
        </w:rPr>
      </w:pPr>
      <w:r w:rsidRPr="009E3C0B">
        <w:rPr>
          <w:b/>
          <w:bCs/>
          <w:sz w:val="28"/>
          <w:szCs w:val="28"/>
        </w:rPr>
        <w:t>Task 2. Translate into English:</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благополучие</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быть лучше оснащенным</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глобальная рабочая среда</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повышенн</w:t>
      </w:r>
      <w:r w:rsidRPr="009E3C0B">
        <w:rPr>
          <w:rFonts w:asciiTheme="majorBidi" w:hAnsiTheme="majorBidi" w:cstheme="majorBidi"/>
          <w:sz w:val="28"/>
          <w:szCs w:val="28"/>
          <w:lang w:val="ru-RU" w:bidi="fa-IR"/>
        </w:rPr>
        <w:t>ая значимость</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постановка целей</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продвигать</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результаты опроса</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сотрудничать с разными людьми</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сторонник</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управлять финансами более эффективно</w:t>
      </w:r>
    </w:p>
    <w:p w:rsidR="009E3C0B" w:rsidRPr="009E3C0B" w:rsidRDefault="009E3C0B" w:rsidP="009E3C0B">
      <w:pPr>
        <w:pStyle w:val="a3"/>
        <w:numPr>
          <w:ilvl w:val="0"/>
          <w:numId w:val="2"/>
        </w:numPr>
        <w:rPr>
          <w:rFonts w:asciiTheme="majorBidi" w:hAnsiTheme="majorBidi" w:cstheme="majorBidi"/>
          <w:sz w:val="28"/>
          <w:szCs w:val="28"/>
          <w:lang w:val="ru-RU"/>
        </w:rPr>
      </w:pPr>
      <w:r w:rsidRPr="009E3C0B">
        <w:rPr>
          <w:rFonts w:asciiTheme="majorBidi" w:hAnsiTheme="majorBidi" w:cstheme="majorBidi"/>
          <w:sz w:val="28"/>
          <w:szCs w:val="28"/>
          <w:lang w:val="ru-RU"/>
        </w:rPr>
        <w:t>ценный</w:t>
      </w:r>
    </w:p>
    <w:p w:rsidR="009E3C0B" w:rsidRPr="009E3C0B" w:rsidRDefault="009E3C0B" w:rsidP="009E3C0B">
      <w:pPr>
        <w:rPr>
          <w:b/>
          <w:bCs/>
          <w:sz w:val="28"/>
          <w:szCs w:val="28"/>
          <w:lang w:val="ru-RU"/>
        </w:rPr>
      </w:pPr>
    </w:p>
    <w:p w:rsidR="009E3C0B" w:rsidRPr="009E3C0B" w:rsidRDefault="009E3C0B" w:rsidP="009E3C0B">
      <w:pPr>
        <w:rPr>
          <w:sz w:val="28"/>
          <w:szCs w:val="28"/>
        </w:rPr>
      </w:pPr>
      <w:r w:rsidRPr="009E3C0B">
        <w:rPr>
          <w:b/>
          <w:bCs/>
          <w:sz w:val="28"/>
          <w:szCs w:val="28"/>
        </w:rPr>
        <w:t xml:space="preserve">Task 3. Give the definitions: </w:t>
      </w:r>
      <w:r w:rsidRPr="009E3C0B">
        <w:rPr>
          <w:rFonts w:asciiTheme="majorBidi" w:eastAsia="Times New Roman" w:hAnsiTheme="majorBidi" w:cstheme="majorBidi"/>
          <w:color w:val="000000"/>
          <w:sz w:val="28"/>
          <w:szCs w:val="28"/>
        </w:rPr>
        <w:t xml:space="preserve">soft skills, </w:t>
      </w:r>
      <w:r w:rsidRPr="009E3C0B">
        <w:rPr>
          <w:rFonts w:asciiTheme="majorBidi" w:hAnsiTheme="majorBidi" w:cstheme="majorBidi"/>
          <w:color w:val="000000"/>
          <w:sz w:val="28"/>
          <w:szCs w:val="28"/>
        </w:rPr>
        <w:t>three “R's"</w:t>
      </w:r>
      <w:r w:rsidRPr="009E3C0B">
        <w:rPr>
          <w:rFonts w:ascii="Arial" w:hAnsi="Arial" w:cs="Arial"/>
          <w:color w:val="000000"/>
          <w:sz w:val="28"/>
          <w:szCs w:val="28"/>
        </w:rPr>
        <w:t xml:space="preserve"> </w:t>
      </w:r>
    </w:p>
    <w:p w:rsidR="00224099" w:rsidRDefault="00224099"/>
    <w:sectPr w:rsidR="0022409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2436"/>
    <w:multiLevelType w:val="hybridMultilevel"/>
    <w:tmpl w:val="D5245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97176A"/>
    <w:multiLevelType w:val="hybridMultilevel"/>
    <w:tmpl w:val="CF08F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5C"/>
    <w:rsid w:val="001E7F29"/>
    <w:rsid w:val="00224099"/>
    <w:rsid w:val="009E3C0B"/>
    <w:rsid w:val="00E9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7BEC7-7591-4C2A-AD19-673272EC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C0B"/>
    <w:pPr>
      <w:spacing w:line="256" w:lineRule="auto"/>
    </w:pPr>
  </w:style>
  <w:style w:type="paragraph" w:styleId="1">
    <w:name w:val="heading 1"/>
    <w:basedOn w:val="a"/>
    <w:link w:val="10"/>
    <w:uiPriority w:val="9"/>
    <w:qFormat/>
    <w:rsid w:val="001E7F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0B"/>
    <w:pPr>
      <w:ind w:left="720"/>
      <w:contextualSpacing/>
    </w:pPr>
  </w:style>
  <w:style w:type="character" w:customStyle="1" w:styleId="10">
    <w:name w:val="Заголовок 1 Знак"/>
    <w:basedOn w:val="a0"/>
    <w:link w:val="1"/>
    <w:uiPriority w:val="9"/>
    <w:rsid w:val="001E7F29"/>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1E7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4</cp:revision>
  <dcterms:created xsi:type="dcterms:W3CDTF">2020-11-08T20:09:00Z</dcterms:created>
  <dcterms:modified xsi:type="dcterms:W3CDTF">2020-11-10T10:34:00Z</dcterms:modified>
</cp:coreProperties>
</file>