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08" w:rsidRDefault="00322908" w:rsidP="00322908">
      <w:pPr>
        <w:pStyle w:val="3"/>
        <w:rPr>
          <w:lang w:val="be-BY"/>
        </w:rPr>
      </w:pPr>
      <w:bookmarkStart w:id="0" w:name="_Toc21355659"/>
      <w:bookmarkStart w:id="1" w:name="_Toc273889277"/>
      <w:bookmarkStart w:id="2" w:name="_Toc274670422"/>
      <w:bookmarkStart w:id="3" w:name="_Toc321570211"/>
      <w:r>
        <w:rPr>
          <w:lang w:val="be-BY"/>
        </w:rPr>
        <w:t>МАСТАЦТВА КАЎКАЗА</w:t>
      </w:r>
      <w:bookmarkEnd w:id="0"/>
    </w:p>
    <w:p w:rsidR="00322908" w:rsidRDefault="00322908" w:rsidP="00322908">
      <w:pPr>
        <w:pStyle w:val="1"/>
      </w:pPr>
      <w:r w:rsidRPr="00A609CD">
        <w:t>§ Агульная характарыстыка мастацкай культуры</w:t>
      </w:r>
      <w:bookmarkEnd w:id="1"/>
      <w:bookmarkEnd w:id="2"/>
      <w:bookmarkEnd w:id="3"/>
    </w:p>
    <w:p w:rsidR="00322908" w:rsidRDefault="00322908" w:rsidP="00322908">
      <w:pPr>
        <w:pStyle w:val="2"/>
        <w:spacing w:after="0"/>
        <w:ind w:left="0" w:firstLine="709"/>
        <w:jc w:val="both"/>
        <w:rPr>
          <w:sz w:val="28"/>
          <w:szCs w:val="28"/>
          <w:lang w:val="be-BY"/>
        </w:rPr>
      </w:pPr>
      <w:proofErr w:type="spellStart"/>
      <w:r w:rsidRPr="006E657A">
        <w:rPr>
          <w:sz w:val="28"/>
          <w:szCs w:val="28"/>
        </w:rPr>
        <w:t>Арменія</w:t>
      </w:r>
      <w:proofErr w:type="spellEnd"/>
      <w:r w:rsidRPr="006E657A">
        <w:rPr>
          <w:sz w:val="28"/>
          <w:szCs w:val="28"/>
        </w:rPr>
        <w:t xml:space="preserve"> і </w:t>
      </w:r>
      <w:proofErr w:type="spellStart"/>
      <w:r w:rsidRPr="006E657A">
        <w:rPr>
          <w:sz w:val="28"/>
          <w:szCs w:val="28"/>
        </w:rPr>
        <w:t>Грузія</w:t>
      </w:r>
      <w:proofErr w:type="spellEnd"/>
      <w:r w:rsidRPr="006E657A">
        <w:rPr>
          <w:sz w:val="28"/>
          <w:szCs w:val="28"/>
        </w:rPr>
        <w:t xml:space="preserve"> – </w:t>
      </w:r>
      <w:proofErr w:type="spellStart"/>
      <w:r w:rsidRPr="006E657A">
        <w:rPr>
          <w:sz w:val="28"/>
          <w:szCs w:val="28"/>
        </w:rPr>
        <w:t>краіны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старажытнай</w:t>
      </w:r>
      <w:proofErr w:type="spellEnd"/>
      <w:r w:rsidRPr="006E657A">
        <w:rPr>
          <w:sz w:val="28"/>
          <w:szCs w:val="28"/>
        </w:rPr>
        <w:t xml:space="preserve"> і </w:t>
      </w:r>
      <w:proofErr w:type="spellStart"/>
      <w:r w:rsidRPr="006E657A">
        <w:rPr>
          <w:sz w:val="28"/>
          <w:szCs w:val="28"/>
        </w:rPr>
        <w:t>высокай</w:t>
      </w:r>
      <w:proofErr w:type="spellEnd"/>
      <w:r w:rsidRPr="006E657A">
        <w:rPr>
          <w:sz w:val="28"/>
          <w:szCs w:val="28"/>
        </w:rPr>
        <w:t xml:space="preserve"> культуры. На </w:t>
      </w:r>
      <w:proofErr w:type="spellStart"/>
      <w:r w:rsidRPr="006E657A">
        <w:rPr>
          <w:sz w:val="28"/>
          <w:szCs w:val="28"/>
        </w:rPr>
        <w:t>працягу</w:t>
      </w:r>
      <w:proofErr w:type="spellEnd"/>
      <w:r w:rsidRPr="006E657A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ІІІ</w:t>
      </w:r>
      <w:r w:rsidRPr="006E657A">
        <w:rPr>
          <w:sz w:val="28"/>
          <w:szCs w:val="28"/>
        </w:rPr>
        <w:t>–</w:t>
      </w:r>
      <w:r>
        <w:rPr>
          <w:sz w:val="28"/>
          <w:szCs w:val="28"/>
          <w:lang w:val="be-BY"/>
        </w:rPr>
        <w:t>І</w:t>
      </w:r>
      <w:r w:rsidRPr="006E657A">
        <w:rPr>
          <w:sz w:val="28"/>
          <w:szCs w:val="28"/>
        </w:rPr>
        <w:t xml:space="preserve"> тыс. да н.</w:t>
      </w:r>
      <w:r>
        <w:rPr>
          <w:sz w:val="28"/>
          <w:szCs w:val="28"/>
          <w:lang w:val="be-BY"/>
        </w:rPr>
        <w:t> </w:t>
      </w:r>
      <w:r w:rsidRPr="006E657A">
        <w:rPr>
          <w:sz w:val="28"/>
          <w:szCs w:val="28"/>
        </w:rPr>
        <w:t xml:space="preserve">э. на </w:t>
      </w:r>
      <w:proofErr w:type="spellStart"/>
      <w:r w:rsidRPr="006E657A">
        <w:rPr>
          <w:sz w:val="28"/>
          <w:szCs w:val="28"/>
        </w:rPr>
        <w:t>тэрыторыі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Закаўказзя</w:t>
      </w:r>
      <w:proofErr w:type="spellEnd"/>
      <w:r w:rsidRPr="006E657A">
        <w:rPr>
          <w:sz w:val="28"/>
          <w:szCs w:val="28"/>
        </w:rPr>
        <w:t xml:space="preserve"> шмат </w:t>
      </w:r>
      <w:proofErr w:type="spellStart"/>
      <w:r w:rsidRPr="006E657A">
        <w:rPr>
          <w:sz w:val="28"/>
          <w:szCs w:val="28"/>
        </w:rPr>
        <w:t>разоў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здаралася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перасоўванне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плямёнаў</w:t>
      </w:r>
      <w:proofErr w:type="spellEnd"/>
      <w:r w:rsidRPr="006E657A">
        <w:rPr>
          <w:sz w:val="28"/>
          <w:szCs w:val="28"/>
        </w:rPr>
        <w:t xml:space="preserve">, і </w:t>
      </w:r>
      <w:proofErr w:type="spellStart"/>
      <w:r w:rsidRPr="006E657A">
        <w:rPr>
          <w:sz w:val="28"/>
          <w:szCs w:val="28"/>
        </w:rPr>
        <w:t>гэты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працэс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фарміравання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армянскай</w:t>
      </w:r>
      <w:proofErr w:type="spellEnd"/>
      <w:r w:rsidRPr="006E657A">
        <w:rPr>
          <w:sz w:val="28"/>
          <w:szCs w:val="28"/>
        </w:rPr>
        <w:t xml:space="preserve"> і </w:t>
      </w:r>
      <w:proofErr w:type="spellStart"/>
      <w:r w:rsidRPr="006E657A">
        <w:rPr>
          <w:sz w:val="28"/>
          <w:szCs w:val="28"/>
        </w:rPr>
        <w:t>грузінскай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народнасц</w:t>
      </w:r>
      <w:proofErr w:type="spellEnd"/>
      <w:r>
        <w:rPr>
          <w:sz w:val="28"/>
          <w:szCs w:val="28"/>
          <w:lang w:val="be-BY"/>
        </w:rPr>
        <w:t>ей</w:t>
      </w:r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завяршыўся</w:t>
      </w:r>
      <w:proofErr w:type="spellEnd"/>
      <w:r w:rsidRPr="006E657A">
        <w:rPr>
          <w:sz w:val="28"/>
          <w:szCs w:val="28"/>
        </w:rPr>
        <w:t xml:space="preserve"> ў </w:t>
      </w:r>
      <w:r w:rsidRPr="006E657A">
        <w:rPr>
          <w:sz w:val="28"/>
          <w:szCs w:val="28"/>
          <w:lang w:val="en-US"/>
        </w:rPr>
        <w:t>IV</w:t>
      </w:r>
      <w:r w:rsidRPr="006E657A">
        <w:rPr>
          <w:sz w:val="28"/>
          <w:szCs w:val="28"/>
        </w:rPr>
        <w:t>–</w:t>
      </w:r>
      <w:r w:rsidRPr="006E657A">
        <w:rPr>
          <w:sz w:val="28"/>
          <w:szCs w:val="28"/>
          <w:lang w:val="en-US"/>
        </w:rPr>
        <w:t>III</w:t>
      </w:r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стст</w:t>
      </w:r>
      <w:proofErr w:type="spellEnd"/>
      <w:proofErr w:type="gramStart"/>
      <w:r w:rsidRPr="006E657A">
        <w:rPr>
          <w:sz w:val="28"/>
          <w:szCs w:val="28"/>
        </w:rPr>
        <w:t>.</w:t>
      </w:r>
      <w:proofErr w:type="gramEnd"/>
      <w:r w:rsidRPr="006E657A">
        <w:rPr>
          <w:sz w:val="28"/>
          <w:szCs w:val="28"/>
        </w:rPr>
        <w:t xml:space="preserve"> да н.</w:t>
      </w:r>
      <w:r>
        <w:rPr>
          <w:sz w:val="28"/>
          <w:szCs w:val="28"/>
          <w:lang w:val="be-BY"/>
        </w:rPr>
        <w:t> </w:t>
      </w:r>
      <w:r w:rsidRPr="006E657A">
        <w:rPr>
          <w:sz w:val="28"/>
          <w:szCs w:val="28"/>
        </w:rPr>
        <w:t xml:space="preserve">э. </w:t>
      </w:r>
      <w:proofErr w:type="spellStart"/>
      <w:r w:rsidRPr="006E657A">
        <w:rPr>
          <w:sz w:val="28"/>
          <w:szCs w:val="28"/>
        </w:rPr>
        <w:t>Палітычнае</w:t>
      </w:r>
      <w:proofErr w:type="spellEnd"/>
      <w:r w:rsidRPr="006E657A">
        <w:rPr>
          <w:sz w:val="28"/>
          <w:szCs w:val="28"/>
        </w:rPr>
        <w:t xml:space="preserve">, </w:t>
      </w:r>
      <w:proofErr w:type="spellStart"/>
      <w:r w:rsidRPr="006E657A">
        <w:rPr>
          <w:sz w:val="28"/>
          <w:szCs w:val="28"/>
        </w:rPr>
        <w:t>грамадскае</w:t>
      </w:r>
      <w:proofErr w:type="spellEnd"/>
      <w:r w:rsidRPr="006E657A">
        <w:rPr>
          <w:sz w:val="28"/>
          <w:szCs w:val="28"/>
        </w:rPr>
        <w:t xml:space="preserve"> і </w:t>
      </w:r>
      <w:proofErr w:type="spellStart"/>
      <w:r w:rsidRPr="006E657A">
        <w:rPr>
          <w:sz w:val="28"/>
          <w:szCs w:val="28"/>
        </w:rPr>
        <w:t>культурнае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жыццё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гэтых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народаў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праходзіла</w:t>
      </w:r>
      <w:proofErr w:type="spellEnd"/>
      <w:r w:rsidRPr="006E657A">
        <w:rPr>
          <w:sz w:val="28"/>
          <w:szCs w:val="28"/>
        </w:rPr>
        <w:t xml:space="preserve"> ў </w:t>
      </w:r>
      <w:proofErr w:type="spellStart"/>
      <w:r w:rsidRPr="006E657A">
        <w:rPr>
          <w:sz w:val="28"/>
          <w:szCs w:val="28"/>
        </w:rPr>
        <w:t>кантактах</w:t>
      </w:r>
      <w:proofErr w:type="spellEnd"/>
      <w:r w:rsidRPr="006E657A">
        <w:rPr>
          <w:sz w:val="28"/>
          <w:szCs w:val="28"/>
        </w:rPr>
        <w:t xml:space="preserve"> з </w:t>
      </w:r>
      <w:proofErr w:type="spellStart"/>
      <w:r w:rsidRPr="006E657A">
        <w:rPr>
          <w:sz w:val="28"/>
          <w:szCs w:val="28"/>
        </w:rPr>
        <w:t>цывілізацыямі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Пярэдняй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Азіі</w:t>
      </w:r>
      <w:proofErr w:type="spellEnd"/>
      <w:r w:rsidRPr="006E657A">
        <w:rPr>
          <w:sz w:val="28"/>
          <w:szCs w:val="28"/>
        </w:rPr>
        <w:t xml:space="preserve"> і </w:t>
      </w:r>
      <w:proofErr w:type="spellStart"/>
      <w:r w:rsidRPr="006E657A">
        <w:rPr>
          <w:sz w:val="28"/>
          <w:szCs w:val="28"/>
        </w:rPr>
        <w:t>Міжземнамор’я</w:t>
      </w:r>
      <w:proofErr w:type="spellEnd"/>
      <w:r w:rsidRPr="006E657A">
        <w:rPr>
          <w:sz w:val="28"/>
          <w:szCs w:val="28"/>
        </w:rPr>
        <w:t xml:space="preserve">. </w:t>
      </w:r>
      <w:proofErr w:type="spellStart"/>
      <w:r w:rsidRPr="006E657A">
        <w:rPr>
          <w:sz w:val="28"/>
          <w:szCs w:val="28"/>
        </w:rPr>
        <w:t>Хрысціянства</w:t>
      </w:r>
      <w:proofErr w:type="spellEnd"/>
      <w:r w:rsidRPr="006E657A">
        <w:rPr>
          <w:sz w:val="28"/>
          <w:szCs w:val="28"/>
        </w:rPr>
        <w:t xml:space="preserve"> рана стала </w:t>
      </w:r>
      <w:proofErr w:type="spellStart"/>
      <w:r w:rsidRPr="006E657A">
        <w:rPr>
          <w:sz w:val="28"/>
          <w:szCs w:val="28"/>
        </w:rPr>
        <w:t>афіцыйнай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рэлігіяй</w:t>
      </w:r>
      <w:proofErr w:type="spellEnd"/>
      <w:r w:rsidRPr="006E657A">
        <w:rPr>
          <w:sz w:val="28"/>
          <w:szCs w:val="28"/>
        </w:rPr>
        <w:t xml:space="preserve"> у </w:t>
      </w:r>
      <w:proofErr w:type="spellStart"/>
      <w:r w:rsidRPr="006E657A">
        <w:rPr>
          <w:sz w:val="28"/>
          <w:szCs w:val="28"/>
        </w:rPr>
        <w:t>краінах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Закаўказзя</w:t>
      </w:r>
      <w:proofErr w:type="spellEnd"/>
      <w:r w:rsidRPr="006E657A">
        <w:rPr>
          <w:sz w:val="28"/>
          <w:szCs w:val="28"/>
        </w:rPr>
        <w:t xml:space="preserve">: у </w:t>
      </w:r>
      <w:proofErr w:type="spellStart"/>
      <w:r w:rsidRPr="006E657A">
        <w:rPr>
          <w:sz w:val="28"/>
          <w:szCs w:val="28"/>
        </w:rPr>
        <w:t>Арменіі</w:t>
      </w:r>
      <w:proofErr w:type="spellEnd"/>
      <w:r w:rsidRPr="006E657A">
        <w:rPr>
          <w:sz w:val="28"/>
          <w:szCs w:val="28"/>
        </w:rPr>
        <w:t xml:space="preserve"> – з 301 г., у </w:t>
      </w:r>
      <w:proofErr w:type="spellStart"/>
      <w:r w:rsidRPr="006E657A">
        <w:rPr>
          <w:sz w:val="28"/>
          <w:szCs w:val="28"/>
        </w:rPr>
        <w:t>Грузіі</w:t>
      </w:r>
      <w:proofErr w:type="spellEnd"/>
      <w:r w:rsidRPr="006E657A">
        <w:rPr>
          <w:sz w:val="28"/>
          <w:szCs w:val="28"/>
        </w:rPr>
        <w:t xml:space="preserve"> – з 337 г. </w:t>
      </w:r>
      <w:proofErr w:type="spellStart"/>
      <w:r w:rsidRPr="006E657A">
        <w:rPr>
          <w:sz w:val="28"/>
          <w:szCs w:val="28"/>
        </w:rPr>
        <w:t>Узорамі</w:t>
      </w:r>
      <w:proofErr w:type="spellEnd"/>
      <w:r w:rsidRPr="006E657A">
        <w:rPr>
          <w:sz w:val="28"/>
          <w:szCs w:val="28"/>
        </w:rPr>
        <w:t xml:space="preserve"> для </w:t>
      </w:r>
      <w:proofErr w:type="spellStart"/>
      <w:r w:rsidRPr="006E657A">
        <w:rPr>
          <w:sz w:val="28"/>
          <w:szCs w:val="28"/>
        </w:rPr>
        <w:t>раннехрысціянскіх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храмаў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былі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цэрквы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Сірыі</w:t>
      </w:r>
      <w:proofErr w:type="spellEnd"/>
      <w:r w:rsidRPr="006E657A">
        <w:rPr>
          <w:sz w:val="28"/>
          <w:szCs w:val="28"/>
        </w:rPr>
        <w:t xml:space="preserve">, </w:t>
      </w:r>
      <w:proofErr w:type="spellStart"/>
      <w:r w:rsidRPr="006E657A">
        <w:rPr>
          <w:sz w:val="28"/>
          <w:szCs w:val="28"/>
        </w:rPr>
        <w:t>адкуль</w:t>
      </w:r>
      <w:proofErr w:type="spellEnd"/>
      <w:r w:rsidRPr="006E657A">
        <w:rPr>
          <w:sz w:val="28"/>
          <w:szCs w:val="28"/>
        </w:rPr>
        <w:t xml:space="preserve"> і было </w:t>
      </w:r>
      <w:proofErr w:type="spellStart"/>
      <w:r w:rsidRPr="006E657A">
        <w:rPr>
          <w:sz w:val="28"/>
          <w:szCs w:val="28"/>
        </w:rPr>
        <w:t>ўспрынята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хрысціянства</w:t>
      </w:r>
      <w:proofErr w:type="spellEnd"/>
      <w:r w:rsidRPr="006E657A">
        <w:rPr>
          <w:sz w:val="28"/>
          <w:szCs w:val="28"/>
        </w:rPr>
        <w:t xml:space="preserve">. </w:t>
      </w:r>
      <w:proofErr w:type="spellStart"/>
      <w:r w:rsidRPr="006E657A">
        <w:rPr>
          <w:sz w:val="28"/>
          <w:szCs w:val="28"/>
        </w:rPr>
        <w:t>Першыя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цэрквы</w:t>
      </w:r>
      <w:proofErr w:type="spellEnd"/>
      <w:r w:rsidRPr="006E657A">
        <w:rPr>
          <w:sz w:val="28"/>
          <w:szCs w:val="28"/>
        </w:rPr>
        <w:t xml:space="preserve"> тут </w:t>
      </w:r>
      <w:proofErr w:type="spellStart"/>
      <w:r w:rsidRPr="006E657A">
        <w:rPr>
          <w:sz w:val="28"/>
          <w:szCs w:val="28"/>
        </w:rPr>
        <w:t>пачалі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будаваць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паводле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ўзору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сірыйскіх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базілік</w:t>
      </w:r>
      <w:proofErr w:type="spellEnd"/>
      <w:r w:rsidRPr="006E657A">
        <w:rPr>
          <w:sz w:val="28"/>
          <w:szCs w:val="28"/>
        </w:rPr>
        <w:t xml:space="preserve">, у </w:t>
      </w:r>
      <w:proofErr w:type="spellStart"/>
      <w:r w:rsidRPr="006E657A">
        <w:rPr>
          <w:sz w:val="28"/>
          <w:szCs w:val="28"/>
        </w:rPr>
        <w:t>выглядзе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трохпралётных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будынкаў</w:t>
      </w:r>
      <w:proofErr w:type="spellEnd"/>
      <w:r w:rsidRPr="006E657A">
        <w:rPr>
          <w:sz w:val="28"/>
          <w:szCs w:val="28"/>
        </w:rPr>
        <w:t xml:space="preserve"> (г.</w:t>
      </w:r>
      <w:r>
        <w:rPr>
          <w:sz w:val="28"/>
          <w:szCs w:val="28"/>
          <w:lang w:val="be-BY"/>
        </w:rPr>
        <w:t> </w:t>
      </w:r>
      <w:proofErr w:type="spellStart"/>
      <w:r w:rsidRPr="006E657A">
        <w:rPr>
          <w:sz w:val="28"/>
          <w:szCs w:val="28"/>
        </w:rPr>
        <w:t>зн</w:t>
      </w:r>
      <w:proofErr w:type="spellEnd"/>
      <w:r w:rsidRPr="006E657A">
        <w:rPr>
          <w:sz w:val="28"/>
          <w:szCs w:val="28"/>
        </w:rPr>
        <w:t xml:space="preserve">. з </w:t>
      </w:r>
      <w:proofErr w:type="spellStart"/>
      <w:r w:rsidRPr="006E657A">
        <w:rPr>
          <w:sz w:val="28"/>
          <w:szCs w:val="28"/>
        </w:rPr>
        <w:t>двума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прадольнымі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радамі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ўнутраных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калон</w:t>
      </w:r>
      <w:proofErr w:type="spellEnd"/>
      <w:r w:rsidRPr="006E657A">
        <w:rPr>
          <w:sz w:val="28"/>
          <w:szCs w:val="28"/>
        </w:rPr>
        <w:t xml:space="preserve">) з </w:t>
      </w:r>
      <w:proofErr w:type="spellStart"/>
      <w:r w:rsidRPr="006E657A">
        <w:rPr>
          <w:sz w:val="28"/>
          <w:szCs w:val="28"/>
        </w:rPr>
        <w:t>узвышанай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сярэдняй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часткай</w:t>
      </w:r>
      <w:proofErr w:type="spellEnd"/>
      <w:r w:rsidRPr="006E657A">
        <w:rPr>
          <w:sz w:val="28"/>
          <w:szCs w:val="28"/>
        </w:rPr>
        <w:t xml:space="preserve">. У </w:t>
      </w:r>
      <w:proofErr w:type="spellStart"/>
      <w:r w:rsidRPr="006E657A">
        <w:rPr>
          <w:sz w:val="28"/>
          <w:szCs w:val="28"/>
        </w:rPr>
        <w:t>далейшым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развіццё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атрымалі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аднапралётныя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базілікі</w:t>
      </w:r>
      <w:proofErr w:type="spellEnd"/>
      <w:r w:rsidRPr="006E657A">
        <w:rPr>
          <w:sz w:val="28"/>
          <w:szCs w:val="28"/>
        </w:rPr>
        <w:t xml:space="preserve"> – </w:t>
      </w:r>
      <w:proofErr w:type="spellStart"/>
      <w:r w:rsidRPr="006E657A">
        <w:rPr>
          <w:sz w:val="28"/>
          <w:szCs w:val="28"/>
        </w:rPr>
        <w:t>пабудовы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прамавугольнай</w:t>
      </w:r>
      <w:proofErr w:type="spellEnd"/>
      <w:r w:rsidRPr="006E657A">
        <w:rPr>
          <w:sz w:val="28"/>
          <w:szCs w:val="28"/>
        </w:rPr>
        <w:t xml:space="preserve"> формы з </w:t>
      </w:r>
      <w:proofErr w:type="spellStart"/>
      <w:r w:rsidRPr="006E657A">
        <w:rPr>
          <w:sz w:val="28"/>
          <w:szCs w:val="28"/>
        </w:rPr>
        <w:t>двухсхільным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дахам</w:t>
      </w:r>
      <w:proofErr w:type="spellEnd"/>
      <w:r w:rsidRPr="006E657A">
        <w:rPr>
          <w:sz w:val="28"/>
          <w:szCs w:val="28"/>
        </w:rPr>
        <w:t xml:space="preserve"> і </w:t>
      </w:r>
      <w:proofErr w:type="spellStart"/>
      <w:r w:rsidRPr="006E657A">
        <w:rPr>
          <w:sz w:val="28"/>
          <w:szCs w:val="28"/>
        </w:rPr>
        <w:t>тарцовым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уваходам</w:t>
      </w:r>
      <w:proofErr w:type="spellEnd"/>
      <w:r w:rsidRPr="006E657A">
        <w:rPr>
          <w:sz w:val="28"/>
          <w:szCs w:val="28"/>
        </w:rPr>
        <w:t xml:space="preserve">. </w:t>
      </w:r>
      <w:proofErr w:type="spellStart"/>
      <w:r w:rsidRPr="006E657A">
        <w:rPr>
          <w:sz w:val="28"/>
          <w:szCs w:val="28"/>
        </w:rPr>
        <w:t>Такія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цэрквы</w:t>
      </w:r>
      <w:proofErr w:type="spellEnd"/>
      <w:r w:rsidRPr="006E657A">
        <w:rPr>
          <w:sz w:val="28"/>
          <w:szCs w:val="28"/>
        </w:rPr>
        <w:t xml:space="preserve"> </w:t>
      </w:r>
      <w:proofErr w:type="spellStart"/>
      <w:r w:rsidRPr="006E657A">
        <w:rPr>
          <w:sz w:val="28"/>
          <w:szCs w:val="28"/>
        </w:rPr>
        <w:t>будаваліся</w:t>
      </w:r>
      <w:proofErr w:type="spellEnd"/>
      <w:r w:rsidRPr="006E657A">
        <w:rPr>
          <w:sz w:val="28"/>
          <w:szCs w:val="28"/>
        </w:rPr>
        <w:t xml:space="preserve"> да </w:t>
      </w:r>
      <w:r w:rsidRPr="006E657A">
        <w:rPr>
          <w:sz w:val="28"/>
          <w:szCs w:val="28"/>
          <w:lang w:val="en-US"/>
        </w:rPr>
        <w:t>XI</w:t>
      </w:r>
      <w:r w:rsidRPr="006E657A">
        <w:rPr>
          <w:sz w:val="28"/>
          <w:szCs w:val="28"/>
        </w:rPr>
        <w:t>–</w:t>
      </w:r>
      <w:r w:rsidRPr="006E657A">
        <w:rPr>
          <w:sz w:val="28"/>
          <w:szCs w:val="28"/>
          <w:lang w:val="en-US"/>
        </w:rPr>
        <w:t>XII</w:t>
      </w:r>
      <w:r>
        <w:rPr>
          <w:sz w:val="28"/>
          <w:szCs w:val="28"/>
          <w:lang w:val="be-BY"/>
        </w:rPr>
        <w:t> </w:t>
      </w:r>
      <w:proofErr w:type="spellStart"/>
      <w:r w:rsidRPr="006E657A">
        <w:rPr>
          <w:sz w:val="28"/>
          <w:szCs w:val="28"/>
        </w:rPr>
        <w:t>стст</w:t>
      </w:r>
      <w:proofErr w:type="spellEnd"/>
      <w:r w:rsidRPr="006E657A">
        <w:rPr>
          <w:sz w:val="28"/>
          <w:szCs w:val="28"/>
        </w:rPr>
        <w:t>.</w:t>
      </w:r>
    </w:p>
    <w:p w:rsidR="00322908" w:rsidRDefault="00322908" w:rsidP="00322908">
      <w:pPr>
        <w:pStyle w:val="1"/>
      </w:pPr>
      <w:bookmarkStart w:id="4" w:name="_Toc273889278"/>
      <w:bookmarkStart w:id="5" w:name="_Toc274670423"/>
      <w:bookmarkStart w:id="6" w:name="_Toc321570212"/>
      <w:r w:rsidRPr="00A609CD">
        <w:t>§ </w:t>
      </w:r>
      <w:r>
        <w:t>Архітэктура і манументальна-дэкаратыўнае мастацтва</w:t>
      </w:r>
      <w:bookmarkEnd w:id="4"/>
      <w:bookmarkEnd w:id="5"/>
      <w:bookmarkEnd w:id="6"/>
    </w:p>
    <w:p w:rsidR="00322908" w:rsidRDefault="00322908" w:rsidP="00322908">
      <w:pPr>
        <w:ind w:firstLine="709"/>
        <w:jc w:val="both"/>
        <w:rPr>
          <w:sz w:val="28"/>
          <w:szCs w:val="28"/>
          <w:lang w:val="be-BY"/>
        </w:rPr>
      </w:pPr>
      <w:r w:rsidRPr="006E657A">
        <w:rPr>
          <w:sz w:val="28"/>
          <w:szCs w:val="28"/>
          <w:lang w:val="be-BY"/>
        </w:rPr>
        <w:t>Яшчэ ў IV–VI стст. усё Закаўказзе ўваходзіла ў склад імперыі Сасанідаў. У выніку тут распаўсюдзіліся іранскія формы жылля, арнаменту, адзення і бытавога начыння. Агульнасць рэлігіі вызначыла культурныя сувязі Арменіі і Грузіі з Візантыяй, адкуль пачаўся ўплыў культавага дойлідства. Аднак меў месца і зваротны ўплыў. Будаўнікі з Арменіі працавалі ў Візантыі.</w:t>
      </w:r>
      <w:r>
        <w:rPr>
          <w:sz w:val="28"/>
          <w:szCs w:val="28"/>
          <w:lang w:val="be-BY"/>
        </w:rPr>
        <w:t xml:space="preserve"> Адзін з двух дойлідаў, якія пабудавалі храм Святой Сафіі ў Канстанцінопалі, – Анфімій, атрымаў мастацкую падрыхтоўку ў Арменіі, а армянскі дойлід Трдат у Х ст. узнавіў зруйнаваны пры землятрусе купал сабора.</w:t>
      </w:r>
    </w:p>
    <w:p w:rsidR="00322908" w:rsidRDefault="00322908" w:rsidP="00322908">
      <w:pPr>
        <w:ind w:firstLine="720"/>
        <w:jc w:val="both"/>
        <w:rPr>
          <w:sz w:val="28"/>
          <w:szCs w:val="28"/>
          <w:lang w:val="be-BY"/>
        </w:rPr>
      </w:pPr>
      <w:r w:rsidRPr="00112468">
        <w:rPr>
          <w:i/>
          <w:iCs/>
          <w:sz w:val="28"/>
          <w:szCs w:val="28"/>
          <w:lang w:val="be-BY"/>
        </w:rPr>
        <w:t>План храма ў форме крыжа</w:t>
      </w:r>
      <w:r>
        <w:rPr>
          <w:sz w:val="28"/>
          <w:szCs w:val="28"/>
          <w:lang w:val="be-BY"/>
        </w:rPr>
        <w:t xml:space="preserve">, які склаўся ў Сірыі ў IV–V стст., быў успрыняты культавай архітэктурай Арменіі і Грузіі, і сцвердзіўся тут у канцы VI – пачатку VII ст. Галоўныя асаблівасці сярэдневечных армянскіх і грузінскіх храмаў – групоўка архітэктурных мас і </w:t>
      </w:r>
      <w:r w:rsidRPr="00C647DC">
        <w:rPr>
          <w:i/>
          <w:iCs/>
          <w:sz w:val="28"/>
          <w:szCs w:val="28"/>
          <w:lang w:val="be-BY"/>
        </w:rPr>
        <w:t>цэнтрычнасць кампазіцыі</w:t>
      </w:r>
      <w:r>
        <w:rPr>
          <w:sz w:val="28"/>
          <w:szCs w:val="28"/>
          <w:lang w:val="be-BY"/>
        </w:rPr>
        <w:t xml:space="preserve">. Вертыкаль, уласцівая кампазіцыі, падкрэслівалася дэкарыроўкай фасадаў: высокімі вузкімі нішамі, радамі тонкіх калон, шчылінападобнай </w:t>
      </w:r>
      <w:r w:rsidRPr="00712224">
        <w:rPr>
          <w:sz w:val="28"/>
          <w:szCs w:val="28"/>
          <w:lang w:val="be-BY"/>
        </w:rPr>
        <w:t>формай вокнаў. У інтэр’ерах ранніх храмаў сцены маюць гладкую</w:t>
      </w:r>
      <w:r>
        <w:rPr>
          <w:sz w:val="28"/>
          <w:szCs w:val="28"/>
          <w:lang w:val="be-BY"/>
        </w:rPr>
        <w:t xml:space="preserve"> паверхню без упрыгажэнняў.</w:t>
      </w:r>
    </w:p>
    <w:p w:rsidR="00322908" w:rsidRDefault="00322908" w:rsidP="0032290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Адзін з сусветна вядомых помнікаў сярэдневечнай архітэктуры Закаўказзя – </w:t>
      </w:r>
      <w:r w:rsidRPr="00C647DC">
        <w:rPr>
          <w:i/>
          <w:iCs/>
          <w:sz w:val="28"/>
          <w:szCs w:val="28"/>
          <w:lang w:val="be-BY"/>
        </w:rPr>
        <w:t xml:space="preserve">ансамбль збудаванняў </w:t>
      </w:r>
      <w:hyperlink r:id="rId4" w:history="1">
        <w:r w:rsidRPr="00DE381A">
          <w:rPr>
            <w:rStyle w:val="a3"/>
            <w:i/>
            <w:iCs/>
            <w:sz w:val="28"/>
            <w:szCs w:val="28"/>
            <w:lang w:val="be-BY"/>
          </w:rPr>
          <w:t>Санаінскага манастыра</w:t>
        </w:r>
      </w:hyperlink>
      <w:r w:rsidRPr="00C647DC">
        <w:rPr>
          <w:i/>
          <w:iCs/>
          <w:sz w:val="28"/>
          <w:szCs w:val="28"/>
          <w:lang w:val="be-BY"/>
        </w:rPr>
        <w:t xml:space="preserve"> ў Арменіі</w:t>
      </w:r>
      <w:r>
        <w:rPr>
          <w:sz w:val="28"/>
          <w:szCs w:val="28"/>
          <w:lang w:val="be-BY"/>
        </w:rPr>
        <w:t xml:space="preserve"> (X–XIII стст.). Комплекс уключае 2 царквы, далучаныя да іх 2 вялізныя залы, памяшканні для вучэбных заняткаў, кнігасховішчы, званіцы і інш.</w:t>
      </w:r>
    </w:p>
    <w:p w:rsidR="00322908" w:rsidRDefault="00322908" w:rsidP="0032290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 агульнай кампазіцыі планаў храмы Арменіі і Грузіі падобныя да храмаў Візантыі, але адрозніваюцца па знешнім абліччы. Для іх характэрны падкрэсленая пірамідальнасць і скульптурная пластыка мас. Ужо ў VI ст. тут пачалі ўзводзіць над скляпеннямі двухсхільныя дахі, а над купалам – шасцігранны ці канічны шацёр. Апсіда звычайна не выступае з асноўнага аб’ёму, а падкрэсліваецца звонку дзвюма фланкіруючымі яе нішамі.</w:t>
      </w:r>
    </w:p>
    <w:p w:rsidR="00322908" w:rsidRDefault="00322908" w:rsidP="0032290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Багатай арнаментацыяй адрозніваецца </w:t>
      </w:r>
      <w:r w:rsidRPr="00C647DC">
        <w:rPr>
          <w:i/>
          <w:iCs/>
          <w:sz w:val="28"/>
          <w:szCs w:val="28"/>
          <w:lang w:val="be-BY"/>
        </w:rPr>
        <w:t>каменны дэкор на фасадах</w:t>
      </w:r>
      <w:r>
        <w:rPr>
          <w:sz w:val="28"/>
          <w:szCs w:val="28"/>
          <w:lang w:val="be-BY"/>
        </w:rPr>
        <w:t>. У інтэр’еры толькі ў верхняй частцы алтарнай нішы размяшчаецца мазаічная выява. Тынкоўка паверхні сцен і роспіс фрэскамі з’яўляюцца толькі ў Х ст.</w:t>
      </w:r>
    </w:p>
    <w:p w:rsidR="00322908" w:rsidRDefault="00322908" w:rsidP="0032290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ХІІІ ст. Закаўказзе было заваявана манголамі, у XIV ст. падверглася нашэсцям Тамерлана. У XV–XVIII стст. Грузія і Арменія былі арэнай пастаянных агрэсіўных дзеянняў з боку Персіі і Турцыі. Манументальныя помнікі ў гэты час не ўзводзіліся.</w:t>
      </w:r>
    </w:p>
    <w:p w:rsidR="00322908" w:rsidRDefault="00322908" w:rsidP="00322908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Рэгіянальныя асаблівасці атрымала будаўніцтва жылля. У гарах Малога Каўказа будавалі дамы тыпу </w:t>
      </w:r>
      <w:r w:rsidRPr="00C647DC">
        <w:rPr>
          <w:i/>
          <w:iCs/>
          <w:sz w:val="28"/>
          <w:szCs w:val="28"/>
          <w:lang w:val="be-BY"/>
        </w:rPr>
        <w:t>дарбазі</w:t>
      </w:r>
      <w:r>
        <w:rPr>
          <w:sz w:val="28"/>
          <w:szCs w:val="28"/>
          <w:lang w:val="be-BY"/>
        </w:rPr>
        <w:t xml:space="preserve"> – квадратныя ў плане, аднапавярховыя дамы з земляным дахам, які абапіраўся на ўнутраныя слупы і меў пасярэдзіне пірамідальнае ўзвышша з бярвенняў з адтулінай наверсе для святла і выхаду дыма з агменю. У Заходняй Грузіі ўзводзілі </w:t>
      </w:r>
      <w:r w:rsidRPr="00C647DC">
        <w:rPr>
          <w:i/>
          <w:iCs/>
          <w:sz w:val="28"/>
          <w:szCs w:val="28"/>
          <w:lang w:val="be-BY"/>
        </w:rPr>
        <w:t>зрубы з бярвенняў з двухсхільным дахам</w:t>
      </w:r>
      <w:r>
        <w:rPr>
          <w:sz w:val="28"/>
          <w:szCs w:val="28"/>
          <w:lang w:val="be-BY"/>
        </w:rPr>
        <w:t>, падобныя на рускія хаты. На Паўночным Захадзе Грузіі дамы былі каменнымі з двухсхільным дахам і страхою з плітак шыфернага сланцу. Чачэнцы і інгушы жылі ў дамах, падобных на маленькія крэпасці ў выглядзе трохпавярховай замкнутай вежы. Тут паўсюль сустракаюцца сярэдневечныя грабніцы і свяцілішчы са ступеньчата-грабенчатым дахам. Жыллё Паўднёва-усходняга Каўказа зведала ўплыў Ірана: гэта нізкія, падоўжаныя ў плане дамы з плоскім земляным дахам, з уваходам у кожны пакой звонку, з навессю на слупах уздоўж фасада.</w:t>
      </w:r>
    </w:p>
    <w:p w:rsidR="00A33BAE" w:rsidRPr="00322908" w:rsidRDefault="00A33BAE">
      <w:pPr>
        <w:rPr>
          <w:lang w:val="be-BY"/>
        </w:rPr>
      </w:pPr>
      <w:bookmarkStart w:id="7" w:name="_GoBack"/>
      <w:bookmarkEnd w:id="7"/>
    </w:p>
    <w:sectPr w:rsidR="00A33BAE" w:rsidRPr="0032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A8"/>
    <w:rsid w:val="000C6FA8"/>
    <w:rsid w:val="00322908"/>
    <w:rsid w:val="00A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914F7-5DC1-4561-9EAA-C314AF38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229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2290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aliases w:val="Основной текст с отступом Знак,Знак Знак"/>
    <w:basedOn w:val="a"/>
    <w:link w:val="20"/>
    <w:uiPriority w:val="99"/>
    <w:rsid w:val="00322908"/>
    <w:pPr>
      <w:spacing w:after="120"/>
      <w:ind w:left="283"/>
    </w:pPr>
    <w:rPr>
      <w:sz w:val="24"/>
      <w:szCs w:val="24"/>
    </w:rPr>
  </w:style>
  <w:style w:type="character" w:customStyle="1" w:styleId="20">
    <w:name w:val="Основной текст 2 Знак"/>
    <w:aliases w:val="Основной текст с отступом Знак Знак,Знак Знак Знак"/>
    <w:basedOn w:val="a0"/>
    <w:link w:val="2"/>
    <w:uiPriority w:val="99"/>
    <w:rsid w:val="00322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322908"/>
    <w:rPr>
      <w:rFonts w:cs="Times New Roman"/>
      <w:color w:val="0000FF"/>
      <w:u w:val="single"/>
    </w:rPr>
  </w:style>
  <w:style w:type="paragraph" w:customStyle="1" w:styleId="1">
    <w:name w:val="Стиль1"/>
    <w:basedOn w:val="a"/>
    <w:uiPriority w:val="99"/>
    <w:rsid w:val="00322908"/>
    <w:rPr>
      <w:b/>
      <w:bCs/>
      <w:sz w:val="28"/>
      <w:szCs w:val="2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OzeN_hSbJI0c-IOgBs6B2yF5r7CAKDrq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2020-05-07T13:27:00Z</dcterms:created>
  <dcterms:modified xsi:type="dcterms:W3CDTF">2020-05-07T13:27:00Z</dcterms:modified>
</cp:coreProperties>
</file>