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E0" w:rsidRPr="00550F1B" w:rsidRDefault="00FD03E0" w:rsidP="00FD03E0">
      <w:pPr>
        <w:ind w:left="453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УТВЕРЖДАЮ</w:t>
      </w:r>
    </w:p>
    <w:p w:rsidR="00FD03E0" w:rsidRDefault="00FD03E0" w:rsidP="00FD03E0">
      <w:pPr>
        <w:tabs>
          <w:tab w:val="left" w:pos="482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Зав. кафедрой психологического </w:t>
      </w:r>
      <w:proofErr w:type="gramStart"/>
      <w:r>
        <w:rPr>
          <w:sz w:val="28"/>
          <w:szCs w:val="28"/>
        </w:rPr>
        <w:t>обеспечения  профессиональной</w:t>
      </w:r>
      <w:proofErr w:type="gramEnd"/>
      <w:r>
        <w:rPr>
          <w:sz w:val="28"/>
          <w:szCs w:val="28"/>
        </w:rPr>
        <w:t xml:space="preserve"> деятельности</w:t>
      </w:r>
    </w:p>
    <w:p w:rsidR="00FD03E0" w:rsidRDefault="00FD03E0" w:rsidP="00FD03E0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_________ М.Ф. </w:t>
      </w:r>
      <w:proofErr w:type="spellStart"/>
      <w:r>
        <w:rPr>
          <w:sz w:val="28"/>
          <w:szCs w:val="28"/>
        </w:rPr>
        <w:t>Бакунович</w:t>
      </w:r>
      <w:proofErr w:type="spellEnd"/>
    </w:p>
    <w:p w:rsidR="00FD03E0" w:rsidRPr="00550F1B" w:rsidRDefault="00FD03E0" w:rsidP="00FD03E0">
      <w:pPr>
        <w:ind w:left="4536"/>
        <w:rPr>
          <w:sz w:val="28"/>
          <w:szCs w:val="28"/>
        </w:rPr>
      </w:pPr>
      <w:r>
        <w:rPr>
          <w:sz w:val="28"/>
          <w:szCs w:val="28"/>
        </w:rPr>
        <w:t>П</w:t>
      </w:r>
      <w:r w:rsidRPr="00550F1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550F1B">
        <w:rPr>
          <w:sz w:val="28"/>
          <w:szCs w:val="28"/>
        </w:rPr>
        <w:t xml:space="preserve">токол </w:t>
      </w:r>
      <w:r>
        <w:rPr>
          <w:sz w:val="28"/>
          <w:szCs w:val="28"/>
        </w:rPr>
        <w:t>№ 2 от 10.09.2019</w:t>
      </w:r>
    </w:p>
    <w:p w:rsidR="00FD03E0" w:rsidRDefault="00FD03E0" w:rsidP="00FD03E0">
      <w:pPr>
        <w:jc w:val="center"/>
        <w:rPr>
          <w:b/>
          <w:sz w:val="36"/>
          <w:szCs w:val="36"/>
        </w:rPr>
      </w:pPr>
    </w:p>
    <w:p w:rsidR="00FD03E0" w:rsidRPr="00DC1C6F" w:rsidRDefault="00FD03E0" w:rsidP="00FD03E0">
      <w:pPr>
        <w:jc w:val="both"/>
        <w:rPr>
          <w:sz w:val="28"/>
          <w:szCs w:val="28"/>
        </w:rPr>
      </w:pPr>
      <w:r w:rsidRPr="00DC1C6F">
        <w:rPr>
          <w:sz w:val="28"/>
          <w:szCs w:val="28"/>
        </w:rPr>
        <w:t>Экзаменационные требования по курс</w:t>
      </w:r>
      <w:r>
        <w:rPr>
          <w:sz w:val="28"/>
          <w:szCs w:val="28"/>
        </w:rPr>
        <w:t>у «Психология» (</w:t>
      </w:r>
      <w:r w:rsidRPr="00DC1C6F">
        <w:rPr>
          <w:sz w:val="28"/>
          <w:szCs w:val="28"/>
        </w:rPr>
        <w:t>Возраст</w:t>
      </w:r>
      <w:r>
        <w:rPr>
          <w:sz w:val="28"/>
          <w:szCs w:val="28"/>
        </w:rPr>
        <w:t>ная и педагогическая психология</w:t>
      </w:r>
      <w:r w:rsidRPr="00DC1C6F">
        <w:rPr>
          <w:sz w:val="28"/>
          <w:szCs w:val="28"/>
        </w:rPr>
        <w:t>) для студентов 2 курса дневной и заочной форм получения образования.</w:t>
      </w:r>
    </w:p>
    <w:p w:rsidR="00FD03E0" w:rsidRDefault="00FD03E0" w:rsidP="00FD03E0">
      <w:pPr>
        <w:jc w:val="center"/>
        <w:rPr>
          <w:sz w:val="28"/>
          <w:szCs w:val="28"/>
        </w:rPr>
      </w:pP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Предмет и задачи возрастной психологии, ее структура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Методы исследования в возрастной и педагогической психологии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Факторы и движущие силы психического развития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Закономерности психического развития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подходы к изучению психического развития человека.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Основные теории психического развития в зарубежной психологии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Культурно-историческая теория</w:t>
      </w:r>
      <w:r>
        <w:rPr>
          <w:sz w:val="28"/>
          <w:szCs w:val="28"/>
        </w:rPr>
        <w:t xml:space="preserve"> развития высших психических   функций</w:t>
      </w:r>
      <w:r w:rsidRPr="00792A75">
        <w:rPr>
          <w:sz w:val="28"/>
          <w:szCs w:val="28"/>
        </w:rPr>
        <w:t xml:space="preserve"> Л.С. Выготского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Проблема периодизации возрастного психического развития человека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Концепция</w:t>
      </w:r>
      <w:r>
        <w:rPr>
          <w:sz w:val="28"/>
          <w:szCs w:val="28"/>
        </w:rPr>
        <w:t xml:space="preserve"> периодизации психического </w:t>
      </w:r>
      <w:proofErr w:type="gramStart"/>
      <w:r>
        <w:rPr>
          <w:sz w:val="28"/>
          <w:szCs w:val="28"/>
        </w:rPr>
        <w:t xml:space="preserve">развития  </w:t>
      </w:r>
      <w:proofErr w:type="spellStart"/>
      <w:r>
        <w:rPr>
          <w:sz w:val="28"/>
          <w:szCs w:val="28"/>
        </w:rPr>
        <w:t>Д.Б.Эльконина</w:t>
      </w:r>
      <w:proofErr w:type="spellEnd"/>
      <w:proofErr w:type="gramEnd"/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Психологическая характеристика возраста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Психическое развитие ребенка в младенчестве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Психическое развитие ребенка в раннем возрасте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Игра как ведущий вид деятельности дошкольника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Возрастные особенности познавательной сферы дошкольника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Развитие личности в дошкольном возрасте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 xml:space="preserve">Психологическая готовность ребенка к обучению в школе. 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Возрастные особенности познавательной сферы младшего 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Развитие личности в младшем школьном возрасте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Учение как ведущий вид деятельности младшего 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Основные психологические новообразования младшего 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Возрастные особенности познавательной сферы подростка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Развитие личности в подростковом возрасте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Общение со сверстниками как ведущий вид деятельности в подростковом возрасте.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Основные психологи</w:t>
      </w:r>
      <w:r>
        <w:rPr>
          <w:sz w:val="28"/>
          <w:szCs w:val="28"/>
        </w:rPr>
        <w:t>ческие новообразования подросткового возраста.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Специфика общения подростка с родителями и учителями.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Возрастные особенности познавательной деятельности старшего 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Развитие личности в старшем школьном возрасте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Характеристика ведущего вида деятельности старшего школьника.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Основные психологические новообразования старшего школьника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75">
        <w:rPr>
          <w:sz w:val="28"/>
          <w:szCs w:val="28"/>
        </w:rPr>
        <w:t>Профессиональное самоопределение старших школьников. Мотивы выбора профессии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Предмет и задачи педагогической психологии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Психологическая х</w:t>
      </w:r>
      <w:r w:rsidRPr="00792A75">
        <w:rPr>
          <w:sz w:val="28"/>
          <w:szCs w:val="28"/>
        </w:rPr>
        <w:t>арактеристика</w:t>
      </w:r>
      <w:r>
        <w:rPr>
          <w:sz w:val="28"/>
          <w:szCs w:val="28"/>
        </w:rPr>
        <w:t xml:space="preserve"> обучения.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 xml:space="preserve">Соотношение обучения и развития. Понятие о зоне актуального </w:t>
      </w:r>
      <w:r>
        <w:rPr>
          <w:sz w:val="28"/>
          <w:szCs w:val="28"/>
        </w:rPr>
        <w:t xml:space="preserve">и </w:t>
      </w:r>
      <w:r w:rsidRPr="00792A75">
        <w:rPr>
          <w:sz w:val="28"/>
          <w:szCs w:val="28"/>
        </w:rPr>
        <w:t>ближайшего развития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Понятие о научении. Виды и механизмы научения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 основы программированного обучения. Его возможности и ограничения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 xml:space="preserve">Теории поэтапного формирования умственных действий </w:t>
      </w:r>
      <w:proofErr w:type="spellStart"/>
      <w:r w:rsidRPr="00792A75">
        <w:rPr>
          <w:sz w:val="28"/>
          <w:szCs w:val="28"/>
        </w:rPr>
        <w:t>П.Я.Гальперина</w:t>
      </w:r>
      <w:proofErr w:type="spellEnd"/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 основы развивающего обучения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 основы проблемного обучения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внимания, восприятия и памяти в обучении.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мышления и воображения в обучении.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</w:t>
      </w:r>
      <w:r>
        <w:rPr>
          <w:sz w:val="28"/>
          <w:szCs w:val="28"/>
        </w:rPr>
        <w:t xml:space="preserve"> условия формирования знаний.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</w:t>
      </w:r>
      <w:r>
        <w:rPr>
          <w:sz w:val="28"/>
          <w:szCs w:val="28"/>
        </w:rPr>
        <w:t xml:space="preserve"> условия формирования учебных умений и навыков.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урока.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учения.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учения и условия ее формирования.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 xml:space="preserve">Психологические факторы, </w:t>
      </w:r>
      <w:r>
        <w:rPr>
          <w:sz w:val="28"/>
          <w:szCs w:val="28"/>
        </w:rPr>
        <w:t>определяющие успех и неудачи в учении.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Психологическая сущность воспитания. Теории воспитания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792A75">
        <w:rPr>
          <w:sz w:val="28"/>
          <w:szCs w:val="28"/>
        </w:rPr>
        <w:t>новные закономерности развития личности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Самовоспитание как высшая форма самоуправления личности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Воспитательные возможности коллектива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Психологические механизмы формирования свойств личности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Стратегии психологического воздействия: «императивная», «</w:t>
      </w:r>
      <w:proofErr w:type="spellStart"/>
      <w:r w:rsidRPr="00792A75">
        <w:rPr>
          <w:sz w:val="28"/>
          <w:szCs w:val="28"/>
        </w:rPr>
        <w:t>манипулятивная</w:t>
      </w:r>
      <w:proofErr w:type="spellEnd"/>
      <w:r w:rsidRPr="00792A75">
        <w:rPr>
          <w:sz w:val="28"/>
          <w:szCs w:val="28"/>
        </w:rPr>
        <w:t>», «диалогическая»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деятельность и ее структура.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Характеристика педагогического общения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Психологическая характеристика педагогической оценки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Психологическая характеристика</w:t>
      </w:r>
      <w:r>
        <w:rPr>
          <w:sz w:val="28"/>
          <w:szCs w:val="28"/>
        </w:rPr>
        <w:t xml:space="preserve"> профессионально-педагогической направленности.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Профессионально значимые качества педагога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Общие и специальные способности педагога</w:t>
      </w:r>
      <w:r>
        <w:rPr>
          <w:sz w:val="28"/>
          <w:szCs w:val="28"/>
        </w:rPr>
        <w:t>.</w:t>
      </w:r>
    </w:p>
    <w:p w:rsidR="00FD03E0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Понятие об индивидуальном стиле педагогической деятельности</w:t>
      </w:r>
      <w:r>
        <w:rPr>
          <w:sz w:val="28"/>
          <w:szCs w:val="28"/>
        </w:rPr>
        <w:t>.</w:t>
      </w:r>
    </w:p>
    <w:p w:rsidR="00FD03E0" w:rsidRPr="00792A75" w:rsidRDefault="00FD03E0" w:rsidP="00FD03E0">
      <w:pPr>
        <w:numPr>
          <w:ilvl w:val="0"/>
          <w:numId w:val="2"/>
        </w:numPr>
        <w:jc w:val="both"/>
        <w:rPr>
          <w:sz w:val="28"/>
          <w:szCs w:val="28"/>
        </w:rPr>
      </w:pPr>
      <w:r w:rsidRPr="00792A75">
        <w:rPr>
          <w:sz w:val="28"/>
          <w:szCs w:val="28"/>
        </w:rPr>
        <w:t>Содержание и особенности психолого-педагогического сопровождения</w:t>
      </w:r>
      <w:r>
        <w:rPr>
          <w:sz w:val="28"/>
          <w:szCs w:val="28"/>
        </w:rPr>
        <w:t xml:space="preserve"> учения школьников.</w:t>
      </w:r>
    </w:p>
    <w:p w:rsidR="00FD03E0" w:rsidRPr="00792A75" w:rsidRDefault="00FD03E0" w:rsidP="00FD03E0">
      <w:pPr>
        <w:ind w:left="720"/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</w:p>
    <w:p w:rsidR="00FD03E0" w:rsidRDefault="00FD03E0" w:rsidP="00FD03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D03E0" w:rsidRPr="00145576" w:rsidRDefault="00FD03E0" w:rsidP="00FD0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5576">
        <w:rPr>
          <w:sz w:val="28"/>
          <w:szCs w:val="28"/>
        </w:rPr>
        <w:t>Основная литература</w:t>
      </w:r>
      <w:r w:rsidRPr="00145576">
        <w:rPr>
          <w:sz w:val="28"/>
          <w:szCs w:val="28"/>
          <w:lang w:val="en-US"/>
        </w:rPr>
        <w:t>:</w:t>
      </w:r>
    </w:p>
    <w:p w:rsidR="00FD03E0" w:rsidRPr="00145576" w:rsidRDefault="00FD03E0" w:rsidP="00FD03E0">
      <w:pPr>
        <w:numPr>
          <w:ilvl w:val="0"/>
          <w:numId w:val="1"/>
        </w:numPr>
        <w:jc w:val="both"/>
        <w:rPr>
          <w:sz w:val="28"/>
          <w:szCs w:val="28"/>
        </w:rPr>
      </w:pPr>
      <w:r w:rsidRPr="00145576">
        <w:rPr>
          <w:sz w:val="28"/>
          <w:szCs w:val="28"/>
        </w:rPr>
        <w:t>Зимняя И.А. педагогическая психология:</w:t>
      </w:r>
      <w:r w:rsidRPr="00145576">
        <w:rPr>
          <w:sz w:val="28"/>
          <w:szCs w:val="28"/>
          <w:lang w:val="be-BY"/>
        </w:rPr>
        <w:t xml:space="preserve"> Учебное </w:t>
      </w:r>
      <w:proofErr w:type="gramStart"/>
      <w:r w:rsidRPr="00145576">
        <w:rPr>
          <w:sz w:val="28"/>
          <w:szCs w:val="28"/>
          <w:lang w:val="be-BY"/>
        </w:rPr>
        <w:t>пособие.-</w:t>
      </w:r>
      <w:proofErr w:type="gramEnd"/>
      <w:r w:rsidRPr="00145576">
        <w:rPr>
          <w:sz w:val="28"/>
          <w:szCs w:val="28"/>
          <w:lang w:val="be-BY"/>
        </w:rPr>
        <w:t xml:space="preserve"> Ростов –н/Д.</w:t>
      </w:r>
      <w:r w:rsidRPr="00145576">
        <w:rPr>
          <w:sz w:val="28"/>
          <w:szCs w:val="28"/>
        </w:rPr>
        <w:t>: Изд-во «Феникс, 1997.-480с.</w:t>
      </w:r>
    </w:p>
    <w:p w:rsidR="00FD03E0" w:rsidRPr="00145576" w:rsidRDefault="00FD03E0" w:rsidP="00FD03E0">
      <w:pPr>
        <w:numPr>
          <w:ilvl w:val="0"/>
          <w:numId w:val="1"/>
        </w:numPr>
        <w:jc w:val="both"/>
        <w:rPr>
          <w:sz w:val="28"/>
          <w:szCs w:val="28"/>
        </w:rPr>
      </w:pPr>
      <w:r w:rsidRPr="00145576">
        <w:rPr>
          <w:sz w:val="28"/>
          <w:szCs w:val="28"/>
        </w:rPr>
        <w:t xml:space="preserve">Кулагина И.Ю., </w:t>
      </w:r>
      <w:proofErr w:type="spellStart"/>
      <w:r w:rsidRPr="00145576">
        <w:rPr>
          <w:sz w:val="28"/>
          <w:szCs w:val="28"/>
        </w:rPr>
        <w:t>Колю</w:t>
      </w:r>
      <w:r>
        <w:rPr>
          <w:sz w:val="28"/>
          <w:szCs w:val="28"/>
        </w:rPr>
        <w:t>цкий</w:t>
      </w:r>
      <w:proofErr w:type="spellEnd"/>
      <w:r>
        <w:rPr>
          <w:sz w:val="28"/>
          <w:szCs w:val="28"/>
        </w:rPr>
        <w:t xml:space="preserve"> В.Н. Возрастная психология</w:t>
      </w:r>
      <w:r w:rsidRPr="00145576">
        <w:rPr>
          <w:sz w:val="28"/>
          <w:szCs w:val="28"/>
        </w:rPr>
        <w:t xml:space="preserve"> Полный жизненный цикл развития </w:t>
      </w:r>
      <w:proofErr w:type="gramStart"/>
      <w:r w:rsidRPr="00145576">
        <w:rPr>
          <w:sz w:val="28"/>
          <w:szCs w:val="28"/>
        </w:rPr>
        <w:t>человека.-</w:t>
      </w:r>
      <w:proofErr w:type="gramEnd"/>
      <w:r w:rsidRPr="00145576">
        <w:rPr>
          <w:sz w:val="28"/>
          <w:szCs w:val="28"/>
        </w:rPr>
        <w:t xml:space="preserve"> М.: ТЦ «Сфера», «</w:t>
      </w:r>
      <w:proofErr w:type="spellStart"/>
      <w:r w:rsidRPr="00145576">
        <w:rPr>
          <w:sz w:val="28"/>
          <w:szCs w:val="28"/>
        </w:rPr>
        <w:t>Юрайт</w:t>
      </w:r>
      <w:proofErr w:type="spellEnd"/>
      <w:r w:rsidRPr="00145576">
        <w:rPr>
          <w:sz w:val="28"/>
          <w:szCs w:val="28"/>
        </w:rPr>
        <w:t>-М», 2001.-464с.</w:t>
      </w:r>
    </w:p>
    <w:p w:rsidR="00FD03E0" w:rsidRPr="00145576" w:rsidRDefault="00FD03E0" w:rsidP="00FD03E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Р.С. П</w:t>
      </w:r>
      <w:r w:rsidRPr="00145576">
        <w:rPr>
          <w:sz w:val="28"/>
          <w:szCs w:val="28"/>
        </w:rPr>
        <w:t xml:space="preserve">сихология. В 3 кн. Кн. 2 Психология </w:t>
      </w:r>
      <w:proofErr w:type="gramStart"/>
      <w:r w:rsidRPr="00145576">
        <w:rPr>
          <w:sz w:val="28"/>
          <w:szCs w:val="28"/>
        </w:rPr>
        <w:t>образования.-</w:t>
      </w:r>
      <w:proofErr w:type="gramEnd"/>
      <w:r w:rsidRPr="00145576">
        <w:rPr>
          <w:sz w:val="28"/>
          <w:szCs w:val="28"/>
        </w:rPr>
        <w:t xml:space="preserve"> М.: Просвещение: ВЛАДОС, 1995.-496с.</w:t>
      </w:r>
    </w:p>
    <w:p w:rsidR="00FD03E0" w:rsidRPr="00145576" w:rsidRDefault="00FD03E0" w:rsidP="00FD03E0">
      <w:pPr>
        <w:numPr>
          <w:ilvl w:val="0"/>
          <w:numId w:val="1"/>
        </w:numPr>
        <w:jc w:val="both"/>
        <w:rPr>
          <w:sz w:val="28"/>
          <w:szCs w:val="28"/>
        </w:rPr>
      </w:pPr>
      <w:r w:rsidRPr="00145576">
        <w:rPr>
          <w:sz w:val="28"/>
          <w:szCs w:val="28"/>
        </w:rPr>
        <w:t xml:space="preserve">Обухова Л.Ф. Возрастная психология. Учебное </w:t>
      </w:r>
      <w:proofErr w:type="gramStart"/>
      <w:r w:rsidRPr="00145576">
        <w:rPr>
          <w:sz w:val="28"/>
          <w:szCs w:val="28"/>
        </w:rPr>
        <w:t>пособие.-</w:t>
      </w:r>
      <w:proofErr w:type="gramEnd"/>
      <w:r w:rsidRPr="00145576">
        <w:rPr>
          <w:sz w:val="28"/>
          <w:szCs w:val="28"/>
        </w:rPr>
        <w:t xml:space="preserve"> М.: </w:t>
      </w:r>
      <w:proofErr w:type="spellStart"/>
      <w:r w:rsidRPr="00145576">
        <w:rPr>
          <w:sz w:val="28"/>
          <w:szCs w:val="28"/>
        </w:rPr>
        <w:t>Пед</w:t>
      </w:r>
      <w:proofErr w:type="spellEnd"/>
      <w:r w:rsidRPr="00145576">
        <w:rPr>
          <w:sz w:val="28"/>
          <w:szCs w:val="28"/>
        </w:rPr>
        <w:t>. общество России, 2000.-448с.</w:t>
      </w:r>
    </w:p>
    <w:p w:rsidR="00FD03E0" w:rsidRPr="00145576" w:rsidRDefault="00FD03E0" w:rsidP="00FD03E0">
      <w:pPr>
        <w:numPr>
          <w:ilvl w:val="0"/>
          <w:numId w:val="1"/>
        </w:numPr>
        <w:jc w:val="both"/>
        <w:rPr>
          <w:sz w:val="28"/>
          <w:szCs w:val="28"/>
        </w:rPr>
      </w:pPr>
      <w:r w:rsidRPr="00145576">
        <w:rPr>
          <w:sz w:val="28"/>
          <w:szCs w:val="28"/>
        </w:rPr>
        <w:t xml:space="preserve">Столяренко Л.Д. Педагогическая </w:t>
      </w:r>
      <w:proofErr w:type="gramStart"/>
      <w:r w:rsidRPr="00145576">
        <w:rPr>
          <w:sz w:val="28"/>
          <w:szCs w:val="28"/>
        </w:rPr>
        <w:t>психология.-</w:t>
      </w:r>
      <w:proofErr w:type="gramEnd"/>
      <w:r w:rsidRPr="00145576">
        <w:rPr>
          <w:sz w:val="28"/>
          <w:szCs w:val="28"/>
        </w:rPr>
        <w:t xml:space="preserve"> Ростов н/Д.: «Феникс», 2000.-544с.</w:t>
      </w: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Default="00FD03E0" w:rsidP="00FD03E0">
      <w:pPr>
        <w:rPr>
          <w:sz w:val="28"/>
          <w:szCs w:val="28"/>
        </w:rPr>
      </w:pPr>
    </w:p>
    <w:p w:rsidR="00FD03E0" w:rsidRPr="00145576" w:rsidRDefault="00FD03E0" w:rsidP="00FD03E0">
      <w:pPr>
        <w:rPr>
          <w:sz w:val="28"/>
          <w:szCs w:val="28"/>
        </w:rPr>
      </w:pPr>
    </w:p>
    <w:p w:rsidR="008709C2" w:rsidRDefault="008709C2"/>
    <w:sectPr w:rsidR="008709C2" w:rsidSect="00DC1C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3AA7"/>
    <w:multiLevelType w:val="hybridMultilevel"/>
    <w:tmpl w:val="02DE5430"/>
    <w:lvl w:ilvl="0" w:tplc="4EB4A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6233A"/>
    <w:multiLevelType w:val="hybridMultilevel"/>
    <w:tmpl w:val="1EBA4D9E"/>
    <w:lvl w:ilvl="0" w:tplc="08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0"/>
    <w:rsid w:val="008709C2"/>
    <w:rsid w:val="00F864AB"/>
    <w:rsid w:val="00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5A5A0-0BA4-48F0-8A43-A01E037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2020-06-03T19:35:00Z</dcterms:created>
  <dcterms:modified xsi:type="dcterms:W3CDTF">2020-06-03T19:35:00Z</dcterms:modified>
</cp:coreProperties>
</file>