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9C" w:rsidRDefault="0008779C" w:rsidP="0008779C">
      <w:pPr>
        <w:jc w:val="center"/>
        <w:rPr>
          <w:sz w:val="28"/>
          <w:szCs w:val="28"/>
        </w:rPr>
      </w:pPr>
      <w:r w:rsidRPr="003B320D">
        <w:rPr>
          <w:sz w:val="28"/>
          <w:szCs w:val="28"/>
        </w:rPr>
        <w:t>Учреждение образования «Белорусский государственный педагогический университет имени Максима Танка»</w:t>
      </w:r>
    </w:p>
    <w:p w:rsidR="0008779C" w:rsidRDefault="0008779C" w:rsidP="0008779C">
      <w:pPr>
        <w:jc w:val="center"/>
        <w:rPr>
          <w:sz w:val="28"/>
          <w:szCs w:val="28"/>
        </w:rPr>
      </w:pPr>
    </w:p>
    <w:p w:rsidR="0008779C" w:rsidRPr="003B320D" w:rsidRDefault="0008779C" w:rsidP="0008779C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инклюзивного образования</w:t>
      </w:r>
    </w:p>
    <w:p w:rsidR="0008779C" w:rsidRPr="003B320D" w:rsidRDefault="0008779C" w:rsidP="0008779C">
      <w:pPr>
        <w:jc w:val="center"/>
        <w:rPr>
          <w:sz w:val="28"/>
          <w:szCs w:val="28"/>
        </w:rPr>
      </w:pPr>
    </w:p>
    <w:p w:rsidR="0008779C" w:rsidRPr="003B320D" w:rsidRDefault="0008779C" w:rsidP="0008779C">
      <w:pPr>
        <w:jc w:val="center"/>
        <w:rPr>
          <w:sz w:val="28"/>
          <w:szCs w:val="28"/>
        </w:rPr>
      </w:pPr>
      <w:r w:rsidRPr="003B320D">
        <w:rPr>
          <w:sz w:val="28"/>
          <w:szCs w:val="28"/>
        </w:rPr>
        <w:t>Кафедра логопедии</w:t>
      </w:r>
    </w:p>
    <w:p w:rsidR="0008779C" w:rsidRPr="003B320D" w:rsidRDefault="0008779C" w:rsidP="0008779C">
      <w:pPr>
        <w:jc w:val="center"/>
        <w:rPr>
          <w:sz w:val="28"/>
          <w:szCs w:val="28"/>
        </w:rPr>
      </w:pPr>
    </w:p>
    <w:p w:rsidR="0008779C" w:rsidRPr="003B320D" w:rsidRDefault="0008779C" w:rsidP="0008779C">
      <w:pPr>
        <w:jc w:val="center"/>
        <w:rPr>
          <w:sz w:val="28"/>
          <w:szCs w:val="28"/>
        </w:rPr>
      </w:pPr>
    </w:p>
    <w:p w:rsidR="0008779C" w:rsidRPr="003B320D" w:rsidRDefault="0008779C" w:rsidP="0008779C">
      <w:pPr>
        <w:jc w:val="center"/>
        <w:rPr>
          <w:sz w:val="28"/>
          <w:szCs w:val="28"/>
        </w:rPr>
      </w:pPr>
    </w:p>
    <w:p w:rsidR="0008779C" w:rsidRPr="003B320D" w:rsidRDefault="0008779C" w:rsidP="0008779C">
      <w:pPr>
        <w:jc w:val="center"/>
        <w:rPr>
          <w:sz w:val="28"/>
          <w:szCs w:val="28"/>
        </w:rPr>
      </w:pPr>
    </w:p>
    <w:p w:rsidR="0008779C" w:rsidRPr="003B320D" w:rsidRDefault="0008779C" w:rsidP="0008779C">
      <w:pPr>
        <w:jc w:val="center"/>
        <w:rPr>
          <w:sz w:val="28"/>
          <w:szCs w:val="28"/>
        </w:rPr>
      </w:pPr>
    </w:p>
    <w:p w:rsidR="0008779C" w:rsidRPr="003B320D" w:rsidRDefault="0008779C" w:rsidP="0008779C">
      <w:pPr>
        <w:jc w:val="center"/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jc w:val="center"/>
        <w:rPr>
          <w:b/>
          <w:sz w:val="28"/>
          <w:szCs w:val="28"/>
        </w:rPr>
      </w:pPr>
    </w:p>
    <w:p w:rsidR="0008779C" w:rsidRPr="00310FC2" w:rsidRDefault="0008779C" w:rsidP="000877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ЛАБОРАТОРНЫЙ </w:t>
      </w:r>
      <w:r w:rsidRPr="00310FC2">
        <w:rPr>
          <w:b/>
          <w:sz w:val="32"/>
          <w:szCs w:val="32"/>
        </w:rPr>
        <w:t>ПРАКТИКУМ</w:t>
      </w:r>
    </w:p>
    <w:p w:rsidR="0008779C" w:rsidRPr="00310FC2" w:rsidRDefault="0008779C" w:rsidP="0008779C">
      <w:pPr>
        <w:jc w:val="center"/>
        <w:rPr>
          <w:b/>
          <w:sz w:val="32"/>
          <w:szCs w:val="32"/>
        </w:rPr>
      </w:pPr>
      <w:r w:rsidRPr="00310FC2">
        <w:rPr>
          <w:b/>
          <w:sz w:val="32"/>
          <w:szCs w:val="32"/>
        </w:rPr>
        <w:t>по курсу «Логопедия. Нарушения речи системного характера (</w:t>
      </w:r>
      <w:r>
        <w:rPr>
          <w:b/>
          <w:sz w:val="32"/>
          <w:szCs w:val="32"/>
        </w:rPr>
        <w:t>ОНР</w:t>
      </w:r>
      <w:r w:rsidRPr="00310FC2">
        <w:rPr>
          <w:b/>
          <w:sz w:val="32"/>
          <w:szCs w:val="32"/>
        </w:rPr>
        <w:t>)»</w:t>
      </w: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jc w:val="right"/>
        <w:rPr>
          <w:sz w:val="28"/>
          <w:szCs w:val="28"/>
        </w:rPr>
      </w:pPr>
      <w:r w:rsidRPr="003B320D">
        <w:rPr>
          <w:sz w:val="28"/>
          <w:szCs w:val="28"/>
        </w:rPr>
        <w:t>Для студентов специальност</w:t>
      </w:r>
      <w:r w:rsidR="00FE4C9D">
        <w:rPr>
          <w:sz w:val="28"/>
          <w:szCs w:val="28"/>
        </w:rPr>
        <w:t>и</w:t>
      </w:r>
      <w:r w:rsidRPr="003B320D">
        <w:rPr>
          <w:sz w:val="28"/>
          <w:szCs w:val="28"/>
        </w:rPr>
        <w:t xml:space="preserve"> «Логопедия»</w:t>
      </w:r>
    </w:p>
    <w:p w:rsidR="0008779C" w:rsidRPr="003B320D" w:rsidRDefault="0008779C" w:rsidP="0008779C">
      <w:pPr>
        <w:jc w:val="right"/>
        <w:rPr>
          <w:sz w:val="28"/>
          <w:szCs w:val="28"/>
        </w:rPr>
      </w:pPr>
      <w:r w:rsidRPr="003B320D">
        <w:rPr>
          <w:sz w:val="28"/>
          <w:szCs w:val="28"/>
        </w:rPr>
        <w:t xml:space="preserve">4 курс, </w:t>
      </w:r>
      <w:r>
        <w:rPr>
          <w:sz w:val="28"/>
          <w:szCs w:val="28"/>
        </w:rPr>
        <w:t>7</w:t>
      </w:r>
      <w:r w:rsidRPr="003B320D">
        <w:rPr>
          <w:sz w:val="28"/>
          <w:szCs w:val="28"/>
        </w:rPr>
        <w:t xml:space="preserve"> семестр</w:t>
      </w:r>
    </w:p>
    <w:p w:rsidR="0008779C" w:rsidRPr="003B320D" w:rsidRDefault="0008779C" w:rsidP="0008779C">
      <w:pPr>
        <w:jc w:val="right"/>
        <w:rPr>
          <w:sz w:val="28"/>
          <w:szCs w:val="28"/>
        </w:rPr>
      </w:pPr>
    </w:p>
    <w:p w:rsidR="0008779C" w:rsidRPr="003B320D" w:rsidRDefault="0008779C" w:rsidP="0008779C">
      <w:pPr>
        <w:jc w:val="right"/>
        <w:rPr>
          <w:sz w:val="28"/>
          <w:szCs w:val="28"/>
        </w:rPr>
      </w:pPr>
      <w:r>
        <w:rPr>
          <w:sz w:val="28"/>
          <w:szCs w:val="28"/>
        </w:rPr>
        <w:t>Лабораторные</w:t>
      </w:r>
      <w:r w:rsidRPr="003B320D">
        <w:rPr>
          <w:sz w:val="28"/>
          <w:szCs w:val="28"/>
        </w:rPr>
        <w:t xml:space="preserve"> занятия – </w:t>
      </w:r>
      <w:r>
        <w:rPr>
          <w:sz w:val="28"/>
          <w:szCs w:val="28"/>
        </w:rPr>
        <w:t>8</w:t>
      </w:r>
      <w:r w:rsidRPr="003B320D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</w:p>
    <w:p w:rsidR="0008779C" w:rsidRPr="003B320D" w:rsidRDefault="0008779C" w:rsidP="0008779C">
      <w:pPr>
        <w:jc w:val="right"/>
        <w:rPr>
          <w:sz w:val="28"/>
          <w:szCs w:val="28"/>
        </w:rPr>
      </w:pPr>
    </w:p>
    <w:p w:rsidR="0008779C" w:rsidRPr="003B320D" w:rsidRDefault="0008779C" w:rsidP="0008779C">
      <w:pPr>
        <w:jc w:val="right"/>
        <w:rPr>
          <w:sz w:val="28"/>
          <w:szCs w:val="28"/>
        </w:rPr>
      </w:pPr>
      <w:r w:rsidRPr="003B320D">
        <w:rPr>
          <w:sz w:val="28"/>
          <w:szCs w:val="28"/>
        </w:rPr>
        <w:t xml:space="preserve">Составитель – доц. Н.Н. </w:t>
      </w:r>
      <w:proofErr w:type="spellStart"/>
      <w:r w:rsidRPr="003B320D">
        <w:rPr>
          <w:sz w:val="28"/>
          <w:szCs w:val="28"/>
        </w:rPr>
        <w:t>Баль</w:t>
      </w:r>
      <w:proofErr w:type="spellEnd"/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Default="0008779C" w:rsidP="0008779C">
      <w:pPr>
        <w:rPr>
          <w:sz w:val="28"/>
          <w:szCs w:val="28"/>
        </w:rPr>
      </w:pPr>
    </w:p>
    <w:p w:rsidR="00FE4C9D" w:rsidRDefault="00FE4C9D" w:rsidP="0008779C">
      <w:pPr>
        <w:rPr>
          <w:sz w:val="28"/>
          <w:szCs w:val="28"/>
        </w:rPr>
      </w:pPr>
    </w:p>
    <w:p w:rsidR="00FE4C9D" w:rsidRPr="003B320D" w:rsidRDefault="00FE4C9D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Default="0008779C" w:rsidP="0008779C">
      <w:pPr>
        <w:jc w:val="center"/>
        <w:rPr>
          <w:sz w:val="28"/>
          <w:szCs w:val="28"/>
        </w:rPr>
      </w:pPr>
      <w:r w:rsidRPr="003B320D">
        <w:rPr>
          <w:sz w:val="28"/>
          <w:szCs w:val="28"/>
        </w:rPr>
        <w:t>Минск, 201</w:t>
      </w:r>
      <w:r w:rsidR="00FE4C9D">
        <w:rPr>
          <w:sz w:val="28"/>
          <w:szCs w:val="28"/>
        </w:rPr>
        <w:t>9</w:t>
      </w:r>
      <w:bookmarkStart w:id="0" w:name="_GoBack"/>
      <w:bookmarkEnd w:id="0"/>
      <w:r w:rsidRPr="003B320D">
        <w:rPr>
          <w:sz w:val="28"/>
          <w:szCs w:val="28"/>
        </w:rPr>
        <w:t>.</w:t>
      </w:r>
    </w:p>
    <w:p w:rsidR="0008779C" w:rsidRDefault="0008779C" w:rsidP="0008779C">
      <w:pPr>
        <w:jc w:val="center"/>
        <w:rPr>
          <w:sz w:val="28"/>
          <w:szCs w:val="28"/>
        </w:rPr>
      </w:pPr>
    </w:p>
    <w:p w:rsidR="0008779C" w:rsidRDefault="0008779C" w:rsidP="0008779C">
      <w:pPr>
        <w:jc w:val="center"/>
        <w:rPr>
          <w:sz w:val="28"/>
          <w:szCs w:val="28"/>
        </w:rPr>
      </w:pPr>
    </w:p>
    <w:p w:rsidR="00FA3019" w:rsidRPr="009D4AC5" w:rsidRDefault="00DF7C97" w:rsidP="009D4AC5">
      <w:pPr>
        <w:ind w:firstLine="680"/>
        <w:jc w:val="center"/>
        <w:rPr>
          <w:b/>
          <w:sz w:val="28"/>
          <w:szCs w:val="28"/>
          <w:u w:val="single"/>
        </w:rPr>
      </w:pPr>
      <w:r w:rsidRPr="009D4AC5">
        <w:rPr>
          <w:b/>
          <w:sz w:val="28"/>
          <w:szCs w:val="28"/>
          <w:u w:val="single"/>
        </w:rPr>
        <w:t>Лабораторное занятие № 1</w:t>
      </w:r>
      <w:r w:rsidR="00FA3019" w:rsidRPr="009D4AC5">
        <w:rPr>
          <w:b/>
          <w:sz w:val="28"/>
          <w:szCs w:val="28"/>
          <w:u w:val="single"/>
        </w:rPr>
        <w:t xml:space="preserve"> (4 ч).</w:t>
      </w:r>
    </w:p>
    <w:p w:rsidR="00FA3019" w:rsidRPr="009D4AC5" w:rsidRDefault="00FA3019" w:rsidP="009D4AC5">
      <w:pPr>
        <w:ind w:firstLine="680"/>
        <w:jc w:val="both"/>
        <w:rPr>
          <w:rFonts w:eastAsia="Calibri"/>
          <w:b/>
          <w:i/>
          <w:sz w:val="28"/>
          <w:szCs w:val="28"/>
        </w:rPr>
      </w:pPr>
      <w:r w:rsidRPr="009D4AC5">
        <w:rPr>
          <w:b/>
          <w:bCs/>
          <w:sz w:val="28"/>
          <w:szCs w:val="28"/>
          <w:u w:val="single"/>
        </w:rPr>
        <w:t>Тема</w:t>
      </w:r>
      <w:r w:rsidRPr="009D4AC5">
        <w:rPr>
          <w:b/>
          <w:sz w:val="28"/>
          <w:szCs w:val="28"/>
          <w:u w:val="single"/>
        </w:rPr>
        <w:t>:</w:t>
      </w:r>
      <w:r w:rsidRPr="009D4AC5">
        <w:rPr>
          <w:b/>
          <w:sz w:val="28"/>
          <w:szCs w:val="28"/>
        </w:rPr>
        <w:t xml:space="preserve"> </w:t>
      </w:r>
      <w:r w:rsidRPr="009D4AC5">
        <w:rPr>
          <w:b/>
          <w:i/>
          <w:sz w:val="28"/>
          <w:szCs w:val="28"/>
        </w:rPr>
        <w:t xml:space="preserve">Обследование детей с </w:t>
      </w:r>
      <w:r w:rsidR="00FF59BE" w:rsidRPr="009D4AC5">
        <w:rPr>
          <w:b/>
          <w:i/>
          <w:sz w:val="28"/>
          <w:szCs w:val="28"/>
        </w:rPr>
        <w:t>общим недоразви</w:t>
      </w:r>
      <w:r w:rsidRPr="009D4AC5">
        <w:rPr>
          <w:b/>
          <w:i/>
          <w:sz w:val="28"/>
          <w:szCs w:val="28"/>
        </w:rPr>
        <w:t>тием речи</w:t>
      </w:r>
      <w:r w:rsidRPr="009D4AC5">
        <w:rPr>
          <w:rFonts w:eastAsia="Calibri"/>
          <w:b/>
          <w:i/>
          <w:sz w:val="28"/>
          <w:szCs w:val="28"/>
        </w:rPr>
        <w:t>.</w:t>
      </w:r>
    </w:p>
    <w:p w:rsidR="00FA3019" w:rsidRPr="009D4AC5" w:rsidRDefault="00FA3019" w:rsidP="009D4AC5">
      <w:pPr>
        <w:shd w:val="clear" w:color="auto" w:fill="FFFFFF"/>
        <w:ind w:firstLine="680"/>
        <w:jc w:val="both"/>
        <w:rPr>
          <w:rFonts w:eastAsia="Calibri"/>
          <w:color w:val="000000"/>
          <w:sz w:val="28"/>
          <w:szCs w:val="28"/>
        </w:rPr>
      </w:pPr>
      <w:r w:rsidRPr="009D4AC5">
        <w:rPr>
          <w:sz w:val="28"/>
          <w:szCs w:val="28"/>
          <w:u w:val="single"/>
        </w:rPr>
        <w:t>Цель:</w:t>
      </w:r>
      <w:r w:rsidRPr="009D4AC5">
        <w:rPr>
          <w:sz w:val="28"/>
          <w:szCs w:val="28"/>
        </w:rPr>
        <w:t xml:space="preserve"> </w:t>
      </w:r>
      <w:r w:rsidRPr="009D4AC5">
        <w:rPr>
          <w:rFonts w:eastAsia="Calibri"/>
          <w:sz w:val="28"/>
          <w:szCs w:val="28"/>
        </w:rPr>
        <w:t xml:space="preserve">формировать у студентов умения </w:t>
      </w:r>
      <w:r w:rsidRPr="009D4AC5">
        <w:rPr>
          <w:sz w:val="28"/>
          <w:szCs w:val="28"/>
        </w:rPr>
        <w:t xml:space="preserve">выявлять </w:t>
      </w:r>
      <w:r w:rsidRPr="009D4AC5">
        <w:rPr>
          <w:color w:val="000000"/>
          <w:sz w:val="28"/>
          <w:szCs w:val="28"/>
        </w:rPr>
        <w:t xml:space="preserve">проявления </w:t>
      </w:r>
      <w:proofErr w:type="spellStart"/>
      <w:r w:rsidR="00FF59BE" w:rsidRPr="009D4AC5">
        <w:rPr>
          <w:color w:val="000000"/>
          <w:sz w:val="28"/>
          <w:szCs w:val="28"/>
        </w:rPr>
        <w:t>нерезко</w:t>
      </w:r>
      <w:proofErr w:type="spellEnd"/>
      <w:r w:rsidR="00FF59BE" w:rsidRPr="009D4AC5">
        <w:rPr>
          <w:color w:val="000000"/>
          <w:sz w:val="28"/>
          <w:szCs w:val="28"/>
        </w:rPr>
        <w:t xml:space="preserve"> выраженного общего</w:t>
      </w:r>
      <w:r w:rsidRPr="009D4AC5">
        <w:rPr>
          <w:color w:val="000000"/>
          <w:sz w:val="28"/>
          <w:szCs w:val="28"/>
        </w:rPr>
        <w:t xml:space="preserve"> недоразвития речи (</w:t>
      </w:r>
      <w:r w:rsidR="00FF59BE" w:rsidRPr="009D4AC5">
        <w:rPr>
          <w:color w:val="000000"/>
          <w:sz w:val="28"/>
          <w:szCs w:val="28"/>
        </w:rPr>
        <w:t>НВО</w:t>
      </w:r>
      <w:r w:rsidRPr="009D4AC5">
        <w:rPr>
          <w:color w:val="000000"/>
          <w:sz w:val="28"/>
          <w:szCs w:val="28"/>
        </w:rPr>
        <w:t xml:space="preserve">НР) у </w:t>
      </w:r>
      <w:r w:rsidR="00FF59BE" w:rsidRPr="009D4AC5">
        <w:rPr>
          <w:color w:val="000000"/>
          <w:sz w:val="28"/>
          <w:szCs w:val="28"/>
        </w:rPr>
        <w:t>учащихся</w:t>
      </w:r>
      <w:r w:rsidRPr="009D4AC5">
        <w:rPr>
          <w:rFonts w:eastAsia="Calibri"/>
          <w:color w:val="000000"/>
          <w:sz w:val="28"/>
          <w:szCs w:val="28"/>
        </w:rPr>
        <w:t xml:space="preserve">, </w:t>
      </w:r>
      <w:r w:rsidRPr="009D4AC5">
        <w:rPr>
          <w:color w:val="000000"/>
          <w:sz w:val="28"/>
          <w:szCs w:val="28"/>
        </w:rPr>
        <w:t xml:space="preserve">анализировать и различать симптоматику </w:t>
      </w:r>
      <w:r w:rsidR="00FF59BE" w:rsidRPr="009D4AC5">
        <w:rPr>
          <w:color w:val="000000"/>
          <w:sz w:val="28"/>
          <w:szCs w:val="28"/>
        </w:rPr>
        <w:t>НВО</w:t>
      </w:r>
      <w:r w:rsidRPr="009D4AC5">
        <w:rPr>
          <w:color w:val="000000"/>
          <w:sz w:val="28"/>
          <w:szCs w:val="28"/>
        </w:rPr>
        <w:t>НР при различных речевых нарушениях</w:t>
      </w:r>
      <w:r w:rsidRPr="009D4AC5">
        <w:rPr>
          <w:sz w:val="28"/>
          <w:szCs w:val="28"/>
        </w:rPr>
        <w:t xml:space="preserve">, </w:t>
      </w:r>
      <w:r w:rsidRPr="009D4AC5">
        <w:rPr>
          <w:rFonts w:eastAsia="Calibri"/>
          <w:sz w:val="28"/>
          <w:szCs w:val="28"/>
        </w:rPr>
        <w:t xml:space="preserve">обосновывать и формулировать логопедическое заключение, </w:t>
      </w:r>
      <w:r w:rsidRPr="009D4AC5">
        <w:rPr>
          <w:rFonts w:eastAsia="Calibri"/>
          <w:color w:val="000000"/>
          <w:sz w:val="28"/>
          <w:szCs w:val="28"/>
        </w:rPr>
        <w:t>заполнять речевые карты.</w:t>
      </w:r>
    </w:p>
    <w:p w:rsidR="00FA3019" w:rsidRPr="009D4AC5" w:rsidRDefault="00FA3019" w:rsidP="009D4AC5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9D4AC5">
        <w:rPr>
          <w:rFonts w:eastAsia="Calibri"/>
          <w:color w:val="000000"/>
          <w:sz w:val="28"/>
          <w:szCs w:val="28"/>
          <w:u w:val="single"/>
        </w:rPr>
        <w:t>База проведения занятия:</w:t>
      </w:r>
      <w:r w:rsidRPr="009D4AC5">
        <w:rPr>
          <w:rFonts w:eastAsia="Calibri"/>
          <w:color w:val="000000"/>
          <w:sz w:val="28"/>
          <w:szCs w:val="28"/>
        </w:rPr>
        <w:t xml:space="preserve"> пункт коррекционно-педагогической помощи </w:t>
      </w:r>
      <w:r w:rsidR="00FF59BE" w:rsidRPr="009D4AC5">
        <w:rPr>
          <w:rFonts w:eastAsia="Calibri"/>
          <w:color w:val="000000"/>
          <w:sz w:val="28"/>
          <w:szCs w:val="28"/>
        </w:rPr>
        <w:t>общеобразовательной школы</w:t>
      </w:r>
      <w:r w:rsidRPr="009D4AC5">
        <w:rPr>
          <w:rFonts w:eastAsia="Calibri"/>
          <w:color w:val="000000"/>
          <w:sz w:val="28"/>
          <w:szCs w:val="28"/>
        </w:rPr>
        <w:t>.</w:t>
      </w:r>
    </w:p>
    <w:p w:rsidR="00FA3019" w:rsidRPr="009D4AC5" w:rsidRDefault="00FA3019" w:rsidP="009D4AC5">
      <w:pPr>
        <w:shd w:val="clear" w:color="auto" w:fill="FFFFFF"/>
        <w:ind w:firstLine="680"/>
        <w:jc w:val="both"/>
        <w:rPr>
          <w:iCs/>
          <w:color w:val="000000"/>
          <w:sz w:val="28"/>
          <w:szCs w:val="28"/>
          <w:u w:val="single"/>
          <w:lang w:val="en-US"/>
        </w:rPr>
      </w:pPr>
      <w:r w:rsidRPr="009D4AC5">
        <w:rPr>
          <w:iCs/>
          <w:color w:val="000000"/>
          <w:sz w:val="28"/>
          <w:szCs w:val="28"/>
          <w:u w:val="single"/>
        </w:rPr>
        <w:t>Подготовка к занятию:</w:t>
      </w:r>
    </w:p>
    <w:p w:rsidR="00FA3019" w:rsidRPr="009D4AC5" w:rsidRDefault="00FA3019" w:rsidP="009D4AC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680"/>
        <w:jc w:val="both"/>
        <w:rPr>
          <w:iCs/>
          <w:color w:val="000000"/>
          <w:sz w:val="28"/>
          <w:szCs w:val="28"/>
          <w:u w:val="single"/>
        </w:rPr>
      </w:pPr>
      <w:r w:rsidRPr="009D4AC5">
        <w:rPr>
          <w:color w:val="000000"/>
          <w:sz w:val="28"/>
          <w:szCs w:val="28"/>
        </w:rPr>
        <w:t xml:space="preserve">На основе изучения литературы уточнить содержание </w:t>
      </w:r>
      <w:r w:rsidRPr="009D4AC5">
        <w:rPr>
          <w:sz w:val="28"/>
          <w:szCs w:val="28"/>
        </w:rPr>
        <w:t xml:space="preserve">логопедического обследования </w:t>
      </w:r>
      <w:r w:rsidR="00FF59BE" w:rsidRPr="009D4AC5">
        <w:rPr>
          <w:sz w:val="28"/>
          <w:szCs w:val="28"/>
        </w:rPr>
        <w:t>учащихся</w:t>
      </w:r>
      <w:r w:rsidRPr="009D4AC5">
        <w:rPr>
          <w:sz w:val="28"/>
          <w:szCs w:val="28"/>
        </w:rPr>
        <w:t xml:space="preserve"> с </w:t>
      </w:r>
      <w:r w:rsidR="00FF59BE" w:rsidRPr="009D4AC5">
        <w:rPr>
          <w:sz w:val="28"/>
          <w:szCs w:val="28"/>
        </w:rPr>
        <w:t>НВО</w:t>
      </w:r>
      <w:r w:rsidRPr="009D4AC5">
        <w:rPr>
          <w:sz w:val="28"/>
          <w:szCs w:val="28"/>
        </w:rPr>
        <w:t>НР</w:t>
      </w:r>
      <w:r w:rsidR="00DF7C97" w:rsidRPr="009D4AC5">
        <w:rPr>
          <w:sz w:val="28"/>
          <w:szCs w:val="28"/>
        </w:rPr>
        <w:t xml:space="preserve"> и требования  к отбору речевого материала</w:t>
      </w:r>
      <w:r w:rsidRPr="009D4AC5">
        <w:rPr>
          <w:sz w:val="28"/>
          <w:szCs w:val="28"/>
        </w:rPr>
        <w:t>.</w:t>
      </w:r>
    </w:p>
    <w:p w:rsidR="00FA3019" w:rsidRPr="009D4AC5" w:rsidRDefault="00FA3019" w:rsidP="009D4AC5">
      <w:pPr>
        <w:numPr>
          <w:ilvl w:val="0"/>
          <w:numId w:val="1"/>
        </w:numPr>
        <w:shd w:val="clear" w:color="auto" w:fill="FFFFFF"/>
        <w:ind w:left="0" w:firstLine="680"/>
        <w:jc w:val="both"/>
        <w:rPr>
          <w:sz w:val="28"/>
          <w:szCs w:val="28"/>
        </w:rPr>
      </w:pPr>
      <w:r w:rsidRPr="009D4AC5">
        <w:rPr>
          <w:sz w:val="28"/>
          <w:szCs w:val="28"/>
        </w:rPr>
        <w:t>Подготовить материал</w:t>
      </w:r>
      <w:r w:rsidR="00FF59BE" w:rsidRPr="009D4AC5">
        <w:rPr>
          <w:color w:val="000000"/>
          <w:w w:val="106"/>
          <w:sz w:val="28"/>
          <w:szCs w:val="28"/>
        </w:rPr>
        <w:t xml:space="preserve"> для обследования </w:t>
      </w:r>
      <w:r w:rsidR="00FF59BE" w:rsidRPr="009D4AC5">
        <w:rPr>
          <w:sz w:val="28"/>
          <w:szCs w:val="28"/>
        </w:rPr>
        <w:t>учащихся с НВОНР.</w:t>
      </w:r>
    </w:p>
    <w:p w:rsidR="00FA3019" w:rsidRPr="009D4AC5" w:rsidRDefault="00FA3019" w:rsidP="009D4AC5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bCs/>
          <w:iCs/>
          <w:color w:val="000000"/>
          <w:sz w:val="28"/>
          <w:szCs w:val="28"/>
          <w:u w:val="single"/>
          <w:lang w:val="en-US"/>
        </w:rPr>
      </w:pPr>
      <w:r w:rsidRPr="009D4AC5">
        <w:rPr>
          <w:bCs/>
          <w:iCs/>
          <w:color w:val="000000"/>
          <w:sz w:val="28"/>
          <w:szCs w:val="28"/>
          <w:u w:val="single"/>
        </w:rPr>
        <w:t>План проведения занятия:</w:t>
      </w:r>
    </w:p>
    <w:p w:rsidR="00FF59BE" w:rsidRPr="009D4AC5" w:rsidRDefault="00FA3019" w:rsidP="009D4AC5">
      <w:pPr>
        <w:pStyle w:val="a5"/>
        <w:numPr>
          <w:ilvl w:val="0"/>
          <w:numId w:val="2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9D4A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Оценка готовности студентов к занятию. </w:t>
      </w:r>
      <w:r w:rsidR="00FF59BE" w:rsidRPr="009D4AC5">
        <w:rPr>
          <w:rFonts w:ascii="Times New Roman" w:hAnsi="Times New Roman"/>
          <w:bCs/>
          <w:iCs/>
          <w:color w:val="000000"/>
          <w:sz w:val="28"/>
          <w:szCs w:val="28"/>
        </w:rPr>
        <w:t>Обсуждение т</w:t>
      </w:r>
      <w:r w:rsidR="00FF59BE" w:rsidRPr="009D4AC5">
        <w:rPr>
          <w:rFonts w:ascii="Times New Roman" w:hAnsi="Times New Roman"/>
          <w:bCs/>
          <w:sz w:val="28"/>
          <w:szCs w:val="28"/>
        </w:rPr>
        <w:t xml:space="preserve">ребований к подбору речевого материала при выявлении проявлений ОНР у </w:t>
      </w:r>
      <w:r w:rsidR="00FF59BE" w:rsidRPr="009D4AC5">
        <w:rPr>
          <w:rFonts w:ascii="Times New Roman" w:hAnsi="Times New Roman"/>
          <w:sz w:val="28"/>
          <w:szCs w:val="28"/>
        </w:rPr>
        <w:t>детей школьного возраста.</w:t>
      </w:r>
    </w:p>
    <w:p w:rsidR="00FA3019" w:rsidRPr="009D4AC5" w:rsidRDefault="00FA3019" w:rsidP="009D4AC5">
      <w:pPr>
        <w:numPr>
          <w:ilvl w:val="0"/>
          <w:numId w:val="2"/>
        </w:numPr>
        <w:shd w:val="clear" w:color="auto" w:fill="FFFFFF"/>
        <w:ind w:left="0" w:firstLine="680"/>
        <w:jc w:val="both"/>
        <w:rPr>
          <w:sz w:val="28"/>
          <w:szCs w:val="28"/>
        </w:rPr>
      </w:pPr>
      <w:r w:rsidRPr="009D4AC5">
        <w:rPr>
          <w:sz w:val="28"/>
          <w:szCs w:val="28"/>
        </w:rPr>
        <w:t xml:space="preserve">Самостоятельное логопедическое обследование </w:t>
      </w:r>
      <w:r w:rsidR="00FF59BE" w:rsidRPr="009D4AC5">
        <w:rPr>
          <w:sz w:val="28"/>
          <w:szCs w:val="28"/>
        </w:rPr>
        <w:t>учащихся с НВОНР</w:t>
      </w:r>
      <w:r w:rsidRPr="009D4AC5">
        <w:rPr>
          <w:sz w:val="28"/>
          <w:szCs w:val="28"/>
        </w:rPr>
        <w:t xml:space="preserve">  (работа проводится </w:t>
      </w:r>
      <w:proofErr w:type="spellStart"/>
      <w:r w:rsidRPr="009D4AC5">
        <w:rPr>
          <w:sz w:val="28"/>
          <w:szCs w:val="28"/>
        </w:rPr>
        <w:t>микрогруппами</w:t>
      </w:r>
      <w:proofErr w:type="spellEnd"/>
      <w:r w:rsidRPr="009D4AC5">
        <w:rPr>
          <w:sz w:val="28"/>
          <w:szCs w:val="28"/>
        </w:rPr>
        <w:t xml:space="preserve"> по 2 – 3 студента). Заполнение речевых карт</w:t>
      </w:r>
      <w:r w:rsidRPr="009D4AC5">
        <w:rPr>
          <w:rStyle w:val="a7"/>
          <w:sz w:val="28"/>
          <w:szCs w:val="28"/>
        </w:rPr>
        <w:footnoteReference w:id="1"/>
      </w:r>
      <w:r w:rsidRPr="009D4AC5">
        <w:rPr>
          <w:sz w:val="28"/>
          <w:szCs w:val="28"/>
        </w:rPr>
        <w:t xml:space="preserve"> (включая определение направлений коррекционной работы с ребенком).</w:t>
      </w:r>
    </w:p>
    <w:p w:rsidR="00FA3019" w:rsidRPr="009D4AC5" w:rsidRDefault="00FA3019" w:rsidP="009D4AC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680"/>
        <w:jc w:val="both"/>
        <w:rPr>
          <w:bCs/>
          <w:iCs/>
          <w:color w:val="000000"/>
          <w:sz w:val="28"/>
          <w:szCs w:val="28"/>
        </w:rPr>
      </w:pPr>
      <w:r w:rsidRPr="009D4AC5">
        <w:rPr>
          <w:bCs/>
          <w:iCs/>
          <w:color w:val="000000"/>
          <w:sz w:val="28"/>
          <w:szCs w:val="28"/>
        </w:rPr>
        <w:t>Обсуждение материалов заполненных речевых карт. Выводы по занятию.</w:t>
      </w:r>
    </w:p>
    <w:p w:rsidR="00FA3019" w:rsidRPr="009D4AC5" w:rsidRDefault="00FA3019" w:rsidP="009D4AC5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bCs/>
          <w:iCs/>
          <w:color w:val="000000"/>
          <w:sz w:val="28"/>
          <w:szCs w:val="28"/>
          <w:u w:val="single"/>
          <w:lang w:val="en-US"/>
        </w:rPr>
      </w:pPr>
      <w:r w:rsidRPr="009D4AC5">
        <w:rPr>
          <w:bCs/>
          <w:iCs/>
          <w:color w:val="000000"/>
          <w:sz w:val="28"/>
          <w:szCs w:val="28"/>
          <w:u w:val="single"/>
        </w:rPr>
        <w:t>Форма отчета:</w:t>
      </w:r>
    </w:p>
    <w:p w:rsidR="00FA3019" w:rsidRPr="009D4AC5" w:rsidRDefault="00FA3019" w:rsidP="009D4AC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680"/>
        <w:jc w:val="both"/>
        <w:rPr>
          <w:rFonts w:eastAsia="Calibri"/>
          <w:bCs/>
          <w:iCs/>
          <w:color w:val="000000"/>
          <w:sz w:val="28"/>
          <w:szCs w:val="28"/>
        </w:rPr>
      </w:pPr>
      <w:r w:rsidRPr="009D4AC5">
        <w:rPr>
          <w:rFonts w:eastAsia="Calibri"/>
          <w:bCs/>
          <w:iCs/>
          <w:color w:val="000000"/>
          <w:sz w:val="28"/>
          <w:szCs w:val="28"/>
        </w:rPr>
        <w:t xml:space="preserve">Заполненная речевая карта на </w:t>
      </w:r>
      <w:r w:rsidR="00FF59BE" w:rsidRPr="009D4AC5">
        <w:rPr>
          <w:sz w:val="28"/>
          <w:szCs w:val="28"/>
        </w:rPr>
        <w:t>учащегося с НВОНР</w:t>
      </w:r>
      <w:r w:rsidRPr="009D4AC5">
        <w:rPr>
          <w:rFonts w:eastAsia="Calibri"/>
          <w:bCs/>
          <w:iCs/>
          <w:color w:val="000000"/>
          <w:sz w:val="28"/>
          <w:szCs w:val="28"/>
        </w:rPr>
        <w:t>.</w:t>
      </w:r>
      <w:r w:rsidRPr="009D4AC5">
        <w:rPr>
          <w:rStyle w:val="a7"/>
          <w:rFonts w:eastAsia="Calibri"/>
          <w:bCs/>
          <w:iCs/>
          <w:color w:val="000000"/>
          <w:sz w:val="28"/>
          <w:szCs w:val="28"/>
        </w:rPr>
        <w:footnoteReference w:id="2"/>
      </w:r>
    </w:p>
    <w:p w:rsidR="00FA3019" w:rsidRPr="009D4AC5" w:rsidRDefault="00FA3019" w:rsidP="009D4AC5">
      <w:pPr>
        <w:ind w:firstLine="680"/>
        <w:jc w:val="both"/>
        <w:rPr>
          <w:sz w:val="28"/>
          <w:szCs w:val="28"/>
          <w:u w:val="single"/>
        </w:rPr>
      </w:pPr>
      <w:r w:rsidRPr="009D4AC5">
        <w:rPr>
          <w:sz w:val="28"/>
          <w:szCs w:val="28"/>
          <w:u w:val="single"/>
        </w:rPr>
        <w:t>Литература:</w:t>
      </w:r>
    </w:p>
    <w:p w:rsidR="00DF7C97" w:rsidRPr="009D4AC5" w:rsidRDefault="00DF7C97" w:rsidP="009D4AC5">
      <w:pPr>
        <w:ind w:firstLine="680"/>
        <w:jc w:val="both"/>
        <w:rPr>
          <w:rStyle w:val="c17"/>
          <w:bCs/>
          <w:i/>
          <w:iCs/>
          <w:sz w:val="28"/>
          <w:szCs w:val="28"/>
        </w:rPr>
      </w:pPr>
      <w:r w:rsidRPr="009D4AC5">
        <w:rPr>
          <w:rStyle w:val="c17"/>
          <w:bCs/>
          <w:i/>
          <w:iCs/>
          <w:sz w:val="28"/>
          <w:szCs w:val="28"/>
        </w:rPr>
        <w:t>1.Комплекты дидактических материалов по обследованию разных сторон речи, разработанные Т.П. Бессоновой и О.Е. Грибовой, например:</w:t>
      </w:r>
    </w:p>
    <w:p w:rsidR="00DF7C97" w:rsidRPr="009D4AC5" w:rsidRDefault="00DF7C97" w:rsidP="009D4AC5">
      <w:pPr>
        <w:pStyle w:val="a5"/>
        <w:numPr>
          <w:ilvl w:val="0"/>
          <w:numId w:val="11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D4AC5">
        <w:rPr>
          <w:rFonts w:ascii="Times New Roman" w:hAnsi="Times New Roman"/>
          <w:iCs/>
          <w:sz w:val="28"/>
          <w:szCs w:val="28"/>
        </w:rPr>
        <w:t>Бессонова Т.П., Грибова О.Е. </w:t>
      </w:r>
      <w:r w:rsidRPr="009D4AC5">
        <w:rPr>
          <w:rFonts w:ascii="Times New Roman" w:hAnsi="Times New Roman"/>
          <w:sz w:val="28"/>
          <w:szCs w:val="28"/>
        </w:rPr>
        <w:t xml:space="preserve">Дидактический материал по обследованию речи детей. Словарный запас и грамматический строй. </w:t>
      </w:r>
      <w:r w:rsidRPr="009D4AC5">
        <w:rPr>
          <w:rStyle w:val="c17"/>
          <w:rFonts w:ascii="Times New Roman" w:hAnsi="Times New Roman"/>
          <w:bCs/>
          <w:iCs/>
          <w:sz w:val="28"/>
          <w:szCs w:val="28"/>
        </w:rPr>
        <w:t>–</w:t>
      </w:r>
      <w:r w:rsidRPr="009D4AC5">
        <w:rPr>
          <w:rFonts w:ascii="Times New Roman" w:hAnsi="Times New Roman"/>
          <w:sz w:val="28"/>
          <w:szCs w:val="28"/>
        </w:rPr>
        <w:t> М.:</w:t>
      </w:r>
      <w:proofErr w:type="spellStart"/>
      <w:r w:rsidRPr="009D4AC5">
        <w:rPr>
          <w:rFonts w:ascii="Times New Roman" w:hAnsi="Times New Roman"/>
          <w:sz w:val="28"/>
          <w:szCs w:val="28"/>
        </w:rPr>
        <w:t>Аркти</w:t>
      </w:r>
      <w:proofErr w:type="spellEnd"/>
      <w:r w:rsidRPr="009D4AC5">
        <w:rPr>
          <w:rFonts w:ascii="Times New Roman" w:hAnsi="Times New Roman"/>
          <w:sz w:val="28"/>
          <w:szCs w:val="28"/>
        </w:rPr>
        <w:t>, 1998.</w:t>
      </w:r>
    </w:p>
    <w:p w:rsidR="00DF7C97" w:rsidRPr="009D4AC5" w:rsidRDefault="00DF7C97" w:rsidP="009D4AC5">
      <w:pPr>
        <w:pStyle w:val="a5"/>
        <w:numPr>
          <w:ilvl w:val="0"/>
          <w:numId w:val="11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D4AC5">
        <w:rPr>
          <w:rFonts w:ascii="Times New Roman" w:hAnsi="Times New Roman"/>
          <w:iCs/>
          <w:sz w:val="28"/>
          <w:szCs w:val="28"/>
        </w:rPr>
        <w:t>Грибова О.Е. Бессонова Т. </w:t>
      </w:r>
      <w:proofErr w:type="spellStart"/>
      <w:r w:rsidRPr="009D4AC5">
        <w:rPr>
          <w:rFonts w:ascii="Times New Roman" w:hAnsi="Times New Roman"/>
          <w:iCs/>
          <w:sz w:val="28"/>
          <w:szCs w:val="28"/>
        </w:rPr>
        <w:t>П.</w:t>
      </w:r>
      <w:r w:rsidRPr="009D4AC5">
        <w:rPr>
          <w:rFonts w:ascii="Times New Roman" w:hAnsi="Times New Roman"/>
          <w:sz w:val="28"/>
          <w:szCs w:val="28"/>
        </w:rPr>
        <w:t>Дидактический</w:t>
      </w:r>
      <w:proofErr w:type="spellEnd"/>
      <w:r w:rsidRPr="009D4AC5">
        <w:rPr>
          <w:rFonts w:ascii="Times New Roman" w:hAnsi="Times New Roman"/>
          <w:sz w:val="28"/>
          <w:szCs w:val="28"/>
        </w:rPr>
        <w:t xml:space="preserve"> материал по обследованию речи детей. Словарный запас. </w:t>
      </w:r>
      <w:r w:rsidRPr="009D4AC5">
        <w:rPr>
          <w:rStyle w:val="c17"/>
          <w:rFonts w:ascii="Times New Roman" w:hAnsi="Times New Roman"/>
          <w:bCs/>
          <w:iCs/>
          <w:sz w:val="28"/>
          <w:szCs w:val="28"/>
        </w:rPr>
        <w:t xml:space="preserve">– </w:t>
      </w:r>
      <w:r w:rsidRPr="009D4AC5">
        <w:rPr>
          <w:rFonts w:ascii="Times New Roman" w:hAnsi="Times New Roman"/>
          <w:sz w:val="28"/>
          <w:szCs w:val="28"/>
        </w:rPr>
        <w:t xml:space="preserve"> М.: </w:t>
      </w:r>
      <w:proofErr w:type="spellStart"/>
      <w:r w:rsidRPr="009D4AC5">
        <w:rPr>
          <w:rFonts w:ascii="Times New Roman" w:hAnsi="Times New Roman"/>
          <w:sz w:val="28"/>
          <w:szCs w:val="28"/>
        </w:rPr>
        <w:t>Аркти</w:t>
      </w:r>
      <w:proofErr w:type="spellEnd"/>
      <w:r w:rsidRPr="009D4AC5">
        <w:rPr>
          <w:rFonts w:ascii="Times New Roman" w:hAnsi="Times New Roman"/>
          <w:sz w:val="28"/>
          <w:szCs w:val="28"/>
        </w:rPr>
        <w:t>, 1999.</w:t>
      </w:r>
    </w:p>
    <w:p w:rsidR="00DF7C97" w:rsidRPr="009D4AC5" w:rsidRDefault="00DF7C97" w:rsidP="009D4AC5">
      <w:pPr>
        <w:pStyle w:val="a5"/>
        <w:numPr>
          <w:ilvl w:val="0"/>
          <w:numId w:val="11"/>
        </w:numPr>
        <w:spacing w:after="0" w:line="240" w:lineRule="auto"/>
        <w:ind w:left="0" w:firstLine="680"/>
        <w:contextualSpacing w:val="0"/>
        <w:jc w:val="both"/>
        <w:rPr>
          <w:rStyle w:val="c17"/>
          <w:rFonts w:ascii="Times New Roman" w:hAnsi="Times New Roman"/>
          <w:bCs/>
          <w:iCs/>
          <w:sz w:val="28"/>
          <w:szCs w:val="28"/>
        </w:rPr>
      </w:pPr>
      <w:r w:rsidRPr="009D4AC5">
        <w:rPr>
          <w:rFonts w:ascii="Times New Roman" w:hAnsi="Times New Roman"/>
          <w:sz w:val="28"/>
          <w:szCs w:val="28"/>
        </w:rPr>
        <w:t>т др.</w:t>
      </w:r>
    </w:p>
    <w:p w:rsidR="00DF7C97" w:rsidRPr="009D4AC5" w:rsidRDefault="00DF7C97" w:rsidP="009D4AC5">
      <w:pPr>
        <w:pStyle w:val="ab"/>
        <w:spacing w:after="0"/>
        <w:ind w:firstLine="680"/>
        <w:jc w:val="both"/>
        <w:rPr>
          <w:sz w:val="28"/>
          <w:szCs w:val="28"/>
        </w:rPr>
      </w:pPr>
      <w:r w:rsidRPr="009D4AC5">
        <w:rPr>
          <w:sz w:val="28"/>
          <w:szCs w:val="28"/>
        </w:rPr>
        <w:t xml:space="preserve">2.Баль Н.Н., Захарченя И.А. Обследование чтения и письма у младших школьников: </w:t>
      </w:r>
      <w:proofErr w:type="gramStart"/>
      <w:r w:rsidRPr="009D4AC5">
        <w:rPr>
          <w:sz w:val="28"/>
          <w:szCs w:val="28"/>
        </w:rPr>
        <w:t>Учеб.-</w:t>
      </w:r>
      <w:proofErr w:type="gramEnd"/>
      <w:r w:rsidRPr="009D4AC5">
        <w:rPr>
          <w:sz w:val="28"/>
          <w:szCs w:val="28"/>
        </w:rPr>
        <w:t>метод. пособие для учителей-дефектологов. – Минск, 2001.</w:t>
      </w:r>
    </w:p>
    <w:p w:rsidR="00487B4A" w:rsidRPr="009D4AC5" w:rsidRDefault="00DF7C97" w:rsidP="009D4AC5">
      <w:pPr>
        <w:pStyle w:val="a6"/>
        <w:overflowPunct/>
        <w:adjustRightInd/>
        <w:ind w:firstLine="680"/>
        <w:rPr>
          <w:szCs w:val="28"/>
        </w:rPr>
      </w:pPr>
      <w:r w:rsidRPr="009D4AC5">
        <w:rPr>
          <w:szCs w:val="28"/>
        </w:rPr>
        <w:t>3.Филичева Т.Б., Туманова Т.В. Речевая карта для детей от 6 до 7 лет (4-й уровень речевого развития) //  Логопедия. Теория и практика / под ред. Т.Б. Филичевой. –  М., 2017.</w:t>
      </w:r>
    </w:p>
    <w:p w:rsidR="00487B4A" w:rsidRPr="009D4AC5" w:rsidRDefault="00DF7C97" w:rsidP="009D4AC5">
      <w:pPr>
        <w:ind w:firstLine="680"/>
        <w:jc w:val="both"/>
        <w:rPr>
          <w:rStyle w:val="c17"/>
          <w:bCs/>
          <w:iCs/>
          <w:sz w:val="28"/>
          <w:szCs w:val="28"/>
        </w:rPr>
      </w:pPr>
      <w:r w:rsidRPr="009D4AC5">
        <w:rPr>
          <w:rStyle w:val="c17"/>
          <w:bCs/>
          <w:sz w:val="28"/>
          <w:szCs w:val="28"/>
        </w:rPr>
        <w:t>4.</w:t>
      </w:r>
      <w:r w:rsidR="00487B4A" w:rsidRPr="009D4AC5">
        <w:rPr>
          <w:rStyle w:val="c17"/>
          <w:bCs/>
          <w:sz w:val="28"/>
          <w:szCs w:val="28"/>
        </w:rPr>
        <w:t xml:space="preserve">Ястребова А.В., Бессонова Т.П. </w:t>
      </w:r>
      <w:r w:rsidR="00487B4A" w:rsidRPr="009D4AC5">
        <w:rPr>
          <w:rStyle w:val="c17"/>
          <w:bCs/>
          <w:iCs/>
          <w:sz w:val="28"/>
          <w:szCs w:val="28"/>
        </w:rPr>
        <w:t>Инструктивно-методическое письмо</w:t>
      </w:r>
      <w:r w:rsidRPr="009D4AC5">
        <w:rPr>
          <w:rStyle w:val="c17"/>
          <w:bCs/>
          <w:iCs/>
          <w:sz w:val="28"/>
          <w:szCs w:val="28"/>
        </w:rPr>
        <w:t xml:space="preserve"> </w:t>
      </w:r>
      <w:r w:rsidR="00487B4A" w:rsidRPr="009D4AC5">
        <w:rPr>
          <w:rStyle w:val="c17"/>
          <w:bCs/>
          <w:iCs/>
          <w:sz w:val="28"/>
          <w:szCs w:val="28"/>
        </w:rPr>
        <w:t>о работе учителя-логопеда при общеобразовательной школе. – М., 1996.</w:t>
      </w:r>
    </w:p>
    <w:p w:rsidR="00487B4A" w:rsidRPr="009D4AC5" w:rsidRDefault="00487B4A" w:rsidP="009D4AC5">
      <w:pPr>
        <w:pStyle w:val="a6"/>
        <w:overflowPunct/>
        <w:adjustRightInd/>
        <w:ind w:firstLine="680"/>
        <w:rPr>
          <w:szCs w:val="28"/>
        </w:rPr>
      </w:pPr>
    </w:p>
    <w:p w:rsidR="00052364" w:rsidRPr="009D4AC5" w:rsidRDefault="00F135EC" w:rsidP="009D4AC5">
      <w:pPr>
        <w:ind w:firstLine="680"/>
        <w:jc w:val="center"/>
        <w:rPr>
          <w:b/>
          <w:sz w:val="28"/>
          <w:szCs w:val="28"/>
          <w:u w:val="single"/>
        </w:rPr>
      </w:pPr>
      <w:r w:rsidRPr="009D4AC5">
        <w:rPr>
          <w:b/>
          <w:sz w:val="28"/>
          <w:szCs w:val="28"/>
          <w:u w:val="single"/>
        </w:rPr>
        <w:t>Лабораторное занятие № 2</w:t>
      </w:r>
      <w:r w:rsidR="00052364" w:rsidRPr="009D4AC5">
        <w:rPr>
          <w:b/>
          <w:sz w:val="28"/>
          <w:szCs w:val="28"/>
          <w:u w:val="single"/>
        </w:rPr>
        <w:t xml:space="preserve"> (4 ч).</w:t>
      </w:r>
    </w:p>
    <w:p w:rsidR="00052364" w:rsidRPr="009D4AC5" w:rsidRDefault="00052364" w:rsidP="009D4AC5">
      <w:pPr>
        <w:ind w:firstLine="680"/>
        <w:jc w:val="both"/>
        <w:rPr>
          <w:rFonts w:eastAsia="Calibri"/>
          <w:b/>
          <w:i/>
          <w:sz w:val="28"/>
          <w:szCs w:val="28"/>
        </w:rPr>
      </w:pPr>
      <w:r w:rsidRPr="009D4AC5">
        <w:rPr>
          <w:b/>
          <w:bCs/>
          <w:i/>
          <w:sz w:val="28"/>
          <w:szCs w:val="28"/>
          <w:u w:val="single"/>
        </w:rPr>
        <w:t>Тема</w:t>
      </w:r>
      <w:r w:rsidRPr="009D4AC5">
        <w:rPr>
          <w:b/>
          <w:i/>
          <w:sz w:val="28"/>
          <w:szCs w:val="28"/>
          <w:u w:val="single"/>
        </w:rPr>
        <w:t>:</w:t>
      </w:r>
      <w:r w:rsidRPr="009D4AC5">
        <w:rPr>
          <w:b/>
          <w:i/>
          <w:sz w:val="28"/>
          <w:szCs w:val="28"/>
        </w:rPr>
        <w:t xml:space="preserve"> Методика логопедической работы при общем недоразвитии речи</w:t>
      </w:r>
      <w:r w:rsidRPr="009D4AC5">
        <w:rPr>
          <w:rFonts w:eastAsia="Calibri"/>
          <w:b/>
          <w:i/>
          <w:sz w:val="28"/>
          <w:szCs w:val="28"/>
        </w:rPr>
        <w:t>.</w:t>
      </w:r>
    </w:p>
    <w:p w:rsidR="00052364" w:rsidRPr="009D4AC5" w:rsidRDefault="00052364" w:rsidP="009D4AC5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9D4AC5">
        <w:rPr>
          <w:sz w:val="28"/>
          <w:szCs w:val="28"/>
          <w:u w:val="single"/>
        </w:rPr>
        <w:t>Цель:</w:t>
      </w:r>
      <w:r w:rsidRPr="009D4AC5">
        <w:rPr>
          <w:sz w:val="28"/>
          <w:szCs w:val="28"/>
        </w:rPr>
        <w:t xml:space="preserve"> формировать умения планирования и проведения логопедических подгрупповых занятий с </w:t>
      </w:r>
      <w:r w:rsidR="00F135EC" w:rsidRPr="009D4AC5">
        <w:rPr>
          <w:sz w:val="28"/>
          <w:szCs w:val="28"/>
        </w:rPr>
        <w:t>учащихся с НВОНР</w:t>
      </w:r>
      <w:r w:rsidRPr="009D4AC5">
        <w:rPr>
          <w:sz w:val="28"/>
          <w:szCs w:val="28"/>
        </w:rPr>
        <w:t xml:space="preserve">, ведения педагогической документации </w:t>
      </w:r>
      <w:r w:rsidRPr="009D4AC5">
        <w:rPr>
          <w:sz w:val="28"/>
          <w:szCs w:val="28"/>
        </w:rPr>
        <w:lastRenderedPageBreak/>
        <w:t>(конспект занятия), анализа и самоанализа проведенных студентами занятий.</w:t>
      </w:r>
    </w:p>
    <w:p w:rsidR="009D4AC5" w:rsidRPr="009D4AC5" w:rsidRDefault="00052364" w:rsidP="009D4AC5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9D4AC5">
        <w:rPr>
          <w:rFonts w:eastAsia="Calibri"/>
          <w:color w:val="000000"/>
          <w:sz w:val="28"/>
          <w:szCs w:val="28"/>
          <w:u w:val="single"/>
        </w:rPr>
        <w:t>База проведения занятия:</w:t>
      </w:r>
      <w:r w:rsidR="009D4AC5" w:rsidRPr="009D4AC5">
        <w:rPr>
          <w:rFonts w:eastAsia="Calibri"/>
          <w:color w:val="000000"/>
          <w:sz w:val="28"/>
          <w:szCs w:val="28"/>
        </w:rPr>
        <w:t xml:space="preserve"> пункт коррекционно-педагогической помощи общеобразовательной школы.</w:t>
      </w:r>
    </w:p>
    <w:p w:rsidR="00052364" w:rsidRPr="009D4AC5" w:rsidRDefault="00052364" w:rsidP="009D4AC5">
      <w:pPr>
        <w:shd w:val="clear" w:color="auto" w:fill="FFFFFF"/>
        <w:ind w:firstLine="680"/>
        <w:jc w:val="both"/>
        <w:rPr>
          <w:iCs/>
          <w:color w:val="000000"/>
          <w:sz w:val="28"/>
          <w:szCs w:val="28"/>
          <w:u w:val="single"/>
          <w:lang w:val="en-US"/>
        </w:rPr>
      </w:pPr>
      <w:r w:rsidRPr="009D4AC5">
        <w:rPr>
          <w:iCs/>
          <w:color w:val="000000"/>
          <w:sz w:val="28"/>
          <w:szCs w:val="28"/>
          <w:u w:val="single"/>
        </w:rPr>
        <w:t>Подготовка к занятию:</w:t>
      </w:r>
    </w:p>
    <w:p w:rsidR="00052364" w:rsidRPr="009D4AC5" w:rsidRDefault="00052364" w:rsidP="009D4AC5">
      <w:pPr>
        <w:pStyle w:val="a8"/>
        <w:numPr>
          <w:ilvl w:val="0"/>
          <w:numId w:val="6"/>
        </w:numPr>
        <w:tabs>
          <w:tab w:val="clear" w:pos="2340"/>
        </w:tabs>
        <w:ind w:left="0" w:firstLine="680"/>
        <w:jc w:val="both"/>
        <w:rPr>
          <w:szCs w:val="28"/>
        </w:rPr>
      </w:pPr>
      <w:r w:rsidRPr="009D4AC5">
        <w:rPr>
          <w:szCs w:val="28"/>
        </w:rPr>
        <w:t xml:space="preserve">Составить конспект занятия  </w:t>
      </w:r>
      <w:r w:rsidR="009D4AC5" w:rsidRPr="009D4AC5">
        <w:rPr>
          <w:szCs w:val="28"/>
        </w:rPr>
        <w:t xml:space="preserve">с учащимися 1 класса с НВОНР </w:t>
      </w:r>
      <w:r w:rsidRPr="009D4AC5">
        <w:rPr>
          <w:szCs w:val="28"/>
        </w:rPr>
        <w:t xml:space="preserve">(согласно плану работы учителя-логопеда </w:t>
      </w:r>
      <w:r w:rsidR="009D4AC5" w:rsidRPr="009D4AC5">
        <w:rPr>
          <w:szCs w:val="28"/>
        </w:rPr>
        <w:t>СОШ</w:t>
      </w:r>
      <w:r w:rsidRPr="009D4AC5">
        <w:rPr>
          <w:szCs w:val="28"/>
        </w:rPr>
        <w:t>).</w:t>
      </w:r>
    </w:p>
    <w:p w:rsidR="00052364" w:rsidRPr="009D4AC5" w:rsidRDefault="00052364" w:rsidP="009D4AC5">
      <w:pPr>
        <w:pStyle w:val="a8"/>
        <w:numPr>
          <w:ilvl w:val="0"/>
          <w:numId w:val="6"/>
        </w:numPr>
        <w:tabs>
          <w:tab w:val="clear" w:pos="2340"/>
        </w:tabs>
        <w:ind w:left="0" w:firstLine="680"/>
        <w:jc w:val="both"/>
        <w:rPr>
          <w:szCs w:val="28"/>
        </w:rPr>
      </w:pPr>
      <w:r w:rsidRPr="009D4AC5">
        <w:rPr>
          <w:szCs w:val="28"/>
        </w:rPr>
        <w:t>Подготовить дидактический и речевой материал для проведения логопедического занятия.</w:t>
      </w:r>
    </w:p>
    <w:p w:rsidR="00052364" w:rsidRPr="009D4AC5" w:rsidRDefault="00052364" w:rsidP="009D4AC5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bCs/>
          <w:iCs/>
          <w:color w:val="000000"/>
          <w:sz w:val="28"/>
          <w:szCs w:val="28"/>
          <w:u w:val="single"/>
        </w:rPr>
      </w:pPr>
      <w:r w:rsidRPr="009D4AC5">
        <w:rPr>
          <w:bCs/>
          <w:iCs/>
          <w:color w:val="000000"/>
          <w:sz w:val="28"/>
          <w:szCs w:val="28"/>
          <w:u w:val="single"/>
        </w:rPr>
        <w:t>План проведения занятия:</w:t>
      </w:r>
    </w:p>
    <w:p w:rsidR="00052364" w:rsidRPr="009D4AC5" w:rsidRDefault="00052364" w:rsidP="009D4AC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680"/>
        <w:jc w:val="both"/>
        <w:rPr>
          <w:bCs/>
          <w:iCs/>
          <w:color w:val="000000"/>
          <w:sz w:val="28"/>
          <w:szCs w:val="28"/>
        </w:rPr>
      </w:pPr>
      <w:r w:rsidRPr="009D4AC5">
        <w:rPr>
          <w:bCs/>
          <w:iCs/>
          <w:color w:val="000000"/>
          <w:sz w:val="28"/>
          <w:szCs w:val="28"/>
        </w:rPr>
        <w:t>Оценка готовности студентов к занятию. Обсуждение подготовленных материалов для проведения логопедических занятий.</w:t>
      </w:r>
    </w:p>
    <w:p w:rsidR="00052364" w:rsidRPr="009D4AC5" w:rsidRDefault="00052364" w:rsidP="009D4AC5">
      <w:pPr>
        <w:pStyle w:val="a8"/>
        <w:numPr>
          <w:ilvl w:val="0"/>
          <w:numId w:val="9"/>
        </w:numPr>
        <w:ind w:left="0" w:firstLine="680"/>
        <w:jc w:val="both"/>
        <w:rPr>
          <w:szCs w:val="28"/>
        </w:rPr>
      </w:pPr>
      <w:r w:rsidRPr="009D4AC5">
        <w:rPr>
          <w:szCs w:val="28"/>
        </w:rPr>
        <w:t xml:space="preserve">Самостоятельная работа студентов по проведению занятий с детьми (занятия проводятся студентами с подгруппами детей). </w:t>
      </w:r>
      <w:r w:rsidRPr="009D4AC5">
        <w:rPr>
          <w:rStyle w:val="a7"/>
          <w:szCs w:val="28"/>
        </w:rPr>
        <w:footnoteReference w:id="3"/>
      </w:r>
    </w:p>
    <w:p w:rsidR="00052364" w:rsidRPr="009D4AC5" w:rsidRDefault="00052364" w:rsidP="009D4AC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680"/>
        <w:jc w:val="both"/>
        <w:rPr>
          <w:bCs/>
          <w:iCs/>
          <w:color w:val="000000"/>
          <w:sz w:val="28"/>
          <w:szCs w:val="28"/>
        </w:rPr>
      </w:pPr>
      <w:r w:rsidRPr="009D4AC5">
        <w:rPr>
          <w:bCs/>
          <w:iCs/>
          <w:color w:val="000000"/>
          <w:sz w:val="28"/>
          <w:szCs w:val="28"/>
        </w:rPr>
        <w:t>Выводы по занятию: достижение цели и задач занятия, эффективность использованных приемов и дидактического материала.</w:t>
      </w:r>
    </w:p>
    <w:p w:rsidR="00052364" w:rsidRPr="009D4AC5" w:rsidRDefault="00052364" w:rsidP="009D4AC5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bCs/>
          <w:iCs/>
          <w:color w:val="000000"/>
          <w:sz w:val="28"/>
          <w:szCs w:val="28"/>
          <w:u w:val="single"/>
          <w:lang w:val="en-US"/>
        </w:rPr>
      </w:pPr>
      <w:r w:rsidRPr="009D4AC5">
        <w:rPr>
          <w:bCs/>
          <w:iCs/>
          <w:color w:val="000000"/>
          <w:sz w:val="28"/>
          <w:szCs w:val="28"/>
          <w:u w:val="single"/>
        </w:rPr>
        <w:t>Форма отчета:</w:t>
      </w:r>
    </w:p>
    <w:p w:rsidR="00052364" w:rsidRPr="009D4AC5" w:rsidRDefault="00052364" w:rsidP="009D4AC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680"/>
        <w:jc w:val="both"/>
        <w:rPr>
          <w:sz w:val="28"/>
          <w:szCs w:val="28"/>
        </w:rPr>
      </w:pPr>
      <w:r w:rsidRPr="009D4AC5">
        <w:rPr>
          <w:sz w:val="28"/>
          <w:szCs w:val="28"/>
        </w:rPr>
        <w:t>Конспект проведенного занятия с самоанализом.</w:t>
      </w:r>
    </w:p>
    <w:p w:rsidR="00052364" w:rsidRPr="009D4AC5" w:rsidRDefault="00052364" w:rsidP="009D4AC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680"/>
        <w:jc w:val="both"/>
        <w:rPr>
          <w:bCs/>
          <w:iCs/>
          <w:color w:val="000000"/>
          <w:sz w:val="28"/>
          <w:szCs w:val="28"/>
        </w:rPr>
      </w:pPr>
      <w:r w:rsidRPr="009D4AC5">
        <w:rPr>
          <w:rFonts w:eastAsia="Calibri"/>
          <w:sz w:val="28"/>
          <w:szCs w:val="28"/>
        </w:rPr>
        <w:t>Конспекты занятий, проведенных другими студентами, с их анализом.</w:t>
      </w:r>
      <w:r w:rsidRPr="009D4AC5">
        <w:rPr>
          <w:rStyle w:val="a7"/>
          <w:rFonts w:eastAsia="Calibri"/>
          <w:sz w:val="28"/>
          <w:szCs w:val="28"/>
        </w:rPr>
        <w:footnoteReference w:id="4"/>
      </w:r>
    </w:p>
    <w:p w:rsidR="00052364" w:rsidRPr="009D4AC5" w:rsidRDefault="00052364" w:rsidP="009D4AC5">
      <w:pPr>
        <w:ind w:firstLine="680"/>
        <w:jc w:val="both"/>
        <w:rPr>
          <w:sz w:val="28"/>
          <w:szCs w:val="28"/>
          <w:u w:val="single"/>
        </w:rPr>
      </w:pPr>
      <w:r w:rsidRPr="009D4AC5">
        <w:rPr>
          <w:sz w:val="28"/>
          <w:szCs w:val="28"/>
          <w:u w:val="single"/>
        </w:rPr>
        <w:t>Литература:</w:t>
      </w:r>
    </w:p>
    <w:p w:rsidR="009D4AC5" w:rsidRPr="009D4AC5" w:rsidRDefault="009D4AC5" w:rsidP="009D4AC5">
      <w:pPr>
        <w:pStyle w:val="a6"/>
        <w:overflowPunct/>
        <w:adjustRightInd/>
        <w:ind w:firstLine="680"/>
        <w:rPr>
          <w:szCs w:val="28"/>
        </w:rPr>
      </w:pPr>
      <w:r w:rsidRPr="009D4AC5">
        <w:rPr>
          <w:szCs w:val="28"/>
        </w:rPr>
        <w:t>1.Филичева Т.Б., Туманова Т.В. Общее недоразвитие речи //  Логопедия. Теория и практика / под ред. Т.Б. Филичевой. –  М., 2017.</w:t>
      </w:r>
    </w:p>
    <w:p w:rsidR="009D4AC5" w:rsidRPr="009D4AC5" w:rsidRDefault="009D4AC5" w:rsidP="009D4AC5">
      <w:pPr>
        <w:ind w:firstLine="680"/>
        <w:jc w:val="both"/>
        <w:rPr>
          <w:sz w:val="28"/>
          <w:szCs w:val="28"/>
        </w:rPr>
      </w:pPr>
      <w:r w:rsidRPr="009D4AC5">
        <w:rPr>
          <w:sz w:val="28"/>
          <w:szCs w:val="28"/>
        </w:rPr>
        <w:t xml:space="preserve">2.Ястребова, А.В. Преодоление общего недоразвития речи у учащихся начальных классов общеобразовательных учреждений / А.В. </w:t>
      </w:r>
      <w:proofErr w:type="spellStart"/>
      <w:r w:rsidRPr="009D4AC5">
        <w:rPr>
          <w:sz w:val="28"/>
          <w:szCs w:val="28"/>
        </w:rPr>
        <w:t>Ястребова</w:t>
      </w:r>
      <w:proofErr w:type="spellEnd"/>
      <w:r w:rsidRPr="009D4AC5">
        <w:rPr>
          <w:sz w:val="28"/>
          <w:szCs w:val="28"/>
        </w:rPr>
        <w:t xml:space="preserve">. – М., 1999. </w:t>
      </w:r>
    </w:p>
    <w:p w:rsidR="00052364" w:rsidRPr="009D4AC5" w:rsidRDefault="00052364" w:rsidP="009D4AC5">
      <w:pPr>
        <w:ind w:firstLine="680"/>
        <w:jc w:val="both"/>
        <w:rPr>
          <w:sz w:val="28"/>
          <w:szCs w:val="28"/>
        </w:rPr>
      </w:pPr>
    </w:p>
    <w:sectPr w:rsidR="00052364" w:rsidRPr="009D4AC5" w:rsidSect="00080616">
      <w:pgSz w:w="11906" w:h="16838"/>
      <w:pgMar w:top="1021" w:right="567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B13" w:rsidRDefault="00544B13" w:rsidP="00FA3019">
      <w:r>
        <w:separator/>
      </w:r>
    </w:p>
  </w:endnote>
  <w:endnote w:type="continuationSeparator" w:id="0">
    <w:p w:rsidR="00544B13" w:rsidRDefault="00544B13" w:rsidP="00FA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B13" w:rsidRDefault="00544B13" w:rsidP="00FA3019">
      <w:r>
        <w:separator/>
      </w:r>
    </w:p>
  </w:footnote>
  <w:footnote w:type="continuationSeparator" w:id="0">
    <w:p w:rsidR="00544B13" w:rsidRDefault="00544B13" w:rsidP="00FA3019">
      <w:r>
        <w:continuationSeparator/>
      </w:r>
    </w:p>
  </w:footnote>
  <w:footnote w:id="1">
    <w:p w:rsidR="00FA3019" w:rsidRDefault="00FA3019" w:rsidP="00FA3019">
      <w:pPr>
        <w:pStyle w:val="a3"/>
      </w:pPr>
      <w:r>
        <w:rPr>
          <w:rStyle w:val="a7"/>
        </w:rPr>
        <w:footnoteRef/>
      </w:r>
      <w:r>
        <w:t xml:space="preserve"> Речь диагноста и ребенка желательно фиксировать с помощью диктофона.</w:t>
      </w:r>
    </w:p>
  </w:footnote>
  <w:footnote w:id="2">
    <w:p w:rsidR="00FA3019" w:rsidRDefault="00FA3019" w:rsidP="00FA3019">
      <w:pPr>
        <w:pStyle w:val="a3"/>
      </w:pPr>
      <w:r>
        <w:rPr>
          <w:rStyle w:val="a7"/>
        </w:rPr>
        <w:footnoteRef/>
      </w:r>
      <w:r>
        <w:t xml:space="preserve"> Дополнительно – аудиозапись диагностики.</w:t>
      </w:r>
    </w:p>
  </w:footnote>
  <w:footnote w:id="3">
    <w:p w:rsidR="00052364" w:rsidRPr="009638A7" w:rsidRDefault="00052364" w:rsidP="00052364">
      <w:pPr>
        <w:pStyle w:val="a3"/>
      </w:pPr>
      <w:r>
        <w:rPr>
          <w:rStyle w:val="a7"/>
        </w:rPr>
        <w:footnoteRef/>
      </w:r>
      <w:r>
        <w:t xml:space="preserve"> </w:t>
      </w:r>
      <w:r w:rsidRPr="009638A7">
        <w:t>По возможности – фиксировать занятия на видео.</w:t>
      </w:r>
    </w:p>
  </w:footnote>
  <w:footnote w:id="4">
    <w:p w:rsidR="00052364" w:rsidRPr="009638A7" w:rsidRDefault="00052364" w:rsidP="00052364">
      <w:pPr>
        <w:pStyle w:val="a3"/>
      </w:pPr>
      <w:r>
        <w:rPr>
          <w:rStyle w:val="a7"/>
        </w:rPr>
        <w:footnoteRef/>
      </w:r>
      <w:r>
        <w:t xml:space="preserve"> </w:t>
      </w:r>
      <w:r w:rsidRPr="009638A7">
        <w:t>Дополнительно – видеоотчет о проведенных занятиях.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429"/>
    <w:multiLevelType w:val="hybridMultilevel"/>
    <w:tmpl w:val="7B084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B50"/>
    <w:multiLevelType w:val="hybridMultilevel"/>
    <w:tmpl w:val="D25EF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11696"/>
    <w:multiLevelType w:val="hybridMultilevel"/>
    <w:tmpl w:val="5D2CBD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97DCD"/>
    <w:multiLevelType w:val="hybridMultilevel"/>
    <w:tmpl w:val="E7D2E756"/>
    <w:lvl w:ilvl="0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 w15:restartNumberingAfterBreak="0">
    <w:nsid w:val="1ACC3DB1"/>
    <w:multiLevelType w:val="hybridMultilevel"/>
    <w:tmpl w:val="FA6C8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E0738"/>
    <w:multiLevelType w:val="hybridMultilevel"/>
    <w:tmpl w:val="5BAC5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62C14"/>
    <w:multiLevelType w:val="hybridMultilevel"/>
    <w:tmpl w:val="5A2CCB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F4060"/>
    <w:multiLevelType w:val="hybridMultilevel"/>
    <w:tmpl w:val="A9EEA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D7BFB"/>
    <w:multiLevelType w:val="hybridMultilevel"/>
    <w:tmpl w:val="4FEC8C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A579C3"/>
    <w:multiLevelType w:val="hybridMultilevel"/>
    <w:tmpl w:val="E4D21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040A6"/>
    <w:multiLevelType w:val="hybridMultilevel"/>
    <w:tmpl w:val="AC40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42D60"/>
    <w:multiLevelType w:val="hybridMultilevel"/>
    <w:tmpl w:val="E1807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FD"/>
    <w:rsid w:val="00052364"/>
    <w:rsid w:val="00080616"/>
    <w:rsid w:val="0008779C"/>
    <w:rsid w:val="001B1E83"/>
    <w:rsid w:val="001F595F"/>
    <w:rsid w:val="003F0F48"/>
    <w:rsid w:val="00487B4A"/>
    <w:rsid w:val="00544B13"/>
    <w:rsid w:val="008037FD"/>
    <w:rsid w:val="009D4AC5"/>
    <w:rsid w:val="00DF7C97"/>
    <w:rsid w:val="00E618FF"/>
    <w:rsid w:val="00F135EC"/>
    <w:rsid w:val="00FA3019"/>
    <w:rsid w:val="00FE4C9D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5E9F7-113E-4095-BE12-E4CB3623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01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A3019"/>
  </w:style>
  <w:style w:type="character" w:customStyle="1" w:styleId="a4">
    <w:name w:val="Текст сноски Знак"/>
    <w:basedOn w:val="a0"/>
    <w:link w:val="a3"/>
    <w:uiPriority w:val="99"/>
    <w:rsid w:val="00FA3019"/>
    <w:rPr>
      <w:rFonts w:eastAsia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A30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A3019"/>
    <w:rPr>
      <w:rFonts w:eastAsia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A30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НумерованныйСписок"/>
    <w:basedOn w:val="a"/>
    <w:rsid w:val="00FA3019"/>
    <w:pPr>
      <w:overflowPunct w:val="0"/>
      <w:autoSpaceDE w:val="0"/>
      <w:autoSpaceDN w:val="0"/>
      <w:adjustRightInd w:val="0"/>
      <w:jc w:val="both"/>
    </w:pPr>
    <w:rPr>
      <w:sz w:val="28"/>
    </w:rPr>
  </w:style>
  <w:style w:type="character" w:styleId="a7">
    <w:name w:val="footnote reference"/>
    <w:uiPriority w:val="99"/>
    <w:semiHidden/>
    <w:unhideWhenUsed/>
    <w:rsid w:val="00FA3019"/>
    <w:rPr>
      <w:vertAlign w:val="superscript"/>
    </w:rPr>
  </w:style>
  <w:style w:type="paragraph" w:styleId="a8">
    <w:name w:val="Title"/>
    <w:basedOn w:val="a"/>
    <w:link w:val="a9"/>
    <w:qFormat/>
    <w:rsid w:val="00052364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052364"/>
    <w:rPr>
      <w:rFonts w:eastAsia="Times New Roman"/>
      <w:szCs w:val="20"/>
      <w:lang w:eastAsia="ru-RU"/>
    </w:rPr>
  </w:style>
  <w:style w:type="paragraph" w:customStyle="1" w:styleId="c9">
    <w:name w:val="c9"/>
    <w:basedOn w:val="a"/>
    <w:rsid w:val="00487B4A"/>
    <w:pPr>
      <w:spacing w:before="100" w:beforeAutospacing="1" w:after="100" w:afterAutospacing="1"/>
    </w:pPr>
    <w:rPr>
      <w:sz w:val="24"/>
      <w:szCs w:val="24"/>
    </w:rPr>
  </w:style>
  <w:style w:type="character" w:customStyle="1" w:styleId="c17">
    <w:name w:val="c17"/>
    <w:basedOn w:val="a0"/>
    <w:rsid w:val="00487B4A"/>
  </w:style>
  <w:style w:type="paragraph" w:styleId="aa">
    <w:name w:val="Normal (Web)"/>
    <w:basedOn w:val="a"/>
    <w:uiPriority w:val="99"/>
    <w:semiHidden/>
    <w:unhideWhenUsed/>
    <w:rsid w:val="00487B4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DF7C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F7C97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5</cp:revision>
  <dcterms:created xsi:type="dcterms:W3CDTF">2018-08-13T08:46:00Z</dcterms:created>
  <dcterms:modified xsi:type="dcterms:W3CDTF">2019-09-06T04:58:00Z</dcterms:modified>
</cp:coreProperties>
</file>