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8"/>
        <w:gridCol w:w="4801"/>
      </w:tblGrid>
      <w:tr w:rsidR="00397E40" w:rsidTr="00AE0D88">
        <w:tc>
          <w:tcPr>
            <w:tcW w:w="5395" w:type="dxa"/>
          </w:tcPr>
          <w:p w:rsidR="00397E40" w:rsidRDefault="00397E40" w:rsidP="00AE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Humble</w:t>
            </w:r>
          </w:p>
          <w:p w:rsidR="00397E40" w:rsidRDefault="00397E40" w:rsidP="00AE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27F"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</w:rPr>
              <w:t xml:space="preserve">Their respect for the area in which they work makes them aware of the </w:t>
            </w:r>
            <w:r w:rsidRPr="0031527F"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  <w:u w:val="single"/>
              </w:rPr>
              <w:t>previous contributions</w:t>
            </w:r>
            <w:r w:rsidRPr="0031527F"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</w:rPr>
              <w:t xml:space="preserve"> to it. They're also aware of the role that luck played in their own achievements. And they're usually so focused on future projects and challenges that past accomplishments, no matter how </w:t>
            </w:r>
            <w:r w:rsidRPr="0031527F"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  <w:u w:val="single"/>
              </w:rPr>
              <w:t>outstanding</w:t>
            </w:r>
            <w:r w:rsidRPr="0031527F"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</w:rPr>
              <w:t>, are no longer very interesting to them</w:t>
            </w:r>
          </w:p>
          <w:p w:rsidR="00397E40" w:rsidRDefault="00397E40" w:rsidP="00AE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</w:tcPr>
          <w:p w:rsidR="00397E40" w:rsidRDefault="00397E40" w:rsidP="00AE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Proud</w:t>
            </w:r>
          </w:p>
          <w:p w:rsidR="00397E40" w:rsidRPr="0031527F" w:rsidRDefault="00397E40" w:rsidP="00AE0D88">
            <w:pPr>
              <w:shd w:val="clear" w:color="auto" w:fill="FFFFFF"/>
              <w:spacing w:before="100" w:beforeAutospacing="1" w:after="180" w:line="240" w:lineRule="auto"/>
              <w:jc w:val="both"/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</w:rPr>
              <w:t>T</w:t>
            </w:r>
            <w:r w:rsidRPr="0031527F"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</w:rPr>
              <w:t xml:space="preserve">hey know that in comparison with others, they have </w:t>
            </w:r>
            <w:r w:rsidRPr="0031527F"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  <w:u w:val="single"/>
              </w:rPr>
              <w:t>accomplished</w:t>
            </w:r>
            <w:r w:rsidRPr="0031527F"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</w:rPr>
              <w:t xml:space="preserve"> a great deal. And this knowledge provides a sense of security, even pride.</w:t>
            </w:r>
          </w:p>
          <w:p w:rsidR="00397E40" w:rsidRDefault="00397E40" w:rsidP="00AE0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2E7" w:rsidRDefault="009872E7">
      <w:bookmarkStart w:id="0" w:name="_GoBack"/>
      <w:bookmarkEnd w:id="0"/>
    </w:p>
    <w:sectPr w:rsidR="009872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FF"/>
    <w:rsid w:val="000E13FF"/>
    <w:rsid w:val="00397E40"/>
    <w:rsid w:val="009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D3F8E-8C28-4CBD-863F-48BC17B4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2020-04-14T07:31:00Z</dcterms:created>
  <dcterms:modified xsi:type="dcterms:W3CDTF">2020-04-14T07:31:00Z</dcterms:modified>
</cp:coreProperties>
</file>