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BEC" w:rsidRPr="00312BEC" w:rsidRDefault="00312BEC" w:rsidP="00312BEC">
      <w:pPr>
        <w:shd w:val="clear" w:color="auto" w:fill="FFFFFF"/>
        <w:spacing w:before="100" w:beforeAutospacing="1" w:after="100" w:afterAutospacing="1" w:line="240" w:lineRule="auto"/>
        <w:jc w:val="center"/>
        <w:outlineLvl w:val="1"/>
        <w:rPr>
          <w:rFonts w:ascii="Times New Roman" w:eastAsia="Times New Roman" w:hAnsi="Times New Roman" w:cs="Times New Roman"/>
          <w:color w:val="212529"/>
          <w:sz w:val="28"/>
          <w:szCs w:val="28"/>
        </w:rPr>
      </w:pPr>
      <w:r w:rsidRPr="00312BEC">
        <w:rPr>
          <w:rFonts w:ascii="Times New Roman" w:eastAsia="Times New Roman" w:hAnsi="Times New Roman" w:cs="Times New Roman"/>
          <w:color w:val="212529"/>
          <w:sz w:val="28"/>
          <w:szCs w:val="28"/>
        </w:rPr>
        <w:t xml:space="preserve">| </w:t>
      </w:r>
      <w:proofErr w:type="spellStart"/>
      <w:r w:rsidRPr="00312BEC">
        <w:rPr>
          <w:rFonts w:ascii="Times New Roman" w:eastAsia="Times New Roman" w:hAnsi="Times New Roman" w:cs="Times New Roman"/>
          <w:color w:val="212529"/>
          <w:sz w:val="28"/>
          <w:szCs w:val="28"/>
        </w:rPr>
        <w:t>Culture</w:t>
      </w:r>
      <w:proofErr w:type="spellEnd"/>
      <w:r w:rsidRPr="00312BEC">
        <w:rPr>
          <w:rFonts w:ascii="Times New Roman" w:eastAsia="Times New Roman" w:hAnsi="Times New Roman" w:cs="Times New Roman"/>
          <w:color w:val="212529"/>
          <w:sz w:val="28"/>
          <w:szCs w:val="28"/>
        </w:rPr>
        <w:t xml:space="preserve"> </w:t>
      </w:r>
      <w:proofErr w:type="spellStart"/>
      <w:r w:rsidRPr="00312BEC">
        <w:rPr>
          <w:rFonts w:ascii="Times New Roman" w:eastAsia="Times New Roman" w:hAnsi="Times New Roman" w:cs="Times New Roman"/>
          <w:color w:val="212529"/>
          <w:sz w:val="28"/>
          <w:szCs w:val="28"/>
        </w:rPr>
        <w:t>Shock</w:t>
      </w:r>
      <w:proofErr w:type="spellEnd"/>
    </w:p>
    <w:p w:rsidR="00312BEC" w:rsidRPr="00312BEC" w:rsidRDefault="00312BEC" w:rsidP="00312BEC">
      <w:pPr>
        <w:spacing w:after="0" w:line="240" w:lineRule="auto"/>
        <w:rPr>
          <w:rFonts w:ascii="Times New Roman" w:eastAsia="Times New Roman" w:hAnsi="Times New Roman" w:cs="Times New Roman"/>
          <w:sz w:val="28"/>
          <w:szCs w:val="28"/>
        </w:rPr>
      </w:pPr>
    </w:p>
    <w:p w:rsidR="00312BEC" w:rsidRPr="00312BEC" w:rsidRDefault="00312BEC" w:rsidP="00312BEC">
      <w:pPr>
        <w:shd w:val="clear" w:color="auto" w:fill="FFFFFF"/>
        <w:spacing w:after="225" w:line="240" w:lineRule="auto"/>
        <w:jc w:val="center"/>
        <w:rPr>
          <w:rFonts w:ascii="Times New Roman" w:eastAsia="Times New Roman" w:hAnsi="Times New Roman" w:cs="Times New Roman"/>
          <w:b/>
          <w:i/>
          <w:color w:val="636363"/>
          <w:sz w:val="28"/>
          <w:szCs w:val="28"/>
          <w:u w:val="single"/>
          <w:lang w:val="en-US"/>
        </w:rPr>
      </w:pPr>
      <w:r w:rsidRPr="00312BEC">
        <w:rPr>
          <w:rFonts w:ascii="Times New Roman" w:eastAsia="Times New Roman" w:hAnsi="Times New Roman" w:cs="Times New Roman"/>
          <w:b/>
          <w:i/>
          <w:color w:val="636363"/>
          <w:sz w:val="28"/>
          <w:szCs w:val="28"/>
          <w:u w:val="single"/>
          <w:lang w:val="en-US"/>
        </w:rPr>
        <w:t>Develop your read</w:t>
      </w:r>
      <w:r>
        <w:rPr>
          <w:rFonts w:ascii="Times New Roman" w:eastAsia="Times New Roman" w:hAnsi="Times New Roman" w:cs="Times New Roman"/>
          <w:b/>
          <w:i/>
          <w:color w:val="636363"/>
          <w:sz w:val="28"/>
          <w:szCs w:val="28"/>
          <w:u w:val="single"/>
          <w:lang w:val="en-US"/>
        </w:rPr>
        <w:t>ing skills. Read the following t</w:t>
      </w:r>
      <w:r w:rsidRPr="00312BEC">
        <w:rPr>
          <w:rFonts w:ascii="Times New Roman" w:eastAsia="Times New Roman" w:hAnsi="Times New Roman" w:cs="Times New Roman"/>
          <w:b/>
          <w:i/>
          <w:color w:val="636363"/>
          <w:sz w:val="28"/>
          <w:szCs w:val="28"/>
          <w:u w:val="single"/>
          <w:lang w:val="en-US"/>
        </w:rPr>
        <w:t>ext about culture shock</w:t>
      </w:r>
      <w:r>
        <w:rPr>
          <w:rFonts w:ascii="Times New Roman" w:eastAsia="Times New Roman" w:hAnsi="Times New Roman" w:cs="Times New Roman"/>
          <w:b/>
          <w:i/>
          <w:color w:val="636363"/>
          <w:sz w:val="28"/>
          <w:szCs w:val="28"/>
          <w:u w:val="single"/>
          <w:lang w:val="en-US"/>
        </w:rPr>
        <w:t xml:space="preserve"> and do the comprehension task</w:t>
      </w:r>
    </w:p>
    <w:p w:rsidR="00312BEC" w:rsidRPr="00312BEC" w:rsidRDefault="00312BEC" w:rsidP="00312BEC">
      <w:pPr>
        <w:shd w:val="clear" w:color="auto" w:fill="FFFFFF"/>
        <w:spacing w:after="0" w:line="240" w:lineRule="auto"/>
        <w:outlineLvl w:val="3"/>
        <w:rPr>
          <w:rFonts w:ascii="Times New Roman" w:eastAsia="Times New Roman" w:hAnsi="Times New Roman" w:cs="Times New Roman"/>
          <w:b/>
          <w:i/>
          <w:color w:val="212529"/>
          <w:sz w:val="28"/>
          <w:szCs w:val="28"/>
          <w:u w:val="single"/>
          <w:lang w:val="en-US"/>
        </w:rPr>
      </w:pPr>
      <w:r w:rsidRPr="00312BEC">
        <w:rPr>
          <w:rFonts w:ascii="Times New Roman" w:eastAsia="Times New Roman" w:hAnsi="Times New Roman" w:cs="Times New Roman"/>
          <w:b/>
          <w:i/>
          <w:color w:val="212529"/>
          <w:sz w:val="28"/>
          <w:szCs w:val="28"/>
          <w:u w:val="single"/>
          <w:lang w:val="en-US"/>
        </w:rPr>
        <w:t>WHAT IS CULTURE SHOCK?</w:t>
      </w:r>
    </w:p>
    <w:p w:rsidR="00312BEC" w:rsidRPr="00312BEC" w:rsidRDefault="00312BEC" w:rsidP="00312BEC">
      <w:pPr>
        <w:shd w:val="clear" w:color="auto" w:fill="FFFFFF"/>
        <w:spacing w:after="0" w:line="240" w:lineRule="auto"/>
        <w:rPr>
          <w:rFonts w:ascii="Times New Roman" w:eastAsia="Times New Roman" w:hAnsi="Times New Roman" w:cs="Times New Roman"/>
          <w:color w:val="636363"/>
          <w:sz w:val="28"/>
          <w:szCs w:val="28"/>
          <w:lang w:val="en-US"/>
        </w:rPr>
      </w:pPr>
      <w:r w:rsidRPr="00312BEC">
        <w:rPr>
          <w:rFonts w:ascii="Times New Roman" w:eastAsia="Times New Roman" w:hAnsi="Times New Roman" w:cs="Times New Roman"/>
          <w:b/>
          <w:bCs/>
          <w:noProof/>
          <w:color w:val="212529"/>
          <w:sz w:val="28"/>
          <w:szCs w:val="28"/>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333750" cy="1876425"/>
            <wp:effectExtent l="19050" t="0" r="0" b="0"/>
            <wp:wrapSquare wrapText="bothSides"/>
            <wp:docPr id="2" name="Рисунок 2" descr="Chinese food: culture sh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nese food: culture shock"/>
                    <pic:cNvPicPr>
                      <a:picLocks noChangeAspect="1" noChangeArrowheads="1"/>
                    </pic:cNvPicPr>
                  </pic:nvPicPr>
                  <pic:blipFill>
                    <a:blip r:embed="rId5"/>
                    <a:srcRect/>
                    <a:stretch>
                      <a:fillRect/>
                    </a:stretch>
                  </pic:blipFill>
                  <pic:spPr bwMode="auto">
                    <a:xfrm>
                      <a:off x="0" y="0"/>
                      <a:ext cx="3333750" cy="1876425"/>
                    </a:xfrm>
                    <a:prstGeom prst="rect">
                      <a:avLst/>
                    </a:prstGeom>
                    <a:noFill/>
                    <a:ln w="9525">
                      <a:noFill/>
                      <a:miter lim="800000"/>
                      <a:headEnd/>
                      <a:tailEnd/>
                    </a:ln>
                  </pic:spPr>
                </pic:pic>
              </a:graphicData>
            </a:graphic>
          </wp:anchor>
        </w:drawing>
      </w:r>
      <w:r w:rsidRPr="00312BEC">
        <w:rPr>
          <w:rFonts w:ascii="Times New Roman" w:eastAsia="Times New Roman" w:hAnsi="Times New Roman" w:cs="Times New Roman"/>
          <w:b/>
          <w:bCs/>
          <w:color w:val="636363"/>
          <w:sz w:val="28"/>
          <w:szCs w:val="28"/>
          <w:lang w:val="en-US"/>
        </w:rPr>
        <w:t>Culture shock</w:t>
      </w:r>
      <w:r w:rsidRPr="00312BEC">
        <w:rPr>
          <w:rFonts w:ascii="Times New Roman" w:eastAsia="Times New Roman" w:hAnsi="Times New Roman" w:cs="Times New Roman"/>
          <w:color w:val="636363"/>
          <w:sz w:val="28"/>
          <w:szCs w:val="28"/>
          <w:lang w:val="en-US"/>
        </w:rPr>
        <w:t> refers to the feeling of disorientation experienced by people when they move to an unfamiliar cultural environment or when they are suddenly exposed to a different way of life or set of attitudes. This can be the result of immigration or a visit to a new country, a move between social environments, or simply a transition to another type of life.</w:t>
      </w:r>
    </w:p>
    <w:p w:rsidR="00312BEC" w:rsidRDefault="00312BEC" w:rsidP="00312BEC">
      <w:pPr>
        <w:shd w:val="clear" w:color="auto" w:fill="FFFFFF"/>
        <w:spacing w:after="0" w:line="240" w:lineRule="auto"/>
        <w:outlineLvl w:val="3"/>
        <w:rPr>
          <w:rFonts w:ascii="Times New Roman" w:eastAsia="Times New Roman" w:hAnsi="Times New Roman" w:cs="Times New Roman"/>
          <w:b/>
          <w:i/>
          <w:color w:val="212529"/>
          <w:sz w:val="28"/>
          <w:szCs w:val="28"/>
          <w:lang w:val="en-US"/>
        </w:rPr>
      </w:pPr>
    </w:p>
    <w:p w:rsidR="00312BEC" w:rsidRPr="00312BEC" w:rsidRDefault="00312BEC" w:rsidP="00312BEC">
      <w:pPr>
        <w:shd w:val="clear" w:color="auto" w:fill="FFFFFF"/>
        <w:spacing w:after="0" w:line="240" w:lineRule="auto"/>
        <w:outlineLvl w:val="3"/>
        <w:rPr>
          <w:rFonts w:ascii="Times New Roman" w:eastAsia="Times New Roman" w:hAnsi="Times New Roman" w:cs="Times New Roman"/>
          <w:b/>
          <w:i/>
          <w:color w:val="212529"/>
          <w:sz w:val="28"/>
          <w:szCs w:val="28"/>
          <w:lang w:val="en-US"/>
        </w:rPr>
      </w:pPr>
      <w:r w:rsidRPr="00312BEC">
        <w:rPr>
          <w:rFonts w:ascii="Times New Roman" w:eastAsia="Times New Roman" w:hAnsi="Times New Roman" w:cs="Times New Roman"/>
          <w:b/>
          <w:i/>
          <w:color w:val="212529"/>
          <w:sz w:val="28"/>
          <w:szCs w:val="28"/>
          <w:lang w:val="en-US"/>
        </w:rPr>
        <w:t>Culture shock stages</w:t>
      </w:r>
    </w:p>
    <w:p w:rsidR="00312BEC" w:rsidRPr="00312BEC" w:rsidRDefault="00312BEC" w:rsidP="00312BEC">
      <w:pPr>
        <w:shd w:val="clear" w:color="auto" w:fill="FFFFFF"/>
        <w:spacing w:after="0" w:line="240" w:lineRule="auto"/>
        <w:rPr>
          <w:rFonts w:ascii="Times New Roman" w:eastAsia="Times New Roman" w:hAnsi="Times New Roman" w:cs="Times New Roman"/>
          <w:color w:val="636363"/>
          <w:sz w:val="28"/>
          <w:szCs w:val="28"/>
          <w:lang w:val="en-US"/>
        </w:rPr>
      </w:pPr>
      <w:r w:rsidRPr="00312BEC">
        <w:rPr>
          <w:rFonts w:ascii="Times New Roman" w:eastAsia="Times New Roman" w:hAnsi="Times New Roman" w:cs="Times New Roman"/>
          <w:color w:val="636363"/>
          <w:sz w:val="28"/>
          <w:szCs w:val="28"/>
          <w:lang w:val="en-US"/>
        </w:rPr>
        <w:t>Culture shock consists of four distinct stages: honeymoon, negotiation, adjustment, and adaptation. The honeymoon stage occurs when the individual sees the differences between the old and new culture in a romantic light. In the negotiation stage, the differences between the old and new culture become apparent and may create anxiety. The adjustment stage refers to the period when the individual grows accustomed to the new culture and develops routines. Finally, in the adaptation stage, individuals are able to participate fully and comfortably in the host culture. Adaptation or acceptance does not mean total conversion; people often keep many traits from their earlier culture, such as accents and languages. It is often referred to as the bicultural stage.</w:t>
      </w:r>
    </w:p>
    <w:p w:rsidR="00312BEC" w:rsidRDefault="00312BEC" w:rsidP="00312BEC">
      <w:pPr>
        <w:shd w:val="clear" w:color="auto" w:fill="FFFFFF"/>
        <w:spacing w:after="0" w:line="240" w:lineRule="auto"/>
        <w:outlineLvl w:val="3"/>
        <w:rPr>
          <w:rFonts w:ascii="Times New Roman" w:eastAsia="Times New Roman" w:hAnsi="Times New Roman" w:cs="Times New Roman"/>
          <w:b/>
          <w:i/>
          <w:color w:val="212529"/>
          <w:sz w:val="28"/>
          <w:szCs w:val="28"/>
          <w:lang w:val="en-US"/>
        </w:rPr>
      </w:pPr>
    </w:p>
    <w:p w:rsidR="00312BEC" w:rsidRPr="00312BEC" w:rsidRDefault="00312BEC" w:rsidP="00312BEC">
      <w:pPr>
        <w:shd w:val="clear" w:color="auto" w:fill="FFFFFF"/>
        <w:spacing w:after="0" w:line="240" w:lineRule="auto"/>
        <w:outlineLvl w:val="3"/>
        <w:rPr>
          <w:rFonts w:ascii="Times New Roman" w:eastAsia="Times New Roman" w:hAnsi="Times New Roman" w:cs="Times New Roman"/>
          <w:b/>
          <w:i/>
          <w:color w:val="212529"/>
          <w:sz w:val="28"/>
          <w:szCs w:val="28"/>
          <w:lang w:val="en-US"/>
        </w:rPr>
      </w:pPr>
      <w:r w:rsidRPr="00312BEC">
        <w:rPr>
          <w:rFonts w:ascii="Times New Roman" w:eastAsia="Times New Roman" w:hAnsi="Times New Roman" w:cs="Times New Roman"/>
          <w:b/>
          <w:i/>
          <w:color w:val="212529"/>
          <w:sz w:val="28"/>
          <w:szCs w:val="28"/>
          <w:lang w:val="en-US"/>
        </w:rPr>
        <w:t>Homesickness</w:t>
      </w:r>
    </w:p>
    <w:p w:rsidR="00312BEC" w:rsidRPr="00312BEC" w:rsidRDefault="00312BEC" w:rsidP="00312BEC">
      <w:pPr>
        <w:shd w:val="clear" w:color="auto" w:fill="FFFFFF"/>
        <w:spacing w:after="0" w:line="240" w:lineRule="auto"/>
        <w:rPr>
          <w:rFonts w:ascii="Times New Roman" w:eastAsia="Times New Roman" w:hAnsi="Times New Roman" w:cs="Times New Roman"/>
          <w:color w:val="636363"/>
          <w:sz w:val="28"/>
          <w:szCs w:val="28"/>
          <w:lang w:val="en-US"/>
        </w:rPr>
      </w:pPr>
      <w:r w:rsidRPr="00312BEC">
        <w:rPr>
          <w:rFonts w:ascii="Times New Roman" w:eastAsia="Times New Roman" w:hAnsi="Times New Roman" w:cs="Times New Roman"/>
          <w:color w:val="636363"/>
          <w:sz w:val="28"/>
          <w:szCs w:val="28"/>
          <w:lang w:val="en-US"/>
        </w:rPr>
        <w:t>Culture shock may cause homesickness. This refers to the feeling of longing for one's home. People suffering from culture shock typically experience a combination of depressive and anxious symptoms related to homesickness. Ways of coping with homesickness include developing a hobby, thinking positively and feeling grateful about what one has, and building new relationships.</w:t>
      </w:r>
    </w:p>
    <w:p w:rsidR="00312BEC" w:rsidRPr="00312BEC" w:rsidRDefault="00312BEC" w:rsidP="00312BEC">
      <w:pPr>
        <w:shd w:val="clear" w:color="auto" w:fill="FFFFFF"/>
        <w:spacing w:after="0" w:line="240" w:lineRule="auto"/>
        <w:rPr>
          <w:rFonts w:ascii="Times New Roman" w:eastAsia="Times New Roman" w:hAnsi="Times New Roman" w:cs="Times New Roman"/>
          <w:color w:val="636363"/>
          <w:sz w:val="28"/>
          <w:szCs w:val="28"/>
          <w:lang w:val="en-US"/>
        </w:rPr>
      </w:pPr>
      <w:r w:rsidRPr="00312BEC">
        <w:rPr>
          <w:rFonts w:ascii="Times New Roman" w:eastAsia="Times New Roman" w:hAnsi="Times New Roman" w:cs="Times New Roman"/>
          <w:color w:val="636363"/>
          <w:sz w:val="28"/>
          <w:szCs w:val="28"/>
          <w:lang w:val="en-US"/>
        </w:rPr>
        <w:t>Cultural shock is a natural phenomenon that occurs when one has a cross-cultural experience. Going through the different stages can take weeks, months or years. But ultimately, the experience can be enriching and may end up with either adaptation with the new culture or a return home.</w:t>
      </w:r>
    </w:p>
    <w:p w:rsidR="00312BEC" w:rsidRDefault="00312BEC" w:rsidP="00312BEC">
      <w:pPr>
        <w:shd w:val="clear" w:color="auto" w:fill="FFFFFF"/>
        <w:spacing w:after="225" w:line="240" w:lineRule="auto"/>
        <w:rPr>
          <w:rFonts w:ascii="Times New Roman" w:eastAsia="Times New Roman" w:hAnsi="Times New Roman" w:cs="Times New Roman"/>
          <w:color w:val="636363"/>
          <w:sz w:val="28"/>
          <w:szCs w:val="28"/>
          <w:lang w:val="en-US"/>
        </w:rPr>
      </w:pPr>
    </w:p>
    <w:p w:rsidR="00312BEC" w:rsidRPr="00312BEC" w:rsidRDefault="00312BEC" w:rsidP="00312BEC">
      <w:pPr>
        <w:shd w:val="clear" w:color="auto" w:fill="FFFFFF"/>
        <w:spacing w:after="225" w:line="240" w:lineRule="auto"/>
        <w:rPr>
          <w:rFonts w:ascii="Times New Roman" w:eastAsia="Times New Roman" w:hAnsi="Times New Roman" w:cs="Times New Roman"/>
          <w:color w:val="636363"/>
          <w:sz w:val="28"/>
          <w:szCs w:val="28"/>
          <w:lang w:val="en-US"/>
        </w:rPr>
      </w:pPr>
      <w:r w:rsidRPr="00312BEC">
        <w:rPr>
          <w:rFonts w:ascii="Times New Roman" w:eastAsia="Times New Roman" w:hAnsi="Times New Roman" w:cs="Times New Roman"/>
          <w:color w:val="636363"/>
          <w:sz w:val="28"/>
          <w:szCs w:val="28"/>
          <w:lang w:val="en-US"/>
        </w:rPr>
        <w:t>Source: </w:t>
      </w:r>
      <w:hyperlink r:id="rId6" w:tgtFrame="_blank" w:history="1">
        <w:r w:rsidRPr="00312BEC">
          <w:rPr>
            <w:rFonts w:ascii="Times New Roman" w:eastAsia="Times New Roman" w:hAnsi="Times New Roman" w:cs="Times New Roman"/>
            <w:color w:val="007BFF"/>
            <w:sz w:val="28"/>
            <w:szCs w:val="28"/>
            <w:lang w:val="en-US"/>
          </w:rPr>
          <w:t>Wikipedia</w:t>
        </w:r>
      </w:hyperlink>
    </w:p>
    <w:p w:rsidR="00312BEC" w:rsidRDefault="00312BEC" w:rsidP="00312BEC">
      <w:pPr>
        <w:spacing w:before="100" w:beforeAutospacing="1" w:after="100" w:afterAutospacing="1" w:line="240" w:lineRule="auto"/>
        <w:outlineLvl w:val="3"/>
        <w:rPr>
          <w:rFonts w:ascii="Times New Roman" w:eastAsia="Times New Roman" w:hAnsi="Times New Roman" w:cs="Times New Roman"/>
          <w:b/>
          <w:color w:val="212529"/>
          <w:sz w:val="28"/>
          <w:szCs w:val="28"/>
          <w:lang w:val="en-US"/>
        </w:rPr>
      </w:pPr>
    </w:p>
    <w:p w:rsidR="00312BEC" w:rsidRDefault="00312BEC" w:rsidP="00312BEC">
      <w:pPr>
        <w:spacing w:before="100" w:beforeAutospacing="1" w:after="100" w:afterAutospacing="1" w:line="240" w:lineRule="auto"/>
        <w:outlineLvl w:val="3"/>
        <w:rPr>
          <w:rFonts w:ascii="Times New Roman" w:eastAsia="Times New Roman" w:hAnsi="Times New Roman" w:cs="Times New Roman"/>
          <w:b/>
          <w:color w:val="212529"/>
          <w:sz w:val="28"/>
          <w:szCs w:val="28"/>
          <w:lang w:val="en-US"/>
        </w:rPr>
      </w:pPr>
    </w:p>
    <w:p w:rsidR="00312BEC" w:rsidRDefault="00312BEC" w:rsidP="00312BEC">
      <w:pPr>
        <w:spacing w:before="100" w:beforeAutospacing="1" w:after="100" w:afterAutospacing="1" w:line="240" w:lineRule="auto"/>
        <w:outlineLvl w:val="3"/>
        <w:rPr>
          <w:rFonts w:ascii="Times New Roman" w:eastAsia="Times New Roman" w:hAnsi="Times New Roman" w:cs="Times New Roman"/>
          <w:b/>
          <w:color w:val="212529"/>
          <w:sz w:val="28"/>
          <w:szCs w:val="28"/>
          <w:lang w:val="en-US"/>
        </w:rPr>
      </w:pPr>
    </w:p>
    <w:p w:rsidR="00312BEC" w:rsidRPr="00312BEC" w:rsidRDefault="00312BEC" w:rsidP="00312BEC">
      <w:pPr>
        <w:spacing w:before="100" w:beforeAutospacing="1" w:after="100" w:afterAutospacing="1" w:line="240" w:lineRule="auto"/>
        <w:outlineLvl w:val="3"/>
        <w:rPr>
          <w:rFonts w:ascii="Times New Roman" w:eastAsia="Times New Roman" w:hAnsi="Times New Roman" w:cs="Times New Roman"/>
          <w:color w:val="212529"/>
          <w:sz w:val="28"/>
          <w:szCs w:val="28"/>
          <w:lang w:val="en-US"/>
        </w:rPr>
      </w:pPr>
      <w:r w:rsidRPr="00312BEC">
        <w:rPr>
          <w:rFonts w:ascii="Times New Roman" w:eastAsia="Times New Roman" w:hAnsi="Times New Roman" w:cs="Times New Roman"/>
          <w:b/>
          <w:color w:val="212529"/>
          <w:sz w:val="28"/>
          <w:szCs w:val="28"/>
          <w:lang w:val="en-US"/>
        </w:rPr>
        <w:t>Comprehension Task</w:t>
      </w:r>
      <w:r w:rsidRPr="00312BEC">
        <w:rPr>
          <w:rFonts w:ascii="Times New Roman" w:eastAsia="Times New Roman" w:hAnsi="Times New Roman" w:cs="Times New Roman"/>
          <w:color w:val="212529"/>
          <w:sz w:val="28"/>
          <w:szCs w:val="28"/>
          <w:lang w:val="en-US"/>
        </w:rPr>
        <w:t>:</w:t>
      </w:r>
    </w:p>
    <w:p w:rsidR="00312BEC" w:rsidRPr="00312BEC" w:rsidRDefault="00312BEC" w:rsidP="00312BEC">
      <w:pPr>
        <w:numPr>
          <w:ilvl w:val="0"/>
          <w:numId w:val="1"/>
        </w:numPr>
        <w:spacing w:before="100" w:beforeAutospacing="1" w:after="100" w:afterAutospacing="1" w:line="240" w:lineRule="auto"/>
        <w:rPr>
          <w:rFonts w:ascii="Times New Roman" w:eastAsia="Times New Roman" w:hAnsi="Times New Roman" w:cs="Times New Roman"/>
          <w:color w:val="212529"/>
          <w:sz w:val="28"/>
          <w:szCs w:val="28"/>
          <w:lang w:val="en-US"/>
        </w:rPr>
      </w:pPr>
      <w:r w:rsidRPr="00312BEC">
        <w:rPr>
          <w:rFonts w:ascii="Times New Roman" w:eastAsia="Times New Roman" w:hAnsi="Times New Roman" w:cs="Times New Roman"/>
          <w:b/>
          <w:color w:val="212529"/>
          <w:sz w:val="28"/>
          <w:szCs w:val="28"/>
          <w:lang w:val="en-US"/>
        </w:rPr>
        <w:t>Culture shock occurs only as a result of immigration.</w:t>
      </w:r>
      <w:r w:rsidRPr="00312BEC">
        <w:rPr>
          <w:rFonts w:ascii="Times New Roman" w:eastAsia="Times New Roman" w:hAnsi="Times New Roman" w:cs="Times New Roman"/>
          <w:b/>
          <w:color w:val="212529"/>
          <w:sz w:val="28"/>
          <w:szCs w:val="28"/>
          <w:lang w:val="en-US"/>
        </w:rPr>
        <w:br/>
      </w:r>
      <w:r w:rsidRPr="00312BEC">
        <w:rPr>
          <w:rFonts w:ascii="Times New Roman" w:eastAsia="Times New Roman" w:hAnsi="Times New Roman" w:cs="Times New Roman"/>
          <w:color w:val="212529"/>
          <w:sz w:val="28"/>
          <w:szCs w:val="28"/>
          <w:lang w:val="en-US"/>
        </w:rPr>
        <w:t>a. </w:t>
      </w:r>
      <w:r w:rsidRPr="00312BEC">
        <w:rPr>
          <w:rFonts w:ascii="Times New Roman" w:eastAsia="Times New Roman" w:hAnsi="Times New Roman" w:cs="Times New Roman"/>
          <w:color w:val="212529"/>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20.25pt;height:18pt" o:ole="">
            <v:imagedata r:id="rId7" o:title=""/>
          </v:shape>
          <w:control r:id="rId8" w:name="DefaultOcxName" w:shapeid="_x0000_i1052"/>
        </w:object>
      </w:r>
      <w:r w:rsidRPr="00312BEC">
        <w:rPr>
          <w:rFonts w:ascii="Times New Roman" w:eastAsia="Times New Roman" w:hAnsi="Times New Roman" w:cs="Times New Roman"/>
          <w:color w:val="212529"/>
          <w:sz w:val="28"/>
          <w:szCs w:val="28"/>
          <w:lang w:val="en-US"/>
        </w:rPr>
        <w:t> True</w:t>
      </w:r>
      <w:r w:rsidRPr="00312BEC">
        <w:rPr>
          <w:rFonts w:ascii="Times New Roman" w:eastAsia="Times New Roman" w:hAnsi="Times New Roman" w:cs="Times New Roman"/>
          <w:color w:val="212529"/>
          <w:sz w:val="28"/>
          <w:szCs w:val="28"/>
          <w:lang w:val="en-US"/>
        </w:rPr>
        <w:br/>
        <w:t>b. </w:t>
      </w:r>
      <w:r w:rsidRPr="00312BEC">
        <w:rPr>
          <w:rFonts w:ascii="Times New Roman" w:eastAsia="Times New Roman" w:hAnsi="Times New Roman" w:cs="Times New Roman"/>
          <w:color w:val="212529"/>
          <w:sz w:val="28"/>
          <w:szCs w:val="28"/>
        </w:rPr>
        <w:object w:dxaOrig="1440" w:dyaOrig="1440">
          <v:shape id="_x0000_i1051" type="#_x0000_t75" style="width:20.25pt;height:18pt" o:ole="">
            <v:imagedata r:id="rId7" o:title=""/>
          </v:shape>
          <w:control r:id="rId9" w:name="DefaultOcxName1" w:shapeid="_x0000_i1051"/>
        </w:object>
      </w:r>
      <w:r w:rsidRPr="00312BEC">
        <w:rPr>
          <w:rFonts w:ascii="Times New Roman" w:eastAsia="Times New Roman" w:hAnsi="Times New Roman" w:cs="Times New Roman"/>
          <w:color w:val="212529"/>
          <w:sz w:val="28"/>
          <w:szCs w:val="28"/>
          <w:lang w:val="en-US"/>
        </w:rPr>
        <w:t> False</w:t>
      </w:r>
    </w:p>
    <w:p w:rsidR="00312BEC" w:rsidRPr="00312BEC" w:rsidRDefault="00312BEC" w:rsidP="00312BEC">
      <w:pPr>
        <w:numPr>
          <w:ilvl w:val="0"/>
          <w:numId w:val="1"/>
        </w:numPr>
        <w:spacing w:before="100" w:beforeAutospacing="1" w:after="100" w:afterAutospacing="1" w:line="240" w:lineRule="auto"/>
        <w:rPr>
          <w:rFonts w:ascii="Times New Roman" w:eastAsia="Times New Roman" w:hAnsi="Times New Roman" w:cs="Times New Roman"/>
          <w:color w:val="212529"/>
          <w:sz w:val="28"/>
          <w:szCs w:val="28"/>
        </w:rPr>
      </w:pPr>
      <w:r w:rsidRPr="00312BEC">
        <w:rPr>
          <w:rFonts w:ascii="Times New Roman" w:eastAsia="Times New Roman" w:hAnsi="Times New Roman" w:cs="Times New Roman"/>
          <w:b/>
          <w:color w:val="212529"/>
          <w:sz w:val="28"/>
          <w:szCs w:val="28"/>
          <w:lang w:val="en-US"/>
        </w:rPr>
        <w:t>The adaptation stage means that there is a complete change of personality</w:t>
      </w:r>
      <w:r w:rsidRPr="00312BEC">
        <w:rPr>
          <w:rFonts w:ascii="Times New Roman" w:eastAsia="Times New Roman" w:hAnsi="Times New Roman" w:cs="Times New Roman"/>
          <w:color w:val="212529"/>
          <w:sz w:val="28"/>
          <w:szCs w:val="28"/>
          <w:lang w:val="en-US"/>
        </w:rPr>
        <w:t>.</w:t>
      </w:r>
      <w:r w:rsidRPr="00312BEC">
        <w:rPr>
          <w:rFonts w:ascii="Times New Roman" w:eastAsia="Times New Roman" w:hAnsi="Times New Roman" w:cs="Times New Roman"/>
          <w:color w:val="212529"/>
          <w:sz w:val="28"/>
          <w:szCs w:val="28"/>
          <w:lang w:val="en-US"/>
        </w:rPr>
        <w:br/>
        <w:t>a. </w:t>
      </w:r>
      <w:r w:rsidRPr="00312BEC">
        <w:rPr>
          <w:rFonts w:ascii="Times New Roman" w:eastAsia="Times New Roman" w:hAnsi="Times New Roman" w:cs="Times New Roman"/>
          <w:color w:val="212529"/>
          <w:sz w:val="28"/>
          <w:szCs w:val="28"/>
        </w:rPr>
        <w:object w:dxaOrig="1440" w:dyaOrig="1440">
          <v:shape id="_x0000_i1050" type="#_x0000_t75" style="width:20.25pt;height:18pt" o:ole="">
            <v:imagedata r:id="rId7" o:title=""/>
          </v:shape>
          <w:control r:id="rId10" w:name="DefaultOcxName2" w:shapeid="_x0000_i1050"/>
        </w:object>
      </w:r>
      <w:r w:rsidRPr="00312BEC">
        <w:rPr>
          <w:rFonts w:ascii="Times New Roman" w:eastAsia="Times New Roman" w:hAnsi="Times New Roman" w:cs="Times New Roman"/>
          <w:color w:val="212529"/>
          <w:sz w:val="28"/>
          <w:szCs w:val="28"/>
          <w:lang w:val="en-US"/>
        </w:rPr>
        <w:t> </w:t>
      </w:r>
      <w:proofErr w:type="spellStart"/>
      <w:r w:rsidRPr="00312BEC">
        <w:rPr>
          <w:rFonts w:ascii="Times New Roman" w:eastAsia="Times New Roman" w:hAnsi="Times New Roman" w:cs="Times New Roman"/>
          <w:color w:val="212529"/>
          <w:sz w:val="28"/>
          <w:szCs w:val="28"/>
        </w:rPr>
        <w:t>True</w:t>
      </w:r>
      <w:proofErr w:type="spellEnd"/>
      <w:r w:rsidRPr="00312BEC">
        <w:rPr>
          <w:rFonts w:ascii="Times New Roman" w:eastAsia="Times New Roman" w:hAnsi="Times New Roman" w:cs="Times New Roman"/>
          <w:color w:val="212529"/>
          <w:sz w:val="28"/>
          <w:szCs w:val="28"/>
        </w:rPr>
        <w:br/>
      </w:r>
      <w:proofErr w:type="spellStart"/>
      <w:r w:rsidRPr="00312BEC">
        <w:rPr>
          <w:rFonts w:ascii="Times New Roman" w:eastAsia="Times New Roman" w:hAnsi="Times New Roman" w:cs="Times New Roman"/>
          <w:color w:val="212529"/>
          <w:sz w:val="28"/>
          <w:szCs w:val="28"/>
        </w:rPr>
        <w:t>b</w:t>
      </w:r>
      <w:proofErr w:type="spellEnd"/>
      <w:r w:rsidRPr="00312BEC">
        <w:rPr>
          <w:rFonts w:ascii="Times New Roman" w:eastAsia="Times New Roman" w:hAnsi="Times New Roman" w:cs="Times New Roman"/>
          <w:color w:val="212529"/>
          <w:sz w:val="28"/>
          <w:szCs w:val="28"/>
        </w:rPr>
        <w:t>. </w:t>
      </w:r>
      <w:r w:rsidRPr="00312BEC">
        <w:rPr>
          <w:rFonts w:ascii="Times New Roman" w:eastAsia="Times New Roman" w:hAnsi="Times New Roman" w:cs="Times New Roman"/>
          <w:color w:val="212529"/>
          <w:sz w:val="28"/>
          <w:szCs w:val="28"/>
        </w:rPr>
        <w:object w:dxaOrig="1440" w:dyaOrig="1440">
          <v:shape id="_x0000_i1049" type="#_x0000_t75" style="width:20.25pt;height:18pt" o:ole="">
            <v:imagedata r:id="rId7" o:title=""/>
          </v:shape>
          <w:control r:id="rId11" w:name="DefaultOcxName3" w:shapeid="_x0000_i1049"/>
        </w:object>
      </w:r>
      <w:r w:rsidRPr="00312BEC">
        <w:rPr>
          <w:rFonts w:ascii="Times New Roman" w:eastAsia="Times New Roman" w:hAnsi="Times New Roman" w:cs="Times New Roman"/>
          <w:color w:val="212529"/>
          <w:sz w:val="28"/>
          <w:szCs w:val="28"/>
        </w:rPr>
        <w:t> </w:t>
      </w:r>
      <w:proofErr w:type="spellStart"/>
      <w:r w:rsidRPr="00312BEC">
        <w:rPr>
          <w:rFonts w:ascii="Times New Roman" w:eastAsia="Times New Roman" w:hAnsi="Times New Roman" w:cs="Times New Roman"/>
          <w:color w:val="212529"/>
          <w:sz w:val="28"/>
          <w:szCs w:val="28"/>
        </w:rPr>
        <w:t>False</w:t>
      </w:r>
      <w:proofErr w:type="spellEnd"/>
    </w:p>
    <w:p w:rsidR="00312BEC" w:rsidRPr="00312BEC" w:rsidRDefault="00312BEC" w:rsidP="00312BEC">
      <w:pPr>
        <w:numPr>
          <w:ilvl w:val="0"/>
          <w:numId w:val="1"/>
        </w:numPr>
        <w:spacing w:before="100" w:beforeAutospacing="1" w:after="100" w:afterAutospacing="1" w:line="240" w:lineRule="auto"/>
        <w:rPr>
          <w:rFonts w:ascii="Times New Roman" w:eastAsia="Times New Roman" w:hAnsi="Times New Roman" w:cs="Times New Roman"/>
          <w:color w:val="212529"/>
          <w:sz w:val="28"/>
          <w:szCs w:val="28"/>
        </w:rPr>
      </w:pPr>
      <w:r w:rsidRPr="00312BEC">
        <w:rPr>
          <w:rFonts w:ascii="Times New Roman" w:eastAsia="Times New Roman" w:hAnsi="Times New Roman" w:cs="Times New Roman"/>
          <w:b/>
          <w:color w:val="212529"/>
          <w:sz w:val="28"/>
          <w:szCs w:val="28"/>
          <w:lang w:val="en-US"/>
        </w:rPr>
        <w:t>Homesickness and culture shock refer to the same thing.</w:t>
      </w:r>
      <w:r w:rsidRPr="00312BEC">
        <w:rPr>
          <w:rFonts w:ascii="Times New Roman" w:eastAsia="Times New Roman" w:hAnsi="Times New Roman" w:cs="Times New Roman"/>
          <w:color w:val="212529"/>
          <w:sz w:val="28"/>
          <w:szCs w:val="28"/>
          <w:lang w:val="en-US"/>
        </w:rPr>
        <w:br/>
        <w:t>a. </w:t>
      </w:r>
      <w:r w:rsidRPr="00312BEC">
        <w:rPr>
          <w:rFonts w:ascii="Times New Roman" w:eastAsia="Times New Roman" w:hAnsi="Times New Roman" w:cs="Times New Roman"/>
          <w:color w:val="212529"/>
          <w:sz w:val="28"/>
          <w:szCs w:val="28"/>
        </w:rPr>
        <w:object w:dxaOrig="1440" w:dyaOrig="1440">
          <v:shape id="_x0000_i1048" type="#_x0000_t75" style="width:20.25pt;height:18pt" o:ole="">
            <v:imagedata r:id="rId7" o:title=""/>
          </v:shape>
          <w:control r:id="rId12" w:name="DefaultOcxName4" w:shapeid="_x0000_i1048"/>
        </w:object>
      </w:r>
      <w:r w:rsidRPr="00312BEC">
        <w:rPr>
          <w:rFonts w:ascii="Times New Roman" w:eastAsia="Times New Roman" w:hAnsi="Times New Roman" w:cs="Times New Roman"/>
          <w:color w:val="212529"/>
          <w:sz w:val="28"/>
          <w:szCs w:val="28"/>
          <w:lang w:val="en-US"/>
        </w:rPr>
        <w:t> </w:t>
      </w:r>
      <w:proofErr w:type="spellStart"/>
      <w:r w:rsidRPr="00312BEC">
        <w:rPr>
          <w:rFonts w:ascii="Times New Roman" w:eastAsia="Times New Roman" w:hAnsi="Times New Roman" w:cs="Times New Roman"/>
          <w:color w:val="212529"/>
          <w:sz w:val="28"/>
          <w:szCs w:val="28"/>
        </w:rPr>
        <w:t>True</w:t>
      </w:r>
      <w:proofErr w:type="spellEnd"/>
      <w:r w:rsidRPr="00312BEC">
        <w:rPr>
          <w:rFonts w:ascii="Times New Roman" w:eastAsia="Times New Roman" w:hAnsi="Times New Roman" w:cs="Times New Roman"/>
          <w:color w:val="212529"/>
          <w:sz w:val="28"/>
          <w:szCs w:val="28"/>
        </w:rPr>
        <w:br/>
      </w:r>
      <w:proofErr w:type="spellStart"/>
      <w:r w:rsidRPr="00312BEC">
        <w:rPr>
          <w:rFonts w:ascii="Times New Roman" w:eastAsia="Times New Roman" w:hAnsi="Times New Roman" w:cs="Times New Roman"/>
          <w:color w:val="212529"/>
          <w:sz w:val="28"/>
          <w:szCs w:val="28"/>
        </w:rPr>
        <w:t>b</w:t>
      </w:r>
      <w:proofErr w:type="spellEnd"/>
      <w:r w:rsidRPr="00312BEC">
        <w:rPr>
          <w:rFonts w:ascii="Times New Roman" w:eastAsia="Times New Roman" w:hAnsi="Times New Roman" w:cs="Times New Roman"/>
          <w:color w:val="212529"/>
          <w:sz w:val="28"/>
          <w:szCs w:val="28"/>
        </w:rPr>
        <w:t>. </w:t>
      </w:r>
      <w:r w:rsidRPr="00312BEC">
        <w:rPr>
          <w:rFonts w:ascii="Times New Roman" w:eastAsia="Times New Roman" w:hAnsi="Times New Roman" w:cs="Times New Roman"/>
          <w:color w:val="212529"/>
          <w:sz w:val="28"/>
          <w:szCs w:val="28"/>
        </w:rPr>
        <w:object w:dxaOrig="1440" w:dyaOrig="1440">
          <v:shape id="_x0000_i1047" type="#_x0000_t75" style="width:20.25pt;height:18pt" o:ole="">
            <v:imagedata r:id="rId7" o:title=""/>
          </v:shape>
          <w:control r:id="rId13" w:name="DefaultOcxName5" w:shapeid="_x0000_i1047"/>
        </w:object>
      </w:r>
      <w:r w:rsidRPr="00312BEC">
        <w:rPr>
          <w:rFonts w:ascii="Times New Roman" w:eastAsia="Times New Roman" w:hAnsi="Times New Roman" w:cs="Times New Roman"/>
          <w:color w:val="212529"/>
          <w:sz w:val="28"/>
          <w:szCs w:val="28"/>
        </w:rPr>
        <w:t> </w:t>
      </w:r>
      <w:proofErr w:type="spellStart"/>
      <w:r w:rsidRPr="00312BEC">
        <w:rPr>
          <w:rFonts w:ascii="Times New Roman" w:eastAsia="Times New Roman" w:hAnsi="Times New Roman" w:cs="Times New Roman"/>
          <w:color w:val="212529"/>
          <w:sz w:val="28"/>
          <w:szCs w:val="28"/>
        </w:rPr>
        <w:t>False</w:t>
      </w:r>
      <w:proofErr w:type="spellEnd"/>
    </w:p>
    <w:p w:rsidR="00312BEC" w:rsidRPr="00312BEC" w:rsidRDefault="00312BEC" w:rsidP="00312BEC">
      <w:pPr>
        <w:numPr>
          <w:ilvl w:val="0"/>
          <w:numId w:val="1"/>
        </w:numPr>
        <w:spacing w:before="100" w:beforeAutospacing="1" w:after="100" w:afterAutospacing="1" w:line="240" w:lineRule="auto"/>
        <w:rPr>
          <w:rFonts w:ascii="Times New Roman" w:eastAsia="Times New Roman" w:hAnsi="Times New Roman" w:cs="Times New Roman"/>
          <w:color w:val="212529"/>
          <w:sz w:val="28"/>
          <w:szCs w:val="28"/>
        </w:rPr>
      </w:pPr>
      <w:r w:rsidRPr="00312BEC">
        <w:rPr>
          <w:rFonts w:ascii="Times New Roman" w:eastAsia="Times New Roman" w:hAnsi="Times New Roman" w:cs="Times New Roman"/>
          <w:b/>
          <w:color w:val="212529"/>
          <w:sz w:val="28"/>
          <w:szCs w:val="28"/>
          <w:lang w:val="en-US"/>
        </w:rPr>
        <w:t>Culture shock has also positive effects on people experiencing it.</w:t>
      </w:r>
      <w:r w:rsidRPr="00312BEC">
        <w:rPr>
          <w:rFonts w:ascii="Times New Roman" w:eastAsia="Times New Roman" w:hAnsi="Times New Roman" w:cs="Times New Roman"/>
          <w:color w:val="212529"/>
          <w:sz w:val="28"/>
          <w:szCs w:val="28"/>
          <w:lang w:val="en-US"/>
        </w:rPr>
        <w:br/>
        <w:t>a. </w:t>
      </w:r>
      <w:r w:rsidRPr="00312BEC">
        <w:rPr>
          <w:rFonts w:ascii="Times New Roman" w:eastAsia="Times New Roman" w:hAnsi="Times New Roman" w:cs="Times New Roman"/>
          <w:color w:val="212529"/>
          <w:sz w:val="28"/>
          <w:szCs w:val="28"/>
        </w:rPr>
        <w:object w:dxaOrig="1440" w:dyaOrig="1440">
          <v:shape id="_x0000_i1046" type="#_x0000_t75" style="width:20.25pt;height:18pt" o:ole="">
            <v:imagedata r:id="rId7" o:title=""/>
          </v:shape>
          <w:control r:id="rId14" w:name="DefaultOcxName6" w:shapeid="_x0000_i1046"/>
        </w:object>
      </w:r>
      <w:r w:rsidRPr="00312BEC">
        <w:rPr>
          <w:rFonts w:ascii="Times New Roman" w:eastAsia="Times New Roman" w:hAnsi="Times New Roman" w:cs="Times New Roman"/>
          <w:color w:val="212529"/>
          <w:sz w:val="28"/>
          <w:szCs w:val="28"/>
          <w:lang w:val="en-US"/>
        </w:rPr>
        <w:t> </w:t>
      </w:r>
      <w:proofErr w:type="spellStart"/>
      <w:r w:rsidRPr="00312BEC">
        <w:rPr>
          <w:rFonts w:ascii="Times New Roman" w:eastAsia="Times New Roman" w:hAnsi="Times New Roman" w:cs="Times New Roman"/>
          <w:color w:val="212529"/>
          <w:sz w:val="28"/>
          <w:szCs w:val="28"/>
        </w:rPr>
        <w:t>True</w:t>
      </w:r>
      <w:proofErr w:type="spellEnd"/>
      <w:r w:rsidRPr="00312BEC">
        <w:rPr>
          <w:rFonts w:ascii="Times New Roman" w:eastAsia="Times New Roman" w:hAnsi="Times New Roman" w:cs="Times New Roman"/>
          <w:color w:val="212529"/>
          <w:sz w:val="28"/>
          <w:szCs w:val="28"/>
        </w:rPr>
        <w:br/>
      </w:r>
      <w:proofErr w:type="spellStart"/>
      <w:r w:rsidRPr="00312BEC">
        <w:rPr>
          <w:rFonts w:ascii="Times New Roman" w:eastAsia="Times New Roman" w:hAnsi="Times New Roman" w:cs="Times New Roman"/>
          <w:color w:val="212529"/>
          <w:sz w:val="28"/>
          <w:szCs w:val="28"/>
        </w:rPr>
        <w:t>b</w:t>
      </w:r>
      <w:proofErr w:type="spellEnd"/>
      <w:r w:rsidRPr="00312BEC">
        <w:rPr>
          <w:rFonts w:ascii="Times New Roman" w:eastAsia="Times New Roman" w:hAnsi="Times New Roman" w:cs="Times New Roman"/>
          <w:color w:val="212529"/>
          <w:sz w:val="28"/>
          <w:szCs w:val="28"/>
        </w:rPr>
        <w:t>. </w:t>
      </w:r>
      <w:r w:rsidRPr="00312BEC">
        <w:rPr>
          <w:rFonts w:ascii="Times New Roman" w:eastAsia="Times New Roman" w:hAnsi="Times New Roman" w:cs="Times New Roman"/>
          <w:color w:val="212529"/>
          <w:sz w:val="28"/>
          <w:szCs w:val="28"/>
        </w:rPr>
        <w:object w:dxaOrig="1440" w:dyaOrig="1440">
          <v:shape id="_x0000_i1045" type="#_x0000_t75" style="width:20.25pt;height:18pt" o:ole="">
            <v:imagedata r:id="rId7" o:title=""/>
          </v:shape>
          <w:control r:id="rId15" w:name="DefaultOcxName7" w:shapeid="_x0000_i1045"/>
        </w:object>
      </w:r>
      <w:r w:rsidRPr="00312BEC">
        <w:rPr>
          <w:rFonts w:ascii="Times New Roman" w:eastAsia="Times New Roman" w:hAnsi="Times New Roman" w:cs="Times New Roman"/>
          <w:color w:val="212529"/>
          <w:sz w:val="28"/>
          <w:szCs w:val="28"/>
        </w:rPr>
        <w:t> </w:t>
      </w:r>
      <w:proofErr w:type="spellStart"/>
      <w:r w:rsidRPr="00312BEC">
        <w:rPr>
          <w:rFonts w:ascii="Times New Roman" w:eastAsia="Times New Roman" w:hAnsi="Times New Roman" w:cs="Times New Roman"/>
          <w:color w:val="212529"/>
          <w:sz w:val="28"/>
          <w:szCs w:val="28"/>
        </w:rPr>
        <w:t>False</w:t>
      </w:r>
      <w:proofErr w:type="spellEnd"/>
      <w:r w:rsidRPr="00312BEC">
        <w:rPr>
          <w:rFonts w:ascii="Times New Roman" w:eastAsia="Times New Roman" w:hAnsi="Times New Roman" w:cs="Times New Roman"/>
          <w:color w:val="212529"/>
          <w:sz w:val="28"/>
          <w:szCs w:val="28"/>
        </w:rPr>
        <w:t>.</w:t>
      </w:r>
    </w:p>
    <w:p w:rsidR="00000000" w:rsidRDefault="00312BEC"/>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DA71AA"/>
    <w:multiLevelType w:val="multilevel"/>
    <w:tmpl w:val="ED0C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12BEC"/>
    <w:rsid w:val="00312B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12BE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312B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12BEC"/>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312BEC"/>
    <w:rPr>
      <w:rFonts w:ascii="Times New Roman" w:eastAsia="Times New Roman" w:hAnsi="Times New Roman" w:cs="Times New Roman"/>
      <w:b/>
      <w:bCs/>
      <w:sz w:val="24"/>
      <w:szCs w:val="24"/>
    </w:rPr>
  </w:style>
  <w:style w:type="paragraph" w:styleId="a3">
    <w:name w:val="Normal (Web)"/>
    <w:basedOn w:val="a"/>
    <w:uiPriority w:val="99"/>
    <w:semiHidden/>
    <w:unhideWhenUsed/>
    <w:rsid w:val="00312BE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12BEC"/>
    <w:rPr>
      <w:b/>
      <w:bCs/>
    </w:rPr>
  </w:style>
  <w:style w:type="character" w:styleId="a5">
    <w:name w:val="Hyperlink"/>
    <w:basedOn w:val="a0"/>
    <w:uiPriority w:val="99"/>
    <w:semiHidden/>
    <w:unhideWhenUsed/>
    <w:rsid w:val="00312BEC"/>
    <w:rPr>
      <w:color w:val="0000FF"/>
      <w:u w:val="single"/>
    </w:rPr>
  </w:style>
  <w:style w:type="paragraph" w:styleId="z-">
    <w:name w:val="HTML Top of Form"/>
    <w:basedOn w:val="a"/>
    <w:next w:val="a"/>
    <w:link w:val="z-0"/>
    <w:hidden/>
    <w:uiPriority w:val="99"/>
    <w:semiHidden/>
    <w:unhideWhenUsed/>
    <w:rsid w:val="00312B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312BE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312BE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312BEC"/>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77340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Culture_shock" TargetMode="External"/><Relationship Id="rId11" Type="http://schemas.openxmlformats.org/officeDocument/2006/relationships/control" Target="activeX/activeX4.xml"/><Relationship Id="rId5" Type="http://schemas.openxmlformats.org/officeDocument/2006/relationships/image" Target="media/image1.jpeg"/><Relationship Id="rId15" Type="http://schemas.openxmlformats.org/officeDocument/2006/relationships/control" Target="activeX/activeX8.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404</Words>
  <Characters>2305</Characters>
  <Application>Microsoft Office Word</Application>
  <DocSecurity>0</DocSecurity>
  <Lines>19</Lines>
  <Paragraphs>5</Paragraphs>
  <ScaleCrop>false</ScaleCrop>
  <Company>Microsoft</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2020-04-12T10:53:00Z</dcterms:created>
  <dcterms:modified xsi:type="dcterms:W3CDTF">2020-04-12T11:00:00Z</dcterms:modified>
</cp:coreProperties>
</file>