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11" w:rsidRPr="00A73B11" w:rsidRDefault="00A73B11" w:rsidP="00A73B1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73B11">
        <w:rPr>
          <w:rFonts w:ascii="Times New Roman" w:hAnsi="Times New Roman" w:cs="Times New Roman"/>
          <w:b/>
          <w:sz w:val="28"/>
          <w:szCs w:val="28"/>
          <w:lang w:val="en-US"/>
        </w:rPr>
        <w:t>Match the words with their definition</w:t>
      </w:r>
      <w:r w:rsidRPr="00A73B1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73B11" w:rsidRPr="00A73B11" w:rsidRDefault="00A73B11" w:rsidP="00A73B1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3B11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A73B1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73B11">
        <w:rPr>
          <w:rFonts w:ascii="Times New Roman" w:hAnsi="Times New Roman" w:cs="Times New Roman"/>
          <w:sz w:val="28"/>
          <w:szCs w:val="28"/>
          <w:lang w:val="en-US"/>
        </w:rPr>
        <w:t xml:space="preserve"> language that a person can speak that is not the first language th</w:t>
      </w:r>
      <w:r w:rsidRPr="00A73B11">
        <w:rPr>
          <w:rFonts w:ascii="Times New Roman" w:hAnsi="Times New Roman" w:cs="Times New Roman"/>
          <w:sz w:val="28"/>
          <w:szCs w:val="28"/>
          <w:lang w:val="en-US"/>
        </w:rPr>
        <w:t>ey learned naturally as a child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73B11" w:rsidRPr="00A73B11" w:rsidRDefault="00A73B11" w:rsidP="00A73B1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3B11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A73B1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73B11">
        <w:rPr>
          <w:rFonts w:ascii="Times New Roman" w:hAnsi="Times New Roman" w:cs="Times New Roman"/>
          <w:sz w:val="28"/>
          <w:szCs w:val="28"/>
          <w:lang w:val="en-US"/>
        </w:rPr>
        <w:t xml:space="preserve"> language that a person learns to speak first as a child; the language that you speak best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73B11" w:rsidRPr="00A73B11" w:rsidRDefault="00A73B11" w:rsidP="00A73B1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3B11">
        <w:rPr>
          <w:rFonts w:ascii="Times New Roman" w:hAnsi="Times New Roman" w:cs="Times New Roman"/>
          <w:sz w:val="28"/>
          <w:szCs w:val="28"/>
          <w:lang w:val="en-US"/>
        </w:rPr>
        <w:t>3. to give somebody support, courage or hope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73B11" w:rsidRPr="00A73B11" w:rsidRDefault="00A73B11" w:rsidP="00A73B1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3B11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A73B1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73B11">
        <w:rPr>
          <w:rFonts w:ascii="Times New Roman" w:hAnsi="Times New Roman" w:cs="Times New Roman"/>
          <w:sz w:val="28"/>
          <w:szCs w:val="28"/>
          <w:lang w:val="en-US"/>
        </w:rPr>
        <w:t xml:space="preserve"> method of teaching language or vocabulary concepts by using physical movement to react to verbal input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73B11" w:rsidRPr="00A73B11" w:rsidRDefault="00A73B11" w:rsidP="00A73B1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3B11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A73B11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A73B11">
        <w:rPr>
          <w:rFonts w:ascii="Times New Roman" w:hAnsi="Times New Roman" w:cs="Times New Roman"/>
          <w:sz w:val="28"/>
          <w:szCs w:val="28"/>
          <w:lang w:val="en-US"/>
        </w:rPr>
        <w:t xml:space="preserve"> fact of having the relevant skills, qualifications, experience, or qualities in order to get a job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73B11" w:rsidRPr="00A73B11" w:rsidRDefault="00A73B11" w:rsidP="00A73B1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3B11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A73B1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73B11">
        <w:rPr>
          <w:rFonts w:ascii="Times New Roman" w:hAnsi="Times New Roman" w:cs="Times New Roman"/>
          <w:sz w:val="28"/>
          <w:szCs w:val="28"/>
          <w:lang w:val="en-US"/>
        </w:rPr>
        <w:t xml:space="preserve"> system of methods used in a particular area of study or activity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73B11" w:rsidRPr="00A73B11" w:rsidRDefault="00A73B11" w:rsidP="00A73B1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3B11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gramStart"/>
      <w:r w:rsidRPr="00A73B1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73B11">
        <w:rPr>
          <w:rFonts w:ascii="Times New Roman" w:hAnsi="Times New Roman" w:cs="Times New Roman"/>
          <w:sz w:val="28"/>
          <w:szCs w:val="28"/>
          <w:lang w:val="en-US"/>
        </w:rPr>
        <w:t xml:space="preserve"> way of considering or doing something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73B11" w:rsidRPr="00A73B11" w:rsidRDefault="00A73B11" w:rsidP="00A73B1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3B11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gramStart"/>
      <w:r w:rsidRPr="00A73B11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A73B11">
        <w:rPr>
          <w:rFonts w:ascii="Times New Roman" w:hAnsi="Times New Roman" w:cs="Times New Roman"/>
          <w:sz w:val="28"/>
          <w:szCs w:val="28"/>
          <w:lang w:val="en-US"/>
        </w:rPr>
        <w:t xml:space="preserve"> gain something by your own efforts, ability or </w:t>
      </w:r>
      <w:r>
        <w:rPr>
          <w:rFonts w:ascii="Times New Roman" w:hAnsi="Times New Roman" w:cs="Times New Roman"/>
          <w:sz w:val="28"/>
          <w:szCs w:val="28"/>
          <w:lang w:val="en-US"/>
        </w:rPr>
        <w:t>behavior;</w:t>
      </w:r>
    </w:p>
    <w:p w:rsidR="00A73B11" w:rsidRPr="00A73B11" w:rsidRDefault="00A73B11" w:rsidP="00A73B1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3B11">
        <w:rPr>
          <w:rFonts w:ascii="Times New Roman" w:hAnsi="Times New Roman" w:cs="Times New Roman"/>
          <w:sz w:val="28"/>
          <w:szCs w:val="28"/>
          <w:lang w:val="en-US"/>
        </w:rPr>
        <w:t>9. being able to use the language for meaningful communication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265D0" w:rsidRPr="00A73B11" w:rsidRDefault="00A73B11" w:rsidP="00A73B1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3B11">
        <w:rPr>
          <w:rFonts w:ascii="Times New Roman" w:hAnsi="Times New Roman" w:cs="Times New Roman"/>
          <w:sz w:val="28"/>
          <w:szCs w:val="28"/>
          <w:lang w:val="en-US"/>
        </w:rPr>
        <w:t>10. a language teaching approach in which students work together to develop what aspects of a language they would like to learn and it is based on the counselling approach in which the teacher acts as a counselor and a paraphraser, while the learner is seen as a client and collaborator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p w:rsidR="00A73B11" w:rsidRPr="00A73B11" w:rsidRDefault="00A73B11" w:rsidP="00A73B1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3B11">
        <w:rPr>
          <w:rFonts w:ascii="Times New Roman" w:hAnsi="Times New Roman" w:cs="Times New Roman"/>
          <w:sz w:val="28"/>
          <w:szCs w:val="28"/>
          <w:lang w:val="en-US"/>
        </w:rPr>
        <w:t xml:space="preserve">a) communicative competence; b) to encourage; c) total physical response; d) </w:t>
      </w:r>
      <w:proofErr w:type="gramStart"/>
      <w:r w:rsidRPr="00A73B11">
        <w:rPr>
          <w:rFonts w:ascii="Times New Roman" w:hAnsi="Times New Roman" w:cs="Times New Roman"/>
          <w:sz w:val="28"/>
          <w:szCs w:val="28"/>
          <w:lang w:val="en-US"/>
        </w:rPr>
        <w:t>approach</w:t>
      </w:r>
      <w:proofErr w:type="gramEnd"/>
      <w:r w:rsidRPr="00A73B11">
        <w:rPr>
          <w:rFonts w:ascii="Times New Roman" w:hAnsi="Times New Roman" w:cs="Times New Roman"/>
          <w:sz w:val="28"/>
          <w:szCs w:val="28"/>
          <w:lang w:val="en-US"/>
        </w:rPr>
        <w:t xml:space="preserve">; e) communicative language learning; f) second language; g) to acquire; h) employability; </w:t>
      </w:r>
      <w:proofErr w:type="spellStart"/>
      <w:r w:rsidRPr="00A73B1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73B11">
        <w:rPr>
          <w:rFonts w:ascii="Times New Roman" w:hAnsi="Times New Roman" w:cs="Times New Roman"/>
          <w:sz w:val="28"/>
          <w:szCs w:val="28"/>
          <w:lang w:val="en-US"/>
        </w:rPr>
        <w:t>) methodology; j) first language.</w:t>
      </w:r>
    </w:p>
    <w:sectPr w:rsidR="00A73B11" w:rsidRPr="00A7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BA"/>
    <w:rsid w:val="002F5DBA"/>
    <w:rsid w:val="008265D0"/>
    <w:rsid w:val="00A7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839A1-D793-4664-84F2-8D54E04B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2020-05-28T08:10:00Z</dcterms:created>
  <dcterms:modified xsi:type="dcterms:W3CDTF">2020-05-28T08:17:00Z</dcterms:modified>
</cp:coreProperties>
</file>