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7FE" w:rsidRPr="00EC47FE" w:rsidRDefault="00EC47FE" w:rsidP="00EC47FE">
      <w:pPr>
        <w:pStyle w:val="a3"/>
        <w:shd w:val="clear" w:color="auto" w:fill="FBFCFE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  <w:lang w:val="en-US"/>
        </w:rPr>
      </w:pPr>
      <w:r w:rsidRPr="00EC47FE">
        <w:rPr>
          <w:rFonts w:ascii="Helvetica" w:hAnsi="Helvetica" w:cs="Helvetica"/>
          <w:b/>
          <w:bCs/>
          <w:i/>
          <w:iCs/>
          <w:color w:val="000000"/>
          <w:sz w:val="21"/>
          <w:szCs w:val="21"/>
          <w:lang w:val="en-US"/>
        </w:rPr>
        <w:t>Make the following sentences interrogative and negative:</w:t>
      </w:r>
    </w:p>
    <w:p w:rsidR="00EC47FE" w:rsidRPr="00EC47FE" w:rsidRDefault="00EC47FE" w:rsidP="00EC47FE">
      <w:pPr>
        <w:pStyle w:val="a3"/>
        <w:shd w:val="clear" w:color="auto" w:fill="FBFCFE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  <w:lang w:val="en-US"/>
        </w:rPr>
      </w:pP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1. The </w:t>
      </w:r>
      <w:hyperlink r:id="rId4" w:tooltip="Education: teach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teach</w:t>
        </w:r>
        <w:proofErr w:type="gramEnd"/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er will give the </w:t>
      </w:r>
      <w:hyperlink r:id="rId5" w:tooltip="Education: student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student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s good marks at the next classes. 2. They will go to the zoo tomorrow. 3. The talk will be very interesting. 4. He will finish school next </w:t>
      </w:r>
      <w:hyperlink r:id="rId6" w:tooltip="Education: year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year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 I shall not go to the </w:t>
      </w:r>
      <w:hyperlink r:id="rId7" w:tooltip="Mass Media: Cinema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cinema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 tomorrow because I will be busy. Will you go to the </w:t>
      </w:r>
      <w:hyperlink r:id="rId8" w:tooltip="Mass Media: Cinema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cinema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 tomorrow? Will you have to hurry? No, I won‘t have to hurry as I will have plenty of time. 5. They will pick vegetables in the kitchen garden tomorrow. 6. We shall have examinations next month. 7. I shall forget about it. 8. We shall have dinner in an hour 9. They will go home by </w:t>
      </w:r>
      <w:hyperlink r:id="rId9" w:tooltip="Education: train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train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 in two days. 10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.I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shall buy a new coat next week. 11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.He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will remember us. 12.</w:t>
      </w:r>
      <w:r>
        <w:rPr>
          <w:rFonts w:ascii="Helvetica" w:hAnsi="Helvetica" w:cs="Helvetica"/>
          <w:color w:val="000000"/>
          <w:sz w:val="21"/>
          <w:szCs w:val="21"/>
          <w:lang w:val="en-US"/>
        </w:rPr>
        <w:t xml:space="preserve"> </w:t>
      </w:r>
      <w:bookmarkStart w:id="0" w:name="_GoBack"/>
      <w:bookmarkEnd w:id="0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Soon she will </w:t>
      </w:r>
      <w:hyperlink r:id="rId10" w:tooltip="Mass Media: send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send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 a letter to her </w:t>
      </w:r>
      <w:hyperlink r:id="rId11" w:tooltip="Personality: friend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friend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 13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.I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shall water the flowers the day after tomorrow. 14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.My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 </w:t>
      </w:r>
      <w:hyperlink r:id="rId12" w:tooltip="Personality: parents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parents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 will go to the south next summer. 15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.There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will be a lot of work to do tomorrow. 16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.He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will </w:t>
      </w:r>
      <w:hyperlink r:id="rId13" w:tooltip="Jobs and Work: leave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leave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 for London in three days. 17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.They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will work on a farm next autumn. 18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.I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shall be able to go to classes soon. 19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.It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will snow tomorrow morning. 20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.I‘ll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have to stay at home this evening. 21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.She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will look after her little </w:t>
      </w:r>
      <w:hyperlink r:id="rId14" w:tooltip="Personality: sister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sister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 tomorrow evening. 22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.I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shall have bread and butter and tea for </w:t>
      </w:r>
      <w:hyperlink r:id="rId15" w:tooltip="Education: break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break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fast tomorrow.</w:t>
      </w:r>
    </w:p>
    <w:p w:rsidR="00EC47FE" w:rsidRPr="00EC47FE" w:rsidRDefault="00EC47FE" w:rsidP="00EC47FE">
      <w:pPr>
        <w:pStyle w:val="a3"/>
        <w:shd w:val="clear" w:color="auto" w:fill="FBFCFE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  <w:lang w:val="en-US"/>
        </w:rPr>
      </w:pPr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 </w:t>
      </w:r>
      <w:r w:rsidRPr="00EC47FE">
        <w:rPr>
          <w:rFonts w:ascii="Helvetica" w:hAnsi="Helvetica" w:cs="Helvetica"/>
          <w:b/>
          <w:bCs/>
          <w:i/>
          <w:iCs/>
          <w:color w:val="000000"/>
          <w:sz w:val="21"/>
          <w:szCs w:val="21"/>
          <w:lang w:val="en-US"/>
        </w:rPr>
        <w:t>Make up </w:t>
      </w:r>
      <w:hyperlink r:id="rId16" w:tooltip="Personality: short" w:history="1">
        <w:r w:rsidRPr="00EC47FE">
          <w:rPr>
            <w:rStyle w:val="a4"/>
            <w:rFonts w:ascii="Helvetica" w:hAnsi="Helvetica" w:cs="Helvetica"/>
            <w:b/>
            <w:bCs/>
            <w:i/>
            <w:iCs/>
            <w:color w:val="02276E"/>
            <w:sz w:val="21"/>
            <w:szCs w:val="21"/>
            <w:u w:val="none"/>
            <w:lang w:val="en-US"/>
          </w:rPr>
          <w:t>short</w:t>
        </w:r>
      </w:hyperlink>
      <w:r w:rsidRPr="00EC47FE">
        <w:rPr>
          <w:rFonts w:ascii="Helvetica" w:hAnsi="Helvetica" w:cs="Helvetica"/>
          <w:b/>
          <w:bCs/>
          <w:i/>
          <w:iCs/>
          <w:color w:val="000000"/>
          <w:sz w:val="21"/>
          <w:szCs w:val="21"/>
          <w:lang w:val="en-US"/>
        </w:rPr>
        <w:t> dialogues, using the Future Simple:</w:t>
      </w:r>
    </w:p>
    <w:p w:rsidR="00EC47FE" w:rsidRDefault="00EC47FE" w:rsidP="00EC47FE">
      <w:pPr>
        <w:pStyle w:val="a3"/>
        <w:shd w:val="clear" w:color="auto" w:fill="FBFCFE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  <w:lang w:val="en-US"/>
        </w:rPr>
      </w:pPr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 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1.Robert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(get up early). 2. Kate (climb the mountains). 3. The secretary (type the </w:t>
      </w:r>
      <w:hyperlink r:id="rId17" w:tooltip="Education: report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report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). 4. My </w:t>
      </w:r>
      <w:hyperlink r:id="rId18" w:tooltip="Personality: sister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sister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 (arrive) tomorrow. 5. The </w:t>
      </w:r>
      <w:hyperlink r:id="rId19" w:tooltip="Education: student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student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s (go sightseeing). 6. She (get to the </w:t>
      </w:r>
      <w:hyperlink r:id="rId20" w:tooltip="Education: University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University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 by bus). 7. He (stay at his aunt‘s). 8. Mr. Green (be in Minsk </w:t>
      </w:r>
      <w:hyperlink r:id="rId21" w:tooltip="Jobs and Work: on business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on business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). 9. She (call on you). 10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.They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(take a taxi). 11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.There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(be a demonstration in Hyde Park). 12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.They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(help each other). 13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.Your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 </w:t>
      </w:r>
      <w:hyperlink r:id="rId22" w:tooltip="Personality: relative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relative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s (miss the </w:t>
      </w:r>
      <w:hyperlink r:id="rId23" w:tooltip="Education: train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train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). 14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.Mr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 B</w:t>
      </w:r>
      <w:hyperlink r:id="rId24" w:tooltip="Mass Media: lack" w:history="1">
        <w:r w:rsidRPr="00EC47FE">
          <w:rPr>
            <w:rStyle w:val="a4"/>
            <w:rFonts w:ascii="Helvetica" w:hAnsi="Helvetica" w:cs="Helvetica"/>
            <w:color w:val="02276E"/>
            <w:sz w:val="21"/>
            <w:szCs w:val="21"/>
            <w:u w:val="none"/>
            <w:lang w:val="en-US"/>
          </w:rPr>
          <w:t>lack</w:t>
        </w:r>
      </w:hyperlink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 (look through the letters). 15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.They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(discuss this problem). 16</w:t>
      </w:r>
      <w:proofErr w:type="gramStart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.Paul</w:t>
      </w:r>
      <w:proofErr w:type="gramEnd"/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(go for the weekend).</w:t>
      </w:r>
    </w:p>
    <w:p w:rsidR="00EC47FE" w:rsidRDefault="00EC47FE" w:rsidP="00EC47FE">
      <w:pPr>
        <w:pStyle w:val="a3"/>
        <w:shd w:val="clear" w:color="auto" w:fill="FBFCFE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  <w:lang w:val="en-US"/>
        </w:rPr>
      </w:pPr>
      <w:r w:rsidRPr="00EC47FE">
        <w:rPr>
          <w:rFonts w:ascii="Helvetica" w:hAnsi="Helvetica" w:cs="Helvetica"/>
          <w:b/>
          <w:bCs/>
          <w:i/>
          <w:iCs/>
          <w:color w:val="000000"/>
          <w:sz w:val="21"/>
          <w:szCs w:val="21"/>
          <w:lang w:val="en-US"/>
        </w:rPr>
        <w:t>Translate into English.</w:t>
      </w:r>
    </w:p>
    <w:p w:rsidR="00EC47FE" w:rsidRPr="00EC47FE" w:rsidRDefault="00EC47FE" w:rsidP="00EC47FE">
      <w:pPr>
        <w:pStyle w:val="a3"/>
        <w:shd w:val="clear" w:color="auto" w:fill="FBFCFE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  <w:lang w:val="en-US"/>
        </w:rPr>
      </w:pPr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>1.</w:t>
      </w:r>
      <w:r>
        <w:rPr>
          <w:rFonts w:ascii="Helvetica" w:hAnsi="Helvetica" w:cs="Helvetica"/>
          <w:color w:val="000000"/>
          <w:sz w:val="21"/>
          <w:szCs w:val="21"/>
        </w:rPr>
        <w:t>Мы</w:t>
      </w:r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</w:rPr>
        <w:t>поедем</w:t>
      </w:r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</w:rPr>
        <w:t>завтра</w:t>
      </w:r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</w:rPr>
        <w:t>утром</w:t>
      </w:r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, </w:t>
      </w:r>
      <w:r>
        <w:rPr>
          <w:rFonts w:ascii="Helvetica" w:hAnsi="Helvetica" w:cs="Helvetica"/>
          <w:color w:val="000000"/>
          <w:sz w:val="21"/>
          <w:szCs w:val="21"/>
        </w:rPr>
        <w:t>если</w:t>
      </w:r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</w:rPr>
        <w:t>будет</w:t>
      </w:r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</w:rPr>
        <w:t>хорошая</w:t>
      </w:r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</w:rPr>
        <w:t>погода</w:t>
      </w:r>
      <w:r w:rsidRPr="00EC47FE">
        <w:rPr>
          <w:rFonts w:ascii="Helvetica" w:hAnsi="Helvetica" w:cs="Helvetica"/>
          <w:color w:val="000000"/>
          <w:sz w:val="21"/>
          <w:szCs w:val="21"/>
          <w:lang w:val="en-US"/>
        </w:rPr>
        <w:t xml:space="preserve">. </w:t>
      </w:r>
      <w:r>
        <w:rPr>
          <w:rFonts w:ascii="Helvetica" w:hAnsi="Helvetica" w:cs="Helvetica"/>
          <w:color w:val="000000"/>
          <w:sz w:val="21"/>
          <w:szCs w:val="21"/>
        </w:rPr>
        <w:t xml:space="preserve">2. Он не сможет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придти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к тебе сегодня, если ему придется остаться после работы. 3. Вам тоже придется рано вставать? 4. Как только он вернется, я вам позвоню. 5. Когда у вас будет компьютер? 6. Его родители будут рады, если он женится. 7. Боюсь, что мне придется пропустить несколько уроков, у меня больная мать. 8. Где она будет работать, когда окончит университет?</w:t>
      </w:r>
    </w:p>
    <w:p w:rsidR="00EC47FE" w:rsidRDefault="00EC47FE" w:rsidP="00EC47FE">
      <w:pPr>
        <w:pStyle w:val="a3"/>
        <w:shd w:val="clear" w:color="auto" w:fill="FBFCFE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:rsidR="008265D0" w:rsidRDefault="008265D0"/>
    <w:sectPr w:rsidR="0082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C7"/>
    <w:rsid w:val="008265D0"/>
    <w:rsid w:val="00A352C7"/>
    <w:rsid w:val="00E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32552-0B0B-4843-8F03-D7EBB031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4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moodle/mod/glossary/showentry.php?eid=47119&amp;displayformat=dictionary" TargetMode="External"/><Relationship Id="rId13" Type="http://schemas.openxmlformats.org/officeDocument/2006/relationships/hyperlink" Target="https://bspu.by/moodle/mod/glossary/showentry.php?eid=46731&amp;displayformat=dictionary" TargetMode="External"/><Relationship Id="rId18" Type="http://schemas.openxmlformats.org/officeDocument/2006/relationships/hyperlink" Target="https://bspu.by/moodle/mod/glossary/showentry.php?eid=46579&amp;displayformat=dictionary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spu.by/moodle/mod/glossary/showentry.php?eid=46691&amp;displayformat=dictionary" TargetMode="External"/><Relationship Id="rId7" Type="http://schemas.openxmlformats.org/officeDocument/2006/relationships/hyperlink" Target="https://bspu.by/moodle/mod/glossary/showentry.php?eid=47119&amp;displayformat=dictionary" TargetMode="External"/><Relationship Id="rId12" Type="http://schemas.openxmlformats.org/officeDocument/2006/relationships/hyperlink" Target="https://bspu.by/moodle/mod/glossary/showentry.php?eid=46583&amp;displayformat=dictionary" TargetMode="External"/><Relationship Id="rId17" Type="http://schemas.openxmlformats.org/officeDocument/2006/relationships/hyperlink" Target="https://bspu.by/moodle/mod/glossary/showentry.php?eid=46941&amp;displayformat=dictionary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spu.by/moodle/mod/glossary/showentry.php?eid=46559&amp;displayformat=dictionary" TargetMode="External"/><Relationship Id="rId20" Type="http://schemas.openxmlformats.org/officeDocument/2006/relationships/hyperlink" Target="https://bspu.by/moodle/mod/glossary/showentry.php?eid=46827&amp;displayformat=dictionary" TargetMode="External"/><Relationship Id="rId1" Type="http://schemas.openxmlformats.org/officeDocument/2006/relationships/styles" Target="styles.xml"/><Relationship Id="rId6" Type="http://schemas.openxmlformats.org/officeDocument/2006/relationships/hyperlink" Target="https://bspu.by/moodle/mod/glossary/showentry.php?eid=46947&amp;displayformat=dictionary" TargetMode="External"/><Relationship Id="rId11" Type="http://schemas.openxmlformats.org/officeDocument/2006/relationships/hyperlink" Target="https://bspu.by/moodle/mod/glossary/showentry.php?eid=46541&amp;displayformat=dictionary" TargetMode="External"/><Relationship Id="rId24" Type="http://schemas.openxmlformats.org/officeDocument/2006/relationships/hyperlink" Target="https://bspu.by/moodle/mod/glossary/showentry.php?eid=47261&amp;displayformat=dictionary" TargetMode="External"/><Relationship Id="rId5" Type="http://schemas.openxmlformats.org/officeDocument/2006/relationships/hyperlink" Target="https://bspu.by/moodle/mod/glossary/showentry.php?eid=46965&amp;displayformat=dictionary" TargetMode="External"/><Relationship Id="rId15" Type="http://schemas.openxmlformats.org/officeDocument/2006/relationships/hyperlink" Target="https://bspu.by/moodle/mod/glossary/showentry.php?eid=46917&amp;displayformat=dictionary" TargetMode="External"/><Relationship Id="rId23" Type="http://schemas.openxmlformats.org/officeDocument/2006/relationships/hyperlink" Target="https://bspu.by/moodle/mod/glossary/showentry.php?eid=46857&amp;displayformat=dictionary" TargetMode="External"/><Relationship Id="rId10" Type="http://schemas.openxmlformats.org/officeDocument/2006/relationships/hyperlink" Target="https://bspu.by/moodle/mod/glossary/showentry.php?eid=47287&amp;displayformat=dictionary" TargetMode="External"/><Relationship Id="rId19" Type="http://schemas.openxmlformats.org/officeDocument/2006/relationships/hyperlink" Target="https://bspu.by/moodle/mod/glossary/showentry.php?eid=46965&amp;displayformat=dictionary" TargetMode="External"/><Relationship Id="rId4" Type="http://schemas.openxmlformats.org/officeDocument/2006/relationships/hyperlink" Target="https://bspu.by/moodle/mod/glossary/showentry.php?eid=46849&amp;displayformat=dictionary" TargetMode="External"/><Relationship Id="rId9" Type="http://schemas.openxmlformats.org/officeDocument/2006/relationships/hyperlink" Target="https://bspu.by/moodle/mod/glossary/showentry.php?eid=46857&amp;displayformat=dictionary" TargetMode="External"/><Relationship Id="rId14" Type="http://schemas.openxmlformats.org/officeDocument/2006/relationships/hyperlink" Target="https://bspu.by/moodle/mod/glossary/showentry.php?eid=46579&amp;displayformat=dictionary" TargetMode="External"/><Relationship Id="rId22" Type="http://schemas.openxmlformats.org/officeDocument/2006/relationships/hyperlink" Target="https://bspu.by/moodle/mod/glossary/showentry.php?eid=46597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2020-12-21T18:58:00Z</dcterms:created>
  <dcterms:modified xsi:type="dcterms:W3CDTF">2020-12-21T18:59:00Z</dcterms:modified>
</cp:coreProperties>
</file>