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5B00" w:rsidRPr="005B5B00" w:rsidRDefault="005B5B00" w:rsidP="005B5B00">
      <w:pPr>
        <w:pStyle w:val="a3"/>
        <w:spacing w:before="0" w:beforeAutospacing="0" w:after="0" w:afterAutospacing="0"/>
        <w:ind w:firstLine="708"/>
        <w:jc w:val="center"/>
        <w:rPr>
          <w:b/>
          <w:color w:val="333333"/>
          <w:lang w:val="en-US"/>
        </w:rPr>
      </w:pPr>
      <w:r w:rsidRPr="005B5B00">
        <w:rPr>
          <w:b/>
          <w:color w:val="333333"/>
          <w:lang w:val="en-US"/>
        </w:rPr>
        <w:t>Immigration and Europe</w:t>
      </w:r>
      <w:bookmarkStart w:id="0" w:name="_GoBack"/>
      <w:bookmarkEnd w:id="0"/>
    </w:p>
    <w:p w:rsidR="005B5B00" w:rsidRPr="005B5B00" w:rsidRDefault="005B5B00" w:rsidP="005B5B00">
      <w:pPr>
        <w:pStyle w:val="a3"/>
        <w:spacing w:before="0" w:beforeAutospacing="0" w:after="0" w:afterAutospacing="0"/>
        <w:ind w:firstLine="708"/>
        <w:jc w:val="both"/>
        <w:rPr>
          <w:color w:val="333333"/>
          <w:lang w:val="en-US"/>
        </w:rPr>
      </w:pPr>
      <w:r w:rsidRPr="005B5B00">
        <w:rPr>
          <w:color w:val="333333"/>
          <w:lang w:val="en-US"/>
        </w:rPr>
        <w:t xml:space="preserve">In the last decade, European countries have witnessed a new wave of immigration which has been nurtured from diverse sources, among them </w:t>
      </w:r>
      <w:proofErr w:type="spellStart"/>
      <w:r w:rsidRPr="005B5B00">
        <w:rPr>
          <w:color w:val="333333"/>
          <w:lang w:val="en-US"/>
        </w:rPr>
        <w:t>labour</w:t>
      </w:r>
      <w:proofErr w:type="spellEnd"/>
      <w:r w:rsidRPr="005B5B00">
        <w:rPr>
          <w:color w:val="333333"/>
          <w:lang w:val="en-US"/>
        </w:rPr>
        <w:t xml:space="preserve"> market-driven migration within the European Union (EU) after Eastern enlargement and refugees and asylum seekers from politically unstable and economically less developed regions in Africa and Asia. Likewise, public attention of immigration issues has increased in Western Europe and political conflict has intensified both at the domestic</w:t>
      </w:r>
      <w:r w:rsidRPr="005B5B00">
        <w:rPr>
          <w:color w:val="333333"/>
          <w:lang w:val="en-US"/>
        </w:rPr>
        <w:t xml:space="preserve"> and the European level</w:t>
      </w:r>
      <w:r w:rsidRPr="005B5B00">
        <w:rPr>
          <w:color w:val="333333"/>
          <w:lang w:val="en-US"/>
        </w:rPr>
        <w:t xml:space="preserve">. At the European level, existing legal obligations and commitments, for example in the field of asylum policy, have caused controversies among member states and have met with domestic resistance. Within EU member states, immigration has become a ‘hot </w:t>
      </w:r>
      <w:r w:rsidRPr="005B5B00">
        <w:rPr>
          <w:color w:val="333333"/>
          <w:lang w:val="en-US"/>
        </w:rPr>
        <w:t>topic’</w:t>
      </w:r>
      <w:r w:rsidRPr="005B5B00">
        <w:rPr>
          <w:color w:val="333333"/>
          <w:lang w:val="en-US"/>
        </w:rPr>
        <w:t>. Conflicts over immigration have become salient in national elections; they played a major role in some national referenda (most consequentially in the ‘</w:t>
      </w:r>
      <w:proofErr w:type="spellStart"/>
      <w:r w:rsidRPr="005B5B00">
        <w:rPr>
          <w:color w:val="333333"/>
          <w:lang w:val="en-US"/>
        </w:rPr>
        <w:t>Brexit</w:t>
      </w:r>
      <w:proofErr w:type="spellEnd"/>
      <w:r w:rsidRPr="005B5B00">
        <w:rPr>
          <w:color w:val="333333"/>
          <w:lang w:val="en-US"/>
        </w:rPr>
        <w:t>’ campaign)</w:t>
      </w:r>
      <w:proofErr w:type="gramStart"/>
      <w:r w:rsidRPr="005B5B00">
        <w:rPr>
          <w:color w:val="333333"/>
          <w:lang w:val="en-US"/>
        </w:rPr>
        <w:t>;</w:t>
      </w:r>
      <w:proofErr w:type="gramEnd"/>
      <w:r w:rsidRPr="005B5B00">
        <w:rPr>
          <w:color w:val="333333"/>
          <w:lang w:val="en-US"/>
        </w:rPr>
        <w:t xml:space="preserve"> and they have had a significant impact on the political agendas of governments.</w:t>
      </w:r>
    </w:p>
    <w:p w:rsidR="005B5B00" w:rsidRPr="005B5B00" w:rsidRDefault="005B5B00" w:rsidP="005B5B00">
      <w:pPr>
        <w:pStyle w:val="a3"/>
        <w:spacing w:before="0" w:beforeAutospacing="0" w:after="0" w:afterAutospacing="0"/>
        <w:ind w:firstLine="708"/>
        <w:jc w:val="both"/>
        <w:rPr>
          <w:color w:val="333333"/>
          <w:lang w:val="en-US"/>
        </w:rPr>
      </w:pPr>
      <w:proofErr w:type="gramStart"/>
      <w:r w:rsidRPr="005B5B00">
        <w:rPr>
          <w:color w:val="333333"/>
          <w:lang w:val="en-US"/>
        </w:rPr>
        <w:t>Conventional explanations of the politicization of immigration in Western Europe hold that it is the combined result of two factors: a significant increase of immigration in recent years, which is overstraining the capacities of national states to control their borders and to accommodate and integrate new migrants, on the one hand; and the successful exploitation of these challenges by radical right populist parties, on the other hand.</w:t>
      </w:r>
      <w:proofErr w:type="gramEnd"/>
      <w:r w:rsidRPr="005B5B00">
        <w:rPr>
          <w:color w:val="333333"/>
          <w:lang w:val="en-US"/>
        </w:rPr>
        <w:t xml:space="preserve"> The decisive role of these parties in the emergence of new political conflicts on issues such as immigration and European integration has been emphasized by several strands of research, among them (neo-)c</w:t>
      </w:r>
      <w:r w:rsidRPr="005B5B00">
        <w:rPr>
          <w:color w:val="333333"/>
          <w:lang w:val="en-US"/>
        </w:rPr>
        <w:t>leavage theory</w:t>
      </w:r>
      <w:r w:rsidRPr="005B5B00">
        <w:rPr>
          <w:color w:val="333333"/>
          <w:lang w:val="en-US"/>
        </w:rPr>
        <w:t>, post-functionalist in</w:t>
      </w:r>
      <w:r w:rsidRPr="005B5B00">
        <w:rPr>
          <w:color w:val="333333"/>
          <w:lang w:val="en-US"/>
        </w:rPr>
        <w:t>tegration theory</w:t>
      </w:r>
      <w:r w:rsidRPr="005B5B00">
        <w:rPr>
          <w:color w:val="333333"/>
          <w:lang w:val="en-US"/>
        </w:rPr>
        <w:t xml:space="preserve"> and the theory of issue entre</w:t>
      </w:r>
      <w:r w:rsidRPr="005B5B00">
        <w:rPr>
          <w:color w:val="333333"/>
          <w:lang w:val="en-US"/>
        </w:rPr>
        <w:t>preneurship</w:t>
      </w:r>
      <w:r w:rsidRPr="005B5B00">
        <w:rPr>
          <w:color w:val="333333"/>
          <w:lang w:val="en-US"/>
        </w:rPr>
        <w:t xml:space="preserve">. These theories argue that </w:t>
      </w:r>
      <w:proofErr w:type="gramStart"/>
      <w:r w:rsidRPr="005B5B00">
        <w:rPr>
          <w:color w:val="333333"/>
          <w:lang w:val="en-US"/>
        </w:rPr>
        <w:t>the new issues are most successfully mobilized by ‘populist, non-gove</w:t>
      </w:r>
      <w:r w:rsidRPr="005B5B00">
        <w:rPr>
          <w:color w:val="333333"/>
          <w:lang w:val="en-US"/>
        </w:rPr>
        <w:t>rning parties’</w:t>
      </w:r>
      <w:r w:rsidRPr="005B5B00">
        <w:rPr>
          <w:color w:val="333333"/>
          <w:lang w:val="en-US"/>
        </w:rPr>
        <w:t>, radical right populist parties using nationalist-</w:t>
      </w:r>
      <w:proofErr w:type="spellStart"/>
      <w:r w:rsidRPr="005B5B00">
        <w:rPr>
          <w:color w:val="333333"/>
          <w:lang w:val="en-US"/>
        </w:rPr>
        <w:t>identitarian</w:t>
      </w:r>
      <w:proofErr w:type="spellEnd"/>
      <w:r w:rsidRPr="005B5B00">
        <w:rPr>
          <w:color w:val="333333"/>
          <w:lang w:val="en-US"/>
        </w:rPr>
        <w:t xml:space="preserve"> frames in particular</w:t>
      </w:r>
      <w:proofErr w:type="gramEnd"/>
      <w:r w:rsidRPr="005B5B00">
        <w:rPr>
          <w:color w:val="333333"/>
          <w:lang w:val="en-US"/>
        </w:rPr>
        <w:t>.</w:t>
      </w:r>
    </w:p>
    <w:p w:rsidR="005B5B00" w:rsidRPr="005B5B00" w:rsidRDefault="005B5B00" w:rsidP="005B5B00">
      <w:pPr>
        <w:pStyle w:val="a3"/>
        <w:spacing w:before="0" w:beforeAutospacing="0" w:after="0" w:afterAutospacing="0"/>
        <w:ind w:firstLine="708"/>
        <w:jc w:val="both"/>
        <w:rPr>
          <w:color w:val="333333"/>
          <w:lang w:val="en-US"/>
        </w:rPr>
      </w:pPr>
      <w:r w:rsidRPr="005B5B00">
        <w:rPr>
          <w:color w:val="333333"/>
          <w:lang w:val="en-US"/>
        </w:rPr>
        <w:t>Such arguments find only limited support in the literature on the politicization of immigration, however. While there is conclusive evidence of an increasing salience of immigration issu</w:t>
      </w:r>
      <w:r w:rsidRPr="005B5B00">
        <w:rPr>
          <w:color w:val="333333"/>
          <w:lang w:val="en-US"/>
        </w:rPr>
        <w:t>es since the 1990s</w:t>
      </w:r>
      <w:r w:rsidRPr="005B5B00">
        <w:rPr>
          <w:color w:val="333333"/>
          <w:lang w:val="en-US"/>
        </w:rPr>
        <w:t>, we find remarkable disagreement on the driving forces of politicization. The most comprehensive study on th</w:t>
      </w:r>
      <w:r w:rsidRPr="005B5B00">
        <w:rPr>
          <w:color w:val="333333"/>
          <w:lang w:val="en-US"/>
        </w:rPr>
        <w:t xml:space="preserve">is topic </w:t>
      </w:r>
      <w:r w:rsidRPr="005B5B00">
        <w:rPr>
          <w:color w:val="333333"/>
          <w:lang w:val="en-US"/>
        </w:rPr>
        <w:t>attributes increasing salience of immigration issues neither to socio-economic factors nor to the mobilizing force of radical right challenger parties. They conclude that ‘</w:t>
      </w:r>
      <w:proofErr w:type="spellStart"/>
      <w:r w:rsidRPr="005B5B00">
        <w:rPr>
          <w:color w:val="333333"/>
          <w:lang w:val="en-US"/>
        </w:rPr>
        <w:t>politicisation</w:t>
      </w:r>
      <w:proofErr w:type="spellEnd"/>
      <w:r w:rsidRPr="005B5B00">
        <w:rPr>
          <w:color w:val="333333"/>
          <w:lang w:val="en-US"/>
        </w:rPr>
        <w:t xml:space="preserve"> is very much a top-down process, in which government parties play an especially impo</w:t>
      </w:r>
      <w:r w:rsidRPr="005B5B00">
        <w:rPr>
          <w:color w:val="333333"/>
          <w:lang w:val="en-US"/>
        </w:rPr>
        <w:t>rtant role’.</w:t>
      </w:r>
    </w:p>
    <w:p w:rsidR="005B5B00" w:rsidRPr="005B5B00" w:rsidRDefault="005B5B00" w:rsidP="005B5B00">
      <w:pPr>
        <w:pStyle w:val="a3"/>
        <w:spacing w:before="0" w:beforeAutospacing="0" w:after="0" w:afterAutospacing="0"/>
        <w:ind w:firstLine="708"/>
        <w:jc w:val="both"/>
        <w:rPr>
          <w:color w:val="333333"/>
          <w:lang w:val="en-US"/>
        </w:rPr>
      </w:pPr>
      <w:r w:rsidRPr="005B5B00">
        <w:rPr>
          <w:color w:val="333333"/>
          <w:lang w:val="en-US"/>
        </w:rPr>
        <w:t>Evidently, despite a rapidly expanding literature on the politics of immigration, our understanding of the main factors responsible for politicizing immigration issues in Western Europe is still unsatisfactory. This is partly due to a narrow focus of previous research on specific aspects of politicization, either on the positioning of parties on immigration issues or on their salience. Moreover, most studies rely on a single data source (media data or manifesto data) to analyze partisan conflicts over immigration assuming that each of these data sources provides a full picture of the most relevant activities of political parties.</w:t>
      </w:r>
    </w:p>
    <w:p w:rsidR="005B5B00" w:rsidRPr="005B5B00" w:rsidRDefault="005B5B00" w:rsidP="005B5B00">
      <w:pPr>
        <w:pStyle w:val="a3"/>
        <w:spacing w:before="0" w:beforeAutospacing="0" w:after="0" w:afterAutospacing="0"/>
        <w:ind w:firstLine="708"/>
        <w:jc w:val="both"/>
        <w:rPr>
          <w:color w:val="333333"/>
          <w:lang w:val="en-US"/>
        </w:rPr>
      </w:pPr>
      <w:r w:rsidRPr="005B5B00">
        <w:rPr>
          <w:color w:val="333333"/>
          <w:lang w:val="en-US"/>
        </w:rPr>
        <w:t xml:space="preserve">Which factors are actually responsible for the politicization of immigration issues in national election campaigns? Three findings of our analysis deserve mention. First, politicization of immigration </w:t>
      </w:r>
      <w:proofErr w:type="gramStart"/>
      <w:r w:rsidRPr="005B5B00">
        <w:rPr>
          <w:color w:val="333333"/>
          <w:lang w:val="en-US"/>
        </w:rPr>
        <w:t>is not correlated</w:t>
      </w:r>
      <w:proofErr w:type="gramEnd"/>
      <w:r w:rsidRPr="005B5B00">
        <w:rPr>
          <w:color w:val="333333"/>
          <w:lang w:val="en-US"/>
        </w:rPr>
        <w:t xml:space="preserve"> with socio-economic factors such as the annual change in the number of immigrants entering a country or the level of unemployment. Political parties enjoy substantial strategic leeway in responding to immigration challenges in election campaigns. Second, our analysis of manifesto data confirms that radical right populist parties are issue </w:t>
      </w:r>
      <w:proofErr w:type="gramStart"/>
      <w:r w:rsidRPr="005B5B00">
        <w:rPr>
          <w:color w:val="333333"/>
          <w:lang w:val="en-US"/>
        </w:rPr>
        <w:t>entrepreneurs which</w:t>
      </w:r>
      <w:proofErr w:type="gramEnd"/>
      <w:r w:rsidRPr="005B5B00">
        <w:rPr>
          <w:color w:val="333333"/>
          <w:lang w:val="en-US"/>
        </w:rPr>
        <w:t xml:space="preserve"> strategically drive the politicization of immigration issues. This is not to say that the strategic efforts of challenger parties to emphasize the immigration issue in their manifestos necessarily results in high visibility of these parties in public election campaigns. Our analysis of campaign debates suggests that both radical challenger parties and mainstream parties can dominate these debates.</w:t>
      </w:r>
    </w:p>
    <w:p w:rsidR="008265D0" w:rsidRPr="005B5B00" w:rsidRDefault="008265D0">
      <w:pPr>
        <w:rPr>
          <w:lang w:val="en-US"/>
        </w:rPr>
      </w:pPr>
    </w:p>
    <w:sectPr w:rsidR="008265D0" w:rsidRPr="005B5B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5CC"/>
    <w:rsid w:val="005B5B00"/>
    <w:rsid w:val="00785F72"/>
    <w:rsid w:val="008265D0"/>
    <w:rsid w:val="00C765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20CB85-754B-4B58-BD1F-CBE9A77A4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B5B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ef-lnk">
    <w:name w:val="ref-lnk"/>
    <w:basedOn w:val="a0"/>
    <w:rsid w:val="005B5B00"/>
  </w:style>
  <w:style w:type="character" w:styleId="a4">
    <w:name w:val="Hyperlink"/>
    <w:basedOn w:val="a0"/>
    <w:uiPriority w:val="99"/>
    <w:semiHidden/>
    <w:unhideWhenUsed/>
    <w:rsid w:val="005B5B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2327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627</Words>
  <Characters>3574</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2020-12-31T11:47:00Z</dcterms:created>
  <dcterms:modified xsi:type="dcterms:W3CDTF">2020-12-31T11:57:00Z</dcterms:modified>
</cp:coreProperties>
</file>