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B0" w:rsidRDefault="00C907BE" w:rsidP="00DD57B0">
      <w:pPr>
        <w:rPr>
          <w:sz w:val="28"/>
          <w:szCs w:val="28"/>
        </w:rPr>
      </w:pPr>
      <w:r>
        <w:rPr>
          <w:sz w:val="28"/>
          <w:szCs w:val="28"/>
        </w:rPr>
        <w:t>О различных аспектах формирования экологической культуры у студентов факультета дошкольного образования.</w:t>
      </w:r>
    </w:p>
    <w:p w:rsidR="00C907BE" w:rsidRDefault="00C907BE" w:rsidP="00DD57B0">
      <w:pPr>
        <w:rPr>
          <w:sz w:val="28"/>
          <w:szCs w:val="28"/>
        </w:rPr>
      </w:pPr>
      <w:r>
        <w:rPr>
          <w:sz w:val="28"/>
          <w:szCs w:val="28"/>
        </w:rPr>
        <w:t>Богданович Л.Б., старший преподаватель  кафедры методик дошкольного образования.</w:t>
      </w:r>
    </w:p>
    <w:p w:rsidR="00C907BE" w:rsidRDefault="00C907BE" w:rsidP="00DD57B0">
      <w:pPr>
        <w:rPr>
          <w:sz w:val="28"/>
          <w:szCs w:val="28"/>
        </w:rPr>
      </w:pPr>
      <w:r>
        <w:rPr>
          <w:sz w:val="28"/>
          <w:szCs w:val="28"/>
        </w:rPr>
        <w:t xml:space="preserve"> В современном мире проблема экологической культуры является общепризнанной. В настоящее время экологическое направление в системе профессионального образования в процессе формирования экологической культуры студентов педагогических вузов становится заметным фактором, появляется необходимость интеграции экологического и педагогического образования: происходит радикальная смена ценностных систем, культурных норм и идеалов у современной молодежи.</w:t>
      </w:r>
    </w:p>
    <w:p w:rsidR="00C907BE" w:rsidRDefault="00C907BE" w:rsidP="00DD57B0">
      <w:pPr>
        <w:rPr>
          <w:sz w:val="28"/>
          <w:szCs w:val="28"/>
        </w:rPr>
      </w:pPr>
      <w:r>
        <w:rPr>
          <w:sz w:val="28"/>
          <w:szCs w:val="28"/>
        </w:rPr>
        <w:t xml:space="preserve"> В Государственном образовательном стандарте высшего педагогического образования выделена следующая задача- сформировать личность педагога с высокой экологической культурой, личность,</w:t>
      </w:r>
      <w:r w:rsidR="00C1675C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стремилась бы к оптимальному взаимодействию</w:t>
      </w:r>
      <w:r w:rsidR="00C1675C">
        <w:rPr>
          <w:sz w:val="28"/>
          <w:szCs w:val="28"/>
        </w:rPr>
        <w:t xml:space="preserve"> с окружающей природной средой.</w:t>
      </w:r>
    </w:p>
    <w:p w:rsidR="00C1675C" w:rsidRDefault="00C1675C" w:rsidP="00DD57B0">
      <w:pPr>
        <w:rPr>
          <w:sz w:val="28"/>
          <w:szCs w:val="28"/>
        </w:rPr>
      </w:pPr>
      <w:r>
        <w:rPr>
          <w:sz w:val="28"/>
          <w:szCs w:val="28"/>
        </w:rPr>
        <w:t xml:space="preserve">  Интерактивный подход к формированию экологической культуры студентов педагогических вузов способствует формированию следующих профессиональных компетенций:</w:t>
      </w:r>
    </w:p>
    <w:p w:rsidR="00C1675C" w:rsidRDefault="00C1675C" w:rsidP="00DD57B0">
      <w:pPr>
        <w:rPr>
          <w:sz w:val="28"/>
          <w:szCs w:val="28"/>
        </w:rPr>
      </w:pPr>
      <w:r>
        <w:rPr>
          <w:sz w:val="28"/>
          <w:szCs w:val="28"/>
        </w:rPr>
        <w:t>-Формированию системных представлений об экологической проблематике, проблемах взаимодействия общества и природы, возможных последствиях техногенного влияния на окружающую среду;</w:t>
      </w:r>
    </w:p>
    <w:p w:rsidR="00C1675C" w:rsidRDefault="00C1675C" w:rsidP="00DD57B0">
      <w:pPr>
        <w:rPr>
          <w:sz w:val="28"/>
          <w:szCs w:val="28"/>
        </w:rPr>
      </w:pPr>
      <w:r>
        <w:rPr>
          <w:sz w:val="28"/>
          <w:szCs w:val="28"/>
        </w:rPr>
        <w:t>-Раскрытию вопросов охраны окружающей среды и природопользования;</w:t>
      </w:r>
    </w:p>
    <w:p w:rsidR="00C1675C" w:rsidRDefault="00C1675C" w:rsidP="00DD57B0">
      <w:pPr>
        <w:rPr>
          <w:sz w:val="28"/>
          <w:szCs w:val="28"/>
        </w:rPr>
      </w:pPr>
      <w:r>
        <w:rPr>
          <w:sz w:val="28"/>
          <w:szCs w:val="28"/>
        </w:rPr>
        <w:t>-Выявлению взаимосвязи экологических и социальных систем, повышению общего и образовательного уровня студентов.</w:t>
      </w:r>
    </w:p>
    <w:p w:rsidR="00C1675C" w:rsidRDefault="00C1675C" w:rsidP="00DD57B0">
      <w:pPr>
        <w:rPr>
          <w:sz w:val="28"/>
          <w:szCs w:val="28"/>
        </w:rPr>
      </w:pPr>
      <w:r>
        <w:rPr>
          <w:sz w:val="28"/>
          <w:szCs w:val="28"/>
        </w:rPr>
        <w:t xml:space="preserve"> Решение комплексных задач по формированию экологической культуры у студентов факультета дошкольного образования реализуется при помощи игровых (ролевых и имитационных игр), диалогических (диспут, дискуссии, дебаты, беседы, круглый стол) и ситуационных (кейс-метод, метод анализа ситуации) методов обучения.</w:t>
      </w:r>
    </w:p>
    <w:p w:rsidR="00C1675C" w:rsidRDefault="00C1675C" w:rsidP="00DD57B0">
      <w:pPr>
        <w:rPr>
          <w:sz w:val="28"/>
          <w:szCs w:val="28"/>
        </w:rPr>
      </w:pPr>
      <w:r>
        <w:rPr>
          <w:sz w:val="28"/>
          <w:szCs w:val="28"/>
        </w:rPr>
        <w:t xml:space="preserve"> Игровые методы</w:t>
      </w:r>
      <w:r w:rsidR="00EE45CA">
        <w:rPr>
          <w:sz w:val="28"/>
          <w:szCs w:val="28"/>
        </w:rPr>
        <w:t>,</w:t>
      </w:r>
      <w:r>
        <w:rPr>
          <w:sz w:val="28"/>
          <w:szCs w:val="28"/>
        </w:rPr>
        <w:t xml:space="preserve"> основан</w:t>
      </w:r>
      <w:r w:rsidR="00EE45CA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EE45CA">
        <w:rPr>
          <w:sz w:val="28"/>
          <w:szCs w:val="28"/>
        </w:rPr>
        <w:t>е</w:t>
      </w:r>
      <w:r>
        <w:rPr>
          <w:sz w:val="28"/>
          <w:szCs w:val="28"/>
        </w:rPr>
        <w:t xml:space="preserve"> на проигрывании различных ролей</w:t>
      </w:r>
      <w:r w:rsidR="00EE45CA">
        <w:rPr>
          <w:sz w:val="28"/>
          <w:szCs w:val="28"/>
        </w:rPr>
        <w:t xml:space="preserve"> (эколога, эксперта, юриста, руководителя), способствуют активизации познавательной деятельности студентов, формированию у них внутренней мотивации.</w:t>
      </w:r>
    </w:p>
    <w:p w:rsidR="00EE45CA" w:rsidRDefault="00EE45CA" w:rsidP="00DD57B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Диалогические методы через активное вовлечение студентов предоставляют им возможность понимать и рефлексировать  по поводу того, что они знают и думают в области экологических знаний, представлений и экологической культуры.</w:t>
      </w:r>
    </w:p>
    <w:p w:rsidR="00EE45CA" w:rsidRDefault="00EE45CA" w:rsidP="00DD57B0">
      <w:pPr>
        <w:rPr>
          <w:sz w:val="28"/>
          <w:szCs w:val="28"/>
        </w:rPr>
      </w:pPr>
      <w:r>
        <w:rPr>
          <w:sz w:val="28"/>
          <w:szCs w:val="28"/>
        </w:rPr>
        <w:t>Ситуационные методы являются одним из способов эффективного применения теоретических знаний в реальной жизни, способствуют выработке у студентов умений принятия решений, учат анализировать, диагностировать экологические проблемы.</w:t>
      </w:r>
    </w:p>
    <w:p w:rsidR="00EE45CA" w:rsidRDefault="00EE45CA" w:rsidP="00DD57B0">
      <w:pPr>
        <w:rPr>
          <w:sz w:val="28"/>
          <w:szCs w:val="28"/>
        </w:rPr>
      </w:pPr>
      <w:r>
        <w:rPr>
          <w:sz w:val="28"/>
          <w:szCs w:val="28"/>
        </w:rPr>
        <w:t>На факультете дошкольного образования проводились следующие мероприятия, направленные на формирование экологической культуры студентов :</w:t>
      </w:r>
    </w:p>
    <w:p w:rsidR="00EE45CA" w:rsidRDefault="00EE45CA" w:rsidP="00DD57B0">
      <w:pPr>
        <w:rPr>
          <w:sz w:val="28"/>
          <w:szCs w:val="28"/>
        </w:rPr>
      </w:pPr>
      <w:r>
        <w:rPr>
          <w:sz w:val="28"/>
          <w:szCs w:val="28"/>
        </w:rPr>
        <w:t>- Интерактивная беседа «Что такое экологическая культура человека?»</w:t>
      </w:r>
    </w:p>
    <w:p w:rsidR="00EE45CA" w:rsidRDefault="00EE45CA" w:rsidP="00DD57B0">
      <w:pPr>
        <w:rPr>
          <w:sz w:val="28"/>
          <w:szCs w:val="28"/>
        </w:rPr>
      </w:pPr>
      <w:r>
        <w:rPr>
          <w:sz w:val="28"/>
          <w:szCs w:val="28"/>
        </w:rPr>
        <w:t>-Фотоконкурс «Красота природы»</w:t>
      </w:r>
    </w:p>
    <w:p w:rsidR="00EE45CA" w:rsidRDefault="00EE45CA" w:rsidP="00DD57B0">
      <w:pPr>
        <w:rPr>
          <w:sz w:val="28"/>
          <w:szCs w:val="28"/>
        </w:rPr>
      </w:pPr>
      <w:r>
        <w:rPr>
          <w:sz w:val="28"/>
          <w:szCs w:val="28"/>
        </w:rPr>
        <w:t xml:space="preserve">-Экологический брейн-ринг « Наш дом- природа» ( общ. </w:t>
      </w:r>
      <w:r w:rsidR="00621BCF">
        <w:rPr>
          <w:sz w:val="28"/>
          <w:szCs w:val="28"/>
        </w:rPr>
        <w:t>№ 2, № 7).</w:t>
      </w:r>
    </w:p>
    <w:p w:rsidR="00621BCF" w:rsidRPr="00DD57B0" w:rsidRDefault="00621BCF" w:rsidP="00DD57B0">
      <w:pPr>
        <w:rPr>
          <w:sz w:val="28"/>
          <w:szCs w:val="28"/>
        </w:rPr>
      </w:pPr>
      <w:r>
        <w:rPr>
          <w:sz w:val="28"/>
          <w:szCs w:val="28"/>
        </w:rPr>
        <w:t>Помимо этого, ежегодно студенты факультета привлекаются к такой форме работы, как высадка и выращивание рассады цветов для последующей посадки на территории учебного корпуса № 7.</w:t>
      </w:r>
    </w:p>
    <w:p w:rsidR="00DD57B0" w:rsidRPr="00DD57B0" w:rsidRDefault="00DD57B0" w:rsidP="00DD57B0">
      <w:pPr>
        <w:pStyle w:val="a4"/>
        <w:ind w:left="-709"/>
        <w:jc w:val="center"/>
        <w:rPr>
          <w:color w:val="000000" w:themeColor="text1"/>
          <w:sz w:val="32"/>
          <w:szCs w:val="32"/>
        </w:rPr>
      </w:pPr>
    </w:p>
    <w:p w:rsidR="00DD57B0" w:rsidRDefault="00DD57B0" w:rsidP="00DD57B0"/>
    <w:p w:rsidR="00DD57B0" w:rsidRDefault="00DD57B0"/>
    <w:sectPr w:rsidR="00DD57B0" w:rsidSect="00DD57B0">
      <w:pgSz w:w="11906" w:h="16838"/>
      <w:pgMar w:top="284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80" w:rsidRDefault="00B01680" w:rsidP="00DD57B0">
      <w:pPr>
        <w:spacing w:after="0" w:line="240" w:lineRule="auto"/>
      </w:pPr>
      <w:r>
        <w:separator/>
      </w:r>
    </w:p>
  </w:endnote>
  <w:endnote w:type="continuationSeparator" w:id="0">
    <w:p w:rsidR="00B01680" w:rsidRDefault="00B01680" w:rsidP="00DD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80" w:rsidRDefault="00B01680" w:rsidP="00DD57B0">
      <w:pPr>
        <w:spacing w:after="0" w:line="240" w:lineRule="auto"/>
      </w:pPr>
      <w:r>
        <w:separator/>
      </w:r>
    </w:p>
  </w:footnote>
  <w:footnote w:type="continuationSeparator" w:id="0">
    <w:p w:rsidR="00B01680" w:rsidRDefault="00B01680" w:rsidP="00DD5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7E2"/>
    <w:rsid w:val="000478AF"/>
    <w:rsid w:val="00114119"/>
    <w:rsid w:val="00171B59"/>
    <w:rsid w:val="001F018B"/>
    <w:rsid w:val="00333175"/>
    <w:rsid w:val="003D2B2B"/>
    <w:rsid w:val="00464C99"/>
    <w:rsid w:val="004E1888"/>
    <w:rsid w:val="00621BCF"/>
    <w:rsid w:val="008C1AFC"/>
    <w:rsid w:val="008F66EF"/>
    <w:rsid w:val="009934E1"/>
    <w:rsid w:val="009E47E2"/>
    <w:rsid w:val="00AB4120"/>
    <w:rsid w:val="00B01680"/>
    <w:rsid w:val="00BA7004"/>
    <w:rsid w:val="00C1675C"/>
    <w:rsid w:val="00C907BE"/>
    <w:rsid w:val="00DD57B0"/>
    <w:rsid w:val="00EE45CA"/>
    <w:rsid w:val="00F31290"/>
    <w:rsid w:val="00FD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7B0"/>
  </w:style>
  <w:style w:type="paragraph" w:styleId="a6">
    <w:name w:val="footer"/>
    <w:basedOn w:val="a"/>
    <w:link w:val="a7"/>
    <w:uiPriority w:val="99"/>
    <w:unhideWhenUsed/>
    <w:rsid w:val="00D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7B0"/>
  </w:style>
  <w:style w:type="paragraph" w:styleId="a6">
    <w:name w:val="footer"/>
    <w:basedOn w:val="a"/>
    <w:link w:val="a7"/>
    <w:uiPriority w:val="99"/>
    <w:unhideWhenUsed/>
    <w:rsid w:val="00DD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F834-4097-44C8-8353-7443DE76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</dc:creator>
  <cp:lastModifiedBy>Sony Vaio</cp:lastModifiedBy>
  <cp:revision>2</cp:revision>
  <dcterms:created xsi:type="dcterms:W3CDTF">2017-02-10T07:57:00Z</dcterms:created>
  <dcterms:modified xsi:type="dcterms:W3CDTF">2017-02-10T07:57:00Z</dcterms:modified>
</cp:coreProperties>
</file>