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69" w:rsidRPr="00624669" w:rsidRDefault="00624669" w:rsidP="0019497B">
      <w:pPr>
        <w:rPr>
          <w:sz w:val="28"/>
          <w:szCs w:val="28"/>
        </w:rPr>
      </w:pPr>
    </w:p>
    <w:p w:rsidR="004004DB" w:rsidRPr="005A4695" w:rsidRDefault="002A2547" w:rsidP="00527A37">
      <w:pPr>
        <w:ind w:firstLine="426"/>
        <w:rPr>
          <w:b/>
          <w:sz w:val="28"/>
          <w:szCs w:val="28"/>
        </w:rPr>
      </w:pPr>
      <w:r w:rsidRPr="005A4695">
        <w:rPr>
          <w:b/>
          <w:sz w:val="28"/>
          <w:szCs w:val="28"/>
        </w:rPr>
        <w:t>Возрастная физиология</w:t>
      </w:r>
      <w:r w:rsidR="00481A25" w:rsidRPr="005A4695">
        <w:rPr>
          <w:b/>
          <w:sz w:val="28"/>
          <w:szCs w:val="28"/>
        </w:rPr>
        <w:t>:</w:t>
      </w:r>
      <w:r w:rsidR="00B260BB" w:rsidRPr="005A4695">
        <w:rPr>
          <w:b/>
          <w:sz w:val="28"/>
          <w:szCs w:val="28"/>
        </w:rPr>
        <w:t xml:space="preserve"> </w:t>
      </w:r>
      <w:r w:rsidR="00184AC7" w:rsidRPr="005A4695">
        <w:rPr>
          <w:b/>
          <w:sz w:val="28"/>
          <w:szCs w:val="28"/>
        </w:rPr>
        <w:t xml:space="preserve"> </w:t>
      </w:r>
      <w:r w:rsidR="005A4695" w:rsidRPr="005A4695">
        <w:rPr>
          <w:b/>
          <w:sz w:val="28"/>
          <w:szCs w:val="28"/>
        </w:rPr>
        <w:t>лекция 3 /В.Ф. Черник</w:t>
      </w:r>
    </w:p>
    <w:p w:rsidR="00304B1E" w:rsidRPr="00304B1E" w:rsidRDefault="005A4695" w:rsidP="00067F8F">
      <w:pPr>
        <w:ind w:firstLine="426"/>
        <w:jc w:val="both"/>
        <w:rPr>
          <w:sz w:val="28"/>
          <w:szCs w:val="28"/>
        </w:rPr>
      </w:pPr>
      <w:r>
        <w:rPr>
          <w:sz w:val="28"/>
          <w:szCs w:val="28"/>
        </w:rPr>
        <w:t>Р</w:t>
      </w:r>
      <w:r w:rsidR="00B430C9">
        <w:rPr>
          <w:sz w:val="28"/>
          <w:szCs w:val="28"/>
        </w:rPr>
        <w:t>ассматривается гуморальная регуляция функций</w:t>
      </w:r>
      <w:r>
        <w:rPr>
          <w:sz w:val="28"/>
          <w:szCs w:val="28"/>
        </w:rPr>
        <w:t xml:space="preserve"> </w:t>
      </w:r>
      <w:r w:rsidR="007E5D8A">
        <w:rPr>
          <w:sz w:val="28"/>
          <w:szCs w:val="28"/>
        </w:rPr>
        <w:t xml:space="preserve">детского </w:t>
      </w:r>
      <w:r w:rsidR="0020722C">
        <w:rPr>
          <w:sz w:val="28"/>
          <w:szCs w:val="28"/>
        </w:rPr>
        <w:t xml:space="preserve">и подросткового </w:t>
      </w:r>
      <w:bookmarkStart w:id="0" w:name="_Toc212524771"/>
      <w:r>
        <w:rPr>
          <w:sz w:val="28"/>
          <w:szCs w:val="28"/>
        </w:rPr>
        <w:t xml:space="preserve">организма. </w:t>
      </w:r>
      <w:r w:rsidR="003309EA">
        <w:rPr>
          <w:sz w:val="28"/>
          <w:szCs w:val="28"/>
        </w:rPr>
        <w:t xml:space="preserve">Рекомендуется для </w:t>
      </w:r>
      <w:r w:rsidR="004D16DB">
        <w:rPr>
          <w:sz w:val="28"/>
          <w:szCs w:val="28"/>
        </w:rPr>
        <w:t>студентов</w:t>
      </w:r>
      <w:r w:rsidR="00B260BB">
        <w:rPr>
          <w:sz w:val="28"/>
          <w:szCs w:val="28"/>
        </w:rPr>
        <w:t xml:space="preserve"> педагогических университетов</w:t>
      </w:r>
      <w:r w:rsidR="004D16DB">
        <w:rPr>
          <w:sz w:val="28"/>
          <w:szCs w:val="28"/>
        </w:rPr>
        <w:t>,</w:t>
      </w:r>
      <w:r w:rsidR="00B260BB">
        <w:rPr>
          <w:sz w:val="28"/>
          <w:szCs w:val="28"/>
        </w:rPr>
        <w:t xml:space="preserve"> </w:t>
      </w:r>
      <w:r w:rsidR="00584E00">
        <w:rPr>
          <w:sz w:val="28"/>
          <w:szCs w:val="28"/>
        </w:rPr>
        <w:t>о</w:t>
      </w:r>
      <w:r w:rsidR="00126F88">
        <w:rPr>
          <w:sz w:val="28"/>
          <w:szCs w:val="28"/>
        </w:rPr>
        <w:t>бучающихся по специальностям:</w:t>
      </w:r>
      <w:r w:rsidR="004D16DB">
        <w:rPr>
          <w:sz w:val="28"/>
          <w:szCs w:val="28"/>
        </w:rPr>
        <w:t xml:space="preserve"> «Логопедия», «Сурдопедагогика</w:t>
      </w:r>
      <w:r w:rsidR="001C6AA2">
        <w:rPr>
          <w:sz w:val="28"/>
          <w:szCs w:val="28"/>
        </w:rPr>
        <w:t>»</w:t>
      </w:r>
      <w:r>
        <w:rPr>
          <w:sz w:val="28"/>
          <w:szCs w:val="28"/>
        </w:rPr>
        <w:t xml:space="preserve">, </w:t>
      </w:r>
      <w:r w:rsidR="004D16DB">
        <w:rPr>
          <w:sz w:val="28"/>
          <w:szCs w:val="28"/>
        </w:rPr>
        <w:t>«Тифлопедагогика</w:t>
      </w:r>
      <w:r w:rsidR="004D16DB" w:rsidRPr="004D16DB">
        <w:rPr>
          <w:sz w:val="28"/>
          <w:szCs w:val="28"/>
        </w:rPr>
        <w:t xml:space="preserve">», </w:t>
      </w:r>
      <w:r w:rsidR="004D16DB">
        <w:rPr>
          <w:sz w:val="28"/>
          <w:szCs w:val="28"/>
        </w:rPr>
        <w:t>«Олигофренопедагогика»</w:t>
      </w:r>
      <w:r w:rsidR="002F2A01">
        <w:rPr>
          <w:sz w:val="28"/>
          <w:szCs w:val="28"/>
        </w:rPr>
        <w:t xml:space="preserve">, </w:t>
      </w:r>
      <w:r w:rsidR="00D02DFF">
        <w:rPr>
          <w:sz w:val="28"/>
          <w:szCs w:val="28"/>
        </w:rPr>
        <w:t xml:space="preserve">«Психология», «Педагогическая психология». </w:t>
      </w:r>
      <w:r w:rsidR="008F7518">
        <w:rPr>
          <w:sz w:val="28"/>
          <w:szCs w:val="28"/>
        </w:rPr>
        <w:t xml:space="preserve">Может быть полезно студентам </w:t>
      </w:r>
      <w:r w:rsidR="00FE423A">
        <w:rPr>
          <w:sz w:val="28"/>
          <w:szCs w:val="28"/>
        </w:rPr>
        <w:t>биологической специальности педагогических университетов</w:t>
      </w:r>
      <w:r w:rsidR="00B411CF">
        <w:rPr>
          <w:sz w:val="28"/>
          <w:szCs w:val="28"/>
        </w:rPr>
        <w:t>.</w:t>
      </w:r>
    </w:p>
    <w:p w:rsidR="00304B1E" w:rsidRPr="00304B1E" w:rsidRDefault="00304B1E" w:rsidP="00304B1E">
      <w:pPr>
        <w:jc w:val="both"/>
        <w:rPr>
          <w:sz w:val="28"/>
          <w:szCs w:val="28"/>
        </w:rPr>
      </w:pPr>
    </w:p>
    <w:p w:rsidR="001F70FC" w:rsidRDefault="001F70FC" w:rsidP="00304B1E">
      <w:pPr>
        <w:pStyle w:val="22"/>
        <w:jc w:val="left"/>
        <w:outlineLvl w:val="0"/>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F21B7A" w:rsidRPr="008A2542" w:rsidRDefault="00F21B7A" w:rsidP="00F21B7A">
      <w:pPr>
        <w:pStyle w:val="22"/>
        <w:outlineLvl w:val="0"/>
        <w:rPr>
          <w:rFonts w:ascii="Times New Roman" w:hAnsi="Times New Roman"/>
          <w:sz w:val="28"/>
        </w:rPr>
      </w:pPr>
    </w:p>
    <w:p w:rsidR="00966770" w:rsidRDefault="00966770" w:rsidP="00F21B7A">
      <w:pPr>
        <w:pStyle w:val="22"/>
        <w:outlineLvl w:val="0"/>
        <w:rPr>
          <w:rFonts w:ascii="Times New Roman" w:hAnsi="Times New Roman"/>
          <w:sz w:val="28"/>
        </w:rPr>
      </w:pPr>
    </w:p>
    <w:bookmarkEnd w:id="0"/>
    <w:p w:rsidR="0057675A" w:rsidRDefault="0057675A" w:rsidP="00FF6E81">
      <w:pPr>
        <w:jc w:val="both"/>
        <w:rPr>
          <w:b/>
          <w:sz w:val="28"/>
          <w:szCs w:val="28"/>
        </w:rPr>
      </w:pPr>
    </w:p>
    <w:p w:rsidR="00B430C9" w:rsidRDefault="00B430C9" w:rsidP="00FF6E81">
      <w:pPr>
        <w:jc w:val="both"/>
        <w:rPr>
          <w:b/>
          <w:sz w:val="28"/>
          <w:szCs w:val="28"/>
        </w:rPr>
      </w:pPr>
    </w:p>
    <w:p w:rsidR="00B430C9" w:rsidRDefault="00B430C9" w:rsidP="00FF6E81">
      <w:pPr>
        <w:jc w:val="both"/>
        <w:rPr>
          <w:b/>
          <w:sz w:val="28"/>
          <w:szCs w:val="28"/>
        </w:rPr>
      </w:pPr>
    </w:p>
    <w:p w:rsidR="00B430C9" w:rsidRDefault="00B430C9" w:rsidP="00FF6E81">
      <w:pPr>
        <w:jc w:val="both"/>
        <w:rPr>
          <w:b/>
          <w:sz w:val="28"/>
          <w:szCs w:val="28"/>
        </w:rPr>
      </w:pPr>
    </w:p>
    <w:p w:rsidR="00B430C9" w:rsidRDefault="00B430C9" w:rsidP="00FF6E81">
      <w:pPr>
        <w:jc w:val="both"/>
        <w:rPr>
          <w:b/>
          <w:sz w:val="28"/>
          <w:szCs w:val="28"/>
        </w:rPr>
      </w:pPr>
    </w:p>
    <w:p w:rsidR="00B430C9" w:rsidRDefault="00B430C9" w:rsidP="00FF6E81">
      <w:pPr>
        <w:jc w:val="both"/>
        <w:rPr>
          <w:b/>
          <w:sz w:val="28"/>
          <w:szCs w:val="28"/>
        </w:rPr>
      </w:pPr>
    </w:p>
    <w:p w:rsidR="00B430C9" w:rsidRDefault="00B430C9" w:rsidP="00FF6E81">
      <w:pPr>
        <w:jc w:val="both"/>
        <w:rPr>
          <w:b/>
          <w:sz w:val="28"/>
          <w:szCs w:val="28"/>
        </w:rPr>
      </w:pPr>
    </w:p>
    <w:p w:rsidR="000460A7" w:rsidRPr="00B66EE2" w:rsidRDefault="000460A7" w:rsidP="00FF6E81">
      <w:pPr>
        <w:jc w:val="both"/>
        <w:rPr>
          <w:b/>
          <w:sz w:val="28"/>
          <w:szCs w:val="28"/>
        </w:rPr>
      </w:pPr>
      <w:r w:rsidRPr="00B66EE2">
        <w:rPr>
          <w:b/>
          <w:sz w:val="28"/>
          <w:szCs w:val="28"/>
        </w:rPr>
        <w:lastRenderedPageBreak/>
        <w:t>ЭНДОКРИННАЯ РЕГУЛЯЦИЯ ФУНКЦИЙ ОРГАНИЗМА ДЕТЕЙ И ПОДРОСТКОВ</w:t>
      </w:r>
    </w:p>
    <w:p w:rsidR="00511D9E" w:rsidRDefault="00B66EE2" w:rsidP="00FF6E81">
      <w:pPr>
        <w:jc w:val="both"/>
        <w:rPr>
          <w:b/>
          <w:i/>
          <w:sz w:val="28"/>
          <w:szCs w:val="28"/>
        </w:rPr>
      </w:pPr>
      <w:r>
        <w:rPr>
          <w:b/>
          <w:i/>
          <w:sz w:val="28"/>
          <w:szCs w:val="28"/>
        </w:rPr>
        <w:t xml:space="preserve">ОБЩИЕ ЗАКОНОМЕРНОСТИ ДЕЯТЕЛЬНОСТИ И </w:t>
      </w:r>
      <w:r w:rsidR="00511D9E" w:rsidRPr="00511D9E">
        <w:rPr>
          <w:b/>
          <w:i/>
          <w:sz w:val="28"/>
          <w:szCs w:val="28"/>
        </w:rPr>
        <w:t>ВОЗРАСТНЫЕ ОСОБЕННОСТИ</w:t>
      </w:r>
      <w:r w:rsidR="005F07D2">
        <w:rPr>
          <w:b/>
          <w:i/>
          <w:sz w:val="28"/>
          <w:szCs w:val="28"/>
        </w:rPr>
        <w:t xml:space="preserve"> ЭНДОКРИННОЙ СИСТЕМЫ</w:t>
      </w:r>
    </w:p>
    <w:p w:rsidR="00E806F8" w:rsidRDefault="00E806F8" w:rsidP="000E296A">
      <w:pPr>
        <w:ind w:firstLine="284"/>
        <w:jc w:val="both"/>
        <w:rPr>
          <w:sz w:val="28"/>
          <w:szCs w:val="28"/>
        </w:rPr>
      </w:pPr>
      <w:r w:rsidRPr="00E806F8">
        <w:rPr>
          <w:sz w:val="28"/>
          <w:szCs w:val="28"/>
        </w:rPr>
        <w:t xml:space="preserve">Эндокринная, как и </w:t>
      </w:r>
      <w:r>
        <w:rPr>
          <w:sz w:val="28"/>
          <w:szCs w:val="28"/>
        </w:rPr>
        <w:t>нервная система</w:t>
      </w:r>
      <w:r w:rsidR="00642D24">
        <w:rPr>
          <w:sz w:val="28"/>
          <w:szCs w:val="28"/>
        </w:rPr>
        <w:t xml:space="preserve">, относится к регуляторным системам. </w:t>
      </w:r>
      <w:r w:rsidR="000E296A" w:rsidRPr="000E296A">
        <w:rPr>
          <w:i/>
          <w:sz w:val="28"/>
          <w:szCs w:val="28"/>
        </w:rPr>
        <w:t>Эндокринная регуляция функций</w:t>
      </w:r>
      <w:r w:rsidR="000E296A">
        <w:rPr>
          <w:sz w:val="28"/>
          <w:szCs w:val="28"/>
        </w:rPr>
        <w:t xml:space="preserve"> организма – регуляция функций с помощью гормонов, доставляемых к клеткам-мишеням через жидкие среды.</w:t>
      </w:r>
    </w:p>
    <w:p w:rsidR="006E5C36" w:rsidRPr="003731E0" w:rsidRDefault="00065620" w:rsidP="000E296A">
      <w:pPr>
        <w:ind w:firstLine="284"/>
        <w:jc w:val="both"/>
        <w:rPr>
          <w:i/>
          <w:sz w:val="28"/>
          <w:szCs w:val="28"/>
        </w:rPr>
      </w:pPr>
      <w:r w:rsidRPr="003731E0">
        <w:rPr>
          <w:i/>
          <w:sz w:val="28"/>
          <w:szCs w:val="28"/>
        </w:rPr>
        <w:t>Функции</w:t>
      </w:r>
      <w:r w:rsidR="006E5C36" w:rsidRPr="003731E0">
        <w:rPr>
          <w:i/>
          <w:sz w:val="28"/>
          <w:szCs w:val="28"/>
        </w:rPr>
        <w:t xml:space="preserve"> эндокринной системы</w:t>
      </w:r>
      <w:r w:rsidR="009A7AB1" w:rsidRPr="003731E0">
        <w:rPr>
          <w:i/>
          <w:sz w:val="28"/>
          <w:szCs w:val="28"/>
        </w:rPr>
        <w:t xml:space="preserve"> </w:t>
      </w:r>
    </w:p>
    <w:p w:rsidR="009A7AB1" w:rsidRDefault="009A7AB1" w:rsidP="006E5C36">
      <w:pPr>
        <w:jc w:val="both"/>
        <w:rPr>
          <w:sz w:val="28"/>
          <w:szCs w:val="28"/>
        </w:rPr>
      </w:pPr>
      <w:r>
        <w:rPr>
          <w:sz w:val="28"/>
          <w:szCs w:val="28"/>
        </w:rPr>
        <w:t xml:space="preserve">1. </w:t>
      </w:r>
      <w:r w:rsidR="00147578">
        <w:rPr>
          <w:sz w:val="28"/>
          <w:szCs w:val="28"/>
        </w:rPr>
        <w:t>Оказывает</w:t>
      </w:r>
      <w:r w:rsidR="00511D9E" w:rsidRPr="00511D9E">
        <w:rPr>
          <w:sz w:val="28"/>
          <w:szCs w:val="28"/>
        </w:rPr>
        <w:t xml:space="preserve"> влияние на рост</w:t>
      </w:r>
      <w:r w:rsidR="006E5C36">
        <w:rPr>
          <w:sz w:val="28"/>
          <w:szCs w:val="28"/>
        </w:rPr>
        <w:t>, умственное,</w:t>
      </w:r>
      <w:r w:rsidR="008B4D23">
        <w:rPr>
          <w:sz w:val="28"/>
          <w:szCs w:val="28"/>
        </w:rPr>
        <w:t xml:space="preserve"> физическое</w:t>
      </w:r>
      <w:r w:rsidR="00511D9E" w:rsidRPr="00511D9E">
        <w:rPr>
          <w:sz w:val="28"/>
          <w:szCs w:val="28"/>
        </w:rPr>
        <w:t xml:space="preserve"> </w:t>
      </w:r>
      <w:r w:rsidR="006E5C36">
        <w:rPr>
          <w:sz w:val="28"/>
          <w:szCs w:val="28"/>
        </w:rPr>
        <w:t xml:space="preserve">и половое развитие организма. </w:t>
      </w:r>
      <w:r w:rsidR="006E5C36" w:rsidRPr="006E5C36">
        <w:rPr>
          <w:sz w:val="28"/>
          <w:szCs w:val="28"/>
        </w:rPr>
        <w:t xml:space="preserve">Рост происходит под влиянием соматотропина, тиреоидных гормонов щитовидной железы. Благодаря действию гормонов осуществляется развитие систем организма: половая система развивается под воздействием гормона тестостерона, нервная система – под влиянием  гормона тироксина. </w:t>
      </w:r>
    </w:p>
    <w:p w:rsidR="006E5C36" w:rsidRDefault="009A7AB1" w:rsidP="006E5C36">
      <w:pPr>
        <w:jc w:val="both"/>
        <w:rPr>
          <w:sz w:val="28"/>
          <w:szCs w:val="28"/>
        </w:rPr>
      </w:pPr>
      <w:r>
        <w:rPr>
          <w:sz w:val="28"/>
          <w:szCs w:val="28"/>
        </w:rPr>
        <w:t xml:space="preserve">2. </w:t>
      </w:r>
      <w:r w:rsidR="00147578">
        <w:rPr>
          <w:sz w:val="28"/>
          <w:szCs w:val="28"/>
        </w:rPr>
        <w:t>У</w:t>
      </w:r>
      <w:r>
        <w:rPr>
          <w:sz w:val="28"/>
          <w:szCs w:val="28"/>
        </w:rPr>
        <w:t>частвует в регуляции обмена органических и неорганических веществ и поддержании гомеостаза – процессов  восстановления измененного равновесия внутренней среды</w:t>
      </w:r>
      <w:r w:rsidR="003D521A">
        <w:rPr>
          <w:sz w:val="28"/>
          <w:szCs w:val="28"/>
        </w:rPr>
        <w:t>.</w:t>
      </w:r>
    </w:p>
    <w:p w:rsidR="003D521A" w:rsidRDefault="003D521A" w:rsidP="006E5C36">
      <w:pPr>
        <w:jc w:val="both"/>
        <w:rPr>
          <w:sz w:val="28"/>
          <w:szCs w:val="28"/>
        </w:rPr>
      </w:pPr>
      <w:r>
        <w:rPr>
          <w:sz w:val="28"/>
          <w:szCs w:val="28"/>
        </w:rPr>
        <w:t>3. Обеспечивает физиологическую адаптацию организма. Под влиянием гормонов организм приспосабливается к изменяющимся условиям внутренней или внешней среды.</w:t>
      </w:r>
    </w:p>
    <w:p w:rsidR="00967F5D" w:rsidRDefault="00147578" w:rsidP="00FF6E81">
      <w:pPr>
        <w:ind w:firstLine="426"/>
        <w:jc w:val="both"/>
        <w:rPr>
          <w:sz w:val="28"/>
          <w:szCs w:val="28"/>
        </w:rPr>
      </w:pPr>
      <w:r>
        <w:rPr>
          <w:sz w:val="28"/>
          <w:szCs w:val="28"/>
        </w:rPr>
        <w:t>Органы эндокринной системы – ж</w:t>
      </w:r>
      <w:r w:rsidRPr="00E2400C">
        <w:rPr>
          <w:sz w:val="28"/>
          <w:szCs w:val="28"/>
        </w:rPr>
        <w:t xml:space="preserve">елезы внутренней секреции </w:t>
      </w:r>
      <w:r>
        <w:rPr>
          <w:sz w:val="28"/>
          <w:szCs w:val="28"/>
        </w:rPr>
        <w:t>(э</w:t>
      </w:r>
      <w:r w:rsidRPr="00511D9E">
        <w:rPr>
          <w:sz w:val="28"/>
          <w:szCs w:val="28"/>
        </w:rPr>
        <w:t>ндокринные железы</w:t>
      </w:r>
      <w:r>
        <w:rPr>
          <w:sz w:val="28"/>
          <w:szCs w:val="28"/>
        </w:rPr>
        <w:t xml:space="preserve">). </w:t>
      </w:r>
      <w:r w:rsidR="00890614">
        <w:rPr>
          <w:sz w:val="28"/>
          <w:szCs w:val="28"/>
        </w:rPr>
        <w:t>Схема желез</w:t>
      </w:r>
      <w:r w:rsidR="00511D9E" w:rsidRPr="00511D9E">
        <w:rPr>
          <w:sz w:val="28"/>
          <w:szCs w:val="28"/>
        </w:rPr>
        <w:t xml:space="preserve"> вн</w:t>
      </w:r>
      <w:r w:rsidR="00890614">
        <w:rPr>
          <w:sz w:val="28"/>
          <w:szCs w:val="28"/>
        </w:rPr>
        <w:t>утренней</w:t>
      </w:r>
      <w:r w:rsidR="007877FF">
        <w:rPr>
          <w:sz w:val="28"/>
          <w:szCs w:val="28"/>
        </w:rPr>
        <w:t xml:space="preserve"> секреции показана на рисунке 59 А</w:t>
      </w:r>
      <w:r w:rsidR="004E46F3">
        <w:rPr>
          <w:sz w:val="28"/>
          <w:szCs w:val="28"/>
        </w:rPr>
        <w:t xml:space="preserve">. </w:t>
      </w:r>
    </w:p>
    <w:p w:rsidR="00967F5D" w:rsidRPr="00967F5D" w:rsidRDefault="00967F5D" w:rsidP="00FF6E81">
      <w:pPr>
        <w:ind w:firstLine="426"/>
        <w:jc w:val="both"/>
        <w:rPr>
          <w:i/>
          <w:sz w:val="28"/>
          <w:szCs w:val="28"/>
        </w:rPr>
      </w:pPr>
      <w:r w:rsidRPr="00967F5D">
        <w:rPr>
          <w:i/>
          <w:sz w:val="28"/>
          <w:szCs w:val="28"/>
        </w:rPr>
        <w:t>Классификация желез</w:t>
      </w:r>
    </w:p>
    <w:p w:rsidR="00967F5D" w:rsidRDefault="00890614" w:rsidP="00FF6E81">
      <w:pPr>
        <w:ind w:firstLine="426"/>
        <w:jc w:val="both"/>
        <w:rPr>
          <w:sz w:val="28"/>
          <w:szCs w:val="28"/>
        </w:rPr>
      </w:pPr>
      <w:r>
        <w:rPr>
          <w:sz w:val="28"/>
          <w:szCs w:val="28"/>
        </w:rPr>
        <w:t>По происхождению железы внутренней секреции делятся на три группы:</w:t>
      </w:r>
    </w:p>
    <w:p w:rsidR="00890614" w:rsidRDefault="00890614" w:rsidP="00FF6E81">
      <w:pPr>
        <w:ind w:firstLine="426"/>
        <w:jc w:val="both"/>
        <w:rPr>
          <w:sz w:val="28"/>
          <w:szCs w:val="28"/>
        </w:rPr>
      </w:pPr>
      <w:r>
        <w:rPr>
          <w:sz w:val="28"/>
          <w:szCs w:val="28"/>
        </w:rPr>
        <w:t>-эктодермальные (гипофиз, эпифиз, мозговое вещество надпочечников);</w:t>
      </w:r>
    </w:p>
    <w:p w:rsidR="00890614" w:rsidRDefault="00890614" w:rsidP="00FF6E81">
      <w:pPr>
        <w:ind w:firstLine="426"/>
        <w:jc w:val="both"/>
        <w:rPr>
          <w:sz w:val="28"/>
          <w:szCs w:val="28"/>
        </w:rPr>
      </w:pPr>
      <w:r>
        <w:rPr>
          <w:sz w:val="28"/>
          <w:szCs w:val="28"/>
        </w:rPr>
        <w:t>-энтодермальные (щитовидная, паращитовидные желе</w:t>
      </w:r>
      <w:r w:rsidR="003731E0">
        <w:rPr>
          <w:sz w:val="28"/>
          <w:szCs w:val="28"/>
        </w:rPr>
        <w:t>зы, вилочковая железа, островко</w:t>
      </w:r>
      <w:r w:rsidR="007D19C1">
        <w:rPr>
          <w:sz w:val="28"/>
          <w:szCs w:val="28"/>
        </w:rPr>
        <w:t>вый аппарат</w:t>
      </w:r>
      <w:r>
        <w:rPr>
          <w:sz w:val="28"/>
          <w:szCs w:val="28"/>
        </w:rPr>
        <w:t xml:space="preserve"> поджелудочной железы);</w:t>
      </w:r>
    </w:p>
    <w:p w:rsidR="00890614" w:rsidRDefault="00890614" w:rsidP="00FF6E81">
      <w:pPr>
        <w:ind w:firstLine="426"/>
        <w:jc w:val="both"/>
        <w:rPr>
          <w:sz w:val="28"/>
          <w:szCs w:val="28"/>
        </w:rPr>
      </w:pPr>
      <w:r>
        <w:rPr>
          <w:sz w:val="28"/>
          <w:szCs w:val="28"/>
        </w:rPr>
        <w:t>-мезодермальные (кора надпочечников, половые железы);</w:t>
      </w:r>
    </w:p>
    <w:p w:rsidR="00890614" w:rsidRDefault="00B03380" w:rsidP="00FF6E81">
      <w:pPr>
        <w:ind w:firstLine="426"/>
        <w:jc w:val="both"/>
        <w:rPr>
          <w:sz w:val="28"/>
          <w:szCs w:val="28"/>
        </w:rPr>
      </w:pPr>
      <w:r>
        <w:rPr>
          <w:sz w:val="28"/>
          <w:szCs w:val="28"/>
        </w:rPr>
        <w:t xml:space="preserve">По регуляции функций эндокринные железы делятся </w:t>
      </w:r>
      <w:r w:rsidR="00890614">
        <w:rPr>
          <w:sz w:val="28"/>
          <w:szCs w:val="28"/>
        </w:rPr>
        <w:t xml:space="preserve">на зависимые и независимые от передней доли гипофиза. </w:t>
      </w:r>
      <w:r w:rsidR="007D19C1">
        <w:rPr>
          <w:sz w:val="28"/>
          <w:szCs w:val="28"/>
        </w:rPr>
        <w:t xml:space="preserve">Зависимые железы </w:t>
      </w:r>
      <w:r w:rsidR="00890614">
        <w:rPr>
          <w:sz w:val="28"/>
          <w:szCs w:val="28"/>
        </w:rPr>
        <w:t xml:space="preserve">от передней доли гипофиза: </w:t>
      </w:r>
      <w:r w:rsidR="007D19C1">
        <w:rPr>
          <w:sz w:val="28"/>
          <w:szCs w:val="28"/>
        </w:rPr>
        <w:t>щитовидная железа, кора надпочечников, половые железы. Независимые железы от передней доли гипофиза: мозговое вещество надпочечников, паращитовидные железы, островковый аппарат поджелудочной железы.</w:t>
      </w:r>
    </w:p>
    <w:p w:rsidR="00963FDD" w:rsidRDefault="00335070" w:rsidP="00963FDD">
      <w:pPr>
        <w:shd w:val="clear" w:color="auto" w:fill="FFFFFF"/>
        <w:autoSpaceDE w:val="0"/>
        <w:autoSpaceDN w:val="0"/>
        <w:adjustRightInd w:val="0"/>
        <w:ind w:firstLine="426"/>
        <w:jc w:val="both"/>
        <w:rPr>
          <w:color w:val="000000"/>
          <w:sz w:val="28"/>
          <w:szCs w:val="28"/>
        </w:rPr>
      </w:pPr>
      <w:r>
        <w:rPr>
          <w:color w:val="000000"/>
          <w:sz w:val="28"/>
          <w:szCs w:val="28"/>
        </w:rPr>
        <w:t xml:space="preserve">В зависимости от </w:t>
      </w:r>
      <w:r w:rsidR="0066622C">
        <w:rPr>
          <w:color w:val="000000"/>
          <w:sz w:val="28"/>
          <w:szCs w:val="28"/>
        </w:rPr>
        <w:t xml:space="preserve">физиологического </w:t>
      </w:r>
      <w:r>
        <w:rPr>
          <w:color w:val="000000"/>
          <w:sz w:val="28"/>
          <w:szCs w:val="28"/>
        </w:rPr>
        <w:t xml:space="preserve">действия гормоны подразделяются на три группы: </w:t>
      </w:r>
    </w:p>
    <w:p w:rsidR="00963FDD" w:rsidRDefault="00963FDD" w:rsidP="00963FDD">
      <w:pPr>
        <w:shd w:val="clear" w:color="auto" w:fill="FFFFFF"/>
        <w:autoSpaceDE w:val="0"/>
        <w:autoSpaceDN w:val="0"/>
        <w:adjustRightInd w:val="0"/>
        <w:ind w:firstLine="851"/>
        <w:jc w:val="both"/>
        <w:rPr>
          <w:sz w:val="28"/>
          <w:szCs w:val="28"/>
        </w:rPr>
      </w:pPr>
      <w:r>
        <w:rPr>
          <w:color w:val="000000"/>
          <w:sz w:val="28"/>
          <w:szCs w:val="28"/>
        </w:rPr>
        <w:t xml:space="preserve">1) </w:t>
      </w:r>
      <w:r w:rsidR="00335070">
        <w:rPr>
          <w:sz w:val="28"/>
          <w:szCs w:val="28"/>
        </w:rPr>
        <w:t xml:space="preserve">эффекторные гормоны, действующие непосредственно на клетки-мишени (гормон роста, пролактин, </w:t>
      </w:r>
      <w:r w:rsidR="00FE32FA">
        <w:rPr>
          <w:sz w:val="28"/>
          <w:szCs w:val="28"/>
        </w:rPr>
        <w:t>гормоны щитовидной, паращитовидной и других желез)</w:t>
      </w:r>
      <w:r w:rsidR="00335070">
        <w:rPr>
          <w:sz w:val="28"/>
          <w:szCs w:val="28"/>
        </w:rPr>
        <w:t xml:space="preserve">; 2) </w:t>
      </w:r>
      <w:r w:rsidR="00FE32FA">
        <w:rPr>
          <w:sz w:val="28"/>
          <w:szCs w:val="28"/>
        </w:rPr>
        <w:t>тропные гормоны – гормоны гипофиза, действующие на другие железы (адренокортикотропный, тиреотропный, гонадотропный); 3) аденогипофизотропные гормоны – гормоны гипоталамуса, действующие на аденогипофиз (либерины и статины гипоталамуса)</w:t>
      </w:r>
      <w:r w:rsidR="00C21BC1">
        <w:rPr>
          <w:sz w:val="28"/>
          <w:szCs w:val="28"/>
        </w:rPr>
        <w:t>.</w:t>
      </w:r>
    </w:p>
    <w:p w:rsidR="00C37431" w:rsidRDefault="00C21BC1" w:rsidP="00963FDD">
      <w:pPr>
        <w:shd w:val="clear" w:color="auto" w:fill="FFFFFF"/>
        <w:autoSpaceDE w:val="0"/>
        <w:autoSpaceDN w:val="0"/>
        <w:adjustRightInd w:val="0"/>
        <w:ind w:firstLine="426"/>
        <w:jc w:val="both"/>
        <w:rPr>
          <w:sz w:val="28"/>
          <w:szCs w:val="28"/>
        </w:rPr>
      </w:pPr>
      <w:r>
        <w:rPr>
          <w:sz w:val="28"/>
          <w:szCs w:val="28"/>
        </w:rPr>
        <w:lastRenderedPageBreak/>
        <w:t>Согласно химической структуре гормоны также</w:t>
      </w:r>
      <w:r w:rsidR="0066622C">
        <w:rPr>
          <w:sz w:val="28"/>
          <w:szCs w:val="28"/>
        </w:rPr>
        <w:t xml:space="preserve"> подразделяются на три группы: </w:t>
      </w:r>
      <w:r>
        <w:rPr>
          <w:sz w:val="28"/>
          <w:szCs w:val="28"/>
        </w:rPr>
        <w:t>производные аминокислот</w:t>
      </w:r>
      <w:r w:rsidR="0066622C">
        <w:rPr>
          <w:sz w:val="28"/>
          <w:szCs w:val="28"/>
        </w:rPr>
        <w:t>, белковые и пептидные и стероиды.  Производные аминокислот (тиреоидные гормоны, мелатонин, адреналин, норадреналин) – легко взаимодействуют с рецепторами клеток</w:t>
      </w:r>
      <w:r w:rsidR="00963FDD">
        <w:rPr>
          <w:sz w:val="28"/>
          <w:szCs w:val="28"/>
        </w:rPr>
        <w:t xml:space="preserve"> и проникают в клетки тела</w:t>
      </w:r>
      <w:r w:rsidR="0066622C">
        <w:rPr>
          <w:sz w:val="28"/>
          <w:szCs w:val="28"/>
        </w:rPr>
        <w:t xml:space="preserve">. </w:t>
      </w:r>
    </w:p>
    <w:p w:rsidR="00C37431" w:rsidRDefault="00963FDD" w:rsidP="00963FDD">
      <w:pPr>
        <w:shd w:val="clear" w:color="auto" w:fill="FFFFFF"/>
        <w:autoSpaceDE w:val="0"/>
        <w:autoSpaceDN w:val="0"/>
        <w:adjustRightInd w:val="0"/>
        <w:ind w:firstLine="426"/>
        <w:jc w:val="both"/>
        <w:rPr>
          <w:sz w:val="28"/>
          <w:szCs w:val="28"/>
        </w:rPr>
      </w:pPr>
      <w:r>
        <w:rPr>
          <w:sz w:val="28"/>
          <w:szCs w:val="28"/>
        </w:rPr>
        <w:t>Гормоны белковой и пептидной природы (гормоны нейрогипофиза, инсулин и др.)</w:t>
      </w:r>
      <w:r w:rsidR="00CB20F5">
        <w:rPr>
          <w:sz w:val="28"/>
          <w:szCs w:val="28"/>
        </w:rPr>
        <w:t xml:space="preserve"> – не проникают через мембрану клетки</w:t>
      </w:r>
      <w:r>
        <w:rPr>
          <w:sz w:val="28"/>
          <w:szCs w:val="28"/>
        </w:rPr>
        <w:t xml:space="preserve">. </w:t>
      </w:r>
    </w:p>
    <w:p w:rsidR="00C21BC1" w:rsidRDefault="00963FDD" w:rsidP="00963FDD">
      <w:pPr>
        <w:shd w:val="clear" w:color="auto" w:fill="FFFFFF"/>
        <w:autoSpaceDE w:val="0"/>
        <w:autoSpaceDN w:val="0"/>
        <w:adjustRightInd w:val="0"/>
        <w:ind w:firstLine="426"/>
        <w:jc w:val="both"/>
        <w:rPr>
          <w:sz w:val="28"/>
          <w:szCs w:val="28"/>
        </w:rPr>
      </w:pPr>
      <w:r w:rsidRPr="00963FDD">
        <w:rPr>
          <w:sz w:val="28"/>
          <w:szCs w:val="28"/>
        </w:rPr>
        <w:t>Гормоны л</w:t>
      </w:r>
      <w:r w:rsidR="0066622C" w:rsidRPr="00963FDD">
        <w:rPr>
          <w:sz w:val="28"/>
          <w:szCs w:val="28"/>
        </w:rPr>
        <w:t xml:space="preserve">ипидной природы – </w:t>
      </w:r>
      <w:r w:rsidR="00C21BC1" w:rsidRPr="00963FDD">
        <w:rPr>
          <w:sz w:val="28"/>
          <w:szCs w:val="28"/>
        </w:rPr>
        <w:t>стероиды</w:t>
      </w:r>
      <w:r w:rsidR="0066622C" w:rsidRPr="00963FDD">
        <w:rPr>
          <w:sz w:val="28"/>
          <w:szCs w:val="28"/>
        </w:rPr>
        <w:t xml:space="preserve"> (кортикостероиды, андрогены эстрогены, прогестерон)</w:t>
      </w:r>
      <w:r w:rsidRPr="00963FDD">
        <w:rPr>
          <w:sz w:val="28"/>
          <w:szCs w:val="28"/>
        </w:rPr>
        <w:t xml:space="preserve"> – жирорастворимые соединения, проникают через цитоплазматическую мембрану и взаимодействуют с рецепторами цитоплазмы клетки</w:t>
      </w:r>
      <w:r w:rsidR="00C21BC1" w:rsidRPr="00963FDD">
        <w:rPr>
          <w:sz w:val="28"/>
          <w:szCs w:val="28"/>
        </w:rPr>
        <w:t>.</w:t>
      </w:r>
    </w:p>
    <w:p w:rsidR="00B03380" w:rsidRPr="00511D9E" w:rsidRDefault="00B03380" w:rsidP="00B03380">
      <w:pPr>
        <w:ind w:firstLine="426"/>
        <w:jc w:val="both"/>
        <w:rPr>
          <w:sz w:val="28"/>
          <w:szCs w:val="28"/>
        </w:rPr>
      </w:pPr>
      <w:r w:rsidRPr="00511D9E">
        <w:rPr>
          <w:sz w:val="28"/>
          <w:szCs w:val="28"/>
        </w:rPr>
        <w:t>Для</w:t>
      </w:r>
      <w:r>
        <w:rPr>
          <w:sz w:val="28"/>
          <w:szCs w:val="28"/>
        </w:rPr>
        <w:t xml:space="preserve"> всех желез </w:t>
      </w:r>
      <w:r w:rsidR="003D521A">
        <w:rPr>
          <w:sz w:val="28"/>
          <w:szCs w:val="28"/>
        </w:rPr>
        <w:t xml:space="preserve">внутренней секреции </w:t>
      </w:r>
      <w:r>
        <w:rPr>
          <w:sz w:val="28"/>
          <w:szCs w:val="28"/>
        </w:rPr>
        <w:t>характерны</w:t>
      </w:r>
      <w:r w:rsidRPr="00511D9E">
        <w:rPr>
          <w:sz w:val="28"/>
          <w:szCs w:val="28"/>
        </w:rPr>
        <w:t xml:space="preserve"> общие свойства: отсутствие выводных протоков, способность выделять гормоны непосредственно в кровь. Кровеносные сосуды пронизывают эндокринные железы во всех направлениях и выполняют функцию отсутст</w:t>
      </w:r>
      <w:r>
        <w:rPr>
          <w:sz w:val="28"/>
          <w:szCs w:val="28"/>
        </w:rPr>
        <w:t>вующих выводных протоков, имеющихся у желез внешней секреции (рис. 59, а, б</w:t>
      </w:r>
      <w:r w:rsidRPr="00511D9E">
        <w:rPr>
          <w:sz w:val="28"/>
          <w:szCs w:val="28"/>
        </w:rPr>
        <w:t xml:space="preserve">). </w:t>
      </w:r>
    </w:p>
    <w:p w:rsidR="00FE76FF" w:rsidRDefault="00511D9E" w:rsidP="007E5E09">
      <w:pPr>
        <w:ind w:firstLine="426"/>
        <w:jc w:val="both"/>
        <w:rPr>
          <w:color w:val="000000"/>
          <w:sz w:val="28"/>
          <w:szCs w:val="28"/>
        </w:rPr>
      </w:pPr>
      <w:r w:rsidRPr="00511D9E">
        <w:rPr>
          <w:sz w:val="28"/>
          <w:szCs w:val="28"/>
        </w:rPr>
        <w:t xml:space="preserve">Высшим центром регуляции их функций является </w:t>
      </w:r>
      <w:r w:rsidRPr="008E7088">
        <w:rPr>
          <w:i/>
          <w:sz w:val="28"/>
          <w:szCs w:val="28"/>
        </w:rPr>
        <w:t>подбугорная область (гипоталамус)</w:t>
      </w:r>
      <w:r w:rsidRPr="00511D9E">
        <w:rPr>
          <w:sz w:val="28"/>
          <w:szCs w:val="28"/>
        </w:rPr>
        <w:t xml:space="preserve"> – отдел промежуточного мозга. Гипоталамус непосредственно связан с гипофизом и образует с ним единую </w:t>
      </w:r>
      <w:r w:rsidRPr="00511D9E">
        <w:rPr>
          <w:i/>
          <w:sz w:val="28"/>
          <w:szCs w:val="28"/>
        </w:rPr>
        <w:t xml:space="preserve">гипоталамо-гипофизарную систему </w:t>
      </w:r>
      <w:r w:rsidR="00A46C0D">
        <w:rPr>
          <w:sz w:val="28"/>
          <w:szCs w:val="28"/>
        </w:rPr>
        <w:t>(рис. 59</w:t>
      </w:r>
      <w:r w:rsidR="007877FF">
        <w:rPr>
          <w:sz w:val="28"/>
          <w:szCs w:val="28"/>
        </w:rPr>
        <w:t xml:space="preserve"> Б</w:t>
      </w:r>
      <w:r w:rsidR="005A1DF2">
        <w:rPr>
          <w:sz w:val="28"/>
          <w:szCs w:val="28"/>
        </w:rPr>
        <w:t>), регулирующую эндокринные процессы</w:t>
      </w:r>
      <w:r w:rsidRPr="00511D9E">
        <w:rPr>
          <w:sz w:val="28"/>
          <w:szCs w:val="28"/>
        </w:rPr>
        <w:t xml:space="preserve">. </w:t>
      </w:r>
      <w:r w:rsidR="00263425">
        <w:rPr>
          <w:color w:val="000000"/>
          <w:sz w:val="28"/>
          <w:szCs w:val="28"/>
        </w:rPr>
        <w:t>Он взаимодействует с эндокринными железами</w:t>
      </w:r>
      <w:r w:rsidR="00CA7AD2">
        <w:rPr>
          <w:color w:val="000000"/>
          <w:sz w:val="28"/>
          <w:szCs w:val="28"/>
        </w:rPr>
        <w:t xml:space="preserve">, которые находятся под контролем гипофиза. </w:t>
      </w:r>
    </w:p>
    <w:p w:rsidR="003F01F3" w:rsidRDefault="00263425" w:rsidP="007E5E09">
      <w:pPr>
        <w:ind w:firstLine="426"/>
        <w:jc w:val="both"/>
        <w:rPr>
          <w:color w:val="000000"/>
          <w:sz w:val="28"/>
          <w:szCs w:val="28"/>
        </w:rPr>
      </w:pPr>
      <w:r>
        <w:rPr>
          <w:color w:val="000000"/>
          <w:sz w:val="28"/>
          <w:szCs w:val="28"/>
        </w:rPr>
        <w:t>В гипоталамо-гипофизарой системе выделяют нервную и гуморал</w:t>
      </w:r>
      <w:r w:rsidR="00A27438">
        <w:rPr>
          <w:color w:val="000000"/>
          <w:sz w:val="28"/>
          <w:szCs w:val="28"/>
        </w:rPr>
        <w:t>ьную регуляции функций</w:t>
      </w:r>
      <w:r>
        <w:rPr>
          <w:color w:val="000000"/>
          <w:sz w:val="28"/>
          <w:szCs w:val="28"/>
        </w:rPr>
        <w:t>.</w:t>
      </w:r>
    </w:p>
    <w:p w:rsidR="00A27438" w:rsidRDefault="00D97DBA" w:rsidP="007E5E09">
      <w:pPr>
        <w:shd w:val="clear" w:color="auto" w:fill="FFFFFF"/>
        <w:autoSpaceDE w:val="0"/>
        <w:autoSpaceDN w:val="0"/>
        <w:adjustRightInd w:val="0"/>
        <w:ind w:firstLine="426"/>
        <w:jc w:val="both"/>
        <w:rPr>
          <w:color w:val="000000"/>
          <w:sz w:val="28"/>
          <w:szCs w:val="28"/>
        </w:rPr>
      </w:pPr>
      <w:r>
        <w:rPr>
          <w:color w:val="000000"/>
          <w:sz w:val="28"/>
          <w:szCs w:val="28"/>
        </w:rPr>
        <w:t xml:space="preserve">Гормоны задней доли гипофиза продуцируются нейросекреторными клетками ядер гипоталамуса. </w:t>
      </w:r>
      <w:r w:rsidR="00C21BC1">
        <w:rPr>
          <w:color w:val="000000"/>
          <w:sz w:val="28"/>
          <w:szCs w:val="28"/>
        </w:rPr>
        <w:t>Нейроны</w:t>
      </w:r>
      <w:r w:rsidR="005E4062">
        <w:rPr>
          <w:color w:val="000000"/>
          <w:sz w:val="28"/>
          <w:szCs w:val="28"/>
        </w:rPr>
        <w:t xml:space="preserve"> супраоптического и паравентрикулярного ядер</w:t>
      </w:r>
      <w:r w:rsidR="003F01F3">
        <w:rPr>
          <w:color w:val="000000"/>
          <w:sz w:val="28"/>
          <w:szCs w:val="28"/>
        </w:rPr>
        <w:t xml:space="preserve"> гипоталамуса</w:t>
      </w:r>
      <w:r w:rsidR="000951CF">
        <w:rPr>
          <w:color w:val="000000"/>
          <w:sz w:val="28"/>
          <w:szCs w:val="28"/>
        </w:rPr>
        <w:t xml:space="preserve"> </w:t>
      </w:r>
      <w:r w:rsidR="003F01F3">
        <w:rPr>
          <w:color w:val="000000"/>
          <w:sz w:val="28"/>
          <w:szCs w:val="28"/>
        </w:rPr>
        <w:t>вырабатывают нейросекреты, которые</w:t>
      </w:r>
      <w:r w:rsidR="005E4062">
        <w:rPr>
          <w:color w:val="000000"/>
          <w:sz w:val="28"/>
          <w:szCs w:val="28"/>
        </w:rPr>
        <w:t xml:space="preserve"> являются гормонами.</w:t>
      </w:r>
      <w:r w:rsidR="000951CF">
        <w:rPr>
          <w:color w:val="000000"/>
          <w:sz w:val="28"/>
          <w:szCs w:val="28"/>
        </w:rPr>
        <w:t xml:space="preserve"> </w:t>
      </w:r>
      <w:r w:rsidR="005E4062">
        <w:rPr>
          <w:color w:val="000000"/>
          <w:sz w:val="28"/>
          <w:szCs w:val="28"/>
        </w:rPr>
        <w:t xml:space="preserve">Нейроны супраоптического ядра выделяют </w:t>
      </w:r>
      <w:r w:rsidR="00030E5F">
        <w:rPr>
          <w:color w:val="000000"/>
          <w:sz w:val="28"/>
          <w:szCs w:val="28"/>
        </w:rPr>
        <w:t xml:space="preserve">преимущественно </w:t>
      </w:r>
      <w:r w:rsidR="005E4062">
        <w:rPr>
          <w:color w:val="000000"/>
          <w:sz w:val="28"/>
          <w:szCs w:val="28"/>
        </w:rPr>
        <w:t>вазопрессин</w:t>
      </w:r>
      <w:r w:rsidR="001F270B">
        <w:rPr>
          <w:color w:val="000000"/>
          <w:sz w:val="28"/>
          <w:szCs w:val="28"/>
        </w:rPr>
        <w:t xml:space="preserve"> (антидиуретический гормон)</w:t>
      </w:r>
      <w:r w:rsidR="005E4062">
        <w:rPr>
          <w:color w:val="000000"/>
          <w:sz w:val="28"/>
          <w:szCs w:val="28"/>
        </w:rPr>
        <w:t>, а паравентрикулярного –</w:t>
      </w:r>
      <w:r w:rsidR="00BA0B59">
        <w:rPr>
          <w:color w:val="000000"/>
          <w:sz w:val="28"/>
          <w:szCs w:val="28"/>
        </w:rPr>
        <w:t xml:space="preserve"> </w:t>
      </w:r>
      <w:r w:rsidR="00030E5F">
        <w:rPr>
          <w:color w:val="000000"/>
          <w:sz w:val="28"/>
          <w:szCs w:val="28"/>
        </w:rPr>
        <w:t xml:space="preserve">больше </w:t>
      </w:r>
      <w:r w:rsidR="00BA0B59">
        <w:rPr>
          <w:color w:val="000000"/>
          <w:sz w:val="28"/>
          <w:szCs w:val="28"/>
        </w:rPr>
        <w:t xml:space="preserve">окситоцин. </w:t>
      </w:r>
      <w:r w:rsidR="005E4062">
        <w:rPr>
          <w:color w:val="000000"/>
          <w:sz w:val="28"/>
          <w:szCs w:val="28"/>
        </w:rPr>
        <w:t xml:space="preserve">По аксонам они поступают в заднюю долю гипофиза. </w:t>
      </w:r>
      <w:r w:rsidR="00BA0B59">
        <w:rPr>
          <w:color w:val="000000"/>
          <w:sz w:val="28"/>
          <w:szCs w:val="28"/>
        </w:rPr>
        <w:t>З</w:t>
      </w:r>
      <w:r w:rsidR="00CA7AD2">
        <w:rPr>
          <w:color w:val="000000"/>
          <w:sz w:val="28"/>
          <w:szCs w:val="28"/>
        </w:rPr>
        <w:t xml:space="preserve">атем через заднюю долю гипофиза </w:t>
      </w:r>
      <w:r w:rsidR="00BA0B59">
        <w:rPr>
          <w:color w:val="000000"/>
          <w:sz w:val="28"/>
          <w:szCs w:val="28"/>
        </w:rPr>
        <w:t xml:space="preserve">эти </w:t>
      </w:r>
      <w:r w:rsidR="00CA7AD2">
        <w:rPr>
          <w:color w:val="000000"/>
          <w:sz w:val="28"/>
          <w:szCs w:val="28"/>
        </w:rPr>
        <w:t xml:space="preserve">гормоны гипоталамуса выделяются в кровь. </w:t>
      </w:r>
    </w:p>
    <w:p w:rsidR="00D97DBA" w:rsidRDefault="00D97DBA" w:rsidP="00D97DBA">
      <w:pPr>
        <w:shd w:val="clear" w:color="auto" w:fill="FFFFFF"/>
        <w:autoSpaceDE w:val="0"/>
        <w:autoSpaceDN w:val="0"/>
        <w:adjustRightInd w:val="0"/>
        <w:ind w:firstLine="426"/>
        <w:jc w:val="both"/>
        <w:rPr>
          <w:color w:val="000000"/>
          <w:sz w:val="28"/>
          <w:szCs w:val="28"/>
        </w:rPr>
      </w:pPr>
      <w:r>
        <w:rPr>
          <w:color w:val="000000"/>
          <w:sz w:val="28"/>
          <w:szCs w:val="28"/>
        </w:rPr>
        <w:t xml:space="preserve">Гормоны передней доли гипофиза </w:t>
      </w:r>
      <w:r w:rsidR="007431CA">
        <w:rPr>
          <w:color w:val="000000"/>
          <w:sz w:val="28"/>
          <w:szCs w:val="28"/>
        </w:rPr>
        <w:t xml:space="preserve">(аденогипофиза) </w:t>
      </w:r>
      <w:r>
        <w:rPr>
          <w:color w:val="000000"/>
          <w:sz w:val="28"/>
          <w:szCs w:val="28"/>
        </w:rPr>
        <w:t>образуютс</w:t>
      </w:r>
      <w:r w:rsidR="001F270B">
        <w:rPr>
          <w:color w:val="000000"/>
          <w:sz w:val="28"/>
          <w:szCs w:val="28"/>
        </w:rPr>
        <w:t xml:space="preserve">я </w:t>
      </w:r>
      <w:r w:rsidR="007431CA">
        <w:rPr>
          <w:color w:val="000000"/>
          <w:sz w:val="28"/>
          <w:szCs w:val="28"/>
        </w:rPr>
        <w:t>железистыми клетками</w:t>
      </w:r>
      <w:r>
        <w:rPr>
          <w:color w:val="000000"/>
          <w:sz w:val="28"/>
          <w:szCs w:val="28"/>
        </w:rPr>
        <w:t xml:space="preserve">. Но секреция гормонов аденогипофиза находится под контролем </w:t>
      </w:r>
      <w:r w:rsidR="001F270B">
        <w:rPr>
          <w:color w:val="000000"/>
          <w:sz w:val="28"/>
          <w:szCs w:val="28"/>
        </w:rPr>
        <w:t xml:space="preserve">т. н. </w:t>
      </w:r>
      <w:r w:rsidR="007431CA">
        <w:rPr>
          <w:color w:val="000000"/>
          <w:sz w:val="28"/>
          <w:szCs w:val="28"/>
        </w:rPr>
        <w:t>гипофизотропных</w:t>
      </w:r>
      <w:r>
        <w:rPr>
          <w:color w:val="000000"/>
          <w:sz w:val="28"/>
          <w:szCs w:val="28"/>
        </w:rPr>
        <w:t xml:space="preserve"> гормонов гипоталамуса. </w:t>
      </w:r>
      <w:r w:rsidR="00CA7AD2">
        <w:rPr>
          <w:color w:val="000000"/>
          <w:sz w:val="28"/>
          <w:szCs w:val="28"/>
        </w:rPr>
        <w:t xml:space="preserve">В </w:t>
      </w:r>
      <w:r w:rsidR="00BF7CDC">
        <w:rPr>
          <w:color w:val="000000"/>
          <w:sz w:val="28"/>
          <w:szCs w:val="28"/>
        </w:rPr>
        <w:t>гипофизотропной зоне гипоталамуса</w:t>
      </w:r>
      <w:r w:rsidR="00A46C0D">
        <w:rPr>
          <w:color w:val="000000"/>
          <w:sz w:val="28"/>
          <w:szCs w:val="28"/>
        </w:rPr>
        <w:t xml:space="preserve"> располагаются </w:t>
      </w:r>
      <w:r w:rsidR="00C071B1">
        <w:rPr>
          <w:color w:val="000000"/>
          <w:sz w:val="28"/>
          <w:szCs w:val="28"/>
        </w:rPr>
        <w:t>преоптическое, переднее,</w:t>
      </w:r>
      <w:r w:rsidR="00A46C0D">
        <w:rPr>
          <w:color w:val="000000"/>
          <w:sz w:val="28"/>
          <w:szCs w:val="28"/>
        </w:rPr>
        <w:t xml:space="preserve"> вентромедиальное и другие ядра. Их</w:t>
      </w:r>
      <w:r w:rsidR="003A598D">
        <w:rPr>
          <w:color w:val="000000"/>
          <w:sz w:val="28"/>
          <w:szCs w:val="28"/>
        </w:rPr>
        <w:t xml:space="preserve"> </w:t>
      </w:r>
      <w:r w:rsidR="00BF7CDC">
        <w:rPr>
          <w:color w:val="000000"/>
          <w:sz w:val="28"/>
          <w:szCs w:val="28"/>
        </w:rPr>
        <w:t>нейроны секретируют</w:t>
      </w:r>
      <w:r w:rsidR="003A598D">
        <w:rPr>
          <w:color w:val="000000"/>
          <w:sz w:val="28"/>
          <w:szCs w:val="28"/>
        </w:rPr>
        <w:t xml:space="preserve"> </w:t>
      </w:r>
      <w:r w:rsidR="007431CA">
        <w:rPr>
          <w:i/>
          <w:color w:val="000000"/>
          <w:sz w:val="28"/>
          <w:szCs w:val="28"/>
        </w:rPr>
        <w:t>гипофизотропные</w:t>
      </w:r>
      <w:r w:rsidR="001F270B">
        <w:rPr>
          <w:i/>
          <w:color w:val="000000"/>
          <w:sz w:val="28"/>
          <w:szCs w:val="28"/>
        </w:rPr>
        <w:t xml:space="preserve"> гормоны</w:t>
      </w:r>
      <w:r>
        <w:rPr>
          <w:i/>
          <w:color w:val="000000"/>
          <w:sz w:val="28"/>
          <w:szCs w:val="28"/>
        </w:rPr>
        <w:t xml:space="preserve"> гипоталамуса, или </w:t>
      </w:r>
      <w:r w:rsidR="0094740F">
        <w:rPr>
          <w:i/>
          <w:color w:val="000000"/>
          <w:sz w:val="28"/>
          <w:szCs w:val="28"/>
        </w:rPr>
        <w:t>«рилизинг-гормоны</w:t>
      </w:r>
      <w:r w:rsidR="00CA7AD2">
        <w:rPr>
          <w:i/>
          <w:color w:val="000000"/>
          <w:sz w:val="28"/>
          <w:szCs w:val="28"/>
        </w:rPr>
        <w:t>» (</w:t>
      </w:r>
      <w:r w:rsidR="0094740F">
        <w:rPr>
          <w:i/>
          <w:color w:val="000000"/>
          <w:sz w:val="28"/>
          <w:szCs w:val="28"/>
        </w:rPr>
        <w:t>либерины</w:t>
      </w:r>
      <w:r w:rsidR="0036539F">
        <w:rPr>
          <w:i/>
          <w:color w:val="000000"/>
          <w:sz w:val="28"/>
          <w:szCs w:val="28"/>
        </w:rPr>
        <w:t>)</w:t>
      </w:r>
      <w:r w:rsidR="0094740F">
        <w:rPr>
          <w:i/>
          <w:color w:val="000000"/>
          <w:sz w:val="28"/>
          <w:szCs w:val="28"/>
        </w:rPr>
        <w:t xml:space="preserve"> и</w:t>
      </w:r>
      <w:r w:rsidR="0036539F">
        <w:rPr>
          <w:i/>
          <w:color w:val="000000"/>
          <w:sz w:val="28"/>
          <w:szCs w:val="28"/>
        </w:rPr>
        <w:t xml:space="preserve"> статины</w:t>
      </w:r>
      <w:r>
        <w:rPr>
          <w:i/>
          <w:color w:val="000000"/>
          <w:sz w:val="28"/>
          <w:szCs w:val="28"/>
        </w:rPr>
        <w:t>.</w:t>
      </w:r>
    </w:p>
    <w:p w:rsidR="00CA7AD2" w:rsidRDefault="00D97DBA" w:rsidP="007E5E09">
      <w:pPr>
        <w:shd w:val="clear" w:color="auto" w:fill="FFFFFF"/>
        <w:autoSpaceDE w:val="0"/>
        <w:autoSpaceDN w:val="0"/>
        <w:adjustRightInd w:val="0"/>
        <w:ind w:firstLine="426"/>
        <w:jc w:val="both"/>
        <w:rPr>
          <w:color w:val="000000"/>
          <w:sz w:val="28"/>
          <w:szCs w:val="28"/>
        </w:rPr>
      </w:pPr>
      <w:r>
        <w:rPr>
          <w:color w:val="000000"/>
          <w:sz w:val="28"/>
          <w:szCs w:val="28"/>
        </w:rPr>
        <w:t>Связь гипоталамуса с передней долей гипофиза осуществляется гуморальным путем, через кровь</w:t>
      </w:r>
      <w:r w:rsidR="007877FF">
        <w:rPr>
          <w:color w:val="000000"/>
          <w:sz w:val="28"/>
          <w:szCs w:val="28"/>
        </w:rPr>
        <w:t xml:space="preserve"> (рис. 59 Б</w:t>
      </w:r>
      <w:r w:rsidR="00FE76FF">
        <w:rPr>
          <w:color w:val="000000"/>
          <w:sz w:val="28"/>
          <w:szCs w:val="28"/>
        </w:rPr>
        <w:t>)</w:t>
      </w:r>
      <w:r>
        <w:rPr>
          <w:color w:val="000000"/>
          <w:sz w:val="28"/>
          <w:szCs w:val="28"/>
        </w:rPr>
        <w:t xml:space="preserve">. </w:t>
      </w:r>
      <w:r w:rsidR="001A56BF">
        <w:rPr>
          <w:color w:val="000000"/>
          <w:sz w:val="28"/>
          <w:szCs w:val="28"/>
        </w:rPr>
        <w:t>Ч</w:t>
      </w:r>
      <w:r w:rsidR="00057B70">
        <w:rPr>
          <w:color w:val="000000"/>
          <w:sz w:val="28"/>
          <w:szCs w:val="28"/>
        </w:rPr>
        <w:t>ерез систему кровеносных сосудов</w:t>
      </w:r>
      <w:r w:rsidR="00BF7CDC" w:rsidRPr="00BF7CDC">
        <w:rPr>
          <w:color w:val="000000"/>
          <w:sz w:val="28"/>
          <w:szCs w:val="28"/>
        </w:rPr>
        <w:t xml:space="preserve"> гипофиза </w:t>
      </w:r>
      <w:r>
        <w:rPr>
          <w:color w:val="000000"/>
          <w:sz w:val="28"/>
          <w:szCs w:val="28"/>
        </w:rPr>
        <w:t xml:space="preserve">«рилизинг-факторы», или гормоны либерины и статины </w:t>
      </w:r>
      <w:r w:rsidR="00DF0F0E">
        <w:rPr>
          <w:color w:val="000000"/>
          <w:sz w:val="28"/>
          <w:szCs w:val="28"/>
        </w:rPr>
        <w:t>поступают в аденогипофиз (переднюю его долю), где регулируют</w:t>
      </w:r>
      <w:r w:rsidR="00BF7CDC">
        <w:rPr>
          <w:color w:val="000000"/>
          <w:sz w:val="28"/>
          <w:szCs w:val="28"/>
        </w:rPr>
        <w:t xml:space="preserve"> секрецию </w:t>
      </w:r>
      <w:r w:rsidR="00BF7CDC">
        <w:rPr>
          <w:color w:val="000000"/>
          <w:sz w:val="28"/>
          <w:szCs w:val="28"/>
        </w:rPr>
        <w:lastRenderedPageBreak/>
        <w:t>тропных гормонов</w:t>
      </w:r>
      <w:r w:rsidR="00F2289A">
        <w:rPr>
          <w:color w:val="000000"/>
          <w:sz w:val="28"/>
          <w:szCs w:val="28"/>
        </w:rPr>
        <w:t xml:space="preserve"> гипофиза</w:t>
      </w:r>
      <w:r w:rsidR="00BF7CDC">
        <w:rPr>
          <w:color w:val="000000"/>
          <w:sz w:val="28"/>
          <w:szCs w:val="28"/>
        </w:rPr>
        <w:t xml:space="preserve">. </w:t>
      </w:r>
      <w:r w:rsidR="00CA7AD2">
        <w:rPr>
          <w:color w:val="000000"/>
          <w:sz w:val="28"/>
          <w:szCs w:val="28"/>
        </w:rPr>
        <w:t>Либерины</w:t>
      </w:r>
      <w:r w:rsidR="001A56BF">
        <w:rPr>
          <w:color w:val="000000"/>
          <w:sz w:val="28"/>
          <w:szCs w:val="28"/>
        </w:rPr>
        <w:t xml:space="preserve"> </w:t>
      </w:r>
      <w:r w:rsidR="00CA7AD2">
        <w:rPr>
          <w:color w:val="000000"/>
          <w:sz w:val="28"/>
          <w:szCs w:val="28"/>
        </w:rPr>
        <w:t>усилив</w:t>
      </w:r>
      <w:r w:rsidR="00DF0F0E">
        <w:rPr>
          <w:color w:val="000000"/>
          <w:sz w:val="28"/>
          <w:szCs w:val="28"/>
        </w:rPr>
        <w:t>ают, а статины тормозят выделение</w:t>
      </w:r>
      <w:r w:rsidR="00CA7AD2">
        <w:rPr>
          <w:color w:val="000000"/>
          <w:sz w:val="28"/>
          <w:szCs w:val="28"/>
        </w:rPr>
        <w:t xml:space="preserve"> гормонов передней доли гипофиза. Секреция ТТГ</w:t>
      </w:r>
      <w:r w:rsidR="00F2289A">
        <w:rPr>
          <w:color w:val="000000"/>
          <w:sz w:val="28"/>
          <w:szCs w:val="28"/>
        </w:rPr>
        <w:t xml:space="preserve"> (тиреотропного гормона)</w:t>
      </w:r>
      <w:r w:rsidR="00CA7AD2">
        <w:rPr>
          <w:color w:val="000000"/>
          <w:sz w:val="28"/>
          <w:szCs w:val="28"/>
        </w:rPr>
        <w:t xml:space="preserve"> регулируется тиреолиберином и тиреостатином, СТГ</w:t>
      </w:r>
      <w:r w:rsidR="00F2289A">
        <w:rPr>
          <w:color w:val="000000"/>
          <w:sz w:val="28"/>
          <w:szCs w:val="28"/>
        </w:rPr>
        <w:t xml:space="preserve"> (соматотропного гормона)</w:t>
      </w:r>
      <w:r w:rsidR="00CA7AD2">
        <w:rPr>
          <w:color w:val="000000"/>
          <w:sz w:val="28"/>
          <w:szCs w:val="28"/>
        </w:rPr>
        <w:t xml:space="preserve"> – соматостатином и соматолиберином, АКТГ</w:t>
      </w:r>
      <w:r w:rsidR="00F2289A">
        <w:rPr>
          <w:color w:val="000000"/>
          <w:sz w:val="28"/>
          <w:szCs w:val="28"/>
        </w:rPr>
        <w:t xml:space="preserve"> (адренокортикотропного гормона)</w:t>
      </w:r>
      <w:r w:rsidR="00CA7AD2">
        <w:rPr>
          <w:color w:val="000000"/>
          <w:sz w:val="28"/>
          <w:szCs w:val="28"/>
        </w:rPr>
        <w:t xml:space="preserve"> – кортиколиберином и кортикостатином, ФС</w:t>
      </w:r>
      <w:r w:rsidR="00617075">
        <w:rPr>
          <w:color w:val="000000"/>
          <w:sz w:val="28"/>
          <w:szCs w:val="28"/>
        </w:rPr>
        <w:t>Г</w:t>
      </w:r>
      <w:r w:rsidR="00F2289A">
        <w:rPr>
          <w:color w:val="000000"/>
          <w:sz w:val="28"/>
          <w:szCs w:val="28"/>
        </w:rPr>
        <w:t xml:space="preserve"> (фолликулостимулирующего гормона)</w:t>
      </w:r>
      <w:r w:rsidR="00617075">
        <w:rPr>
          <w:color w:val="000000"/>
          <w:sz w:val="28"/>
          <w:szCs w:val="28"/>
        </w:rPr>
        <w:t xml:space="preserve"> – фоллиберином</w:t>
      </w:r>
      <w:r w:rsidR="0094740F">
        <w:rPr>
          <w:color w:val="000000"/>
          <w:sz w:val="28"/>
          <w:szCs w:val="28"/>
        </w:rPr>
        <w:t>, люлиберином</w:t>
      </w:r>
      <w:r w:rsidR="00CA7AD2">
        <w:rPr>
          <w:color w:val="000000"/>
          <w:sz w:val="28"/>
          <w:szCs w:val="28"/>
        </w:rPr>
        <w:t xml:space="preserve"> и др.). </w:t>
      </w:r>
    </w:p>
    <w:p w:rsidR="00511D9E" w:rsidRPr="00511D9E" w:rsidRDefault="00216E1B" w:rsidP="00FF6E81">
      <w:pPr>
        <w:ind w:firstLine="426"/>
        <w:jc w:val="both"/>
        <w:rPr>
          <w:sz w:val="28"/>
          <w:szCs w:val="28"/>
        </w:rPr>
      </w:pPr>
      <w:r w:rsidRPr="00216E1B">
        <w:rPr>
          <w:sz w:val="28"/>
          <w:szCs w:val="28"/>
        </w:rPr>
        <w:t xml:space="preserve">К рождению ребенка сформирована сложная </w:t>
      </w:r>
      <w:r w:rsidRPr="00216E1B">
        <w:rPr>
          <w:i/>
          <w:sz w:val="28"/>
          <w:szCs w:val="28"/>
        </w:rPr>
        <w:t>эндокринная система регуляции функций.</w:t>
      </w:r>
      <w:r w:rsidR="001A56BF">
        <w:rPr>
          <w:i/>
          <w:sz w:val="28"/>
          <w:szCs w:val="28"/>
        </w:rPr>
        <w:t xml:space="preserve"> </w:t>
      </w:r>
      <w:r w:rsidR="00511D9E" w:rsidRPr="00511D9E">
        <w:rPr>
          <w:sz w:val="28"/>
          <w:szCs w:val="28"/>
        </w:rPr>
        <w:t>У детей и подростков нередко обнаруживаются отклонения в росте, развитии, формировании интеллекта, обмене веществ, иммунитете, поведении, обусловленные нарушением функций эндокринных желез. Нарушения функции некоторых желез могут выраж</w:t>
      </w:r>
      <w:r w:rsidR="00AD766D">
        <w:rPr>
          <w:sz w:val="28"/>
          <w:szCs w:val="28"/>
        </w:rPr>
        <w:t>аться увеличением (гиперфункция) или уменьшением (гипофункция</w:t>
      </w:r>
      <w:r w:rsidR="00511D9E" w:rsidRPr="00511D9E">
        <w:rPr>
          <w:sz w:val="28"/>
          <w:szCs w:val="28"/>
        </w:rPr>
        <w:t xml:space="preserve">) деятельности желез внутренней секреции. </w:t>
      </w:r>
    </w:p>
    <w:p w:rsidR="00511D9E" w:rsidRPr="00511D9E" w:rsidRDefault="004D76A0" w:rsidP="007E5E09">
      <w:pPr>
        <w:ind w:firstLine="426"/>
        <w:jc w:val="both"/>
        <w:rPr>
          <w:sz w:val="28"/>
          <w:szCs w:val="28"/>
        </w:rPr>
      </w:pPr>
      <w:r w:rsidRPr="004D76A0">
        <w:rPr>
          <w:sz w:val="28"/>
          <w:szCs w:val="28"/>
        </w:rPr>
        <w:t>Рост, состояние здоровья, умственное и физическое развитие ребенка находятся в тесной зависимости от недостатка или избытка тех или иных гормонов.</w:t>
      </w:r>
    </w:p>
    <w:p w:rsidR="007A10FB" w:rsidRDefault="007A10FB" w:rsidP="007A10FB">
      <w:pPr>
        <w:jc w:val="both"/>
        <w:rPr>
          <w:b/>
          <w:iCs/>
          <w:sz w:val="28"/>
          <w:szCs w:val="28"/>
        </w:rPr>
      </w:pPr>
    </w:p>
    <w:p w:rsidR="008B4D23" w:rsidRPr="00216E1B" w:rsidRDefault="00EE7EC4" w:rsidP="007A10FB">
      <w:pPr>
        <w:jc w:val="both"/>
        <w:rPr>
          <w:b/>
          <w:iCs/>
          <w:sz w:val="28"/>
          <w:szCs w:val="28"/>
        </w:rPr>
      </w:pPr>
      <w:r>
        <w:rPr>
          <w:b/>
          <w:iCs/>
          <w:sz w:val="28"/>
          <w:szCs w:val="28"/>
        </w:rPr>
        <w:t>Морфофункциональные</w:t>
      </w:r>
      <w:r w:rsidR="007A10FB">
        <w:rPr>
          <w:b/>
          <w:iCs/>
          <w:sz w:val="28"/>
          <w:szCs w:val="28"/>
        </w:rPr>
        <w:t xml:space="preserve"> и возрастные особенности желез внутренней секреции</w:t>
      </w:r>
    </w:p>
    <w:p w:rsidR="001F390B" w:rsidRDefault="008B4D23" w:rsidP="001F390B">
      <w:pPr>
        <w:ind w:firstLine="426"/>
        <w:jc w:val="both"/>
        <w:rPr>
          <w:sz w:val="28"/>
          <w:szCs w:val="28"/>
        </w:rPr>
      </w:pPr>
      <w:r w:rsidRPr="008B4D23">
        <w:rPr>
          <w:b/>
          <w:i/>
          <w:iCs/>
          <w:sz w:val="28"/>
          <w:szCs w:val="28"/>
        </w:rPr>
        <w:t>Гипофиз –</w:t>
      </w:r>
      <w:r w:rsidR="00E54E31">
        <w:rPr>
          <w:b/>
          <w:i/>
          <w:iCs/>
          <w:sz w:val="28"/>
          <w:szCs w:val="28"/>
        </w:rPr>
        <w:t xml:space="preserve"> </w:t>
      </w:r>
      <w:r w:rsidRPr="008B4D23">
        <w:rPr>
          <w:iCs/>
          <w:sz w:val="28"/>
          <w:szCs w:val="28"/>
        </w:rPr>
        <w:t>н</w:t>
      </w:r>
      <w:r w:rsidR="007877FF">
        <w:rPr>
          <w:iCs/>
          <w:sz w:val="28"/>
          <w:szCs w:val="28"/>
        </w:rPr>
        <w:t>ижний мозговой придаток (рис. 59 А</w:t>
      </w:r>
      <w:r w:rsidR="00DF109D">
        <w:rPr>
          <w:iCs/>
          <w:sz w:val="28"/>
          <w:szCs w:val="28"/>
        </w:rPr>
        <w:t>, 60</w:t>
      </w:r>
      <w:r w:rsidRPr="008B4D23">
        <w:rPr>
          <w:iCs/>
          <w:sz w:val="28"/>
          <w:szCs w:val="28"/>
        </w:rPr>
        <w:t>),</w:t>
      </w:r>
      <w:r w:rsidR="00FF03A4">
        <w:rPr>
          <w:iCs/>
          <w:sz w:val="28"/>
          <w:szCs w:val="28"/>
        </w:rPr>
        <w:t xml:space="preserve"> </w:t>
      </w:r>
      <w:r w:rsidRPr="008B4D23">
        <w:rPr>
          <w:sz w:val="28"/>
          <w:szCs w:val="28"/>
        </w:rPr>
        <w:t>ведущая железа внутренней секреции, котора</w:t>
      </w:r>
      <w:r w:rsidR="00040270">
        <w:rPr>
          <w:sz w:val="28"/>
          <w:szCs w:val="28"/>
        </w:rPr>
        <w:t>я регулирует деятельность</w:t>
      </w:r>
      <w:r w:rsidRPr="008B4D23">
        <w:rPr>
          <w:sz w:val="28"/>
          <w:szCs w:val="28"/>
        </w:rPr>
        <w:t xml:space="preserve"> ряда других эндокринных желез. Вырабатывает более 20 гормонов. Он расположен на основании черепа (гипофизарная ямка тела клиновидной кости</w:t>
      </w:r>
      <w:r w:rsidR="005B4870">
        <w:rPr>
          <w:sz w:val="28"/>
          <w:szCs w:val="28"/>
        </w:rPr>
        <w:t>, или турецкое седло основной кости</w:t>
      </w:r>
      <w:r w:rsidRPr="008B4D23">
        <w:rPr>
          <w:sz w:val="28"/>
          <w:szCs w:val="28"/>
        </w:rPr>
        <w:t xml:space="preserve">) и соединен с головным мозгом ножкой. </w:t>
      </w:r>
      <w:r w:rsidR="005310A4">
        <w:rPr>
          <w:sz w:val="28"/>
          <w:szCs w:val="28"/>
        </w:rPr>
        <w:t xml:space="preserve">Воронка соединяет гипофиз с гипоталамусом. </w:t>
      </w:r>
    </w:p>
    <w:p w:rsidR="008B4D23" w:rsidRPr="008B4D23" w:rsidRDefault="008B4D23" w:rsidP="00812A6F">
      <w:pPr>
        <w:ind w:firstLine="426"/>
        <w:jc w:val="both"/>
        <w:rPr>
          <w:sz w:val="28"/>
          <w:szCs w:val="28"/>
        </w:rPr>
      </w:pPr>
      <w:r w:rsidRPr="008B4D23">
        <w:rPr>
          <w:bCs/>
          <w:sz w:val="28"/>
          <w:szCs w:val="28"/>
        </w:rPr>
        <w:t xml:space="preserve">Масса гипофиза у новорожденного – </w:t>
      </w:r>
      <w:smartTag w:uri="urn:schemas-microsoft-com:office:smarttags" w:element="metricconverter">
        <w:smartTagPr>
          <w:attr w:name="ProductID" w:val="0,1 г"/>
        </w:smartTagPr>
        <w:r w:rsidRPr="008B4D23">
          <w:rPr>
            <w:bCs/>
            <w:sz w:val="28"/>
            <w:szCs w:val="28"/>
          </w:rPr>
          <w:t>0,1 г</w:t>
        </w:r>
      </w:smartTag>
      <w:r w:rsidRPr="008B4D23">
        <w:rPr>
          <w:bCs/>
          <w:sz w:val="28"/>
          <w:szCs w:val="28"/>
        </w:rPr>
        <w:t xml:space="preserve">, в 10 лет – </w:t>
      </w:r>
      <w:smartTag w:uri="urn:schemas-microsoft-com:office:smarttags" w:element="metricconverter">
        <w:smartTagPr>
          <w:attr w:name="ProductID" w:val="0,3 г"/>
        </w:smartTagPr>
        <w:r w:rsidRPr="008B4D23">
          <w:rPr>
            <w:bCs/>
            <w:sz w:val="28"/>
            <w:szCs w:val="28"/>
          </w:rPr>
          <w:t>0,3 г</w:t>
        </w:r>
      </w:smartTag>
      <w:r w:rsidRPr="008B4D23">
        <w:rPr>
          <w:bCs/>
          <w:sz w:val="28"/>
          <w:szCs w:val="28"/>
        </w:rPr>
        <w:t>, у</w:t>
      </w:r>
      <w:r w:rsidR="00FE7C7A">
        <w:rPr>
          <w:bCs/>
          <w:sz w:val="28"/>
          <w:szCs w:val="28"/>
        </w:rPr>
        <w:t xml:space="preserve"> подростка и взрослого – 0,5–0,9</w:t>
      </w:r>
      <w:r w:rsidRPr="008B4D23">
        <w:rPr>
          <w:bCs/>
          <w:sz w:val="28"/>
          <w:szCs w:val="28"/>
        </w:rPr>
        <w:t xml:space="preserve"> г. </w:t>
      </w:r>
      <w:r w:rsidR="00040270">
        <w:rPr>
          <w:sz w:val="28"/>
          <w:szCs w:val="28"/>
        </w:rPr>
        <w:t>В железе различают переднюю</w:t>
      </w:r>
      <w:r w:rsidRPr="008B4D23">
        <w:rPr>
          <w:sz w:val="28"/>
          <w:szCs w:val="28"/>
        </w:rPr>
        <w:t xml:space="preserve"> (70 % от вс</w:t>
      </w:r>
      <w:r w:rsidR="00040270">
        <w:rPr>
          <w:sz w:val="28"/>
          <w:szCs w:val="28"/>
        </w:rPr>
        <w:t>ей массы) и заднюю (30 %) доли</w:t>
      </w:r>
      <w:r w:rsidRPr="008B4D23">
        <w:rPr>
          <w:sz w:val="28"/>
          <w:szCs w:val="28"/>
        </w:rPr>
        <w:t xml:space="preserve"> (рис.</w:t>
      </w:r>
      <w:r w:rsidR="007877FF">
        <w:rPr>
          <w:sz w:val="28"/>
          <w:szCs w:val="28"/>
        </w:rPr>
        <w:t xml:space="preserve"> 59 А</w:t>
      </w:r>
      <w:r w:rsidR="007E5E09">
        <w:rPr>
          <w:sz w:val="28"/>
          <w:szCs w:val="28"/>
        </w:rPr>
        <w:t>)</w:t>
      </w:r>
      <w:r w:rsidRPr="008B4D23">
        <w:rPr>
          <w:sz w:val="28"/>
          <w:szCs w:val="28"/>
        </w:rPr>
        <w:t>.</w:t>
      </w:r>
    </w:p>
    <w:p w:rsidR="008B4D23" w:rsidRPr="008B4D23" w:rsidRDefault="008B4D23" w:rsidP="001F390B">
      <w:pPr>
        <w:ind w:firstLine="426"/>
        <w:jc w:val="both"/>
        <w:rPr>
          <w:sz w:val="28"/>
          <w:szCs w:val="28"/>
        </w:rPr>
      </w:pPr>
      <w:r w:rsidRPr="008B4D23">
        <w:rPr>
          <w:i/>
          <w:sz w:val="28"/>
          <w:szCs w:val="28"/>
        </w:rPr>
        <w:t>Передняя доля гипофиза (аденогипофиз)</w:t>
      </w:r>
      <w:r w:rsidRPr="008B4D23">
        <w:rPr>
          <w:sz w:val="28"/>
          <w:szCs w:val="28"/>
        </w:rPr>
        <w:t xml:space="preserve"> вырабатывает следующие гормоны:</w:t>
      </w:r>
    </w:p>
    <w:p w:rsidR="008B4D23" w:rsidRPr="008B4D23" w:rsidRDefault="008B4D23" w:rsidP="008B4D23">
      <w:pPr>
        <w:jc w:val="both"/>
        <w:rPr>
          <w:bCs/>
          <w:sz w:val="28"/>
          <w:szCs w:val="28"/>
        </w:rPr>
      </w:pPr>
      <w:r w:rsidRPr="008B4D23">
        <w:rPr>
          <w:sz w:val="28"/>
          <w:szCs w:val="28"/>
        </w:rPr>
        <w:t>• Гормон роста –  СТГ</w:t>
      </w:r>
      <w:r w:rsidR="00FF03A4">
        <w:rPr>
          <w:sz w:val="28"/>
          <w:szCs w:val="28"/>
        </w:rPr>
        <w:t xml:space="preserve"> </w:t>
      </w:r>
      <w:r w:rsidRPr="008B4D23">
        <w:rPr>
          <w:sz w:val="28"/>
          <w:szCs w:val="28"/>
        </w:rPr>
        <w:t xml:space="preserve">– </w:t>
      </w:r>
      <w:r w:rsidRPr="008B4D23">
        <w:rPr>
          <w:i/>
          <w:sz w:val="28"/>
          <w:szCs w:val="28"/>
        </w:rPr>
        <w:t>соматотропный гормон</w:t>
      </w:r>
      <w:r w:rsidRPr="008B4D23">
        <w:rPr>
          <w:sz w:val="28"/>
          <w:szCs w:val="28"/>
        </w:rPr>
        <w:t xml:space="preserve">, или соматотропин (влияет на рост костей, особенно трубчатых). </w:t>
      </w:r>
    </w:p>
    <w:p w:rsidR="008B4D23" w:rsidRPr="008B4D23" w:rsidRDefault="008B4D23" w:rsidP="001F390B">
      <w:pPr>
        <w:jc w:val="both"/>
        <w:rPr>
          <w:b/>
          <w:sz w:val="28"/>
          <w:szCs w:val="28"/>
        </w:rPr>
      </w:pPr>
      <w:r w:rsidRPr="008B4D23">
        <w:rPr>
          <w:sz w:val="28"/>
          <w:szCs w:val="28"/>
        </w:rPr>
        <w:t xml:space="preserve">• Гормон, стимулирующий деятельность коры надпочечников – </w:t>
      </w:r>
      <w:r w:rsidRPr="008B4D23">
        <w:rPr>
          <w:b/>
          <w:sz w:val="28"/>
          <w:szCs w:val="28"/>
        </w:rPr>
        <w:t xml:space="preserve">АКТГ </w:t>
      </w:r>
      <w:r w:rsidRPr="008B4D23">
        <w:rPr>
          <w:i/>
          <w:sz w:val="28"/>
          <w:szCs w:val="28"/>
        </w:rPr>
        <w:t>(адренокортикотропный гормон).</w:t>
      </w:r>
    </w:p>
    <w:p w:rsidR="008B4D23" w:rsidRPr="008B4D23" w:rsidRDefault="008B4D23" w:rsidP="001F390B">
      <w:pPr>
        <w:jc w:val="both"/>
        <w:rPr>
          <w:sz w:val="28"/>
          <w:szCs w:val="28"/>
        </w:rPr>
      </w:pPr>
      <w:r w:rsidRPr="008B4D23">
        <w:rPr>
          <w:sz w:val="28"/>
          <w:szCs w:val="28"/>
        </w:rPr>
        <w:t xml:space="preserve">• Гормон, стимулирующий деятельность щитовидной железы – </w:t>
      </w:r>
      <w:r w:rsidRPr="008B4D23">
        <w:rPr>
          <w:b/>
          <w:sz w:val="28"/>
          <w:szCs w:val="28"/>
        </w:rPr>
        <w:t>ТТГ</w:t>
      </w:r>
      <w:r w:rsidR="00FE76FF">
        <w:rPr>
          <w:b/>
          <w:sz w:val="28"/>
          <w:szCs w:val="28"/>
        </w:rPr>
        <w:t xml:space="preserve"> </w:t>
      </w:r>
      <w:r w:rsidRPr="008B4D23">
        <w:rPr>
          <w:i/>
          <w:sz w:val="28"/>
          <w:szCs w:val="28"/>
        </w:rPr>
        <w:t>(тиреотропный гормон).</w:t>
      </w:r>
    </w:p>
    <w:p w:rsidR="00AB113C" w:rsidRPr="008B4D23" w:rsidRDefault="00AB113C" w:rsidP="00AB113C">
      <w:pPr>
        <w:ind w:firstLine="3261"/>
        <w:jc w:val="both"/>
        <w:rPr>
          <w:sz w:val="28"/>
          <w:szCs w:val="28"/>
        </w:rPr>
      </w:pPr>
    </w:p>
    <w:p w:rsidR="004F2EB3" w:rsidRDefault="00615B61" w:rsidP="004F2EB3">
      <w:pPr>
        <w:jc w:val="both"/>
        <w:rPr>
          <w:sz w:val="28"/>
          <w:szCs w:val="28"/>
        </w:rPr>
      </w:pPr>
      <w:r>
        <w:rPr>
          <w:sz w:val="28"/>
          <w:szCs w:val="28"/>
        </w:rPr>
        <w:lastRenderedPageBreak/>
        <w:pict>
          <v:shapetype id="_x0000_t202" coordsize="21600,21600" o:spt="202" path="m,l,21600r21600,l21600,xe">
            <v:stroke joinstyle="miter"/>
            <v:path gradientshapeok="t" o:connecttype="rect"/>
          </v:shapetype>
          <v:shape id="_x0000_s1509" type="#_x0000_t202" style="position:absolute;left:0;text-align:left;margin-left:234pt;margin-top:171pt;width:9pt;height:14.25pt;z-index:251637760" stroked="f">
            <v:fill opacity="0"/>
            <v:textbox style="mso-next-textbox:#_x0000_s1509;mso-fit-shape-to-text:t" inset="0,0,0,0">
              <w:txbxContent>
                <w:p w:rsidR="00400577" w:rsidRDefault="00400577" w:rsidP="004F2EB3">
                  <w:r>
                    <w:t>2</w:t>
                  </w:r>
                </w:p>
              </w:txbxContent>
            </v:textbox>
          </v:shape>
        </w:pict>
      </w:r>
      <w:r w:rsidR="00617FA0">
        <w:rPr>
          <w:noProof/>
          <w:sz w:val="28"/>
          <w:szCs w:val="28"/>
        </w:rPr>
        <w:drawing>
          <wp:inline distT="0" distB="0" distL="0" distR="0">
            <wp:extent cx="3200400" cy="4409440"/>
            <wp:effectExtent l="19050" t="0" r="0" b="0"/>
            <wp:docPr id="228" name="Рисунок 1" descr="C:\Documents and Settings\Admin\Рабочий стол\mother_picures\Untitled-59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59a copy.jpg"/>
                    <pic:cNvPicPr>
                      <a:picLocks noChangeAspect="1" noChangeArrowheads="1"/>
                    </pic:cNvPicPr>
                  </pic:nvPicPr>
                  <pic:blipFill>
                    <a:blip r:embed="rId8"/>
                    <a:srcRect/>
                    <a:stretch>
                      <a:fillRect/>
                    </a:stretch>
                  </pic:blipFill>
                  <pic:spPr bwMode="auto">
                    <a:xfrm>
                      <a:off x="0" y="0"/>
                      <a:ext cx="3200400" cy="4409440"/>
                    </a:xfrm>
                    <a:prstGeom prst="rect">
                      <a:avLst/>
                    </a:prstGeom>
                    <a:noFill/>
                    <a:ln w="9525">
                      <a:noFill/>
                      <a:miter lim="800000"/>
                      <a:headEnd/>
                      <a:tailEnd/>
                    </a:ln>
                  </pic:spPr>
                </pic:pic>
              </a:graphicData>
            </a:graphic>
          </wp:inline>
        </w:drawing>
      </w:r>
    </w:p>
    <w:p w:rsidR="00142940" w:rsidRPr="00142940" w:rsidRDefault="007877FF" w:rsidP="00142940">
      <w:pPr>
        <w:jc w:val="both"/>
        <w:rPr>
          <w:sz w:val="28"/>
          <w:szCs w:val="28"/>
        </w:rPr>
      </w:pPr>
      <w:r>
        <w:rPr>
          <w:sz w:val="28"/>
          <w:szCs w:val="28"/>
        </w:rPr>
        <w:t>Рис. 59 А</w:t>
      </w:r>
      <w:r w:rsidR="00142940" w:rsidRPr="00142940">
        <w:rPr>
          <w:sz w:val="28"/>
          <w:szCs w:val="28"/>
        </w:rPr>
        <w:t>.  Железы внутренней секреции ребенка (схема): 1– эпифиз; 2 – гипофиз</w:t>
      </w:r>
      <w:r w:rsidR="00812A6F">
        <w:rPr>
          <w:sz w:val="28"/>
          <w:szCs w:val="28"/>
        </w:rPr>
        <w:t xml:space="preserve"> и его три доли</w:t>
      </w:r>
      <w:r w:rsidR="00142940" w:rsidRPr="00142940">
        <w:rPr>
          <w:sz w:val="28"/>
          <w:szCs w:val="28"/>
        </w:rPr>
        <w:t>; 3 – щитовидная железа; 4 – вилочковая железа; 5 – надпочечники; 6 – поджелудочная железа; 7– яичник; 8 – яичко</w:t>
      </w:r>
    </w:p>
    <w:p w:rsidR="00142940" w:rsidRDefault="00142940" w:rsidP="004F2EB3">
      <w:pPr>
        <w:jc w:val="both"/>
        <w:rPr>
          <w:sz w:val="28"/>
          <w:szCs w:val="28"/>
        </w:rPr>
      </w:pPr>
    </w:p>
    <w:p w:rsidR="001F390B" w:rsidRPr="001F390B" w:rsidRDefault="001F390B" w:rsidP="001F390B">
      <w:pPr>
        <w:jc w:val="both"/>
        <w:rPr>
          <w:sz w:val="28"/>
          <w:szCs w:val="28"/>
        </w:rPr>
      </w:pPr>
      <w:r w:rsidRPr="001F390B">
        <w:rPr>
          <w:sz w:val="28"/>
          <w:szCs w:val="28"/>
        </w:rPr>
        <w:t xml:space="preserve">• Гормон, стимулирующий развитие и деятельность половых желез, половое созревание – </w:t>
      </w:r>
      <w:r w:rsidRPr="001F390B">
        <w:rPr>
          <w:i/>
          <w:sz w:val="28"/>
          <w:szCs w:val="28"/>
        </w:rPr>
        <w:t>ГТГ (гонадотропный гормон).</w:t>
      </w:r>
      <w:r w:rsidRPr="001F390B">
        <w:rPr>
          <w:sz w:val="28"/>
          <w:szCs w:val="28"/>
        </w:rPr>
        <w:t xml:space="preserve"> Различают два вида ГТГ: </w:t>
      </w:r>
      <w:r w:rsidRPr="001F390B">
        <w:rPr>
          <w:i/>
          <w:sz w:val="28"/>
          <w:szCs w:val="28"/>
        </w:rPr>
        <w:t>фолликулостимулирующий (ФСГ) и лютеинезирующий</w:t>
      </w:r>
      <w:r w:rsidRPr="001F390B">
        <w:rPr>
          <w:sz w:val="28"/>
          <w:szCs w:val="28"/>
        </w:rPr>
        <w:t xml:space="preserve"> (ЛГ) гормоны.</w:t>
      </w:r>
    </w:p>
    <w:p w:rsidR="001F390B" w:rsidRPr="001F390B" w:rsidRDefault="001F390B" w:rsidP="001F390B">
      <w:pPr>
        <w:jc w:val="both"/>
        <w:rPr>
          <w:sz w:val="28"/>
          <w:szCs w:val="28"/>
        </w:rPr>
      </w:pPr>
      <w:r w:rsidRPr="001F390B">
        <w:rPr>
          <w:i/>
          <w:sz w:val="28"/>
          <w:szCs w:val="28"/>
        </w:rPr>
        <w:t>Фолликулостимулирующий гормон (ФСГ)</w:t>
      </w:r>
      <w:r w:rsidRPr="001F390B">
        <w:rPr>
          <w:sz w:val="28"/>
          <w:szCs w:val="28"/>
        </w:rPr>
        <w:t xml:space="preserve"> у женщин стимулирует рост фолликулов, секрецию половых гормонов, например, </w:t>
      </w:r>
      <w:r w:rsidRPr="001F390B">
        <w:rPr>
          <w:i/>
          <w:sz w:val="28"/>
          <w:szCs w:val="28"/>
        </w:rPr>
        <w:t>эстрадиола</w:t>
      </w:r>
      <w:r w:rsidRPr="001F390B">
        <w:rPr>
          <w:b/>
          <w:sz w:val="28"/>
          <w:szCs w:val="28"/>
        </w:rPr>
        <w:t>,</w:t>
      </w:r>
      <w:r w:rsidRPr="001F390B">
        <w:rPr>
          <w:sz w:val="28"/>
          <w:szCs w:val="28"/>
        </w:rPr>
        <w:t xml:space="preserve"> гормона, выделяемого яичником. У мужчин – сперматогенез (развитие и созревание сперматозоидов), синтез и секрецию половых гормонов (</w:t>
      </w:r>
      <w:r w:rsidRPr="001F390B">
        <w:rPr>
          <w:i/>
          <w:sz w:val="28"/>
          <w:szCs w:val="28"/>
        </w:rPr>
        <w:t>тестостерона</w:t>
      </w:r>
      <w:r w:rsidRPr="001F390B">
        <w:rPr>
          <w:b/>
          <w:sz w:val="28"/>
          <w:szCs w:val="28"/>
        </w:rPr>
        <w:t>)</w:t>
      </w:r>
      <w:r w:rsidRPr="001F390B">
        <w:rPr>
          <w:sz w:val="28"/>
          <w:szCs w:val="28"/>
        </w:rPr>
        <w:t>.</w:t>
      </w:r>
    </w:p>
    <w:p w:rsidR="001F390B" w:rsidRPr="001F390B" w:rsidRDefault="001F390B" w:rsidP="001F390B">
      <w:pPr>
        <w:jc w:val="both"/>
        <w:rPr>
          <w:sz w:val="28"/>
          <w:szCs w:val="28"/>
        </w:rPr>
      </w:pPr>
      <w:r w:rsidRPr="001F390B">
        <w:rPr>
          <w:sz w:val="28"/>
          <w:szCs w:val="28"/>
        </w:rPr>
        <w:t xml:space="preserve">• </w:t>
      </w:r>
      <w:r w:rsidRPr="001F390B">
        <w:rPr>
          <w:i/>
          <w:sz w:val="28"/>
          <w:szCs w:val="28"/>
        </w:rPr>
        <w:t>Лютеинизирующий гормон</w:t>
      </w:r>
      <w:r w:rsidRPr="001F390B">
        <w:rPr>
          <w:b/>
          <w:sz w:val="28"/>
          <w:szCs w:val="28"/>
        </w:rPr>
        <w:t xml:space="preserve"> (</w:t>
      </w:r>
      <w:r w:rsidRPr="001F390B">
        <w:rPr>
          <w:sz w:val="28"/>
          <w:szCs w:val="28"/>
        </w:rPr>
        <w:t>ЛГ) у женщин стимулирует овуляцию, образование желтого тела яичника, секрецию половых гормонов (</w:t>
      </w:r>
      <w:r w:rsidRPr="001F390B">
        <w:rPr>
          <w:i/>
          <w:sz w:val="28"/>
          <w:szCs w:val="28"/>
        </w:rPr>
        <w:t>прогестерон,–</w:t>
      </w:r>
      <w:r w:rsidRPr="001F390B">
        <w:rPr>
          <w:sz w:val="28"/>
          <w:szCs w:val="28"/>
        </w:rPr>
        <w:t xml:space="preserve"> гормон желтого тела), а также овогенез (развитие и созревание яйцеклеток). У мужчин – секрецию половых гормонов (андрогенов). </w:t>
      </w:r>
    </w:p>
    <w:p w:rsidR="001F390B" w:rsidRPr="001F390B" w:rsidRDefault="001F390B" w:rsidP="001F390B">
      <w:pPr>
        <w:jc w:val="both"/>
        <w:rPr>
          <w:sz w:val="28"/>
          <w:szCs w:val="28"/>
        </w:rPr>
      </w:pPr>
      <w:r w:rsidRPr="001F390B">
        <w:rPr>
          <w:sz w:val="28"/>
          <w:szCs w:val="28"/>
        </w:rPr>
        <w:t xml:space="preserve">• </w:t>
      </w:r>
      <w:r w:rsidRPr="001F390B">
        <w:rPr>
          <w:i/>
          <w:sz w:val="28"/>
          <w:szCs w:val="28"/>
        </w:rPr>
        <w:t>Лактотропный гормон (пролактин) – ЛТГ</w:t>
      </w:r>
      <w:r w:rsidRPr="001F390B">
        <w:rPr>
          <w:sz w:val="28"/>
          <w:szCs w:val="28"/>
        </w:rPr>
        <w:t>, стимулирующий развитие молочных желез, вторичных половых признаков и лактацию.</w:t>
      </w:r>
    </w:p>
    <w:p w:rsidR="004F2EB3" w:rsidRDefault="004F2EB3" w:rsidP="004F2EB3">
      <w:pPr>
        <w:jc w:val="both"/>
        <w:rPr>
          <w:sz w:val="28"/>
          <w:szCs w:val="28"/>
        </w:rPr>
      </w:pPr>
    </w:p>
    <w:p w:rsidR="004F2EB3" w:rsidRDefault="004F2EB3" w:rsidP="004F2EB3">
      <w:pPr>
        <w:jc w:val="both"/>
        <w:rPr>
          <w:sz w:val="28"/>
          <w:szCs w:val="28"/>
        </w:rPr>
      </w:pPr>
    </w:p>
    <w:p w:rsidR="004F2EB3" w:rsidRPr="004F2EB3" w:rsidRDefault="00B46D7D" w:rsidP="004F2EB3">
      <w:pPr>
        <w:jc w:val="both"/>
        <w:rPr>
          <w:b/>
          <w:sz w:val="28"/>
          <w:szCs w:val="28"/>
        </w:rPr>
      </w:pPr>
      <w:r>
        <w:rPr>
          <w:b/>
          <w:noProof/>
          <w:sz w:val="28"/>
          <w:szCs w:val="28"/>
        </w:rPr>
        <w:lastRenderedPageBreak/>
        <w:drawing>
          <wp:inline distT="0" distB="0" distL="0" distR="0">
            <wp:extent cx="3822700" cy="3173730"/>
            <wp:effectExtent l="19050" t="0" r="6350" b="0"/>
            <wp:docPr id="403" name="Рисунок 2" descr="C:\Documents and Settings\Admin\Рабочий стол\mother_picures\Untitled-59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59б copy.jpg"/>
                    <pic:cNvPicPr>
                      <a:picLocks noChangeAspect="1" noChangeArrowheads="1"/>
                    </pic:cNvPicPr>
                  </pic:nvPicPr>
                  <pic:blipFill>
                    <a:blip r:embed="rId9"/>
                    <a:srcRect/>
                    <a:stretch>
                      <a:fillRect/>
                    </a:stretch>
                  </pic:blipFill>
                  <pic:spPr bwMode="auto">
                    <a:xfrm>
                      <a:off x="0" y="0"/>
                      <a:ext cx="3822700" cy="3173730"/>
                    </a:xfrm>
                    <a:prstGeom prst="rect">
                      <a:avLst/>
                    </a:prstGeom>
                    <a:noFill/>
                    <a:ln w="9525">
                      <a:noFill/>
                      <a:miter lim="800000"/>
                      <a:headEnd/>
                      <a:tailEnd/>
                    </a:ln>
                  </pic:spPr>
                </pic:pic>
              </a:graphicData>
            </a:graphic>
          </wp:inline>
        </w:drawing>
      </w:r>
    </w:p>
    <w:p w:rsidR="004F2EB3" w:rsidRPr="004F2EB3" w:rsidRDefault="00FE7C7A" w:rsidP="004F2EB3">
      <w:pPr>
        <w:jc w:val="both"/>
        <w:rPr>
          <w:sz w:val="28"/>
          <w:szCs w:val="28"/>
        </w:rPr>
      </w:pPr>
      <w:r w:rsidRPr="00FE7C7A">
        <w:rPr>
          <w:i/>
          <w:sz w:val="28"/>
          <w:szCs w:val="28"/>
        </w:rPr>
        <w:t>Рис. 5</w:t>
      </w:r>
      <w:r w:rsidR="00DF109D">
        <w:rPr>
          <w:i/>
          <w:sz w:val="28"/>
          <w:szCs w:val="28"/>
        </w:rPr>
        <w:t>9</w:t>
      </w:r>
      <w:r w:rsidR="007877FF" w:rsidRPr="00EF5AC4">
        <w:rPr>
          <w:i/>
          <w:sz w:val="28"/>
          <w:szCs w:val="28"/>
        </w:rPr>
        <w:t xml:space="preserve"> </w:t>
      </w:r>
      <w:r w:rsidR="007877FF">
        <w:rPr>
          <w:i/>
          <w:sz w:val="28"/>
          <w:szCs w:val="28"/>
        </w:rPr>
        <w:t>Б</w:t>
      </w:r>
      <w:r w:rsidR="004F2EB3" w:rsidRPr="004F2EB3">
        <w:rPr>
          <w:sz w:val="28"/>
          <w:szCs w:val="28"/>
        </w:rPr>
        <w:t>. Строение желез внешней (а) и внутренней (б) секреции, гипоталамо-гипофизарная система (в): 1– выводной проток; 2– арте</w:t>
      </w:r>
      <w:r w:rsidR="00AB113C">
        <w:rPr>
          <w:sz w:val="28"/>
          <w:szCs w:val="28"/>
        </w:rPr>
        <w:t>рия; 3– вена; 4 – нейроны</w:t>
      </w:r>
      <w:r w:rsidR="004F2EB3" w:rsidRPr="004F2EB3">
        <w:rPr>
          <w:sz w:val="28"/>
          <w:szCs w:val="28"/>
        </w:rPr>
        <w:t xml:space="preserve"> гипоталамуса; 5– артерия; 6– капилляры; 7– передняя доля гипофиза; 8 </w:t>
      </w:r>
      <w:r w:rsidR="00AB113C">
        <w:rPr>
          <w:sz w:val="28"/>
          <w:szCs w:val="28"/>
        </w:rPr>
        <w:t xml:space="preserve">– железистые клетки; 9 </w:t>
      </w:r>
      <w:r w:rsidR="004F2EB3" w:rsidRPr="004F2EB3">
        <w:rPr>
          <w:sz w:val="28"/>
          <w:szCs w:val="28"/>
        </w:rPr>
        <w:t>– задняя доля гипофиза</w:t>
      </w:r>
      <w:r w:rsidR="00AB113C">
        <w:rPr>
          <w:sz w:val="28"/>
          <w:szCs w:val="28"/>
        </w:rPr>
        <w:t>; 10 – аксоны</w:t>
      </w:r>
      <w:r w:rsidR="00455159">
        <w:rPr>
          <w:sz w:val="28"/>
          <w:szCs w:val="28"/>
        </w:rPr>
        <w:t xml:space="preserve"> нейронов гипоталамуса</w:t>
      </w:r>
      <w:r w:rsidR="00AB113C">
        <w:rPr>
          <w:sz w:val="28"/>
          <w:szCs w:val="28"/>
        </w:rPr>
        <w:t>.</w:t>
      </w:r>
    </w:p>
    <w:p w:rsidR="00FF03A4" w:rsidRDefault="00216E1B" w:rsidP="00FF03A4">
      <w:pPr>
        <w:ind w:firstLine="426"/>
        <w:jc w:val="both"/>
        <w:rPr>
          <w:i/>
          <w:iCs/>
          <w:sz w:val="28"/>
          <w:szCs w:val="28"/>
        </w:rPr>
      </w:pPr>
      <w:r>
        <w:rPr>
          <w:i/>
          <w:iCs/>
          <w:sz w:val="28"/>
          <w:szCs w:val="28"/>
        </w:rPr>
        <w:tab/>
      </w:r>
    </w:p>
    <w:p w:rsidR="00FF03A4" w:rsidRPr="00FF6E81" w:rsidRDefault="00040270" w:rsidP="00FF03A4">
      <w:pPr>
        <w:ind w:firstLine="426"/>
        <w:jc w:val="both"/>
        <w:rPr>
          <w:sz w:val="28"/>
          <w:szCs w:val="28"/>
        </w:rPr>
      </w:pPr>
      <w:r w:rsidRPr="001F390B">
        <w:rPr>
          <w:sz w:val="28"/>
          <w:szCs w:val="28"/>
        </w:rPr>
        <w:t>•</w:t>
      </w:r>
      <w:r w:rsidR="00FF03A4" w:rsidRPr="00FF6E81">
        <w:rPr>
          <w:sz w:val="28"/>
          <w:szCs w:val="28"/>
        </w:rPr>
        <w:t xml:space="preserve"> </w:t>
      </w:r>
      <w:r>
        <w:rPr>
          <w:i/>
          <w:sz w:val="28"/>
          <w:szCs w:val="28"/>
        </w:rPr>
        <w:t>М</w:t>
      </w:r>
      <w:r w:rsidR="00FF03A4" w:rsidRPr="00FF6E81">
        <w:rPr>
          <w:i/>
          <w:sz w:val="28"/>
          <w:szCs w:val="28"/>
        </w:rPr>
        <w:t>еланотропный (меланоцитостимулирующий) гормон,</w:t>
      </w:r>
      <w:r w:rsidR="00FF03A4" w:rsidRPr="00FF6E81">
        <w:rPr>
          <w:sz w:val="28"/>
          <w:szCs w:val="28"/>
        </w:rPr>
        <w:t xml:space="preserve"> регулирующий пигментный обмен, </w:t>
      </w:r>
      <w:r>
        <w:rPr>
          <w:sz w:val="28"/>
          <w:szCs w:val="28"/>
        </w:rPr>
        <w:t xml:space="preserve">обеспечивающий синтез меланина, </w:t>
      </w:r>
      <w:r w:rsidR="00FF03A4" w:rsidRPr="00FF6E81">
        <w:rPr>
          <w:sz w:val="28"/>
          <w:szCs w:val="28"/>
        </w:rPr>
        <w:t xml:space="preserve">определяющий цвет волос, </w:t>
      </w:r>
      <w:r>
        <w:rPr>
          <w:sz w:val="28"/>
          <w:szCs w:val="28"/>
        </w:rPr>
        <w:t>пигментацию кожи</w:t>
      </w:r>
      <w:r w:rsidR="00FF03A4" w:rsidRPr="00FF6E81">
        <w:rPr>
          <w:sz w:val="28"/>
          <w:szCs w:val="28"/>
        </w:rPr>
        <w:t xml:space="preserve"> в разные возрастные периоды.</w:t>
      </w:r>
    </w:p>
    <w:p w:rsidR="00FF03A4" w:rsidRPr="00FF6E81" w:rsidRDefault="00FF03A4" w:rsidP="00FF03A4">
      <w:pPr>
        <w:ind w:firstLine="426"/>
        <w:jc w:val="both"/>
        <w:rPr>
          <w:sz w:val="28"/>
          <w:szCs w:val="28"/>
        </w:rPr>
      </w:pPr>
      <w:r w:rsidRPr="00FF6E81">
        <w:rPr>
          <w:i/>
          <w:sz w:val="28"/>
          <w:szCs w:val="28"/>
        </w:rPr>
        <w:t>Задняя доля гипофиза (нейрогипофиз)</w:t>
      </w:r>
      <w:r>
        <w:rPr>
          <w:i/>
          <w:sz w:val="28"/>
          <w:szCs w:val="28"/>
        </w:rPr>
        <w:t xml:space="preserve"> </w:t>
      </w:r>
      <w:r w:rsidRPr="00FF6E81">
        <w:rPr>
          <w:sz w:val="28"/>
          <w:szCs w:val="28"/>
        </w:rPr>
        <w:t xml:space="preserve">не синтезирует гормонов. Гипоталамус и задняя доля гипофиза функционально связаны между собой с помощью аксонов. </w:t>
      </w:r>
      <w:r>
        <w:rPr>
          <w:sz w:val="28"/>
          <w:szCs w:val="28"/>
        </w:rPr>
        <w:t xml:space="preserve">Нейроны (нейросекреторные клетки) гипоталамуса под действием нервных импульсов секретируют </w:t>
      </w:r>
      <w:r w:rsidRPr="006E149F">
        <w:rPr>
          <w:i/>
          <w:sz w:val="28"/>
          <w:szCs w:val="28"/>
        </w:rPr>
        <w:t>нейрогормоны</w:t>
      </w:r>
      <w:r>
        <w:rPr>
          <w:sz w:val="28"/>
          <w:szCs w:val="28"/>
        </w:rPr>
        <w:t>, к которым  относятся</w:t>
      </w:r>
      <w:r w:rsidRPr="00FF6E81">
        <w:rPr>
          <w:sz w:val="28"/>
          <w:szCs w:val="28"/>
        </w:rPr>
        <w:t xml:space="preserve"> антидиуретический гормон (АДГ, или вазопрессин) и окситоцин.</w:t>
      </w:r>
      <w:r>
        <w:rPr>
          <w:sz w:val="28"/>
          <w:szCs w:val="28"/>
        </w:rPr>
        <w:t xml:space="preserve"> Нейрогормоны </w:t>
      </w:r>
      <w:r w:rsidRPr="006E149F">
        <w:rPr>
          <w:sz w:val="28"/>
          <w:szCs w:val="28"/>
        </w:rPr>
        <w:t>в заднюю долю гипофиза поступают по аксонам нейросекреторных клеток гипоталамуса, образующим гипоталамо-гипофизарный тракт.</w:t>
      </w:r>
    </w:p>
    <w:p w:rsidR="00FF03A4" w:rsidRPr="00FF6E81" w:rsidRDefault="00FF03A4" w:rsidP="00FF03A4">
      <w:pPr>
        <w:ind w:firstLine="426"/>
        <w:jc w:val="both"/>
        <w:rPr>
          <w:sz w:val="28"/>
          <w:szCs w:val="28"/>
        </w:rPr>
      </w:pPr>
      <w:r w:rsidRPr="00FF6E81">
        <w:rPr>
          <w:sz w:val="28"/>
          <w:szCs w:val="28"/>
        </w:rPr>
        <w:t xml:space="preserve">• </w:t>
      </w:r>
      <w:r w:rsidRPr="00FF6E81">
        <w:rPr>
          <w:i/>
          <w:sz w:val="28"/>
          <w:szCs w:val="28"/>
        </w:rPr>
        <w:t>Антидиуретический гормон (АДГ)</w:t>
      </w:r>
      <w:r w:rsidRPr="00FF6E81">
        <w:rPr>
          <w:sz w:val="28"/>
          <w:szCs w:val="28"/>
        </w:rPr>
        <w:t xml:space="preserve"> регулирует мочевыделение, вызывает реабсорбцию, – обратное всасывание воды в почечных канальцах</w:t>
      </w:r>
      <w:r>
        <w:rPr>
          <w:sz w:val="28"/>
          <w:szCs w:val="28"/>
        </w:rPr>
        <w:t xml:space="preserve"> из первичной мочи</w:t>
      </w:r>
      <w:r w:rsidRPr="00FF6E81">
        <w:rPr>
          <w:sz w:val="28"/>
          <w:szCs w:val="28"/>
        </w:rPr>
        <w:t xml:space="preserve">, т. е. задержку воды в организме. При гипофункции </w:t>
      </w:r>
      <w:r>
        <w:rPr>
          <w:sz w:val="28"/>
          <w:szCs w:val="28"/>
        </w:rPr>
        <w:t>задней доли гипофиза нарушается этот процесс</w:t>
      </w:r>
      <w:r w:rsidRPr="00FF6E81">
        <w:rPr>
          <w:sz w:val="28"/>
          <w:szCs w:val="28"/>
        </w:rPr>
        <w:t xml:space="preserve">. Вода в большом количестве выводится из организма, развивается несахарное мочеизнурение. </w:t>
      </w:r>
      <w:r>
        <w:rPr>
          <w:sz w:val="28"/>
          <w:szCs w:val="28"/>
        </w:rPr>
        <w:t>При отсутствии АДГ в организме выделяется до 15 л мочи в сутки.</w:t>
      </w:r>
    </w:p>
    <w:p w:rsidR="00FF03A4" w:rsidRPr="00FF6E81" w:rsidRDefault="00FF03A4" w:rsidP="00FF03A4">
      <w:pPr>
        <w:ind w:firstLine="426"/>
        <w:jc w:val="both"/>
        <w:rPr>
          <w:sz w:val="28"/>
          <w:szCs w:val="28"/>
        </w:rPr>
      </w:pPr>
      <w:r w:rsidRPr="00FF6E81">
        <w:rPr>
          <w:sz w:val="28"/>
          <w:szCs w:val="28"/>
        </w:rPr>
        <w:t xml:space="preserve">• </w:t>
      </w:r>
      <w:r w:rsidRPr="00FF6E81">
        <w:rPr>
          <w:i/>
          <w:sz w:val="28"/>
          <w:szCs w:val="28"/>
        </w:rPr>
        <w:t>Окситоцин</w:t>
      </w:r>
      <w:r w:rsidRPr="00FF6E81">
        <w:rPr>
          <w:sz w:val="28"/>
          <w:szCs w:val="28"/>
        </w:rPr>
        <w:t xml:space="preserve"> усиливает сокращение матки и поэтому н</w:t>
      </w:r>
      <w:r>
        <w:rPr>
          <w:sz w:val="28"/>
          <w:szCs w:val="28"/>
        </w:rPr>
        <w:t>еобходим во время и после родов; обеспечивает сокращение миоэпителиальных клеток протоков молочных желез, что вызывает выделение молока в период кормления.</w:t>
      </w:r>
    </w:p>
    <w:p w:rsidR="00FF03A4" w:rsidRDefault="00FF03A4" w:rsidP="00216E1B">
      <w:pPr>
        <w:tabs>
          <w:tab w:val="left" w:pos="2868"/>
        </w:tabs>
        <w:jc w:val="both"/>
        <w:rPr>
          <w:i/>
          <w:iCs/>
          <w:sz w:val="28"/>
          <w:szCs w:val="28"/>
        </w:rPr>
      </w:pPr>
    </w:p>
    <w:p w:rsidR="008C4D76" w:rsidRDefault="00216E1B" w:rsidP="00216E1B">
      <w:pPr>
        <w:tabs>
          <w:tab w:val="left" w:pos="2868"/>
        </w:tabs>
        <w:jc w:val="both"/>
        <w:rPr>
          <w:i/>
          <w:iCs/>
          <w:sz w:val="28"/>
          <w:szCs w:val="28"/>
        </w:rPr>
      </w:pPr>
      <w:r>
        <w:rPr>
          <w:i/>
          <w:iCs/>
          <w:sz w:val="28"/>
          <w:szCs w:val="28"/>
        </w:rPr>
        <w:t>Возрастные особенности гипофиза</w:t>
      </w:r>
    </w:p>
    <w:p w:rsidR="00EC7A5E" w:rsidRPr="00EC7A5E" w:rsidRDefault="00EC7A5E" w:rsidP="00EC7A5E">
      <w:pPr>
        <w:ind w:firstLine="426"/>
        <w:jc w:val="both"/>
        <w:rPr>
          <w:sz w:val="28"/>
          <w:szCs w:val="28"/>
        </w:rPr>
      </w:pPr>
      <w:r w:rsidRPr="00EC7A5E">
        <w:rPr>
          <w:bCs/>
          <w:sz w:val="28"/>
          <w:szCs w:val="28"/>
        </w:rPr>
        <w:t xml:space="preserve">Соматотропин вырабатывается с 3–4-го месяца внутриутробного развития. </w:t>
      </w:r>
      <w:r w:rsidRPr="00EC7A5E">
        <w:rPr>
          <w:sz w:val="28"/>
          <w:szCs w:val="28"/>
        </w:rPr>
        <w:t xml:space="preserve">Контроль секреции тропных гормонов гипофиза гипоталамусом отмечается уже на 4-м месяце внутриутробного развития. </w:t>
      </w:r>
      <w:r w:rsidR="007B08BC">
        <w:rPr>
          <w:sz w:val="28"/>
          <w:szCs w:val="28"/>
        </w:rPr>
        <w:t>С момента рождения до</w:t>
      </w:r>
      <w:r w:rsidR="00811F84">
        <w:rPr>
          <w:sz w:val="28"/>
          <w:szCs w:val="28"/>
        </w:rPr>
        <w:t xml:space="preserve"> 7 лет концентрация соматотропина в крови в 2 раза выше, чем у взрослого, а затем постепенно снижается.</w:t>
      </w:r>
      <w:r w:rsidR="00811F84" w:rsidRPr="00811F84">
        <w:rPr>
          <w:sz w:val="28"/>
          <w:szCs w:val="28"/>
        </w:rPr>
        <w:t xml:space="preserve"> </w:t>
      </w:r>
      <w:r w:rsidR="00811F84">
        <w:rPr>
          <w:sz w:val="28"/>
          <w:szCs w:val="28"/>
        </w:rPr>
        <w:t>Повышение его уровня повторно происходит после 13 лет и достигает максимума к 15 годам.</w:t>
      </w:r>
    </w:p>
    <w:p w:rsidR="00216E1B" w:rsidRDefault="00FF6E81" w:rsidP="003D0143">
      <w:pPr>
        <w:ind w:firstLine="426"/>
        <w:jc w:val="both"/>
        <w:rPr>
          <w:sz w:val="28"/>
          <w:szCs w:val="28"/>
        </w:rPr>
      </w:pPr>
      <w:r w:rsidRPr="00FF6E81">
        <w:rPr>
          <w:sz w:val="28"/>
          <w:szCs w:val="28"/>
        </w:rPr>
        <w:t>В подростковом периоде усиливается деятельность</w:t>
      </w:r>
      <w:r w:rsidR="00216E1B">
        <w:rPr>
          <w:sz w:val="28"/>
          <w:szCs w:val="28"/>
        </w:rPr>
        <w:t xml:space="preserve"> пер</w:t>
      </w:r>
      <w:r w:rsidR="00811F84">
        <w:rPr>
          <w:sz w:val="28"/>
          <w:szCs w:val="28"/>
        </w:rPr>
        <w:t>едней доли гипофиза, которая</w:t>
      </w:r>
      <w:r w:rsidR="00216E1B">
        <w:rPr>
          <w:sz w:val="28"/>
          <w:szCs w:val="28"/>
        </w:rPr>
        <w:t xml:space="preserve"> </w:t>
      </w:r>
      <w:r w:rsidR="00811F84">
        <w:rPr>
          <w:sz w:val="28"/>
          <w:szCs w:val="28"/>
        </w:rPr>
        <w:t>в избытке выделяет гормон соматотропин</w:t>
      </w:r>
      <w:r w:rsidRPr="00FF6E81">
        <w:rPr>
          <w:sz w:val="28"/>
          <w:szCs w:val="28"/>
        </w:rPr>
        <w:t>, вызыв</w:t>
      </w:r>
      <w:r w:rsidR="00216E1B">
        <w:rPr>
          <w:sz w:val="28"/>
          <w:szCs w:val="28"/>
        </w:rPr>
        <w:t>ающий увеличение длины тела. Он</w:t>
      </w:r>
      <w:r w:rsidRPr="00FF6E81">
        <w:rPr>
          <w:sz w:val="28"/>
          <w:szCs w:val="28"/>
        </w:rPr>
        <w:t xml:space="preserve"> стимулирует деление клеток эпифизарного хряща и надкостницы, повышая активност</w:t>
      </w:r>
      <w:r w:rsidR="00AA7C46">
        <w:rPr>
          <w:sz w:val="28"/>
          <w:szCs w:val="28"/>
        </w:rPr>
        <w:t>ь остеобластов – клеток-предшественников</w:t>
      </w:r>
      <w:r w:rsidRPr="00FF6E81">
        <w:rPr>
          <w:sz w:val="28"/>
          <w:szCs w:val="28"/>
        </w:rPr>
        <w:t xml:space="preserve"> костной ткани. </w:t>
      </w:r>
    </w:p>
    <w:p w:rsidR="00FF6E81" w:rsidRPr="00FF6E81" w:rsidRDefault="00FF6E81" w:rsidP="003D0143">
      <w:pPr>
        <w:ind w:firstLine="426"/>
        <w:jc w:val="both"/>
        <w:rPr>
          <w:b/>
          <w:i/>
          <w:sz w:val="28"/>
          <w:szCs w:val="28"/>
        </w:rPr>
      </w:pPr>
      <w:r w:rsidRPr="00FF6E81">
        <w:rPr>
          <w:sz w:val="28"/>
          <w:szCs w:val="28"/>
        </w:rPr>
        <w:t xml:space="preserve">У детей и подростков возможны </w:t>
      </w:r>
      <w:r w:rsidRPr="00FF6E81">
        <w:rPr>
          <w:i/>
          <w:sz w:val="28"/>
          <w:szCs w:val="28"/>
        </w:rPr>
        <w:t>гипо- и гиперфункция передней доли гипофиза.</w:t>
      </w:r>
    </w:p>
    <w:p w:rsidR="00E36B6C" w:rsidRDefault="00882330" w:rsidP="003D0143">
      <w:pPr>
        <w:ind w:firstLine="426"/>
        <w:jc w:val="both"/>
        <w:rPr>
          <w:sz w:val="28"/>
          <w:szCs w:val="28"/>
        </w:rPr>
      </w:pPr>
      <w:r>
        <w:rPr>
          <w:i/>
          <w:sz w:val="28"/>
          <w:szCs w:val="28"/>
        </w:rPr>
        <w:t xml:space="preserve">При гипофункции </w:t>
      </w:r>
      <w:r w:rsidR="00FF6E81" w:rsidRPr="00FF6E81">
        <w:rPr>
          <w:i/>
          <w:sz w:val="28"/>
          <w:szCs w:val="28"/>
        </w:rPr>
        <w:t>передней доли гипофиза</w:t>
      </w:r>
      <w:r w:rsidR="00E54E31">
        <w:rPr>
          <w:i/>
          <w:sz w:val="28"/>
          <w:szCs w:val="28"/>
        </w:rPr>
        <w:t xml:space="preserve"> </w:t>
      </w:r>
      <w:r w:rsidRPr="00882330">
        <w:rPr>
          <w:sz w:val="28"/>
          <w:szCs w:val="28"/>
        </w:rPr>
        <w:t>(</w:t>
      </w:r>
      <w:r w:rsidRPr="00882330">
        <w:rPr>
          <w:i/>
          <w:sz w:val="28"/>
          <w:szCs w:val="28"/>
        </w:rPr>
        <w:t>аденогипофиза)</w:t>
      </w:r>
      <w:r w:rsidR="008B3E7E">
        <w:rPr>
          <w:i/>
          <w:sz w:val="28"/>
          <w:szCs w:val="28"/>
        </w:rPr>
        <w:t xml:space="preserve"> </w:t>
      </w:r>
      <w:r w:rsidR="00FF6E81" w:rsidRPr="00FF6E81">
        <w:rPr>
          <w:sz w:val="28"/>
          <w:szCs w:val="28"/>
        </w:rPr>
        <w:t xml:space="preserve">развивается </w:t>
      </w:r>
      <w:r w:rsidR="00FF6E81" w:rsidRPr="00FF6E81">
        <w:rPr>
          <w:i/>
          <w:sz w:val="28"/>
          <w:szCs w:val="28"/>
        </w:rPr>
        <w:t>гипофизарный нанизм</w:t>
      </w:r>
      <w:r w:rsidR="00FF6E81" w:rsidRPr="00FF6E81">
        <w:rPr>
          <w:sz w:val="28"/>
          <w:szCs w:val="28"/>
        </w:rPr>
        <w:t>, или гипо</w:t>
      </w:r>
      <w:r w:rsidR="00A14BD5">
        <w:rPr>
          <w:sz w:val="28"/>
          <w:szCs w:val="28"/>
        </w:rPr>
        <w:t>физарная карликовость. При низкой секреции</w:t>
      </w:r>
      <w:r w:rsidR="00FF6E81" w:rsidRPr="00FF6E81">
        <w:rPr>
          <w:sz w:val="28"/>
          <w:szCs w:val="28"/>
        </w:rPr>
        <w:t xml:space="preserve"> гормо</w:t>
      </w:r>
      <w:r w:rsidR="00E36B6C">
        <w:rPr>
          <w:sz w:val="28"/>
          <w:szCs w:val="28"/>
        </w:rPr>
        <w:t>на соматотропина</w:t>
      </w:r>
      <w:r w:rsidR="00FF6E81" w:rsidRPr="00FF6E81">
        <w:rPr>
          <w:sz w:val="28"/>
          <w:szCs w:val="28"/>
        </w:rPr>
        <w:t xml:space="preserve"> рост </w:t>
      </w:r>
      <w:r w:rsidR="00E36B6C">
        <w:rPr>
          <w:sz w:val="28"/>
          <w:szCs w:val="28"/>
        </w:rPr>
        <w:t xml:space="preserve">подростка задерживается, а затем </w:t>
      </w:r>
      <w:r w:rsidR="00FF6E81" w:rsidRPr="00FF6E81">
        <w:rPr>
          <w:sz w:val="28"/>
          <w:szCs w:val="28"/>
        </w:rPr>
        <w:t>прекращается по достижении примерно 100–130 см. При такой гипофизарной карли</w:t>
      </w:r>
      <w:r w:rsidR="00E36B6C">
        <w:rPr>
          <w:sz w:val="28"/>
          <w:szCs w:val="28"/>
        </w:rPr>
        <w:t>ковости пропорции тела сохраняются</w:t>
      </w:r>
      <w:r w:rsidR="004569DD">
        <w:rPr>
          <w:sz w:val="28"/>
          <w:szCs w:val="28"/>
        </w:rPr>
        <w:t>,</w:t>
      </w:r>
      <w:r w:rsidR="00FF6E81" w:rsidRPr="00FF6E81">
        <w:rPr>
          <w:sz w:val="28"/>
          <w:szCs w:val="28"/>
        </w:rPr>
        <w:t xml:space="preserve"> и умственное развитие обычно не нарушается. Наблюдается резкое снижение или отсутствие прироста в подростковом возрасте. Для гипофизарных карликов характерен инфантилизм (замедленное развитие или недоразвитие половой сферы), но их психическое развитие соответствует возрасту, масса тела – росту, телосложение пропорциональное. Гипофункция передней доли гипофиза чаще обусловлена ее поражением в детском возрасте опухолью, травмой, воспалением. </w:t>
      </w:r>
    </w:p>
    <w:p w:rsidR="00FF6E81" w:rsidRPr="00FF6E81" w:rsidRDefault="00FF6E81" w:rsidP="003D0143">
      <w:pPr>
        <w:ind w:firstLine="426"/>
        <w:jc w:val="both"/>
        <w:rPr>
          <w:sz w:val="28"/>
          <w:szCs w:val="28"/>
        </w:rPr>
      </w:pPr>
      <w:r w:rsidRPr="00FF6E81">
        <w:rPr>
          <w:i/>
          <w:sz w:val="28"/>
          <w:szCs w:val="28"/>
        </w:rPr>
        <w:t>Гипофизарный евнухоидизм</w:t>
      </w:r>
      <w:r w:rsidRPr="00FF6E81">
        <w:rPr>
          <w:sz w:val="28"/>
          <w:szCs w:val="28"/>
        </w:rPr>
        <w:t xml:space="preserve"> характеризуется отсутствием полового развития, вследствие недостаточности гонадотропных гормонов</w:t>
      </w:r>
      <w:r w:rsidR="00E36B6C">
        <w:rPr>
          <w:sz w:val="28"/>
          <w:szCs w:val="28"/>
        </w:rPr>
        <w:t xml:space="preserve"> (ГТГ)</w:t>
      </w:r>
      <w:r w:rsidRPr="00FF6E81">
        <w:rPr>
          <w:sz w:val="28"/>
          <w:szCs w:val="28"/>
        </w:rPr>
        <w:t xml:space="preserve">, выделяемых передней долей гипофиза. Внешние признаки при гипофизарном евнухоидизме: высокий рост, бледная, нежная кожа, инфантилизм, крипторхизм, недоразвитие вторичных половых признаков. </w:t>
      </w:r>
    </w:p>
    <w:p w:rsidR="00FF6E81" w:rsidRPr="00FF6E81" w:rsidRDefault="00FF6E81" w:rsidP="003D0143">
      <w:pPr>
        <w:ind w:firstLine="426"/>
        <w:jc w:val="both"/>
        <w:rPr>
          <w:sz w:val="28"/>
          <w:szCs w:val="28"/>
        </w:rPr>
      </w:pPr>
      <w:r w:rsidRPr="00FF6E81">
        <w:rPr>
          <w:i/>
          <w:sz w:val="28"/>
          <w:szCs w:val="28"/>
        </w:rPr>
        <w:t>При гиперфункции аденогипофиза</w:t>
      </w:r>
      <w:r w:rsidRPr="00FF6E81">
        <w:rPr>
          <w:sz w:val="28"/>
          <w:szCs w:val="28"/>
        </w:rPr>
        <w:t xml:space="preserve"> в детском </w:t>
      </w:r>
      <w:r w:rsidR="00E36B6C">
        <w:rPr>
          <w:sz w:val="28"/>
          <w:szCs w:val="28"/>
        </w:rPr>
        <w:t xml:space="preserve">и подростковом </w:t>
      </w:r>
      <w:r w:rsidRPr="00FF6E81">
        <w:rPr>
          <w:sz w:val="28"/>
          <w:szCs w:val="28"/>
        </w:rPr>
        <w:t>возрасте развивается гигантизм, характер</w:t>
      </w:r>
      <w:r w:rsidR="00E36B6C">
        <w:rPr>
          <w:sz w:val="28"/>
          <w:szCs w:val="28"/>
        </w:rPr>
        <w:t>изующийся увеличением роста от</w:t>
      </w:r>
      <w:r w:rsidR="00E54E31">
        <w:rPr>
          <w:sz w:val="28"/>
          <w:szCs w:val="28"/>
        </w:rPr>
        <w:t xml:space="preserve"> </w:t>
      </w:r>
      <w:smartTag w:uri="urn:schemas-microsoft-com:office:smarttags" w:element="metricconverter">
        <w:smartTagPr>
          <w:attr w:name="ProductID" w:val="220 см"/>
        </w:smartTagPr>
        <w:r w:rsidRPr="00FF6E81">
          <w:rPr>
            <w:sz w:val="28"/>
            <w:szCs w:val="28"/>
          </w:rPr>
          <w:t>220 см</w:t>
        </w:r>
        <w:r w:rsidR="00E36B6C">
          <w:rPr>
            <w:sz w:val="28"/>
            <w:szCs w:val="28"/>
          </w:rPr>
          <w:t xml:space="preserve"> и выше</w:t>
        </w:r>
      </w:smartTag>
      <w:r w:rsidRPr="00FF6E81">
        <w:rPr>
          <w:b/>
          <w:sz w:val="28"/>
          <w:szCs w:val="28"/>
        </w:rPr>
        <w:t>.</w:t>
      </w:r>
      <w:r w:rsidR="00E54E31">
        <w:rPr>
          <w:b/>
          <w:sz w:val="28"/>
          <w:szCs w:val="28"/>
        </w:rPr>
        <w:t xml:space="preserve"> </w:t>
      </w:r>
      <w:r w:rsidRPr="00FF6E81">
        <w:rPr>
          <w:sz w:val="28"/>
          <w:szCs w:val="28"/>
        </w:rPr>
        <w:t>Пропорции тела сохраняются, только голова кажется маленькой. У гигантов, как и у карликов, отмечае</w:t>
      </w:r>
      <w:r w:rsidR="007E3EA0">
        <w:rPr>
          <w:sz w:val="28"/>
          <w:szCs w:val="28"/>
        </w:rPr>
        <w:t>тся недоразвитие половых желез и вторичных половых признаков</w:t>
      </w:r>
      <w:r w:rsidRPr="00FF6E81">
        <w:rPr>
          <w:sz w:val="28"/>
          <w:szCs w:val="28"/>
        </w:rPr>
        <w:t>.</w:t>
      </w:r>
    </w:p>
    <w:p w:rsidR="00FF6E81" w:rsidRPr="00FF6E81" w:rsidRDefault="00FF6E81" w:rsidP="003D0143">
      <w:pPr>
        <w:ind w:firstLine="426"/>
        <w:jc w:val="both"/>
        <w:rPr>
          <w:sz w:val="28"/>
          <w:szCs w:val="28"/>
        </w:rPr>
      </w:pPr>
      <w:r w:rsidRPr="00FF6E81">
        <w:rPr>
          <w:sz w:val="28"/>
          <w:szCs w:val="28"/>
        </w:rPr>
        <w:t xml:space="preserve">При гиперфункции передней доли после завершения роста и у пожилых людей развивается </w:t>
      </w:r>
      <w:r w:rsidRPr="00FF6E81">
        <w:rPr>
          <w:i/>
          <w:sz w:val="28"/>
          <w:szCs w:val="28"/>
        </w:rPr>
        <w:t xml:space="preserve">акромегалия – </w:t>
      </w:r>
      <w:r w:rsidRPr="00FF6E81">
        <w:rPr>
          <w:sz w:val="28"/>
          <w:szCs w:val="28"/>
        </w:rPr>
        <w:t xml:space="preserve">увеличение выступающих частей тела (ушные раковины, нос, нижняя челюсть, надбровные дуги, кисти, стопы). </w:t>
      </w:r>
    </w:p>
    <w:p w:rsidR="00F55707" w:rsidRDefault="00FF6E81" w:rsidP="00F55707">
      <w:pPr>
        <w:ind w:firstLine="426"/>
        <w:jc w:val="both"/>
        <w:rPr>
          <w:sz w:val="28"/>
          <w:szCs w:val="28"/>
        </w:rPr>
      </w:pPr>
      <w:r w:rsidRPr="00DC5543">
        <w:rPr>
          <w:b/>
          <w:i/>
          <w:iCs/>
          <w:sz w:val="28"/>
          <w:szCs w:val="28"/>
        </w:rPr>
        <w:t>Эпифиз</w:t>
      </w:r>
      <w:r w:rsidR="00E54E31">
        <w:rPr>
          <w:b/>
          <w:i/>
          <w:iCs/>
          <w:sz w:val="28"/>
          <w:szCs w:val="28"/>
        </w:rPr>
        <w:t xml:space="preserve"> </w:t>
      </w:r>
      <w:r w:rsidRPr="00FF6E81">
        <w:rPr>
          <w:sz w:val="28"/>
          <w:szCs w:val="28"/>
        </w:rPr>
        <w:t>расположен в надбугорной области промежуточного мозг</w:t>
      </w:r>
      <w:r w:rsidR="00FF03A4">
        <w:rPr>
          <w:sz w:val="28"/>
          <w:szCs w:val="28"/>
        </w:rPr>
        <w:t>а</w:t>
      </w:r>
      <w:r w:rsidR="00821CCE">
        <w:rPr>
          <w:sz w:val="28"/>
          <w:szCs w:val="28"/>
        </w:rPr>
        <w:t>. Это –</w:t>
      </w:r>
      <w:r w:rsidR="00C46F21">
        <w:rPr>
          <w:sz w:val="28"/>
          <w:szCs w:val="28"/>
        </w:rPr>
        <w:t xml:space="preserve"> верхний мозговой придаток</w:t>
      </w:r>
      <w:r w:rsidR="005B25D6">
        <w:rPr>
          <w:sz w:val="28"/>
          <w:szCs w:val="28"/>
        </w:rPr>
        <w:t xml:space="preserve"> (рис. 60</w:t>
      </w:r>
      <w:r w:rsidRPr="00FF6E81">
        <w:rPr>
          <w:sz w:val="28"/>
          <w:szCs w:val="28"/>
        </w:rPr>
        <w:t>)</w:t>
      </w:r>
      <w:r w:rsidR="00C46F21">
        <w:rPr>
          <w:sz w:val="28"/>
          <w:szCs w:val="28"/>
        </w:rPr>
        <w:t xml:space="preserve">. Эпифиз по форме напоминает шишку, и поэтому называется шишковидное тело. </w:t>
      </w:r>
      <w:r w:rsidR="00F24946">
        <w:rPr>
          <w:sz w:val="28"/>
          <w:szCs w:val="28"/>
        </w:rPr>
        <w:t xml:space="preserve">Масса у взрослого составляет 0,2 г. </w:t>
      </w:r>
      <w:r w:rsidR="00C46F21">
        <w:rPr>
          <w:sz w:val="28"/>
          <w:szCs w:val="28"/>
        </w:rPr>
        <w:t xml:space="preserve">В </w:t>
      </w:r>
      <w:r w:rsidR="00C46F21">
        <w:rPr>
          <w:sz w:val="28"/>
          <w:szCs w:val="28"/>
        </w:rPr>
        <w:lastRenderedPageBreak/>
        <w:t>нем обнаружены три биологич</w:t>
      </w:r>
      <w:r w:rsidRPr="00FF6E81">
        <w:rPr>
          <w:sz w:val="28"/>
          <w:szCs w:val="28"/>
        </w:rPr>
        <w:t xml:space="preserve">ески активных вещества: </w:t>
      </w:r>
      <w:r w:rsidRPr="00FF6E81">
        <w:rPr>
          <w:i/>
          <w:sz w:val="28"/>
          <w:szCs w:val="28"/>
        </w:rPr>
        <w:t>мелатонин, серотонин, норадреналин</w:t>
      </w:r>
      <w:r w:rsidRPr="00FF6E81">
        <w:rPr>
          <w:sz w:val="28"/>
          <w:szCs w:val="28"/>
        </w:rPr>
        <w:t xml:space="preserve">. </w:t>
      </w:r>
      <w:r w:rsidR="008D261A">
        <w:rPr>
          <w:sz w:val="28"/>
          <w:szCs w:val="28"/>
        </w:rPr>
        <w:t xml:space="preserve">Паренхима эпифиза состоит из богатых цитоплазмой </w:t>
      </w:r>
      <w:r w:rsidR="00A83E5A">
        <w:rPr>
          <w:sz w:val="28"/>
          <w:szCs w:val="28"/>
        </w:rPr>
        <w:t xml:space="preserve">железистых </w:t>
      </w:r>
      <w:r w:rsidR="008D261A">
        <w:rPr>
          <w:sz w:val="28"/>
          <w:szCs w:val="28"/>
        </w:rPr>
        <w:t>клеток с крупным ядром, пинеалоцитов, которые выраба</w:t>
      </w:r>
      <w:r w:rsidR="00A83E5A">
        <w:rPr>
          <w:sz w:val="28"/>
          <w:szCs w:val="28"/>
        </w:rPr>
        <w:t>тывают серотонин, мелатонин и клеток глии, выполняющих трофическую функцию</w:t>
      </w:r>
      <w:r w:rsidR="008D261A">
        <w:rPr>
          <w:sz w:val="28"/>
          <w:szCs w:val="28"/>
        </w:rPr>
        <w:t xml:space="preserve">. </w:t>
      </w:r>
      <w:r w:rsidRPr="00FF6E81">
        <w:rPr>
          <w:sz w:val="28"/>
          <w:szCs w:val="28"/>
        </w:rPr>
        <w:t xml:space="preserve">Основной гормон – мелатонин – производное серотонина, оказывает на организм седативное (успокаивающее) действие. </w:t>
      </w:r>
      <w:r w:rsidR="00451044">
        <w:rPr>
          <w:sz w:val="28"/>
          <w:szCs w:val="28"/>
        </w:rPr>
        <w:t>Гормон мела</w:t>
      </w:r>
      <w:r w:rsidR="00BA1D41">
        <w:rPr>
          <w:sz w:val="28"/>
          <w:szCs w:val="28"/>
        </w:rPr>
        <w:t>тонин участвует в ре</w:t>
      </w:r>
      <w:r w:rsidR="00FE7C7A">
        <w:rPr>
          <w:sz w:val="28"/>
          <w:szCs w:val="28"/>
        </w:rPr>
        <w:t>гуляции поведения, циркадных</w:t>
      </w:r>
      <w:r w:rsidR="0055756D">
        <w:rPr>
          <w:sz w:val="28"/>
          <w:szCs w:val="28"/>
        </w:rPr>
        <w:t xml:space="preserve"> ритмов, в частности, сна, регулирует половое созревание</w:t>
      </w:r>
      <w:r w:rsidR="00F55707">
        <w:rPr>
          <w:sz w:val="28"/>
          <w:szCs w:val="28"/>
        </w:rPr>
        <w:t>,</w:t>
      </w:r>
      <w:r w:rsidR="00F55707" w:rsidRPr="00FF6E81">
        <w:rPr>
          <w:sz w:val="28"/>
          <w:szCs w:val="28"/>
        </w:rPr>
        <w:t xml:space="preserve"> влияет на продолжительность сна, определяет цикличность половых функций (длительность овариально-менструального цикла женского организма). </w:t>
      </w:r>
    </w:p>
    <w:p w:rsidR="00752535" w:rsidRPr="00FF6E81" w:rsidRDefault="00752535" w:rsidP="00752535">
      <w:pPr>
        <w:ind w:firstLine="426"/>
        <w:jc w:val="both"/>
        <w:rPr>
          <w:bCs/>
          <w:sz w:val="28"/>
          <w:szCs w:val="28"/>
        </w:rPr>
      </w:pPr>
      <w:r w:rsidRPr="00FF6E81">
        <w:rPr>
          <w:sz w:val="28"/>
          <w:szCs w:val="28"/>
        </w:rPr>
        <w:t xml:space="preserve">Гормон </w:t>
      </w:r>
      <w:r w:rsidRPr="00FF6E81">
        <w:rPr>
          <w:i/>
          <w:sz w:val="28"/>
          <w:szCs w:val="28"/>
        </w:rPr>
        <w:t>серотонин</w:t>
      </w:r>
      <w:r w:rsidR="008729E6">
        <w:rPr>
          <w:i/>
          <w:sz w:val="28"/>
          <w:szCs w:val="28"/>
        </w:rPr>
        <w:t xml:space="preserve"> </w:t>
      </w:r>
      <w:r w:rsidR="008729E6" w:rsidRPr="008729E6">
        <w:rPr>
          <w:sz w:val="28"/>
          <w:szCs w:val="28"/>
        </w:rPr>
        <w:t>(гормон серотонин</w:t>
      </w:r>
      <w:r w:rsidR="008729E6">
        <w:rPr>
          <w:sz w:val="28"/>
          <w:szCs w:val="28"/>
        </w:rPr>
        <w:t>е</w:t>
      </w:r>
      <w:r w:rsidR="008729E6" w:rsidRPr="008729E6">
        <w:rPr>
          <w:sz w:val="28"/>
          <w:szCs w:val="28"/>
        </w:rPr>
        <w:t>ргических нейронов головного мозга)</w:t>
      </w:r>
      <w:r w:rsidRPr="00FF6E81">
        <w:rPr>
          <w:sz w:val="28"/>
          <w:szCs w:val="28"/>
        </w:rPr>
        <w:t xml:space="preserve"> участвует в регуляции поведения, биологических ритмов ребенка, в частности, сна, а также в терморегуляции. </w:t>
      </w:r>
    </w:p>
    <w:p w:rsidR="003B7078" w:rsidRPr="003B7078" w:rsidRDefault="003B7078" w:rsidP="003D0143">
      <w:pPr>
        <w:ind w:firstLine="426"/>
        <w:jc w:val="both"/>
        <w:rPr>
          <w:i/>
          <w:sz w:val="28"/>
          <w:szCs w:val="28"/>
        </w:rPr>
      </w:pPr>
      <w:r w:rsidRPr="003B7078">
        <w:rPr>
          <w:i/>
          <w:sz w:val="28"/>
          <w:szCs w:val="28"/>
        </w:rPr>
        <w:t>Возрастные особенности эпифиза</w:t>
      </w:r>
    </w:p>
    <w:p w:rsidR="0089722B" w:rsidRDefault="00FF6E81" w:rsidP="003D0143">
      <w:pPr>
        <w:ind w:firstLine="426"/>
        <w:jc w:val="both"/>
        <w:rPr>
          <w:sz w:val="28"/>
          <w:szCs w:val="28"/>
        </w:rPr>
      </w:pPr>
      <w:r w:rsidRPr="00FF6E81">
        <w:rPr>
          <w:sz w:val="28"/>
          <w:szCs w:val="28"/>
        </w:rPr>
        <w:t>Мелатонин</w:t>
      </w:r>
      <w:r w:rsidR="00E54E31">
        <w:rPr>
          <w:sz w:val="28"/>
          <w:szCs w:val="28"/>
        </w:rPr>
        <w:t xml:space="preserve"> </w:t>
      </w:r>
      <w:r w:rsidRPr="00FF6E81">
        <w:rPr>
          <w:sz w:val="28"/>
          <w:szCs w:val="28"/>
        </w:rPr>
        <w:t>до определенного возраста</w:t>
      </w:r>
      <w:r w:rsidR="00C46F21">
        <w:rPr>
          <w:sz w:val="28"/>
          <w:szCs w:val="28"/>
        </w:rPr>
        <w:t xml:space="preserve"> (12–13 лет)</w:t>
      </w:r>
      <w:r w:rsidR="000D4BC8">
        <w:rPr>
          <w:sz w:val="28"/>
          <w:szCs w:val="28"/>
        </w:rPr>
        <w:t xml:space="preserve"> </w:t>
      </w:r>
      <w:r w:rsidRPr="00FF6E81">
        <w:rPr>
          <w:sz w:val="28"/>
          <w:szCs w:val="28"/>
        </w:rPr>
        <w:t>тормозит секрецию гипофизом гонадотропина (ГТГ), стимулирующего развитие половых желез. Поэтому он задерживает преждевременное развитие яичников, яичек и раннее половое созревание</w:t>
      </w:r>
      <w:r w:rsidR="00F55707">
        <w:rPr>
          <w:sz w:val="28"/>
          <w:szCs w:val="28"/>
        </w:rPr>
        <w:t xml:space="preserve">. </w:t>
      </w:r>
      <w:r w:rsidRPr="00FF6E81">
        <w:rPr>
          <w:sz w:val="28"/>
          <w:szCs w:val="28"/>
        </w:rPr>
        <w:t>Железа интенсивно развивается до 4 лет и</w:t>
      </w:r>
      <w:r w:rsidRPr="00FF6E81">
        <w:rPr>
          <w:bCs/>
          <w:sz w:val="28"/>
          <w:szCs w:val="28"/>
        </w:rPr>
        <w:t xml:space="preserve"> у детей имеет большие размеры, </w:t>
      </w:r>
      <w:r w:rsidR="00C46F21">
        <w:rPr>
          <w:bCs/>
          <w:sz w:val="28"/>
          <w:szCs w:val="28"/>
        </w:rPr>
        <w:t xml:space="preserve">массу, </w:t>
      </w:r>
      <w:r w:rsidRPr="00FF6E81">
        <w:rPr>
          <w:bCs/>
          <w:sz w:val="28"/>
          <w:szCs w:val="28"/>
        </w:rPr>
        <w:t xml:space="preserve">чем у взрослых. </w:t>
      </w:r>
      <w:r w:rsidRPr="00FF6E81">
        <w:rPr>
          <w:sz w:val="28"/>
          <w:szCs w:val="28"/>
        </w:rPr>
        <w:t xml:space="preserve">В подростковом периоде </w:t>
      </w:r>
      <w:r w:rsidR="0089722B">
        <w:rPr>
          <w:sz w:val="28"/>
          <w:szCs w:val="28"/>
        </w:rPr>
        <w:t>железа уменьшается в размерах, концентрация</w:t>
      </w:r>
      <w:r w:rsidRPr="00FF6E81">
        <w:rPr>
          <w:sz w:val="28"/>
          <w:szCs w:val="28"/>
        </w:rPr>
        <w:t xml:space="preserve"> гормона </w:t>
      </w:r>
      <w:r w:rsidR="0089722B">
        <w:rPr>
          <w:sz w:val="28"/>
          <w:szCs w:val="28"/>
        </w:rPr>
        <w:t xml:space="preserve">мелатонина </w:t>
      </w:r>
      <w:r w:rsidRPr="00FF6E81">
        <w:rPr>
          <w:sz w:val="28"/>
          <w:szCs w:val="28"/>
        </w:rPr>
        <w:t>снижается более, чем в 10 раз. В пожилом возрас</w:t>
      </w:r>
      <w:r w:rsidR="00F55707">
        <w:rPr>
          <w:sz w:val="28"/>
          <w:szCs w:val="28"/>
        </w:rPr>
        <w:t>те железа подвержена инволюции и состоит главным образом из соединительной ткани.</w:t>
      </w:r>
    </w:p>
    <w:p w:rsidR="0089722B" w:rsidRDefault="00FF6E81" w:rsidP="003D0143">
      <w:pPr>
        <w:ind w:firstLine="426"/>
        <w:jc w:val="both"/>
        <w:rPr>
          <w:sz w:val="28"/>
          <w:szCs w:val="28"/>
        </w:rPr>
      </w:pPr>
      <w:r w:rsidRPr="00FF6E81">
        <w:rPr>
          <w:sz w:val="28"/>
          <w:szCs w:val="28"/>
        </w:rPr>
        <w:t xml:space="preserve">При повреждении эпифиза во время травм половое созревание может наступить в детском возрасте. </w:t>
      </w:r>
    </w:p>
    <w:p w:rsidR="00FF6E81" w:rsidRPr="00FF6E81" w:rsidRDefault="00FF6E81" w:rsidP="003D0143">
      <w:pPr>
        <w:ind w:firstLine="426"/>
        <w:jc w:val="both"/>
        <w:rPr>
          <w:sz w:val="28"/>
          <w:szCs w:val="28"/>
        </w:rPr>
      </w:pPr>
      <w:r w:rsidRPr="00FF6E81">
        <w:rPr>
          <w:sz w:val="28"/>
          <w:szCs w:val="28"/>
        </w:rPr>
        <w:t xml:space="preserve">При нарушении функций эпифиза происходит преждевременное развитие </w:t>
      </w:r>
      <w:r w:rsidR="0089722B">
        <w:rPr>
          <w:sz w:val="28"/>
          <w:szCs w:val="28"/>
        </w:rPr>
        <w:t xml:space="preserve">половых органов и </w:t>
      </w:r>
      <w:r w:rsidRPr="00FF6E81">
        <w:rPr>
          <w:sz w:val="28"/>
          <w:szCs w:val="28"/>
        </w:rPr>
        <w:t>вторичных половых признаков</w:t>
      </w:r>
      <w:r w:rsidR="0089722B">
        <w:rPr>
          <w:sz w:val="28"/>
          <w:szCs w:val="28"/>
        </w:rPr>
        <w:t>, или, наоборот, их недоразвитие:</w:t>
      </w:r>
      <w:r w:rsidR="000D4BC8">
        <w:rPr>
          <w:sz w:val="28"/>
          <w:szCs w:val="28"/>
        </w:rPr>
        <w:t xml:space="preserve"> </w:t>
      </w:r>
      <w:r w:rsidR="0089722B" w:rsidRPr="0089722B">
        <w:rPr>
          <w:bCs/>
          <w:i/>
          <w:sz w:val="28"/>
          <w:szCs w:val="28"/>
        </w:rPr>
        <w:t>п</w:t>
      </w:r>
      <w:r w:rsidRPr="0089722B">
        <w:rPr>
          <w:bCs/>
          <w:i/>
          <w:sz w:val="28"/>
          <w:szCs w:val="28"/>
        </w:rPr>
        <w:t>ри гипофункции эпифиза</w:t>
      </w:r>
      <w:r w:rsidRPr="00FF6E81">
        <w:rPr>
          <w:bCs/>
          <w:sz w:val="28"/>
          <w:szCs w:val="28"/>
        </w:rPr>
        <w:t xml:space="preserve"> наступает раннее половое созревание</w:t>
      </w:r>
      <w:r w:rsidR="007E3EA0">
        <w:rPr>
          <w:bCs/>
          <w:sz w:val="28"/>
          <w:szCs w:val="28"/>
        </w:rPr>
        <w:t xml:space="preserve"> и физическое развитие</w:t>
      </w:r>
      <w:r w:rsidRPr="00FF6E81">
        <w:rPr>
          <w:bCs/>
          <w:sz w:val="28"/>
          <w:szCs w:val="28"/>
        </w:rPr>
        <w:t xml:space="preserve">, а </w:t>
      </w:r>
      <w:r w:rsidRPr="0089722B">
        <w:rPr>
          <w:bCs/>
          <w:i/>
          <w:sz w:val="28"/>
          <w:szCs w:val="28"/>
        </w:rPr>
        <w:t>гиперфункция</w:t>
      </w:r>
      <w:r w:rsidRPr="00FF6E81">
        <w:rPr>
          <w:bCs/>
          <w:sz w:val="28"/>
          <w:szCs w:val="28"/>
        </w:rPr>
        <w:t xml:space="preserve"> вызывает ожирени</w:t>
      </w:r>
      <w:r w:rsidR="007E3EA0">
        <w:rPr>
          <w:bCs/>
          <w:sz w:val="28"/>
          <w:szCs w:val="28"/>
        </w:rPr>
        <w:t>е и недоразвитие половых желез и вторичных половых признаков</w:t>
      </w:r>
      <w:r w:rsidRPr="00FF6E81">
        <w:rPr>
          <w:bCs/>
          <w:sz w:val="28"/>
          <w:szCs w:val="28"/>
        </w:rPr>
        <w:t>.</w:t>
      </w:r>
    </w:p>
    <w:p w:rsidR="004F2EB3" w:rsidRPr="004F2EB3" w:rsidRDefault="00B92110" w:rsidP="004F2EB3">
      <w:pPr>
        <w:jc w:val="both"/>
        <w:rPr>
          <w:sz w:val="28"/>
          <w:szCs w:val="28"/>
        </w:rPr>
      </w:pPr>
      <w:r>
        <w:rPr>
          <w:noProof/>
          <w:sz w:val="28"/>
          <w:szCs w:val="28"/>
        </w:rPr>
        <w:lastRenderedPageBreak/>
        <w:drawing>
          <wp:inline distT="0" distB="0" distL="0" distR="0">
            <wp:extent cx="2889250" cy="2862580"/>
            <wp:effectExtent l="19050" t="0" r="6350" b="0"/>
            <wp:docPr id="415" name="Рисунок 3" descr="C:\Documents and Settings\Admin\Рабочий стол\mother_picures\Untitled-6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60 copy.jpg"/>
                    <pic:cNvPicPr>
                      <a:picLocks noChangeAspect="1" noChangeArrowheads="1"/>
                    </pic:cNvPicPr>
                  </pic:nvPicPr>
                  <pic:blipFill>
                    <a:blip r:embed="rId10"/>
                    <a:srcRect/>
                    <a:stretch>
                      <a:fillRect/>
                    </a:stretch>
                  </pic:blipFill>
                  <pic:spPr bwMode="auto">
                    <a:xfrm>
                      <a:off x="0" y="0"/>
                      <a:ext cx="2889250" cy="2862580"/>
                    </a:xfrm>
                    <a:prstGeom prst="rect">
                      <a:avLst/>
                    </a:prstGeom>
                    <a:noFill/>
                    <a:ln w="9525">
                      <a:noFill/>
                      <a:miter lim="800000"/>
                      <a:headEnd/>
                      <a:tailEnd/>
                    </a:ln>
                  </pic:spPr>
                </pic:pic>
              </a:graphicData>
            </a:graphic>
          </wp:inline>
        </w:drawing>
      </w:r>
      <w:r w:rsidR="004F2EB3" w:rsidRPr="004F2EB3">
        <w:rPr>
          <w:sz w:val="28"/>
          <w:szCs w:val="28"/>
        </w:rPr>
        <w:tab/>
      </w:r>
      <w:r w:rsidR="00615B61">
        <w:rPr>
          <w:sz w:val="28"/>
          <w:szCs w:val="28"/>
        </w:rPr>
        <w:pict>
          <v:shape id="_x0000_s1513" type="#_x0000_t202" style="position:absolute;left:0;text-align:left;margin-left:522pt;margin-top:59.6pt;width:108pt;height:36pt;z-index:251641856;mso-position-horizontal-relative:text;mso-position-vertical-relative:text" stroked="f">
            <v:fill opacity="0"/>
            <v:textbox style="mso-next-textbox:#_x0000_s1513" inset="0,0,0,0">
              <w:txbxContent>
                <w:p w:rsidR="00400577" w:rsidRDefault="00400577" w:rsidP="004F2EB3">
                  <w:pPr>
                    <w:rPr>
                      <w:szCs w:val="28"/>
                    </w:rPr>
                  </w:pPr>
                </w:p>
              </w:txbxContent>
            </v:textbox>
          </v:shape>
        </w:pict>
      </w:r>
      <w:r w:rsidR="00615B61">
        <w:rPr>
          <w:sz w:val="28"/>
          <w:szCs w:val="28"/>
        </w:rPr>
        <w:pict>
          <v:shape id="_x0000_s1514" type="#_x0000_t202" style="position:absolute;left:0;text-align:left;margin-left:279pt;margin-top:14.1pt;width:171pt;height:18pt;z-index:251642880;mso-position-horizontal-relative:text;mso-position-vertical-relative:text" stroked="f">
            <v:fill opacity="0"/>
            <v:textbox style="mso-next-textbox:#_x0000_s1514" inset="0,0,0,0">
              <w:txbxContent>
                <w:p w:rsidR="00400577" w:rsidRDefault="00400577" w:rsidP="004F2EB3">
                  <w:pPr>
                    <w:rPr>
                      <w:b/>
                      <w:sz w:val="28"/>
                      <w:szCs w:val="28"/>
                    </w:rPr>
                  </w:pPr>
                </w:p>
              </w:txbxContent>
            </v:textbox>
          </v:shape>
        </w:pict>
      </w:r>
    </w:p>
    <w:p w:rsidR="004F2EB3" w:rsidRPr="004F2EB3" w:rsidRDefault="00DF109D" w:rsidP="004F2EB3">
      <w:pPr>
        <w:jc w:val="both"/>
        <w:rPr>
          <w:sz w:val="28"/>
          <w:szCs w:val="28"/>
        </w:rPr>
      </w:pPr>
      <w:r>
        <w:rPr>
          <w:i/>
          <w:sz w:val="28"/>
          <w:szCs w:val="28"/>
        </w:rPr>
        <w:t>Рис. 60</w:t>
      </w:r>
      <w:r w:rsidR="004F2EB3" w:rsidRPr="004F2EB3">
        <w:rPr>
          <w:i/>
          <w:sz w:val="28"/>
          <w:szCs w:val="28"/>
        </w:rPr>
        <w:t xml:space="preserve">. </w:t>
      </w:r>
      <w:r w:rsidR="004F2EB3" w:rsidRPr="004F2EB3">
        <w:rPr>
          <w:sz w:val="28"/>
          <w:szCs w:val="28"/>
        </w:rPr>
        <w:t xml:space="preserve"> Мозговые железы: </w:t>
      </w:r>
    </w:p>
    <w:p w:rsidR="004F2EB3" w:rsidRPr="004F2EB3" w:rsidRDefault="004F2EB3" w:rsidP="004F2EB3">
      <w:pPr>
        <w:jc w:val="both"/>
        <w:rPr>
          <w:sz w:val="28"/>
          <w:szCs w:val="28"/>
        </w:rPr>
      </w:pPr>
      <w:r w:rsidRPr="004F2EB3">
        <w:rPr>
          <w:sz w:val="28"/>
          <w:szCs w:val="28"/>
        </w:rPr>
        <w:t>1 – большие полушария головного мозга; 2 – промежуточный мозг; 3 – средний мозг; 4 – мост; 5 –</w:t>
      </w:r>
      <w:r w:rsidR="00032621">
        <w:rPr>
          <w:sz w:val="28"/>
          <w:szCs w:val="28"/>
        </w:rPr>
        <w:t xml:space="preserve"> </w:t>
      </w:r>
      <w:r w:rsidRPr="004F2EB3">
        <w:rPr>
          <w:sz w:val="28"/>
          <w:szCs w:val="28"/>
        </w:rPr>
        <w:t>продолговатый мозг; 6 – мозжечок.</w:t>
      </w:r>
    </w:p>
    <w:p w:rsidR="004F2EB3" w:rsidRPr="004F2EB3" w:rsidRDefault="004F2EB3" w:rsidP="004F2EB3">
      <w:pPr>
        <w:jc w:val="both"/>
        <w:rPr>
          <w:sz w:val="28"/>
          <w:szCs w:val="28"/>
        </w:rPr>
      </w:pPr>
      <w:r w:rsidRPr="004F2EB3">
        <w:rPr>
          <w:sz w:val="28"/>
          <w:szCs w:val="28"/>
        </w:rPr>
        <w:t xml:space="preserve">Гипофиз (нижний мозговой придаток), гипоталамус и эпифиз (верхний мозговой придаток)  обозначены знаком </w:t>
      </w:r>
      <w:r w:rsidR="00E2400C">
        <w:rPr>
          <w:sz w:val="28"/>
          <w:szCs w:val="28"/>
        </w:rPr>
        <w:t>«</w:t>
      </w:r>
      <w:r w:rsidRPr="004F2EB3">
        <w:rPr>
          <w:sz w:val="28"/>
          <w:szCs w:val="28"/>
        </w:rPr>
        <w:t>+</w:t>
      </w:r>
      <w:r w:rsidR="00E2400C">
        <w:rPr>
          <w:sz w:val="28"/>
          <w:szCs w:val="28"/>
        </w:rPr>
        <w:t>»</w:t>
      </w:r>
    </w:p>
    <w:p w:rsidR="007E3EA0" w:rsidRDefault="007E3EA0" w:rsidP="00C3289D">
      <w:pPr>
        <w:ind w:firstLine="426"/>
        <w:jc w:val="both"/>
        <w:rPr>
          <w:b/>
          <w:bCs/>
          <w:i/>
          <w:iCs/>
          <w:sz w:val="28"/>
          <w:szCs w:val="28"/>
        </w:rPr>
      </w:pPr>
    </w:p>
    <w:p w:rsidR="00C3289D" w:rsidRPr="00C3289D" w:rsidRDefault="002D4A21" w:rsidP="00C3289D">
      <w:pPr>
        <w:ind w:firstLine="426"/>
        <w:jc w:val="both"/>
        <w:rPr>
          <w:sz w:val="28"/>
          <w:szCs w:val="28"/>
        </w:rPr>
      </w:pPr>
      <w:r w:rsidRPr="002D4A21">
        <w:rPr>
          <w:b/>
          <w:bCs/>
          <w:i/>
          <w:iCs/>
          <w:sz w:val="28"/>
          <w:szCs w:val="28"/>
        </w:rPr>
        <w:t xml:space="preserve">Щитовидная </w:t>
      </w:r>
      <w:r w:rsidRPr="002D4A21">
        <w:rPr>
          <w:b/>
          <w:i/>
          <w:sz w:val="28"/>
          <w:szCs w:val="28"/>
        </w:rPr>
        <w:t>железа</w:t>
      </w:r>
      <w:r w:rsidRPr="002D4A21">
        <w:rPr>
          <w:sz w:val="28"/>
          <w:szCs w:val="28"/>
        </w:rPr>
        <w:t xml:space="preserve"> расположена на передней поверхности гортани.  Состоит из двух долей и перешейка, весит 30–40 г</w:t>
      </w:r>
      <w:r w:rsidR="00DF109D">
        <w:rPr>
          <w:sz w:val="28"/>
          <w:szCs w:val="28"/>
        </w:rPr>
        <w:t xml:space="preserve"> (рис. 61</w:t>
      </w:r>
      <w:r w:rsidR="00837F77">
        <w:rPr>
          <w:sz w:val="28"/>
          <w:szCs w:val="28"/>
        </w:rPr>
        <w:t>)</w:t>
      </w:r>
      <w:r w:rsidRPr="002D4A21">
        <w:rPr>
          <w:sz w:val="28"/>
          <w:szCs w:val="28"/>
        </w:rPr>
        <w:t>. Ее ткан</w:t>
      </w:r>
      <w:r w:rsidR="00837F77">
        <w:rPr>
          <w:sz w:val="28"/>
          <w:szCs w:val="28"/>
        </w:rPr>
        <w:t>ь</w:t>
      </w:r>
      <w:r w:rsidR="00DF109D">
        <w:rPr>
          <w:sz w:val="28"/>
          <w:szCs w:val="28"/>
        </w:rPr>
        <w:t xml:space="preserve"> образована фолликулами (рис. 62</w:t>
      </w:r>
      <w:r w:rsidR="00F55707">
        <w:rPr>
          <w:sz w:val="28"/>
          <w:szCs w:val="28"/>
        </w:rPr>
        <w:t xml:space="preserve">), стенка которых образована </w:t>
      </w:r>
      <w:r w:rsidRPr="002D4A21">
        <w:rPr>
          <w:sz w:val="28"/>
          <w:szCs w:val="28"/>
        </w:rPr>
        <w:t xml:space="preserve"> слоем клеток, вырабатывающи</w:t>
      </w:r>
      <w:r w:rsidR="00C9040F">
        <w:rPr>
          <w:sz w:val="28"/>
          <w:szCs w:val="28"/>
        </w:rPr>
        <w:t xml:space="preserve">х </w:t>
      </w:r>
      <w:r w:rsidR="00C9040F">
        <w:rPr>
          <w:i/>
          <w:sz w:val="28"/>
          <w:szCs w:val="28"/>
        </w:rPr>
        <w:t>тиреоидные</w:t>
      </w:r>
      <w:r w:rsidR="000D4BC8">
        <w:rPr>
          <w:i/>
          <w:sz w:val="28"/>
          <w:szCs w:val="28"/>
        </w:rPr>
        <w:t xml:space="preserve"> </w:t>
      </w:r>
      <w:r w:rsidR="00C9040F">
        <w:rPr>
          <w:i/>
          <w:sz w:val="28"/>
          <w:szCs w:val="28"/>
        </w:rPr>
        <w:t>(</w:t>
      </w:r>
      <w:r w:rsidR="00C9040F" w:rsidRPr="00A21362">
        <w:rPr>
          <w:i/>
          <w:sz w:val="28"/>
          <w:szCs w:val="28"/>
        </w:rPr>
        <w:t>йодсодержащие</w:t>
      </w:r>
      <w:r w:rsidR="00C9040F">
        <w:rPr>
          <w:i/>
          <w:sz w:val="28"/>
          <w:szCs w:val="28"/>
        </w:rPr>
        <w:t>)</w:t>
      </w:r>
      <w:r w:rsidR="00C9040F" w:rsidRPr="00A21362">
        <w:rPr>
          <w:i/>
          <w:sz w:val="28"/>
          <w:szCs w:val="28"/>
        </w:rPr>
        <w:t xml:space="preserve"> гормоны</w:t>
      </w:r>
      <w:r w:rsidR="000D4BC8">
        <w:rPr>
          <w:i/>
          <w:sz w:val="28"/>
          <w:szCs w:val="28"/>
        </w:rPr>
        <w:t xml:space="preserve"> </w:t>
      </w:r>
      <w:r w:rsidRPr="002D4A21">
        <w:rPr>
          <w:sz w:val="28"/>
          <w:szCs w:val="28"/>
        </w:rPr>
        <w:t xml:space="preserve">– </w:t>
      </w:r>
      <w:r w:rsidRPr="002D4A21">
        <w:rPr>
          <w:i/>
          <w:sz w:val="28"/>
          <w:szCs w:val="28"/>
        </w:rPr>
        <w:t>тироксин, трийодтиронин, тиреокальцитонин</w:t>
      </w:r>
      <w:r w:rsidRPr="002D4A21">
        <w:rPr>
          <w:b/>
          <w:sz w:val="28"/>
          <w:szCs w:val="28"/>
        </w:rPr>
        <w:t xml:space="preserve">. </w:t>
      </w:r>
      <w:r w:rsidR="00C3289D" w:rsidRPr="00C3289D">
        <w:rPr>
          <w:sz w:val="28"/>
          <w:szCs w:val="28"/>
        </w:rPr>
        <w:t xml:space="preserve">Значение гормонов железы для организма детей: регулируют обмен веществ, влияют на рост, умственное и физическое развитие, на уровень возбудимости коры головного мозга, повышают тонус симпатической нервной системы. </w:t>
      </w:r>
    </w:p>
    <w:p w:rsidR="002D4A21" w:rsidRPr="002D4A21" w:rsidRDefault="002D4A21" w:rsidP="003D0143">
      <w:pPr>
        <w:ind w:firstLine="426"/>
        <w:jc w:val="both"/>
        <w:rPr>
          <w:sz w:val="28"/>
          <w:szCs w:val="28"/>
        </w:rPr>
      </w:pPr>
      <w:r w:rsidRPr="002D4A21">
        <w:rPr>
          <w:sz w:val="28"/>
          <w:szCs w:val="28"/>
        </w:rPr>
        <w:t>Нарушениями е</w:t>
      </w:r>
      <w:r w:rsidR="0004242D">
        <w:rPr>
          <w:sz w:val="28"/>
          <w:szCs w:val="28"/>
        </w:rPr>
        <w:t>е функции являются гиперфункция и гипофункция</w:t>
      </w:r>
      <w:r w:rsidRPr="002D4A21">
        <w:rPr>
          <w:sz w:val="28"/>
          <w:szCs w:val="28"/>
        </w:rPr>
        <w:t xml:space="preserve">. </w:t>
      </w:r>
    </w:p>
    <w:p w:rsidR="002D4A21" w:rsidRPr="002D4A21" w:rsidRDefault="002D4A21" w:rsidP="003D0143">
      <w:pPr>
        <w:ind w:firstLine="426"/>
        <w:jc w:val="both"/>
        <w:rPr>
          <w:sz w:val="28"/>
          <w:szCs w:val="28"/>
        </w:rPr>
      </w:pPr>
      <w:r w:rsidRPr="002D4A21">
        <w:rPr>
          <w:i/>
          <w:sz w:val="28"/>
          <w:szCs w:val="28"/>
        </w:rPr>
        <w:t>Гипер</w:t>
      </w:r>
      <w:r w:rsidR="0004242D">
        <w:rPr>
          <w:i/>
          <w:sz w:val="28"/>
          <w:szCs w:val="28"/>
        </w:rPr>
        <w:t xml:space="preserve">функция </w:t>
      </w:r>
      <w:r w:rsidR="007D1D9F">
        <w:rPr>
          <w:sz w:val="28"/>
          <w:szCs w:val="28"/>
        </w:rPr>
        <w:t>может проявляться в форме</w:t>
      </w:r>
      <w:r w:rsidRPr="002D4A21">
        <w:rPr>
          <w:sz w:val="28"/>
          <w:szCs w:val="28"/>
        </w:rPr>
        <w:t xml:space="preserve"> гипертиреоз</w:t>
      </w:r>
      <w:r w:rsidR="007D1D9F">
        <w:rPr>
          <w:sz w:val="28"/>
          <w:szCs w:val="28"/>
        </w:rPr>
        <w:t xml:space="preserve">а </w:t>
      </w:r>
      <w:r w:rsidR="0004242D">
        <w:rPr>
          <w:sz w:val="28"/>
          <w:szCs w:val="28"/>
        </w:rPr>
        <w:t xml:space="preserve"> </w:t>
      </w:r>
      <w:r w:rsidR="007D1D9F">
        <w:rPr>
          <w:sz w:val="28"/>
          <w:szCs w:val="28"/>
        </w:rPr>
        <w:t>(</w:t>
      </w:r>
      <w:r w:rsidR="0004242D">
        <w:rPr>
          <w:sz w:val="28"/>
          <w:szCs w:val="28"/>
        </w:rPr>
        <w:t>тиреотоксикоз</w:t>
      </w:r>
      <w:r w:rsidR="007D1D9F">
        <w:rPr>
          <w:sz w:val="28"/>
          <w:szCs w:val="28"/>
        </w:rPr>
        <w:t>а)</w:t>
      </w:r>
      <w:r w:rsidRPr="002D4A21">
        <w:rPr>
          <w:sz w:val="28"/>
          <w:szCs w:val="28"/>
        </w:rPr>
        <w:t>.</w:t>
      </w:r>
    </w:p>
    <w:p w:rsidR="002D4A21" w:rsidRPr="002D4A21" w:rsidRDefault="002D4A21" w:rsidP="003D0143">
      <w:pPr>
        <w:ind w:firstLine="426"/>
        <w:jc w:val="both"/>
        <w:rPr>
          <w:sz w:val="28"/>
          <w:szCs w:val="28"/>
        </w:rPr>
      </w:pPr>
      <w:r w:rsidRPr="002D4A21">
        <w:rPr>
          <w:i/>
          <w:sz w:val="28"/>
          <w:szCs w:val="28"/>
        </w:rPr>
        <w:t xml:space="preserve">Гипертиреоз </w:t>
      </w:r>
      <w:r w:rsidRPr="002D4A21">
        <w:rPr>
          <w:sz w:val="28"/>
          <w:szCs w:val="28"/>
        </w:rPr>
        <w:t xml:space="preserve">– увеличение секреции тиреоидных гормонов, обусловливающее повышение обмена веществ (ускорение синтеза и расщепления белков, жиров).  </w:t>
      </w:r>
    </w:p>
    <w:p w:rsidR="002D4A21" w:rsidRPr="002D4A21" w:rsidRDefault="002D4A21" w:rsidP="003D0143">
      <w:pPr>
        <w:ind w:firstLine="426"/>
        <w:jc w:val="both"/>
        <w:rPr>
          <w:sz w:val="28"/>
          <w:szCs w:val="28"/>
        </w:rPr>
      </w:pPr>
      <w:r w:rsidRPr="002D4A21">
        <w:rPr>
          <w:sz w:val="28"/>
          <w:szCs w:val="28"/>
        </w:rPr>
        <w:t xml:space="preserve">Симптомы гипертиреоза: разрастание ткани щитовидной железы в виде зоба, </w:t>
      </w:r>
      <w:r w:rsidR="00C9040F">
        <w:rPr>
          <w:sz w:val="28"/>
          <w:szCs w:val="28"/>
        </w:rPr>
        <w:t>повышение возбудимости</w:t>
      </w:r>
      <w:r w:rsidRPr="002D4A21">
        <w:rPr>
          <w:sz w:val="28"/>
          <w:szCs w:val="28"/>
        </w:rPr>
        <w:t xml:space="preserve"> нервной системы, учащение пульса, усиление основного обмена. </w:t>
      </w:r>
    </w:p>
    <w:p w:rsidR="002D4A21" w:rsidRPr="002D4A21" w:rsidRDefault="007D1D9F" w:rsidP="003D0143">
      <w:pPr>
        <w:ind w:firstLine="426"/>
        <w:jc w:val="both"/>
        <w:rPr>
          <w:sz w:val="28"/>
          <w:szCs w:val="28"/>
        </w:rPr>
      </w:pPr>
      <w:r>
        <w:rPr>
          <w:sz w:val="28"/>
          <w:szCs w:val="28"/>
        </w:rPr>
        <w:t xml:space="preserve">При </w:t>
      </w:r>
      <w:r w:rsidR="002D4A21" w:rsidRPr="002D4A21">
        <w:rPr>
          <w:sz w:val="28"/>
          <w:szCs w:val="28"/>
        </w:rPr>
        <w:t xml:space="preserve">гиперфункции железы развивается </w:t>
      </w:r>
      <w:r w:rsidR="002D4A21" w:rsidRPr="002D4A21">
        <w:rPr>
          <w:i/>
          <w:sz w:val="28"/>
          <w:szCs w:val="28"/>
        </w:rPr>
        <w:t>тиреотоксикоз</w:t>
      </w:r>
      <w:r w:rsidR="002D4A21" w:rsidRPr="002D4A21">
        <w:rPr>
          <w:sz w:val="28"/>
          <w:szCs w:val="28"/>
        </w:rPr>
        <w:t xml:space="preserve">, или Базедова болезнь: усиливаются обмен веществ, возбудимость нервной системы, появляются потливость, пучеглазие, учащается пульс. В пубертатном периоде в связи с ускоренным увеличением массы щитовидной железы может возникнуть состояние гипертиреоза – повышенного выделения тироксина у подростков. При этом у подростков неизбежны признаки гипертиреоза </w:t>
      </w:r>
      <w:r w:rsidR="002D4A21" w:rsidRPr="002D4A21">
        <w:rPr>
          <w:sz w:val="28"/>
          <w:szCs w:val="28"/>
        </w:rPr>
        <w:lastRenderedPageBreak/>
        <w:t>(усиливается возбудимость ЦНС, повышаются потливость, частота сердцебиений). Половые гормоны влияют на щитовидную железу непосредственно или через гипофиз, стимулируют ее активность. Поэтому синтез гормонов щитовидной железы резко повышается в период активизации деятельности половых желез. При гипертиреозе больные принимают антитиреоидные препараты.</w:t>
      </w:r>
    </w:p>
    <w:p w:rsidR="002D4A21" w:rsidRPr="002D4A21" w:rsidRDefault="0004242D" w:rsidP="003D0143">
      <w:pPr>
        <w:ind w:firstLine="426"/>
        <w:jc w:val="both"/>
        <w:rPr>
          <w:sz w:val="28"/>
          <w:szCs w:val="28"/>
        </w:rPr>
      </w:pPr>
      <w:r>
        <w:rPr>
          <w:i/>
          <w:sz w:val="28"/>
          <w:szCs w:val="28"/>
        </w:rPr>
        <w:t>Гипофункция</w:t>
      </w:r>
      <w:r w:rsidR="002D4A21" w:rsidRPr="002D4A21">
        <w:rPr>
          <w:i/>
          <w:sz w:val="28"/>
          <w:szCs w:val="28"/>
        </w:rPr>
        <w:t xml:space="preserve"> (недостаточность) щитовидной железы</w:t>
      </w:r>
      <w:r w:rsidR="002D4A21" w:rsidRPr="002D4A21">
        <w:rPr>
          <w:sz w:val="28"/>
          <w:szCs w:val="28"/>
        </w:rPr>
        <w:t xml:space="preserve"> приводит к трем нарушениям: </w:t>
      </w:r>
      <w:r w:rsidR="002D4A21" w:rsidRPr="002D4A21">
        <w:rPr>
          <w:i/>
          <w:sz w:val="28"/>
          <w:szCs w:val="28"/>
        </w:rPr>
        <w:t>кретинизм, гипотиреоз</w:t>
      </w:r>
      <w:r w:rsidR="000D4BC8">
        <w:rPr>
          <w:i/>
          <w:sz w:val="28"/>
          <w:szCs w:val="28"/>
        </w:rPr>
        <w:t xml:space="preserve"> </w:t>
      </w:r>
      <w:r w:rsidR="002D4A21" w:rsidRPr="002D4A21">
        <w:rPr>
          <w:sz w:val="28"/>
          <w:szCs w:val="28"/>
        </w:rPr>
        <w:t xml:space="preserve">(его выраженная форма называется </w:t>
      </w:r>
      <w:r w:rsidR="002D4A21" w:rsidRPr="002D4A21">
        <w:rPr>
          <w:i/>
          <w:sz w:val="28"/>
          <w:szCs w:val="28"/>
        </w:rPr>
        <w:t>микседема)</w:t>
      </w:r>
      <w:r w:rsidR="008B3E7E">
        <w:rPr>
          <w:i/>
          <w:sz w:val="28"/>
          <w:szCs w:val="28"/>
        </w:rPr>
        <w:t xml:space="preserve"> </w:t>
      </w:r>
      <w:r w:rsidR="002D4A21" w:rsidRPr="002D4A21">
        <w:rPr>
          <w:sz w:val="28"/>
          <w:szCs w:val="28"/>
        </w:rPr>
        <w:t xml:space="preserve">и </w:t>
      </w:r>
      <w:r w:rsidR="002D4A21" w:rsidRPr="002D4A21">
        <w:rPr>
          <w:i/>
          <w:sz w:val="28"/>
          <w:szCs w:val="28"/>
        </w:rPr>
        <w:t>эндемический зоб</w:t>
      </w:r>
      <w:r w:rsidR="002D4A21" w:rsidRPr="002D4A21">
        <w:rPr>
          <w:b/>
          <w:sz w:val="28"/>
          <w:szCs w:val="28"/>
        </w:rPr>
        <w:t>.</w:t>
      </w:r>
    </w:p>
    <w:p w:rsidR="002D4A21" w:rsidRPr="002D4A21" w:rsidRDefault="002D4A21" w:rsidP="003D0143">
      <w:pPr>
        <w:ind w:firstLine="426"/>
        <w:jc w:val="both"/>
        <w:rPr>
          <w:sz w:val="28"/>
          <w:szCs w:val="28"/>
        </w:rPr>
      </w:pPr>
      <w:r w:rsidRPr="002D4A21">
        <w:rPr>
          <w:sz w:val="28"/>
          <w:szCs w:val="28"/>
        </w:rPr>
        <w:t xml:space="preserve">После рождения ребенка недостаточность щитовидной железы обусловливает нарушение его развития и роста, приводит к </w:t>
      </w:r>
      <w:r w:rsidRPr="002D4A21">
        <w:rPr>
          <w:i/>
          <w:sz w:val="28"/>
          <w:szCs w:val="28"/>
        </w:rPr>
        <w:t>кретинизму</w:t>
      </w:r>
      <w:r w:rsidR="0004242D">
        <w:rPr>
          <w:i/>
          <w:sz w:val="28"/>
          <w:szCs w:val="28"/>
        </w:rPr>
        <w:t xml:space="preserve"> </w:t>
      </w:r>
      <w:r w:rsidR="0004242D">
        <w:rPr>
          <w:sz w:val="28"/>
          <w:szCs w:val="28"/>
        </w:rPr>
        <w:t>– заболеванию, которое</w:t>
      </w:r>
      <w:r w:rsidRPr="002D4A21">
        <w:rPr>
          <w:sz w:val="28"/>
          <w:szCs w:val="28"/>
        </w:rPr>
        <w:t xml:space="preserve"> проявляется в нескольких поколениях и характеризуется непропорциональным телосложением, интеллектуальной не</w:t>
      </w:r>
      <w:r w:rsidR="0004242D">
        <w:rPr>
          <w:sz w:val="28"/>
          <w:szCs w:val="28"/>
        </w:rPr>
        <w:t>достаточностью, карликовостью.</w:t>
      </w:r>
    </w:p>
    <w:p w:rsidR="002C14C9" w:rsidRDefault="002D4A21" w:rsidP="003D0143">
      <w:pPr>
        <w:ind w:firstLine="426"/>
        <w:jc w:val="both"/>
        <w:rPr>
          <w:sz w:val="28"/>
          <w:szCs w:val="28"/>
        </w:rPr>
      </w:pPr>
      <w:r w:rsidRPr="002D4A21">
        <w:rPr>
          <w:i/>
          <w:sz w:val="28"/>
          <w:szCs w:val="28"/>
        </w:rPr>
        <w:t xml:space="preserve">Гипотиреоз </w:t>
      </w:r>
      <w:r w:rsidRPr="002D4A21">
        <w:rPr>
          <w:sz w:val="28"/>
          <w:szCs w:val="28"/>
        </w:rPr>
        <w:t>– уменьшение секреции тиреоидных гормонов (гормонов щитовидной железы), обусловливающее замедление обмена веществ. Симптомы гипотиреоза: замедленные реакции на внешние раздражители, утомляемость, бледный цвет кожи, тучность, слабость, сонливость, апатия, одутловатое, лишенное мимик</w:t>
      </w:r>
      <w:r w:rsidR="0004242D">
        <w:rPr>
          <w:sz w:val="28"/>
          <w:szCs w:val="28"/>
        </w:rPr>
        <w:t>и лицо, сухая кожа, брадикардия, нарушение умственного развития.</w:t>
      </w:r>
      <w:r w:rsidR="00804E39">
        <w:rPr>
          <w:sz w:val="28"/>
          <w:szCs w:val="28"/>
        </w:rPr>
        <w:t xml:space="preserve"> </w:t>
      </w:r>
      <w:r w:rsidRPr="002D4A21">
        <w:rPr>
          <w:sz w:val="28"/>
          <w:szCs w:val="28"/>
        </w:rPr>
        <w:t xml:space="preserve">Тяжелая форма гипотиреоза получила название – </w:t>
      </w:r>
      <w:r w:rsidRPr="002D4A21">
        <w:rPr>
          <w:i/>
          <w:sz w:val="28"/>
          <w:szCs w:val="28"/>
        </w:rPr>
        <w:t>микседема.</w:t>
      </w:r>
      <w:r w:rsidRPr="002D4A21">
        <w:rPr>
          <w:sz w:val="28"/>
          <w:szCs w:val="28"/>
        </w:rPr>
        <w:t xml:space="preserve"> При гипотиреозе показано лечение тиреоидными гормонами. </w:t>
      </w:r>
    </w:p>
    <w:p w:rsidR="002D4A21" w:rsidRPr="002D4A21" w:rsidRDefault="002D4A21" w:rsidP="003D0143">
      <w:pPr>
        <w:ind w:firstLine="426"/>
        <w:jc w:val="both"/>
        <w:rPr>
          <w:sz w:val="28"/>
          <w:szCs w:val="28"/>
        </w:rPr>
      </w:pPr>
      <w:r w:rsidRPr="002D4A21">
        <w:rPr>
          <w:sz w:val="28"/>
          <w:szCs w:val="28"/>
        </w:rPr>
        <w:t xml:space="preserve">Необходимое количество тиреоидных гормонов может вырабатываться щитовидной железой только при достаточном поступлении в организм йода с пищей (100–150 мкг). Наблюдается географическая закономерность в содержании природного йода в воде, почве, пище: низкое количество содержится  в горной местности и высокое – в прибрежных районах. В почве, воде, продуктах питания у жителей Республики Беларусь природного йода недостаточно, поэтому ткань щитовидной железы разрастается, образуя зоб. Поскольку с пищей и водой в организм поступает недостаточное количество йода, то, соответственно, уменьшается и выделение тироксина. Начинает разрастаться ткань щитовидной железы, возникает </w:t>
      </w:r>
      <w:r w:rsidRPr="002D4A21">
        <w:rPr>
          <w:i/>
          <w:sz w:val="28"/>
          <w:szCs w:val="28"/>
        </w:rPr>
        <w:t>эндемический зоб</w:t>
      </w:r>
      <w:r w:rsidRPr="002D4A21">
        <w:rPr>
          <w:b/>
          <w:sz w:val="28"/>
          <w:szCs w:val="28"/>
        </w:rPr>
        <w:t>.</w:t>
      </w:r>
      <w:r w:rsidRPr="002D4A21">
        <w:rPr>
          <w:sz w:val="28"/>
          <w:szCs w:val="28"/>
        </w:rPr>
        <w:t xml:space="preserve"> У детей и подростков Беларуси чаще встречается эндемический эутиреоидный зоб </w:t>
      </w:r>
      <w:r w:rsidRPr="002D4A21">
        <w:rPr>
          <w:sz w:val="28"/>
          <w:szCs w:val="28"/>
          <w:lang w:val="en-US"/>
        </w:rPr>
        <w:t>I</w:t>
      </w:r>
      <w:r w:rsidR="00563A4E">
        <w:rPr>
          <w:sz w:val="28"/>
          <w:szCs w:val="28"/>
        </w:rPr>
        <w:t xml:space="preserve">, </w:t>
      </w:r>
      <w:r w:rsidRPr="002D4A21">
        <w:rPr>
          <w:sz w:val="28"/>
          <w:szCs w:val="28"/>
          <w:lang w:val="en-US"/>
        </w:rPr>
        <w:t>II</w:t>
      </w:r>
      <w:r w:rsidR="005D3627">
        <w:rPr>
          <w:sz w:val="28"/>
          <w:szCs w:val="28"/>
        </w:rPr>
        <w:t xml:space="preserve"> </w:t>
      </w:r>
      <w:r w:rsidRPr="002D4A21">
        <w:rPr>
          <w:sz w:val="28"/>
          <w:szCs w:val="28"/>
          <w:lang w:val="en-US"/>
        </w:rPr>
        <w:t>A</w:t>
      </w:r>
      <w:r w:rsidRPr="002D4A21">
        <w:rPr>
          <w:sz w:val="28"/>
          <w:szCs w:val="28"/>
        </w:rPr>
        <w:t xml:space="preserve"> и </w:t>
      </w:r>
      <w:r w:rsidR="00563A4E" w:rsidRPr="002D4A21">
        <w:rPr>
          <w:sz w:val="28"/>
          <w:szCs w:val="28"/>
          <w:lang w:val="en-US"/>
        </w:rPr>
        <w:t>II</w:t>
      </w:r>
      <w:r w:rsidR="005D3627">
        <w:rPr>
          <w:sz w:val="28"/>
          <w:szCs w:val="28"/>
        </w:rPr>
        <w:t xml:space="preserve"> </w:t>
      </w:r>
      <w:r w:rsidRPr="002D4A21">
        <w:rPr>
          <w:sz w:val="28"/>
          <w:szCs w:val="28"/>
          <w:lang w:val="en-US"/>
        </w:rPr>
        <w:t>B</w:t>
      </w:r>
      <w:r w:rsidRPr="002D4A21">
        <w:rPr>
          <w:sz w:val="28"/>
          <w:szCs w:val="28"/>
        </w:rPr>
        <w:t xml:space="preserve"> степени. Установлено, что такие дети нередко отстают в учебе, у них наблюдается задержка роста. При гипосекреции щитовидной железы необходима йодная профилактика, а также употребление морских продуктов, или пищевых йодсодержащих добавок. </w:t>
      </w:r>
    </w:p>
    <w:p w:rsidR="00C3289D" w:rsidRDefault="002D4A21" w:rsidP="003D0143">
      <w:pPr>
        <w:ind w:firstLine="426"/>
        <w:jc w:val="both"/>
        <w:rPr>
          <w:sz w:val="28"/>
          <w:szCs w:val="28"/>
        </w:rPr>
      </w:pPr>
      <w:r w:rsidRPr="002D4A21">
        <w:rPr>
          <w:sz w:val="28"/>
          <w:szCs w:val="28"/>
        </w:rPr>
        <w:t xml:space="preserve">В стенке фолликул щитовидной железы есть особые </w:t>
      </w:r>
      <w:r w:rsidRPr="002D4A21">
        <w:rPr>
          <w:i/>
          <w:sz w:val="28"/>
          <w:szCs w:val="28"/>
        </w:rPr>
        <w:t>клетки</w:t>
      </w:r>
      <w:r w:rsidRPr="002D4A21">
        <w:rPr>
          <w:sz w:val="28"/>
          <w:szCs w:val="28"/>
        </w:rPr>
        <w:t xml:space="preserve">, расположенные между </w:t>
      </w:r>
      <w:r w:rsidRPr="002D4A21">
        <w:rPr>
          <w:i/>
          <w:sz w:val="28"/>
          <w:szCs w:val="28"/>
        </w:rPr>
        <w:t>тироцитами</w:t>
      </w:r>
      <w:r w:rsidRPr="002D4A21">
        <w:rPr>
          <w:sz w:val="28"/>
          <w:szCs w:val="28"/>
        </w:rPr>
        <w:t xml:space="preserve">, вырабатывающими тироксин. Они синтезируют гормон </w:t>
      </w:r>
      <w:r w:rsidRPr="002D4A21">
        <w:rPr>
          <w:i/>
          <w:sz w:val="28"/>
          <w:szCs w:val="28"/>
        </w:rPr>
        <w:t>тиреокальцитонин</w:t>
      </w:r>
      <w:r w:rsidRPr="002D4A21">
        <w:rPr>
          <w:sz w:val="28"/>
          <w:szCs w:val="28"/>
        </w:rPr>
        <w:t xml:space="preserve">, контролирующий обмен кальция и фосфора, сохраняя кальций и фосфор в костях. У детей и подростков под действием этого гормона снижается уровень кальция в крови, и усиливаются процессы окостенения в растущих костях, так как ионы кальция депонируются </w:t>
      </w:r>
      <w:r w:rsidRPr="002D4A21">
        <w:rPr>
          <w:sz w:val="28"/>
          <w:szCs w:val="28"/>
        </w:rPr>
        <w:lastRenderedPageBreak/>
        <w:t xml:space="preserve">в костной ткани. При гипофункции происходит размягчение костей, возможны искривления позвоночника, конечностей, т. е. процессы аналогичные гипо-авитаминозу </w:t>
      </w:r>
      <w:r w:rsidRPr="002D4A21">
        <w:rPr>
          <w:sz w:val="28"/>
          <w:szCs w:val="28"/>
          <w:lang w:val="en-US"/>
        </w:rPr>
        <w:t>D</w:t>
      </w:r>
      <w:r w:rsidRPr="002D4A21">
        <w:rPr>
          <w:sz w:val="28"/>
          <w:szCs w:val="28"/>
        </w:rPr>
        <w:t>.</w:t>
      </w:r>
    </w:p>
    <w:p w:rsidR="00382F17" w:rsidRDefault="00747A03" w:rsidP="002D4A21">
      <w:pPr>
        <w:jc w:val="both"/>
        <w:rPr>
          <w:sz w:val="28"/>
          <w:szCs w:val="28"/>
          <w:lang w:val="en-US"/>
        </w:rPr>
      </w:pPr>
      <w:r>
        <w:rPr>
          <w:noProof/>
          <w:sz w:val="28"/>
          <w:szCs w:val="28"/>
        </w:rPr>
        <w:drawing>
          <wp:inline distT="0" distB="0" distL="0" distR="0">
            <wp:extent cx="1869440" cy="2448560"/>
            <wp:effectExtent l="19050" t="0" r="0" b="0"/>
            <wp:docPr id="170" name="Рисунок 4" descr="C:\Documents and Settings\Admin\Рабочий стол\mother_picures\Untitled-6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61 copy.jpg"/>
                    <pic:cNvPicPr>
                      <a:picLocks noChangeAspect="1" noChangeArrowheads="1"/>
                    </pic:cNvPicPr>
                  </pic:nvPicPr>
                  <pic:blipFill>
                    <a:blip r:embed="rId11"/>
                    <a:srcRect/>
                    <a:stretch>
                      <a:fillRect/>
                    </a:stretch>
                  </pic:blipFill>
                  <pic:spPr bwMode="auto">
                    <a:xfrm>
                      <a:off x="0" y="0"/>
                      <a:ext cx="1869440" cy="2448560"/>
                    </a:xfrm>
                    <a:prstGeom prst="rect">
                      <a:avLst/>
                    </a:prstGeom>
                    <a:noFill/>
                    <a:ln w="9525">
                      <a:noFill/>
                      <a:miter lim="800000"/>
                      <a:headEnd/>
                      <a:tailEnd/>
                    </a:ln>
                  </pic:spPr>
                </pic:pic>
              </a:graphicData>
            </a:graphic>
          </wp:inline>
        </w:drawing>
      </w:r>
    </w:p>
    <w:p w:rsidR="006F53DD" w:rsidRPr="006F53DD" w:rsidRDefault="006F53DD" w:rsidP="006F53DD">
      <w:pPr>
        <w:jc w:val="both"/>
        <w:rPr>
          <w:sz w:val="28"/>
          <w:szCs w:val="28"/>
        </w:rPr>
      </w:pPr>
      <w:r w:rsidRPr="006F53DD">
        <w:rPr>
          <w:i/>
          <w:sz w:val="28"/>
          <w:szCs w:val="28"/>
        </w:rPr>
        <w:t xml:space="preserve">Рис. </w:t>
      </w:r>
      <w:r w:rsidR="00616139">
        <w:rPr>
          <w:i/>
          <w:sz w:val="28"/>
          <w:szCs w:val="28"/>
        </w:rPr>
        <w:t>6</w:t>
      </w:r>
      <w:r w:rsidR="00DF109D">
        <w:rPr>
          <w:i/>
          <w:sz w:val="28"/>
          <w:szCs w:val="28"/>
        </w:rPr>
        <w:t>1</w:t>
      </w:r>
      <w:r w:rsidRPr="006F53DD">
        <w:rPr>
          <w:sz w:val="28"/>
          <w:szCs w:val="28"/>
        </w:rPr>
        <w:t>. Щитовидная железа:</w:t>
      </w:r>
      <w:r w:rsidRPr="006F53DD">
        <w:rPr>
          <w:sz w:val="28"/>
          <w:szCs w:val="28"/>
        </w:rPr>
        <w:tab/>
        <w:t>1– щитовидный хрящ; 2– пирамидальная доля;        3– левая доля; 4– трахея</w:t>
      </w:r>
    </w:p>
    <w:p w:rsidR="006F53DD" w:rsidRPr="006F53DD" w:rsidRDefault="006F53DD" w:rsidP="006F53DD">
      <w:pPr>
        <w:jc w:val="both"/>
        <w:rPr>
          <w:sz w:val="28"/>
          <w:szCs w:val="28"/>
        </w:rPr>
      </w:pPr>
    </w:p>
    <w:p w:rsidR="00DB6B87" w:rsidRPr="00DB6B87" w:rsidRDefault="00615B61" w:rsidP="00DB6B87">
      <w:pPr>
        <w:jc w:val="both"/>
        <w:rPr>
          <w:b/>
          <w:sz w:val="28"/>
          <w:szCs w:val="28"/>
        </w:rPr>
      </w:pPr>
      <w:r>
        <w:rPr>
          <w:sz w:val="28"/>
          <w:szCs w:val="28"/>
        </w:rPr>
        <w:pict>
          <v:shape id="_x0000_s1710" type="#_x0000_t202" style="position:absolute;left:0;text-align:left;margin-left:468pt;margin-top:220.8pt;width:3.55pt;height:6.8pt;z-index:251742208" stroked="f">
            <v:fill opacity="0"/>
            <v:textbox style="mso-next-textbox:#_x0000_s1710" inset="0,0,0,0">
              <w:txbxContent>
                <w:p w:rsidR="00400577" w:rsidRDefault="00400577" w:rsidP="00DB6B87">
                  <w:r>
                    <w:t>1</w:t>
                  </w:r>
                </w:p>
              </w:txbxContent>
            </v:textbox>
          </v:shape>
        </w:pict>
      </w:r>
      <w:r w:rsidR="00915469">
        <w:rPr>
          <w:b/>
          <w:noProof/>
          <w:sz w:val="28"/>
          <w:szCs w:val="28"/>
        </w:rPr>
        <w:drawing>
          <wp:inline distT="0" distB="0" distL="0" distR="0">
            <wp:extent cx="3164840" cy="2711450"/>
            <wp:effectExtent l="19050" t="0" r="0" b="0"/>
            <wp:docPr id="178" name="Рисунок 5" descr="C:\Documents and Settings\Admin\Рабочий стол\mother_picures\Untitled-6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res\Untitled-62 copy.jpg"/>
                    <pic:cNvPicPr>
                      <a:picLocks noChangeAspect="1" noChangeArrowheads="1"/>
                    </pic:cNvPicPr>
                  </pic:nvPicPr>
                  <pic:blipFill>
                    <a:blip r:embed="rId12"/>
                    <a:srcRect/>
                    <a:stretch>
                      <a:fillRect/>
                    </a:stretch>
                  </pic:blipFill>
                  <pic:spPr bwMode="auto">
                    <a:xfrm>
                      <a:off x="0" y="0"/>
                      <a:ext cx="3164840" cy="2711450"/>
                    </a:xfrm>
                    <a:prstGeom prst="rect">
                      <a:avLst/>
                    </a:prstGeom>
                    <a:noFill/>
                    <a:ln w="9525">
                      <a:noFill/>
                      <a:miter lim="800000"/>
                      <a:headEnd/>
                      <a:tailEnd/>
                    </a:ln>
                  </pic:spPr>
                </pic:pic>
              </a:graphicData>
            </a:graphic>
          </wp:inline>
        </w:drawing>
      </w:r>
    </w:p>
    <w:p w:rsidR="000D4BC8" w:rsidRDefault="000D4BC8" w:rsidP="00DB6B87">
      <w:pPr>
        <w:jc w:val="both"/>
        <w:rPr>
          <w:i/>
          <w:sz w:val="28"/>
          <w:szCs w:val="28"/>
        </w:rPr>
      </w:pPr>
    </w:p>
    <w:p w:rsidR="00DB6B87" w:rsidRPr="00DB6B87" w:rsidRDefault="00DB6B87" w:rsidP="00DB6B87">
      <w:pPr>
        <w:jc w:val="both"/>
        <w:rPr>
          <w:sz w:val="28"/>
          <w:szCs w:val="28"/>
        </w:rPr>
      </w:pPr>
      <w:r w:rsidRPr="00DB6B87">
        <w:rPr>
          <w:i/>
          <w:sz w:val="28"/>
          <w:szCs w:val="28"/>
        </w:rPr>
        <w:t>Рис.</w:t>
      </w:r>
      <w:r w:rsidR="00DF109D" w:rsidRPr="00DF109D">
        <w:rPr>
          <w:i/>
          <w:sz w:val="28"/>
          <w:szCs w:val="28"/>
        </w:rPr>
        <w:t>62</w:t>
      </w:r>
      <w:r w:rsidRPr="00DB6B87">
        <w:rPr>
          <w:sz w:val="28"/>
          <w:szCs w:val="28"/>
        </w:rPr>
        <w:t>. Фолликулы щитовидной железы:</w:t>
      </w:r>
    </w:p>
    <w:p w:rsidR="00DB6B87" w:rsidRPr="00DB6B87" w:rsidRDefault="00DB6B87" w:rsidP="00DB6B87">
      <w:pPr>
        <w:jc w:val="both"/>
        <w:rPr>
          <w:sz w:val="28"/>
          <w:szCs w:val="28"/>
        </w:rPr>
      </w:pPr>
      <w:r w:rsidRPr="00DB6B87">
        <w:rPr>
          <w:sz w:val="28"/>
          <w:szCs w:val="28"/>
        </w:rPr>
        <w:t>1– капилляры, покрывающие фолликулы; 2– фолликул; 3– артерия; 4– железистые клетки – тироциты; 5– коллоид фолликула, содержащий гормоны</w:t>
      </w:r>
      <w:r w:rsidR="00F05EED">
        <w:rPr>
          <w:sz w:val="28"/>
          <w:szCs w:val="28"/>
        </w:rPr>
        <w:t>; 6– полость фолликула</w:t>
      </w:r>
    </w:p>
    <w:p w:rsidR="002D4A21" w:rsidRPr="00945A98" w:rsidRDefault="002D4A21" w:rsidP="003D0143">
      <w:pPr>
        <w:ind w:firstLine="426"/>
        <w:jc w:val="both"/>
        <w:rPr>
          <w:i/>
          <w:sz w:val="28"/>
          <w:szCs w:val="28"/>
        </w:rPr>
      </w:pPr>
      <w:r w:rsidRPr="00945A98">
        <w:rPr>
          <w:i/>
          <w:sz w:val="28"/>
          <w:szCs w:val="28"/>
        </w:rPr>
        <w:t>Возрастные особенности щитовидной железы</w:t>
      </w:r>
    </w:p>
    <w:p w:rsidR="007421DC" w:rsidRDefault="007421DC" w:rsidP="003D0143">
      <w:pPr>
        <w:ind w:firstLine="426"/>
        <w:jc w:val="both"/>
        <w:rPr>
          <w:sz w:val="28"/>
          <w:szCs w:val="28"/>
        </w:rPr>
      </w:pPr>
      <w:r>
        <w:rPr>
          <w:sz w:val="28"/>
          <w:szCs w:val="28"/>
        </w:rPr>
        <w:t xml:space="preserve">На 7-ой неделе внутриутробного развития в щитовидной железе начинается формирование фолликулов. </w:t>
      </w:r>
      <w:r w:rsidR="002D4A21" w:rsidRPr="002D4A21">
        <w:rPr>
          <w:sz w:val="28"/>
          <w:szCs w:val="28"/>
        </w:rPr>
        <w:t>Секре</w:t>
      </w:r>
      <w:r>
        <w:rPr>
          <w:sz w:val="28"/>
          <w:szCs w:val="28"/>
        </w:rPr>
        <w:t>торная функция ее</w:t>
      </w:r>
      <w:r w:rsidR="002D4A21" w:rsidRPr="002D4A21">
        <w:rPr>
          <w:sz w:val="28"/>
          <w:szCs w:val="28"/>
        </w:rPr>
        <w:t xml:space="preserve"> начинается с </w:t>
      </w:r>
      <w:r w:rsidR="00484B2E">
        <w:rPr>
          <w:sz w:val="28"/>
          <w:szCs w:val="28"/>
        </w:rPr>
        <w:t>12–</w:t>
      </w:r>
      <w:r w:rsidR="002D4A21" w:rsidRPr="002D4A21">
        <w:rPr>
          <w:sz w:val="28"/>
          <w:szCs w:val="28"/>
        </w:rPr>
        <w:t>14-ой недели внутриутробного развития.</w:t>
      </w:r>
      <w:r w:rsidR="00484B2E">
        <w:rPr>
          <w:sz w:val="28"/>
          <w:szCs w:val="28"/>
        </w:rPr>
        <w:t xml:space="preserve"> У</w:t>
      </w:r>
      <w:r>
        <w:rPr>
          <w:sz w:val="28"/>
          <w:szCs w:val="28"/>
        </w:rPr>
        <w:t xml:space="preserve"> плода отмечается</w:t>
      </w:r>
      <w:r w:rsidR="00FF79D9">
        <w:rPr>
          <w:sz w:val="28"/>
          <w:szCs w:val="28"/>
        </w:rPr>
        <w:t xml:space="preserve"> секреция тиреоидных гормонов (тироксина)</w:t>
      </w:r>
      <w:r w:rsidR="00484B2E">
        <w:rPr>
          <w:sz w:val="28"/>
          <w:szCs w:val="28"/>
        </w:rPr>
        <w:t xml:space="preserve"> фолликулами железы в кровь.</w:t>
      </w:r>
      <w:r w:rsidR="005B04C2">
        <w:rPr>
          <w:sz w:val="28"/>
          <w:szCs w:val="28"/>
        </w:rPr>
        <w:t xml:space="preserve"> </w:t>
      </w:r>
      <w:r w:rsidRPr="007421DC">
        <w:rPr>
          <w:sz w:val="28"/>
          <w:szCs w:val="28"/>
        </w:rPr>
        <w:t>Гормоны обусловливают у плода процессы роста.</w:t>
      </w:r>
    </w:p>
    <w:p w:rsidR="00484B2E" w:rsidRDefault="002D4A21" w:rsidP="003D0143">
      <w:pPr>
        <w:ind w:firstLine="426"/>
        <w:jc w:val="both"/>
        <w:rPr>
          <w:sz w:val="28"/>
          <w:szCs w:val="28"/>
        </w:rPr>
      </w:pPr>
      <w:r w:rsidRPr="002D4A21">
        <w:rPr>
          <w:sz w:val="28"/>
          <w:szCs w:val="28"/>
        </w:rPr>
        <w:lastRenderedPageBreak/>
        <w:t>Тироксин активно выделяется сразу после рождения ребенка. Уже на первом году жизни ребенка происходит совершенствование строения и функций</w:t>
      </w:r>
      <w:r w:rsidR="00484B2E">
        <w:rPr>
          <w:sz w:val="28"/>
          <w:szCs w:val="28"/>
        </w:rPr>
        <w:t xml:space="preserve"> железы</w:t>
      </w:r>
      <w:r w:rsidRPr="002D4A21">
        <w:rPr>
          <w:sz w:val="28"/>
          <w:szCs w:val="28"/>
        </w:rPr>
        <w:t xml:space="preserve">. Контролирует этот процесс тиреотропный гормон гипофиза. </w:t>
      </w:r>
    </w:p>
    <w:p w:rsidR="001A0B07" w:rsidRDefault="002D4A21" w:rsidP="001A0B07">
      <w:pPr>
        <w:ind w:firstLine="426"/>
        <w:jc w:val="both"/>
        <w:rPr>
          <w:sz w:val="28"/>
          <w:szCs w:val="28"/>
        </w:rPr>
      </w:pPr>
      <w:r w:rsidRPr="002D4A21">
        <w:rPr>
          <w:sz w:val="28"/>
          <w:szCs w:val="28"/>
        </w:rPr>
        <w:t>У новорожденного масса</w:t>
      </w:r>
      <w:r w:rsidR="00484B2E">
        <w:rPr>
          <w:sz w:val="28"/>
          <w:szCs w:val="28"/>
        </w:rPr>
        <w:t xml:space="preserve"> железы</w:t>
      </w:r>
      <w:r w:rsidRPr="002D4A21">
        <w:rPr>
          <w:sz w:val="28"/>
          <w:szCs w:val="28"/>
        </w:rPr>
        <w:t xml:space="preserve"> –1</w:t>
      </w:r>
      <w:r w:rsidR="0085622E">
        <w:rPr>
          <w:sz w:val="28"/>
          <w:szCs w:val="28"/>
        </w:rPr>
        <w:t>–5</w:t>
      </w:r>
      <w:r w:rsidRPr="002D4A21">
        <w:rPr>
          <w:sz w:val="28"/>
          <w:szCs w:val="28"/>
        </w:rPr>
        <w:t xml:space="preserve"> г, Увеличение ее </w:t>
      </w:r>
      <w:r w:rsidR="00484B2E">
        <w:rPr>
          <w:sz w:val="28"/>
          <w:szCs w:val="28"/>
        </w:rPr>
        <w:t xml:space="preserve">массы </w:t>
      </w:r>
      <w:r w:rsidRPr="002D4A21">
        <w:rPr>
          <w:sz w:val="28"/>
          <w:szCs w:val="28"/>
        </w:rPr>
        <w:t>продолж</w:t>
      </w:r>
      <w:r w:rsidR="00C3289D">
        <w:rPr>
          <w:sz w:val="28"/>
          <w:szCs w:val="28"/>
        </w:rPr>
        <w:t>ается до 5 лет. С 6 до 10</w:t>
      </w:r>
      <w:r w:rsidRPr="002D4A21">
        <w:rPr>
          <w:sz w:val="28"/>
          <w:szCs w:val="28"/>
        </w:rPr>
        <w:t xml:space="preserve"> лет увеличение ее </w:t>
      </w:r>
      <w:r w:rsidR="00C3289D">
        <w:rPr>
          <w:sz w:val="28"/>
          <w:szCs w:val="28"/>
        </w:rPr>
        <w:t xml:space="preserve">массы </w:t>
      </w:r>
      <w:r w:rsidRPr="002D4A21">
        <w:rPr>
          <w:sz w:val="28"/>
          <w:szCs w:val="28"/>
        </w:rPr>
        <w:t xml:space="preserve">замедляется, </w:t>
      </w:r>
      <w:r w:rsidR="00C3289D">
        <w:rPr>
          <w:sz w:val="28"/>
          <w:szCs w:val="28"/>
        </w:rPr>
        <w:t xml:space="preserve">и </w:t>
      </w:r>
      <w:r w:rsidR="0085622E">
        <w:rPr>
          <w:sz w:val="28"/>
          <w:szCs w:val="28"/>
        </w:rPr>
        <w:t>в 10 лет она весит</w:t>
      </w:r>
      <w:r w:rsidR="00582FAB">
        <w:rPr>
          <w:sz w:val="28"/>
          <w:szCs w:val="28"/>
        </w:rPr>
        <w:t xml:space="preserve"> </w:t>
      </w:r>
      <w:smartTag w:uri="urn:schemas-microsoft-com:office:smarttags" w:element="metricconverter">
        <w:smartTagPr>
          <w:attr w:name="ProductID" w:val="10 г"/>
        </w:smartTagPr>
        <w:r w:rsidRPr="002D4A21">
          <w:rPr>
            <w:sz w:val="28"/>
            <w:szCs w:val="28"/>
          </w:rPr>
          <w:t>10 г</w:t>
        </w:r>
      </w:smartTag>
      <w:r w:rsidRPr="002D4A21">
        <w:rPr>
          <w:sz w:val="28"/>
          <w:szCs w:val="28"/>
        </w:rPr>
        <w:t>. В период полового созревания происходит ускоренное увеличен</w:t>
      </w:r>
      <w:r w:rsidR="0085622E">
        <w:rPr>
          <w:sz w:val="28"/>
          <w:szCs w:val="28"/>
        </w:rPr>
        <w:t>ие массы щитовидной железы. К 15–16</w:t>
      </w:r>
      <w:r w:rsidR="00804E39">
        <w:rPr>
          <w:sz w:val="28"/>
          <w:szCs w:val="28"/>
        </w:rPr>
        <w:t xml:space="preserve"> </w:t>
      </w:r>
      <w:r w:rsidR="00484B2E">
        <w:rPr>
          <w:sz w:val="28"/>
          <w:szCs w:val="28"/>
        </w:rPr>
        <w:t>год</w:t>
      </w:r>
      <w:r w:rsidR="0085622E">
        <w:rPr>
          <w:sz w:val="28"/>
          <w:szCs w:val="28"/>
        </w:rPr>
        <w:t>ам масса железы составляет 14–15</w:t>
      </w:r>
      <w:r w:rsidR="00484B2E">
        <w:rPr>
          <w:sz w:val="28"/>
          <w:szCs w:val="28"/>
        </w:rPr>
        <w:t xml:space="preserve"> г</w:t>
      </w:r>
      <w:r w:rsidRPr="002D4A21">
        <w:rPr>
          <w:sz w:val="28"/>
          <w:szCs w:val="28"/>
        </w:rPr>
        <w:t xml:space="preserve">. </w:t>
      </w:r>
    </w:p>
    <w:p w:rsidR="00C3289D" w:rsidRDefault="001A0B07" w:rsidP="001A0B07">
      <w:pPr>
        <w:ind w:firstLine="426"/>
        <w:jc w:val="both"/>
        <w:rPr>
          <w:sz w:val="28"/>
          <w:szCs w:val="28"/>
        </w:rPr>
      </w:pPr>
      <w:r w:rsidRPr="002D4A21">
        <w:rPr>
          <w:sz w:val="28"/>
          <w:szCs w:val="28"/>
        </w:rPr>
        <w:t xml:space="preserve">В подростковом возрасте (12–16 лет) щитовидная железа функционирует усиленно. </w:t>
      </w:r>
      <w:r w:rsidR="002D4A21" w:rsidRPr="002D4A21">
        <w:rPr>
          <w:sz w:val="28"/>
          <w:szCs w:val="28"/>
        </w:rPr>
        <w:t>С периодом полов</w:t>
      </w:r>
      <w:r>
        <w:rPr>
          <w:sz w:val="28"/>
          <w:szCs w:val="28"/>
        </w:rPr>
        <w:t>ого созревания связано интенсивное</w:t>
      </w:r>
      <w:r w:rsidR="002D4A21" w:rsidRPr="002D4A21">
        <w:rPr>
          <w:sz w:val="28"/>
          <w:szCs w:val="28"/>
        </w:rPr>
        <w:t xml:space="preserve"> выделение тироксина. </w:t>
      </w:r>
      <w:r>
        <w:rPr>
          <w:sz w:val="28"/>
          <w:szCs w:val="28"/>
        </w:rPr>
        <w:t>В этом возрасте</w:t>
      </w:r>
      <w:r w:rsidR="002D4A21" w:rsidRPr="002D4A21">
        <w:rPr>
          <w:sz w:val="28"/>
          <w:szCs w:val="28"/>
        </w:rPr>
        <w:t xml:space="preserve"> может возникнуть состояние ги</w:t>
      </w:r>
      <w:r>
        <w:rPr>
          <w:sz w:val="28"/>
          <w:szCs w:val="28"/>
        </w:rPr>
        <w:t>пертиреоза. У школьника допустимо</w:t>
      </w:r>
      <w:r w:rsidR="002D4A21" w:rsidRPr="002D4A21">
        <w:rPr>
          <w:sz w:val="28"/>
          <w:szCs w:val="28"/>
        </w:rPr>
        <w:t xml:space="preserve"> проявление повышенной возбудимости вплоть до невроза, тахикардия, похудение. </w:t>
      </w:r>
    </w:p>
    <w:p w:rsidR="00C3289D" w:rsidRPr="00C3289D" w:rsidRDefault="002D4A21" w:rsidP="00C3289D">
      <w:pPr>
        <w:ind w:firstLine="426"/>
        <w:jc w:val="both"/>
        <w:rPr>
          <w:sz w:val="28"/>
          <w:szCs w:val="28"/>
        </w:rPr>
      </w:pPr>
      <w:r w:rsidRPr="002D4A21">
        <w:rPr>
          <w:sz w:val="28"/>
          <w:szCs w:val="28"/>
        </w:rPr>
        <w:t xml:space="preserve">При гипофункции щитовидной железы </w:t>
      </w:r>
      <w:r w:rsidR="00C3289D">
        <w:rPr>
          <w:sz w:val="28"/>
          <w:szCs w:val="28"/>
        </w:rPr>
        <w:t xml:space="preserve">у детей возможны </w:t>
      </w:r>
      <w:r w:rsidRPr="00C3289D">
        <w:rPr>
          <w:i/>
          <w:sz w:val="28"/>
          <w:szCs w:val="28"/>
        </w:rPr>
        <w:t>карли</w:t>
      </w:r>
      <w:r w:rsidR="00C3289D" w:rsidRPr="00C3289D">
        <w:rPr>
          <w:i/>
          <w:sz w:val="28"/>
          <w:szCs w:val="28"/>
        </w:rPr>
        <w:t>ковость</w:t>
      </w:r>
      <w:r w:rsidR="00C3289D">
        <w:rPr>
          <w:sz w:val="28"/>
          <w:szCs w:val="28"/>
        </w:rPr>
        <w:t xml:space="preserve"> и </w:t>
      </w:r>
      <w:r w:rsidR="00C3289D" w:rsidRPr="00C3289D">
        <w:rPr>
          <w:i/>
          <w:sz w:val="28"/>
          <w:szCs w:val="28"/>
        </w:rPr>
        <w:t>кретинизм</w:t>
      </w:r>
      <w:r w:rsidR="00C3289D">
        <w:rPr>
          <w:sz w:val="28"/>
          <w:szCs w:val="28"/>
        </w:rPr>
        <w:t xml:space="preserve">. </w:t>
      </w:r>
      <w:r w:rsidR="00C3289D" w:rsidRPr="00C3289D">
        <w:rPr>
          <w:sz w:val="28"/>
          <w:szCs w:val="28"/>
        </w:rPr>
        <w:t>При недостаточности функции щитовидной железы в детском возрасте наблюдается задержка роста</w:t>
      </w:r>
      <w:r w:rsidR="00C3289D">
        <w:rPr>
          <w:sz w:val="28"/>
          <w:szCs w:val="28"/>
        </w:rPr>
        <w:t xml:space="preserve"> (карликовость)</w:t>
      </w:r>
      <w:r w:rsidR="00C3289D" w:rsidRPr="00C3289D">
        <w:rPr>
          <w:sz w:val="28"/>
          <w:szCs w:val="28"/>
        </w:rPr>
        <w:t xml:space="preserve"> вследствие угнетения обмена веществ. У такого карлика, в отличие от гипофизарног</w:t>
      </w:r>
      <w:r w:rsidR="00C3289D">
        <w:rPr>
          <w:sz w:val="28"/>
          <w:szCs w:val="28"/>
        </w:rPr>
        <w:t>о, наблюдается слабоумие</w:t>
      </w:r>
      <w:r w:rsidR="00C3289D" w:rsidRPr="00C3289D">
        <w:rPr>
          <w:sz w:val="28"/>
          <w:szCs w:val="28"/>
        </w:rPr>
        <w:t xml:space="preserve">. </w:t>
      </w:r>
    </w:p>
    <w:p w:rsidR="002D4A21" w:rsidRPr="002D4A21" w:rsidRDefault="00C3289D" w:rsidP="003D0143">
      <w:pPr>
        <w:ind w:firstLine="426"/>
        <w:jc w:val="both"/>
        <w:rPr>
          <w:sz w:val="28"/>
          <w:szCs w:val="28"/>
        </w:rPr>
      </w:pPr>
      <w:r>
        <w:rPr>
          <w:sz w:val="28"/>
          <w:szCs w:val="28"/>
        </w:rPr>
        <w:t>Кретинизм</w:t>
      </w:r>
      <w:r w:rsidR="002D4A21" w:rsidRPr="002D4A21">
        <w:rPr>
          <w:sz w:val="28"/>
          <w:szCs w:val="28"/>
        </w:rPr>
        <w:t xml:space="preserve"> проявляется в задержке роста, психического развития, слабоумии, выраженной диспропорц</w:t>
      </w:r>
      <w:r>
        <w:rPr>
          <w:sz w:val="28"/>
          <w:szCs w:val="28"/>
        </w:rPr>
        <w:t>иональности телосложения</w:t>
      </w:r>
      <w:r w:rsidR="002D4A21" w:rsidRPr="002D4A21">
        <w:rPr>
          <w:sz w:val="28"/>
          <w:szCs w:val="28"/>
        </w:rPr>
        <w:t>.</w:t>
      </w:r>
    </w:p>
    <w:p w:rsidR="002D4A21" w:rsidRPr="002D4A21" w:rsidRDefault="002D4A21" w:rsidP="003D0143">
      <w:pPr>
        <w:ind w:firstLine="426"/>
        <w:jc w:val="both"/>
        <w:rPr>
          <w:sz w:val="28"/>
          <w:szCs w:val="28"/>
        </w:rPr>
      </w:pPr>
      <w:r w:rsidRPr="002D4A21">
        <w:rPr>
          <w:sz w:val="28"/>
          <w:szCs w:val="28"/>
        </w:rPr>
        <w:t>Максимальная секреция гормонов наблюдается в период с 21 года до 30 лет. После 30 лет активность железы понижается, что обусловлено уменьшением количества ТТГ гипофиза.</w:t>
      </w:r>
    </w:p>
    <w:p w:rsidR="002D4A21" w:rsidRPr="002D4A21" w:rsidRDefault="002D4A21" w:rsidP="003D0143">
      <w:pPr>
        <w:ind w:firstLine="426"/>
        <w:jc w:val="both"/>
        <w:rPr>
          <w:sz w:val="28"/>
          <w:szCs w:val="28"/>
        </w:rPr>
      </w:pPr>
    </w:p>
    <w:p w:rsidR="002D4A21" w:rsidRPr="002D4A21" w:rsidRDefault="002D4A21" w:rsidP="003D0143">
      <w:pPr>
        <w:ind w:firstLine="426"/>
        <w:jc w:val="both"/>
        <w:rPr>
          <w:sz w:val="28"/>
          <w:szCs w:val="28"/>
        </w:rPr>
      </w:pPr>
      <w:r w:rsidRPr="002D4A21">
        <w:rPr>
          <w:i/>
          <w:iCs/>
          <w:sz w:val="28"/>
          <w:szCs w:val="28"/>
        </w:rPr>
        <w:t xml:space="preserve">Паращитовидные (околощитовидные) железы </w:t>
      </w:r>
      <w:r w:rsidRPr="002D4A21">
        <w:rPr>
          <w:sz w:val="28"/>
          <w:szCs w:val="28"/>
        </w:rPr>
        <w:t xml:space="preserve">расположены на заднебоковой поверхности щитовидной железы. Их всего четыре, общий вес равен 0.1–0.5 г. Они вырабатывают гормон </w:t>
      </w:r>
      <w:r w:rsidRPr="002D4A21">
        <w:rPr>
          <w:b/>
          <w:sz w:val="28"/>
          <w:szCs w:val="28"/>
        </w:rPr>
        <w:t xml:space="preserve">– </w:t>
      </w:r>
      <w:r w:rsidRPr="002D4A21">
        <w:rPr>
          <w:i/>
          <w:sz w:val="28"/>
          <w:szCs w:val="28"/>
        </w:rPr>
        <w:t>паратгормон</w:t>
      </w:r>
      <w:r w:rsidRPr="002D4A21">
        <w:rPr>
          <w:sz w:val="28"/>
          <w:szCs w:val="28"/>
        </w:rPr>
        <w:t xml:space="preserve">, который влияет на обмен кальция и фосфора и является антогонистом </w:t>
      </w:r>
      <w:r w:rsidR="00510227">
        <w:rPr>
          <w:sz w:val="28"/>
          <w:szCs w:val="28"/>
        </w:rPr>
        <w:t>тиреокальцитонина. Он стимулирует</w:t>
      </w:r>
      <w:r w:rsidRPr="002D4A21">
        <w:rPr>
          <w:sz w:val="28"/>
          <w:szCs w:val="28"/>
        </w:rPr>
        <w:t xml:space="preserve"> функцию остеокластов (костеразрушающих клеток) и способствует переходу кальция из костной ткани в кровь. Он активизирует усвоение кальция, т. е. перемещение ионов кальция из кишечника в кровь при условии достаточного поступления в организм человека витамина </w:t>
      </w:r>
      <w:r w:rsidRPr="002D4A21">
        <w:rPr>
          <w:sz w:val="28"/>
          <w:szCs w:val="28"/>
          <w:lang w:val="en-US"/>
        </w:rPr>
        <w:t>D</w:t>
      </w:r>
      <w:r w:rsidRPr="002D4A21">
        <w:rPr>
          <w:sz w:val="28"/>
          <w:szCs w:val="28"/>
          <w:vertAlign w:val="subscript"/>
        </w:rPr>
        <w:t>3</w:t>
      </w:r>
      <w:r w:rsidRPr="002D4A21">
        <w:rPr>
          <w:sz w:val="28"/>
          <w:szCs w:val="28"/>
        </w:rPr>
        <w:t>.</w:t>
      </w:r>
    </w:p>
    <w:p w:rsidR="002D4A21" w:rsidRPr="002D4A21" w:rsidRDefault="002D4A21" w:rsidP="003D0143">
      <w:pPr>
        <w:ind w:firstLine="426"/>
        <w:jc w:val="both"/>
        <w:rPr>
          <w:i/>
          <w:sz w:val="28"/>
          <w:szCs w:val="28"/>
        </w:rPr>
      </w:pPr>
      <w:r w:rsidRPr="002D4A21">
        <w:rPr>
          <w:sz w:val="28"/>
          <w:szCs w:val="28"/>
        </w:rPr>
        <w:t xml:space="preserve">При гипофункции желез уменьшается содержание кальция в крови, нарушаются функции мионевральных синапсов, что приводит к резкому сокращению мышц – развитию судорожной болезни – </w:t>
      </w:r>
      <w:r w:rsidRPr="002D4A21">
        <w:rPr>
          <w:i/>
          <w:sz w:val="28"/>
          <w:szCs w:val="28"/>
        </w:rPr>
        <w:t xml:space="preserve">тетании. </w:t>
      </w:r>
    </w:p>
    <w:p w:rsidR="002D4A21" w:rsidRPr="002D4A21" w:rsidRDefault="002D4A21" w:rsidP="003D0143">
      <w:pPr>
        <w:ind w:firstLine="426"/>
        <w:jc w:val="both"/>
        <w:rPr>
          <w:sz w:val="28"/>
          <w:szCs w:val="28"/>
        </w:rPr>
      </w:pPr>
      <w:r w:rsidRPr="002D4A21">
        <w:rPr>
          <w:sz w:val="28"/>
          <w:szCs w:val="28"/>
        </w:rPr>
        <w:t>При гиперфункции желез усиливается действие гормона на остеокласты, происходит вымывание кальция из костной ткани, уменьшается содержание кальция в костях и увеличивается его содержание в крови. Кости становятся пористыми (остеопороз), избыток кальция в крови откладывается во внутренних органах, чаще всего в почках и сосудах.</w:t>
      </w:r>
    </w:p>
    <w:p w:rsidR="00C00FA1" w:rsidRDefault="00C00FA1" w:rsidP="003D0143">
      <w:pPr>
        <w:ind w:firstLine="426"/>
        <w:jc w:val="both"/>
        <w:rPr>
          <w:b/>
          <w:i/>
          <w:iCs/>
          <w:sz w:val="28"/>
          <w:szCs w:val="28"/>
        </w:rPr>
      </w:pPr>
    </w:p>
    <w:p w:rsidR="007421DC" w:rsidRDefault="002D1A76" w:rsidP="003D0143">
      <w:pPr>
        <w:ind w:firstLine="426"/>
        <w:jc w:val="both"/>
        <w:rPr>
          <w:sz w:val="28"/>
          <w:szCs w:val="28"/>
        </w:rPr>
      </w:pPr>
      <w:r w:rsidRPr="002D1A76">
        <w:rPr>
          <w:b/>
          <w:i/>
          <w:iCs/>
          <w:sz w:val="28"/>
          <w:szCs w:val="28"/>
        </w:rPr>
        <w:lastRenderedPageBreak/>
        <w:t>Вилочковая железа</w:t>
      </w:r>
      <w:r w:rsidRPr="002D1A76">
        <w:rPr>
          <w:sz w:val="28"/>
          <w:szCs w:val="28"/>
        </w:rPr>
        <w:t xml:space="preserve"> расположена в грудной полости </w:t>
      </w:r>
      <w:r w:rsidR="00837F77">
        <w:rPr>
          <w:sz w:val="28"/>
          <w:szCs w:val="28"/>
        </w:rPr>
        <w:t>позади рукоя</w:t>
      </w:r>
      <w:r w:rsidR="005B25D6">
        <w:rPr>
          <w:sz w:val="28"/>
          <w:szCs w:val="28"/>
        </w:rPr>
        <w:t>тки грудины (рис. 63</w:t>
      </w:r>
      <w:r w:rsidRPr="002D1A76">
        <w:rPr>
          <w:sz w:val="28"/>
          <w:szCs w:val="28"/>
        </w:rPr>
        <w:t xml:space="preserve">). Состоит из двух долей, между которыми находится прослойка соединительной ткани. </w:t>
      </w:r>
    </w:p>
    <w:p w:rsidR="002D1A76" w:rsidRDefault="002D1A76" w:rsidP="003D0143">
      <w:pPr>
        <w:ind w:firstLine="426"/>
        <w:jc w:val="both"/>
        <w:rPr>
          <w:sz w:val="28"/>
          <w:szCs w:val="28"/>
        </w:rPr>
      </w:pPr>
      <w:r w:rsidRPr="002D1A76">
        <w:rPr>
          <w:sz w:val="28"/>
          <w:szCs w:val="28"/>
        </w:rPr>
        <w:t xml:space="preserve">Гормон железы </w:t>
      </w:r>
      <w:r w:rsidRPr="002D1A76">
        <w:rPr>
          <w:i/>
          <w:sz w:val="28"/>
          <w:szCs w:val="28"/>
        </w:rPr>
        <w:t xml:space="preserve">тимозин </w:t>
      </w:r>
      <w:r w:rsidRPr="002D1A76">
        <w:rPr>
          <w:sz w:val="28"/>
          <w:szCs w:val="28"/>
        </w:rPr>
        <w:t>задерживает преждевременное половое созревание, развитие половых желез, снижает функцию щитовидной железы, способствует передаче нервных импульсов.</w:t>
      </w:r>
    </w:p>
    <w:p w:rsidR="003E17B9" w:rsidRPr="003E17B9" w:rsidRDefault="00F70567" w:rsidP="003E17B9">
      <w:pPr>
        <w:ind w:firstLine="426"/>
        <w:jc w:val="both"/>
        <w:rPr>
          <w:i/>
          <w:sz w:val="28"/>
          <w:szCs w:val="28"/>
          <w:lang w:val="en-US"/>
        </w:rPr>
      </w:pPr>
      <w:r>
        <w:rPr>
          <w:i/>
          <w:noProof/>
          <w:sz w:val="28"/>
          <w:szCs w:val="28"/>
        </w:rPr>
        <w:drawing>
          <wp:inline distT="0" distB="0" distL="0" distR="0">
            <wp:extent cx="2914650" cy="2472055"/>
            <wp:effectExtent l="19050" t="0" r="0" b="0"/>
            <wp:docPr id="183" name="Рисунок 6" descr="C:\Documents and Settings\Admin\Рабочий стол\mother_picures\Untitled-6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63 copy.jpg"/>
                    <pic:cNvPicPr>
                      <a:picLocks noChangeAspect="1" noChangeArrowheads="1"/>
                    </pic:cNvPicPr>
                  </pic:nvPicPr>
                  <pic:blipFill>
                    <a:blip r:embed="rId13"/>
                    <a:srcRect/>
                    <a:stretch>
                      <a:fillRect/>
                    </a:stretch>
                  </pic:blipFill>
                  <pic:spPr bwMode="auto">
                    <a:xfrm>
                      <a:off x="0" y="0"/>
                      <a:ext cx="2914650" cy="2472055"/>
                    </a:xfrm>
                    <a:prstGeom prst="rect">
                      <a:avLst/>
                    </a:prstGeom>
                    <a:noFill/>
                    <a:ln w="9525">
                      <a:noFill/>
                      <a:miter lim="800000"/>
                      <a:headEnd/>
                      <a:tailEnd/>
                    </a:ln>
                  </pic:spPr>
                </pic:pic>
              </a:graphicData>
            </a:graphic>
          </wp:inline>
        </w:drawing>
      </w:r>
    </w:p>
    <w:p w:rsidR="003E17B9" w:rsidRPr="003E17B9" w:rsidRDefault="005B25D6" w:rsidP="003E17B9">
      <w:pPr>
        <w:ind w:firstLine="426"/>
        <w:jc w:val="both"/>
        <w:rPr>
          <w:sz w:val="28"/>
          <w:szCs w:val="28"/>
        </w:rPr>
      </w:pPr>
      <w:r>
        <w:rPr>
          <w:i/>
          <w:sz w:val="28"/>
          <w:szCs w:val="28"/>
        </w:rPr>
        <w:t>Рис. 63</w:t>
      </w:r>
      <w:r w:rsidR="003E17B9" w:rsidRPr="003E17B9">
        <w:rPr>
          <w:i/>
          <w:sz w:val="28"/>
          <w:szCs w:val="28"/>
        </w:rPr>
        <w:t xml:space="preserve"> . </w:t>
      </w:r>
      <w:r w:rsidR="003E17B9" w:rsidRPr="003E17B9">
        <w:rPr>
          <w:sz w:val="28"/>
          <w:szCs w:val="28"/>
        </w:rPr>
        <w:t>Тимус (вилочковая железа): 1– правая и левая доли тимуса; 2– левое легкое; 3– плечеголовная вена.</w:t>
      </w:r>
    </w:p>
    <w:p w:rsidR="004012F2" w:rsidRDefault="004012F2" w:rsidP="003D0143">
      <w:pPr>
        <w:ind w:firstLine="426"/>
        <w:jc w:val="both"/>
        <w:rPr>
          <w:i/>
          <w:sz w:val="28"/>
          <w:szCs w:val="28"/>
        </w:rPr>
      </w:pPr>
    </w:p>
    <w:p w:rsidR="002D1A76" w:rsidRPr="002D1A76" w:rsidRDefault="002D1A76" w:rsidP="003D0143">
      <w:pPr>
        <w:ind w:firstLine="426"/>
        <w:jc w:val="both"/>
        <w:rPr>
          <w:i/>
          <w:sz w:val="28"/>
          <w:szCs w:val="28"/>
        </w:rPr>
      </w:pPr>
      <w:r w:rsidRPr="002D1A76">
        <w:rPr>
          <w:i/>
          <w:sz w:val="28"/>
          <w:szCs w:val="28"/>
        </w:rPr>
        <w:t>Возрастные особенности вилочковой железы</w:t>
      </w:r>
    </w:p>
    <w:p w:rsidR="002D1A76" w:rsidRPr="002D1A76" w:rsidRDefault="002D1A76" w:rsidP="003D0143">
      <w:pPr>
        <w:ind w:firstLine="426"/>
        <w:jc w:val="both"/>
        <w:rPr>
          <w:b/>
          <w:sz w:val="28"/>
          <w:szCs w:val="28"/>
        </w:rPr>
      </w:pPr>
      <w:r w:rsidRPr="002D1A76">
        <w:rPr>
          <w:sz w:val="28"/>
          <w:szCs w:val="28"/>
        </w:rPr>
        <w:t xml:space="preserve">Вилочковая железа закладывается у эмбриона на 6-ой неделе. </w:t>
      </w:r>
    </w:p>
    <w:p w:rsidR="002D1A76" w:rsidRPr="002D1A76" w:rsidRDefault="002D1A76" w:rsidP="003D0143">
      <w:pPr>
        <w:ind w:firstLine="426"/>
        <w:jc w:val="both"/>
        <w:rPr>
          <w:sz w:val="28"/>
          <w:szCs w:val="28"/>
        </w:rPr>
      </w:pPr>
      <w:r w:rsidRPr="002D1A76">
        <w:rPr>
          <w:sz w:val="28"/>
          <w:szCs w:val="28"/>
        </w:rPr>
        <w:t>Во время внутриутробного развития и в первые годы жизни ребенка вилочковая железа интенсивно развивается, корковое вещество преобладает над мозговым. Такой тип вилочковой железы называется детским. Однако к 10 –11 годам по мере роста вилочковой железы в ней увеличивается количество мозгового вещества, и развитие железы идет по взрослому типу.</w:t>
      </w:r>
    </w:p>
    <w:p w:rsidR="002D1A76" w:rsidRPr="002D1A76" w:rsidRDefault="002D1A76" w:rsidP="003D0143">
      <w:pPr>
        <w:ind w:firstLine="426"/>
        <w:jc w:val="both"/>
        <w:rPr>
          <w:sz w:val="28"/>
          <w:szCs w:val="28"/>
        </w:rPr>
      </w:pPr>
      <w:r w:rsidRPr="002D1A76">
        <w:rPr>
          <w:sz w:val="28"/>
          <w:szCs w:val="28"/>
        </w:rPr>
        <w:t xml:space="preserve">Вилочковая железа характеризуется возрастной инволюцией. Масса </w:t>
      </w:r>
      <w:r w:rsidR="004834FC">
        <w:rPr>
          <w:sz w:val="28"/>
          <w:szCs w:val="28"/>
        </w:rPr>
        <w:t>и размеры тимуса нарастаю</w:t>
      </w:r>
      <w:r w:rsidRPr="002D1A76">
        <w:rPr>
          <w:sz w:val="28"/>
          <w:szCs w:val="28"/>
        </w:rPr>
        <w:t xml:space="preserve">т с момента рождения до наступления пубертатного периода, </w:t>
      </w:r>
      <w:r w:rsidR="004834FC">
        <w:rPr>
          <w:sz w:val="28"/>
          <w:szCs w:val="28"/>
        </w:rPr>
        <w:t xml:space="preserve">до </w:t>
      </w:r>
      <w:r w:rsidRPr="002D1A76">
        <w:rPr>
          <w:sz w:val="28"/>
          <w:szCs w:val="28"/>
        </w:rPr>
        <w:t>12–15 лет, после че</w:t>
      </w:r>
      <w:r w:rsidR="004834FC">
        <w:rPr>
          <w:sz w:val="28"/>
          <w:szCs w:val="28"/>
        </w:rPr>
        <w:t>го постепенн</w:t>
      </w:r>
      <w:r w:rsidR="00022455">
        <w:rPr>
          <w:sz w:val="28"/>
          <w:szCs w:val="28"/>
        </w:rPr>
        <w:t>о снижаются (рис. 64</w:t>
      </w:r>
      <w:r w:rsidRPr="002D1A76">
        <w:rPr>
          <w:sz w:val="28"/>
          <w:szCs w:val="28"/>
        </w:rPr>
        <w:t>). К 12–14 годам,</w:t>
      </w:r>
      <w:r w:rsidR="00C0194C">
        <w:rPr>
          <w:sz w:val="28"/>
          <w:szCs w:val="28"/>
        </w:rPr>
        <w:t xml:space="preserve"> </w:t>
      </w:r>
      <w:r w:rsidRPr="002D1A76">
        <w:rPr>
          <w:sz w:val="28"/>
          <w:szCs w:val="28"/>
        </w:rPr>
        <w:t>вес ее становится максимальным – 35–40 г, а после 15 лет снижается. Изменение массы вилочковой железы в онтогенезе: новорожденный 12,0 г; 1–5 лет –</w:t>
      </w:r>
      <w:r w:rsidR="00582FAB">
        <w:rPr>
          <w:sz w:val="28"/>
          <w:szCs w:val="28"/>
        </w:rPr>
        <w:t xml:space="preserve"> </w:t>
      </w:r>
      <w:r w:rsidRPr="002D1A76">
        <w:rPr>
          <w:sz w:val="28"/>
          <w:szCs w:val="28"/>
        </w:rPr>
        <w:t>22 г; 6–10 лет –</w:t>
      </w:r>
      <w:r w:rsidR="00582FAB">
        <w:rPr>
          <w:sz w:val="28"/>
          <w:szCs w:val="28"/>
        </w:rPr>
        <w:t xml:space="preserve"> </w:t>
      </w:r>
      <w:r w:rsidRPr="002D1A76">
        <w:rPr>
          <w:sz w:val="28"/>
          <w:szCs w:val="28"/>
        </w:rPr>
        <w:t>25 г; 11–15 –</w:t>
      </w:r>
      <w:r w:rsidR="00582FAB">
        <w:rPr>
          <w:sz w:val="28"/>
          <w:szCs w:val="28"/>
        </w:rPr>
        <w:t xml:space="preserve"> </w:t>
      </w:r>
      <w:r w:rsidRPr="002D1A76">
        <w:rPr>
          <w:sz w:val="28"/>
          <w:szCs w:val="28"/>
        </w:rPr>
        <w:t>36,5 г; 16–20 лет</w:t>
      </w:r>
      <w:r w:rsidR="00582FAB">
        <w:rPr>
          <w:sz w:val="28"/>
          <w:szCs w:val="28"/>
        </w:rPr>
        <w:t xml:space="preserve"> </w:t>
      </w:r>
      <w:r w:rsidRPr="002D1A76">
        <w:rPr>
          <w:sz w:val="28"/>
          <w:szCs w:val="28"/>
        </w:rPr>
        <w:t>–</w:t>
      </w:r>
      <w:r w:rsidR="00582FAB">
        <w:rPr>
          <w:sz w:val="28"/>
          <w:szCs w:val="28"/>
        </w:rPr>
        <w:t xml:space="preserve"> </w:t>
      </w:r>
      <w:r w:rsidRPr="002D1A76">
        <w:rPr>
          <w:sz w:val="28"/>
          <w:szCs w:val="28"/>
        </w:rPr>
        <w:t>25 г; 21–25 –</w:t>
      </w:r>
      <w:r w:rsidR="00582FAB">
        <w:rPr>
          <w:sz w:val="28"/>
          <w:szCs w:val="28"/>
        </w:rPr>
        <w:t xml:space="preserve"> </w:t>
      </w:r>
      <w:r w:rsidRPr="002D1A76">
        <w:rPr>
          <w:sz w:val="28"/>
          <w:szCs w:val="28"/>
        </w:rPr>
        <w:t>24 г; 26–35</w:t>
      </w:r>
      <w:r w:rsidR="00582FAB">
        <w:rPr>
          <w:sz w:val="28"/>
          <w:szCs w:val="28"/>
        </w:rPr>
        <w:t xml:space="preserve"> </w:t>
      </w:r>
      <w:r w:rsidRPr="002D1A76">
        <w:rPr>
          <w:sz w:val="28"/>
          <w:szCs w:val="28"/>
        </w:rPr>
        <w:t>– 19 г; 36–46</w:t>
      </w:r>
      <w:r w:rsidR="00582FAB">
        <w:rPr>
          <w:sz w:val="28"/>
          <w:szCs w:val="28"/>
        </w:rPr>
        <w:t xml:space="preserve"> </w:t>
      </w:r>
      <w:r w:rsidRPr="002D1A76">
        <w:rPr>
          <w:sz w:val="28"/>
          <w:szCs w:val="28"/>
        </w:rPr>
        <w:t>– 16 г; 47–55</w:t>
      </w:r>
      <w:r w:rsidR="00582FAB">
        <w:rPr>
          <w:sz w:val="28"/>
          <w:szCs w:val="28"/>
        </w:rPr>
        <w:t xml:space="preserve"> лет </w:t>
      </w:r>
      <w:r w:rsidRPr="002D1A76">
        <w:rPr>
          <w:sz w:val="28"/>
          <w:szCs w:val="28"/>
        </w:rPr>
        <w:t>–</w:t>
      </w:r>
      <w:r w:rsidR="00582FAB">
        <w:rPr>
          <w:sz w:val="28"/>
          <w:szCs w:val="28"/>
        </w:rPr>
        <w:t xml:space="preserve"> </w:t>
      </w:r>
      <w:r w:rsidRPr="002D1A76">
        <w:rPr>
          <w:sz w:val="28"/>
          <w:szCs w:val="28"/>
        </w:rPr>
        <w:t>12,8 г.</w:t>
      </w:r>
    </w:p>
    <w:p w:rsidR="002D1A76" w:rsidRPr="002D1A76" w:rsidRDefault="002D1A76" w:rsidP="003D0143">
      <w:pPr>
        <w:ind w:firstLine="426"/>
        <w:jc w:val="both"/>
        <w:rPr>
          <w:sz w:val="28"/>
          <w:szCs w:val="28"/>
        </w:rPr>
      </w:pPr>
      <w:r w:rsidRPr="002D1A76">
        <w:rPr>
          <w:sz w:val="28"/>
          <w:szCs w:val="28"/>
        </w:rPr>
        <w:t xml:space="preserve">С наступлением половой зрелости, к 15–16 годам  происходит постепенное замещение железистой (лимфоидной) ткани жировой тканью.  Лимфоидная ткань вилочковой железы к 17 годам составляет 50 % от массы всего органа, а к 60 годам – около 17 %. У взрослых сохраняются небольшие участки железистой ткани, секретирующие гормоны и имеющие иммунное значение. Наблюдаются половые различия в развитии тимуса: железа достигает максимума развития у девочек к 12 годам, а у мальчиков – к 14 годам. </w:t>
      </w:r>
    </w:p>
    <w:p w:rsidR="002D1A76" w:rsidRPr="002D1A76" w:rsidRDefault="002D1A76" w:rsidP="003D0143">
      <w:pPr>
        <w:ind w:firstLine="426"/>
        <w:jc w:val="both"/>
        <w:rPr>
          <w:sz w:val="28"/>
          <w:szCs w:val="28"/>
        </w:rPr>
      </w:pPr>
      <w:r w:rsidRPr="002D1A76">
        <w:rPr>
          <w:sz w:val="28"/>
          <w:szCs w:val="28"/>
        </w:rPr>
        <w:lastRenderedPageBreak/>
        <w:t xml:space="preserve">Между вилочковой железой и половым созреванием существует определенная связь. До полового созревания вилочковая железа функционирует усиленно, и ее гормоны подавляют активность половых желез. Таким образом, вилочковая железа задерживает сроки  полового созревания до наступления пубертатного периода. Вилочковая железа также влияет на рост и минеральный обмен. </w:t>
      </w:r>
    </w:p>
    <w:p w:rsidR="002D1A76" w:rsidRDefault="002D1A76" w:rsidP="003D0143">
      <w:pPr>
        <w:ind w:firstLine="426"/>
        <w:jc w:val="both"/>
        <w:rPr>
          <w:sz w:val="28"/>
          <w:szCs w:val="28"/>
        </w:rPr>
      </w:pPr>
      <w:r w:rsidRPr="002D1A76">
        <w:rPr>
          <w:sz w:val="28"/>
          <w:szCs w:val="28"/>
        </w:rPr>
        <w:t>Гипофункция, удаление или поражение вилочковой железы ведет к быстрому и интенсивному развитию половых органов, стимулирует раннее половое созревание. Гиперфункция угнетает развитие и деятельность репродуктивной системы.</w:t>
      </w:r>
    </w:p>
    <w:p w:rsidR="004F2EB3" w:rsidRPr="004F2EB3" w:rsidRDefault="004F2EB3" w:rsidP="004F2EB3">
      <w:pPr>
        <w:jc w:val="both"/>
        <w:rPr>
          <w:sz w:val="28"/>
          <w:szCs w:val="28"/>
        </w:rPr>
      </w:pPr>
    </w:p>
    <w:p w:rsidR="001F74D4" w:rsidRPr="001F74D4" w:rsidRDefault="001F74D4" w:rsidP="003D0143">
      <w:pPr>
        <w:ind w:firstLine="426"/>
        <w:jc w:val="both"/>
        <w:rPr>
          <w:sz w:val="28"/>
          <w:szCs w:val="28"/>
        </w:rPr>
      </w:pPr>
      <w:r w:rsidRPr="001F74D4">
        <w:rPr>
          <w:b/>
          <w:i/>
          <w:iCs/>
          <w:sz w:val="28"/>
          <w:szCs w:val="28"/>
        </w:rPr>
        <w:t>Поджелудочная железа</w:t>
      </w:r>
      <w:r w:rsidR="00C0194C">
        <w:rPr>
          <w:b/>
          <w:i/>
          <w:iCs/>
          <w:sz w:val="28"/>
          <w:szCs w:val="28"/>
        </w:rPr>
        <w:t xml:space="preserve"> </w:t>
      </w:r>
      <w:r w:rsidRPr="001F74D4">
        <w:rPr>
          <w:sz w:val="28"/>
          <w:szCs w:val="28"/>
        </w:rPr>
        <w:t xml:space="preserve">– железа смешанной секреции. </w:t>
      </w:r>
      <w:r w:rsidRPr="001F74D4">
        <w:rPr>
          <w:i/>
          <w:sz w:val="28"/>
          <w:szCs w:val="28"/>
        </w:rPr>
        <w:t>Поджелудочная железа</w:t>
      </w:r>
      <w:r w:rsidRPr="001F74D4">
        <w:rPr>
          <w:sz w:val="28"/>
          <w:szCs w:val="28"/>
        </w:rPr>
        <w:t xml:space="preserve"> полностью созревает к 4-му году жизни. У взрослых весит 72–76 г. Эндокринная часть поджелудочной железы – панкреатические островки Лангерганса, состоящие</w:t>
      </w:r>
      <w:r w:rsidR="005114DE">
        <w:rPr>
          <w:sz w:val="28"/>
          <w:szCs w:val="28"/>
        </w:rPr>
        <w:t>из аль</w:t>
      </w:r>
      <w:r w:rsidR="00453028">
        <w:rPr>
          <w:sz w:val="28"/>
          <w:szCs w:val="28"/>
        </w:rPr>
        <w:t>фа-,</w:t>
      </w:r>
      <w:r w:rsidR="00FB5404">
        <w:rPr>
          <w:sz w:val="28"/>
          <w:szCs w:val="28"/>
        </w:rPr>
        <w:t xml:space="preserve"> бета-</w:t>
      </w:r>
      <w:r w:rsidR="00453028">
        <w:rPr>
          <w:sz w:val="28"/>
          <w:szCs w:val="28"/>
        </w:rPr>
        <w:t xml:space="preserve"> и дельта-клет</w:t>
      </w:r>
      <w:r w:rsidR="00730ACE">
        <w:rPr>
          <w:sz w:val="28"/>
          <w:szCs w:val="28"/>
        </w:rPr>
        <w:t>ок</w:t>
      </w:r>
      <w:r w:rsidR="00FB5404">
        <w:rPr>
          <w:sz w:val="28"/>
          <w:szCs w:val="28"/>
        </w:rPr>
        <w:t xml:space="preserve"> (рис. 65</w:t>
      </w:r>
      <w:r w:rsidRPr="001F74D4">
        <w:rPr>
          <w:sz w:val="28"/>
          <w:szCs w:val="28"/>
        </w:rPr>
        <w:t>)</w:t>
      </w:r>
      <w:r w:rsidRPr="001F74D4">
        <w:rPr>
          <w:b/>
          <w:sz w:val="28"/>
          <w:szCs w:val="28"/>
        </w:rPr>
        <w:t xml:space="preserve">. </w:t>
      </w:r>
      <w:r w:rsidRPr="001F74D4">
        <w:rPr>
          <w:sz w:val="28"/>
          <w:szCs w:val="28"/>
        </w:rPr>
        <w:t>Бета-клетки составля</w:t>
      </w:r>
      <w:r w:rsidR="00730ACE">
        <w:rPr>
          <w:sz w:val="28"/>
          <w:szCs w:val="28"/>
        </w:rPr>
        <w:t>ют 65–75 %, альфа-клетки – 20</w:t>
      </w:r>
      <w:r w:rsidRPr="001F74D4">
        <w:rPr>
          <w:sz w:val="28"/>
          <w:szCs w:val="28"/>
        </w:rPr>
        <w:t xml:space="preserve"> % островкового аппарата поджелудочной железы. </w:t>
      </w:r>
    </w:p>
    <w:p w:rsidR="001F74D4" w:rsidRPr="001F74D4" w:rsidRDefault="001F74D4" w:rsidP="003D0143">
      <w:pPr>
        <w:ind w:firstLine="426"/>
        <w:jc w:val="both"/>
        <w:rPr>
          <w:sz w:val="28"/>
          <w:szCs w:val="28"/>
        </w:rPr>
      </w:pPr>
      <w:r w:rsidRPr="001F74D4">
        <w:rPr>
          <w:sz w:val="28"/>
          <w:szCs w:val="28"/>
        </w:rPr>
        <w:t xml:space="preserve">Бета-клетки островков вырабатывают </w:t>
      </w:r>
      <w:r w:rsidRPr="001F74D4">
        <w:rPr>
          <w:i/>
          <w:sz w:val="28"/>
          <w:szCs w:val="28"/>
        </w:rPr>
        <w:t>гормон инсулин</w:t>
      </w:r>
      <w:r w:rsidRPr="001F74D4">
        <w:rPr>
          <w:sz w:val="28"/>
          <w:szCs w:val="28"/>
        </w:rPr>
        <w:t xml:space="preserve">, который оказывает влияние на углеводный обмен, поддерживает постоянный уровень сахара в крови, обеспечивает снижение уровня глюкозы в крови. При гипофункции бета-клеток поджелудочной железы в организме отмечается недостаточность инсулина, которая приводит к сахарному диабету. У больных понижается способность тканей усваивать глюкозу и, соответственно, нарушается синтез гликогена. В результате этого уровень глюкозы в крови повышается (более 6,5 ммоль/л). У детей больных сахарным диабетом возможна гипогликемия, которая может вызывать задержку умственного развития и нейропсихические нарушения. </w:t>
      </w:r>
    </w:p>
    <w:p w:rsidR="001F74D4" w:rsidRDefault="001F74D4" w:rsidP="003D0143">
      <w:pPr>
        <w:ind w:firstLine="426"/>
        <w:jc w:val="both"/>
        <w:rPr>
          <w:sz w:val="28"/>
          <w:szCs w:val="28"/>
        </w:rPr>
      </w:pPr>
      <w:r w:rsidRPr="001F74D4">
        <w:rPr>
          <w:i/>
          <w:sz w:val="28"/>
          <w:szCs w:val="28"/>
        </w:rPr>
        <w:t>Альфа-клетки островков Лангерганса</w:t>
      </w:r>
      <w:r w:rsidRPr="001F74D4">
        <w:rPr>
          <w:sz w:val="28"/>
          <w:szCs w:val="28"/>
        </w:rPr>
        <w:t xml:space="preserve"> вырабатывают гормон </w:t>
      </w:r>
      <w:r w:rsidRPr="001F74D4">
        <w:rPr>
          <w:i/>
          <w:sz w:val="28"/>
          <w:szCs w:val="28"/>
        </w:rPr>
        <w:t>глюкагон</w:t>
      </w:r>
      <w:r w:rsidRPr="001F74D4">
        <w:rPr>
          <w:sz w:val="28"/>
          <w:szCs w:val="28"/>
        </w:rPr>
        <w:t>, который является антагонистом инсулина и предотвращает чрезмерное снижение сахара в крови, которое может произойти при усилении секреции инсулина.</w:t>
      </w:r>
    </w:p>
    <w:p w:rsidR="00730ACE" w:rsidRPr="001F74D4" w:rsidRDefault="00730ACE" w:rsidP="003D0143">
      <w:pPr>
        <w:ind w:firstLine="426"/>
        <w:jc w:val="both"/>
        <w:rPr>
          <w:sz w:val="28"/>
          <w:szCs w:val="28"/>
        </w:rPr>
      </w:pPr>
      <w:r w:rsidRPr="00730ACE">
        <w:rPr>
          <w:i/>
          <w:sz w:val="28"/>
          <w:szCs w:val="28"/>
        </w:rPr>
        <w:t>Дельта-клетки</w:t>
      </w:r>
      <w:r>
        <w:rPr>
          <w:sz w:val="28"/>
          <w:szCs w:val="28"/>
        </w:rPr>
        <w:t xml:space="preserve"> продуцируют регулятор желудочной секреции гастрин и регулятор ростовых процессов соматостатин.</w:t>
      </w:r>
    </w:p>
    <w:p w:rsidR="001F74D4" w:rsidRPr="001F74D4" w:rsidRDefault="001F74D4" w:rsidP="003D0143">
      <w:pPr>
        <w:ind w:firstLine="426"/>
        <w:jc w:val="both"/>
        <w:rPr>
          <w:i/>
          <w:sz w:val="28"/>
          <w:szCs w:val="28"/>
        </w:rPr>
      </w:pPr>
      <w:r w:rsidRPr="001F74D4">
        <w:rPr>
          <w:i/>
          <w:sz w:val="28"/>
          <w:szCs w:val="28"/>
        </w:rPr>
        <w:t>Возрастные особенности поджелудочной железы</w:t>
      </w:r>
    </w:p>
    <w:p w:rsidR="001F74D4" w:rsidRPr="001F74D4" w:rsidRDefault="001F74D4" w:rsidP="003D0143">
      <w:pPr>
        <w:ind w:firstLine="426"/>
        <w:jc w:val="both"/>
        <w:rPr>
          <w:sz w:val="28"/>
          <w:szCs w:val="28"/>
        </w:rPr>
      </w:pPr>
      <w:r w:rsidRPr="001F74D4">
        <w:rPr>
          <w:sz w:val="28"/>
          <w:szCs w:val="28"/>
        </w:rPr>
        <w:t>Инсулин в крови плода обнаруживается уже на 12-й неделе. Инсулин в организме плода принимает участие в синтезе белков, жиров, снижает концентрацию глюкозы в крови плода. Функция бета-клеток совершенствуется после рождения. Их гипосекреция вызывает нарушение углеводного обмена, гипергликемию, нарушение роста, отставание в умственном развитии. У женщин, страдающих сахарным диабетом, гипергликемией, рождаются дети с избыточной массой тела.</w:t>
      </w:r>
    </w:p>
    <w:p w:rsidR="001F74D4" w:rsidRPr="001F74D4" w:rsidRDefault="001F74D4" w:rsidP="003D0143">
      <w:pPr>
        <w:ind w:firstLine="426"/>
        <w:jc w:val="both"/>
        <w:rPr>
          <w:sz w:val="28"/>
          <w:szCs w:val="28"/>
        </w:rPr>
      </w:pPr>
      <w:r w:rsidRPr="001F74D4">
        <w:rPr>
          <w:sz w:val="28"/>
          <w:szCs w:val="28"/>
        </w:rPr>
        <w:t xml:space="preserve">Активность глюкагона к моменту рождения такая же, как у взрослого. </w:t>
      </w:r>
    </w:p>
    <w:p w:rsidR="001F74D4" w:rsidRPr="001F74D4" w:rsidRDefault="001F74D4" w:rsidP="003D0143">
      <w:pPr>
        <w:ind w:firstLine="426"/>
        <w:jc w:val="both"/>
        <w:rPr>
          <w:sz w:val="28"/>
          <w:szCs w:val="28"/>
        </w:rPr>
      </w:pPr>
      <w:r w:rsidRPr="001F74D4">
        <w:rPr>
          <w:sz w:val="28"/>
          <w:szCs w:val="28"/>
        </w:rPr>
        <w:lastRenderedPageBreak/>
        <w:t>У ребенка глюкагон регулирует поступление глюкозы к нейронам, поэтому обеспечивает функционирование центральной нервной системы организма, наиболее чувствительной к недостатку глюкозы.</w:t>
      </w:r>
    </w:p>
    <w:p w:rsidR="002D1A76" w:rsidRDefault="00931F1B" w:rsidP="00931F1B">
      <w:pPr>
        <w:tabs>
          <w:tab w:val="left" w:pos="3152"/>
        </w:tabs>
        <w:ind w:firstLine="426"/>
        <w:jc w:val="both"/>
        <w:rPr>
          <w:sz w:val="28"/>
          <w:szCs w:val="28"/>
        </w:rPr>
      </w:pPr>
      <w:r>
        <w:rPr>
          <w:sz w:val="28"/>
          <w:szCs w:val="28"/>
        </w:rPr>
        <w:tab/>
      </w:r>
    </w:p>
    <w:p w:rsidR="004F2EB3" w:rsidRPr="004F2EB3" w:rsidRDefault="00C61615" w:rsidP="004F2EB3">
      <w:pPr>
        <w:jc w:val="both"/>
        <w:rPr>
          <w:b/>
          <w:sz w:val="28"/>
          <w:szCs w:val="28"/>
        </w:rPr>
      </w:pPr>
      <w:r>
        <w:rPr>
          <w:b/>
          <w:noProof/>
          <w:sz w:val="28"/>
          <w:szCs w:val="28"/>
        </w:rPr>
        <w:drawing>
          <wp:inline distT="0" distB="0" distL="0" distR="0">
            <wp:extent cx="3251200" cy="2987040"/>
            <wp:effectExtent l="19050" t="0" r="6350" b="0"/>
            <wp:docPr id="419" name="Рисунок 8" descr="C:\Documents and Settings\Admin\Рабочий стол\mother_picures\Untitled-6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mother_picures\Untitled-65 copy.jpg"/>
                    <pic:cNvPicPr>
                      <a:picLocks noChangeAspect="1" noChangeArrowheads="1"/>
                    </pic:cNvPicPr>
                  </pic:nvPicPr>
                  <pic:blipFill>
                    <a:blip r:embed="rId14"/>
                    <a:srcRect/>
                    <a:stretch>
                      <a:fillRect/>
                    </a:stretch>
                  </pic:blipFill>
                  <pic:spPr bwMode="auto">
                    <a:xfrm>
                      <a:off x="0" y="0"/>
                      <a:ext cx="3251200" cy="2987040"/>
                    </a:xfrm>
                    <a:prstGeom prst="rect">
                      <a:avLst/>
                    </a:prstGeom>
                    <a:noFill/>
                    <a:ln w="9525">
                      <a:noFill/>
                      <a:miter lim="800000"/>
                      <a:headEnd/>
                      <a:tailEnd/>
                    </a:ln>
                  </pic:spPr>
                </pic:pic>
              </a:graphicData>
            </a:graphic>
          </wp:inline>
        </w:drawing>
      </w:r>
    </w:p>
    <w:p w:rsidR="004F2EB3" w:rsidRPr="004F2EB3" w:rsidRDefault="004F2EB3" w:rsidP="004F2EB3">
      <w:pPr>
        <w:jc w:val="both"/>
        <w:rPr>
          <w:sz w:val="28"/>
          <w:szCs w:val="28"/>
        </w:rPr>
      </w:pPr>
    </w:p>
    <w:p w:rsidR="004F2EB3" w:rsidRPr="004F2EB3" w:rsidRDefault="00FB5404" w:rsidP="004F2EB3">
      <w:pPr>
        <w:jc w:val="both"/>
        <w:rPr>
          <w:sz w:val="28"/>
          <w:szCs w:val="28"/>
        </w:rPr>
      </w:pPr>
      <w:r>
        <w:rPr>
          <w:i/>
          <w:sz w:val="28"/>
          <w:szCs w:val="28"/>
        </w:rPr>
        <w:t>Рис. 65</w:t>
      </w:r>
      <w:r w:rsidR="004F2EB3" w:rsidRPr="004F2EB3">
        <w:rPr>
          <w:i/>
          <w:sz w:val="28"/>
          <w:szCs w:val="28"/>
        </w:rPr>
        <w:t xml:space="preserve">. </w:t>
      </w:r>
      <w:r w:rsidR="004F2EB3" w:rsidRPr="004F2EB3">
        <w:rPr>
          <w:sz w:val="28"/>
          <w:szCs w:val="28"/>
        </w:rPr>
        <w:t xml:space="preserve">Панкреатический островок поджелудочной железы: 1– альфа-клетки; 2– бета-клетки; 3– дельта-клетки </w:t>
      </w:r>
    </w:p>
    <w:p w:rsidR="004D76A0" w:rsidRDefault="004D76A0" w:rsidP="004D76A0">
      <w:pPr>
        <w:jc w:val="both"/>
        <w:rPr>
          <w:b/>
          <w:i/>
          <w:sz w:val="28"/>
          <w:szCs w:val="28"/>
        </w:rPr>
      </w:pPr>
    </w:p>
    <w:p w:rsidR="00C553F0" w:rsidRPr="00C553F0" w:rsidRDefault="004D76A0" w:rsidP="003D0143">
      <w:pPr>
        <w:ind w:firstLine="426"/>
        <w:jc w:val="both"/>
        <w:rPr>
          <w:sz w:val="28"/>
          <w:szCs w:val="28"/>
        </w:rPr>
      </w:pPr>
      <w:r w:rsidRPr="00C553F0">
        <w:rPr>
          <w:b/>
          <w:sz w:val="28"/>
          <w:szCs w:val="28"/>
        </w:rPr>
        <w:t>Надпочечники</w:t>
      </w:r>
    </w:p>
    <w:p w:rsidR="00C553F0" w:rsidRPr="00C553F0" w:rsidRDefault="00C553F0" w:rsidP="003D0143">
      <w:pPr>
        <w:ind w:firstLine="426"/>
        <w:jc w:val="both"/>
        <w:rPr>
          <w:sz w:val="28"/>
          <w:szCs w:val="28"/>
        </w:rPr>
      </w:pPr>
      <w:r w:rsidRPr="00C553F0">
        <w:rPr>
          <w:iCs/>
          <w:sz w:val="28"/>
          <w:szCs w:val="28"/>
        </w:rPr>
        <w:t>Надпочечники</w:t>
      </w:r>
      <w:r>
        <w:rPr>
          <w:sz w:val="28"/>
          <w:szCs w:val="28"/>
        </w:rPr>
        <w:t xml:space="preserve"> – парный орган. Расположены на верхних полюсах почек,</w:t>
      </w:r>
      <w:r w:rsidRPr="00C553F0">
        <w:rPr>
          <w:sz w:val="28"/>
          <w:szCs w:val="28"/>
        </w:rPr>
        <w:t xml:space="preserve"> общая масса их составляет около 14 г. В надпочечнике различают корковое вещество, расположенное снаружи и мозговое вещество, находящееся в центре</w:t>
      </w:r>
      <w:r w:rsidR="00FB5404">
        <w:rPr>
          <w:sz w:val="28"/>
          <w:szCs w:val="28"/>
        </w:rPr>
        <w:t xml:space="preserve"> (см. рис. 58</w:t>
      </w:r>
      <w:r w:rsidR="00CC0974">
        <w:rPr>
          <w:sz w:val="28"/>
          <w:szCs w:val="28"/>
        </w:rPr>
        <w:t>)</w:t>
      </w:r>
      <w:r w:rsidRPr="00C553F0">
        <w:rPr>
          <w:sz w:val="28"/>
          <w:szCs w:val="28"/>
        </w:rPr>
        <w:t xml:space="preserve">. В мозговом веществе вырабатываются гормоны адреналин и норадреналин. </w:t>
      </w:r>
    </w:p>
    <w:p w:rsidR="00C553F0" w:rsidRDefault="00C553F0" w:rsidP="003D0143">
      <w:pPr>
        <w:ind w:firstLine="426"/>
        <w:jc w:val="both"/>
        <w:rPr>
          <w:sz w:val="28"/>
          <w:szCs w:val="28"/>
        </w:rPr>
      </w:pPr>
      <w:r w:rsidRPr="00C553F0">
        <w:rPr>
          <w:sz w:val="28"/>
          <w:szCs w:val="28"/>
        </w:rPr>
        <w:t>Адреналин – гормон</w:t>
      </w:r>
      <w:r w:rsidR="00467505">
        <w:rPr>
          <w:sz w:val="28"/>
          <w:szCs w:val="28"/>
        </w:rPr>
        <w:t>,</w:t>
      </w:r>
      <w:r w:rsidRPr="00C553F0">
        <w:rPr>
          <w:sz w:val="28"/>
          <w:szCs w:val="28"/>
        </w:rPr>
        <w:t xml:space="preserve"> выделяемый обычно при стрессе. Адреналин</w:t>
      </w:r>
      <w:r w:rsidR="00516332">
        <w:rPr>
          <w:sz w:val="28"/>
          <w:szCs w:val="28"/>
        </w:rPr>
        <w:t xml:space="preserve"> </w:t>
      </w:r>
      <w:r w:rsidRPr="00C553F0">
        <w:rPr>
          <w:sz w:val="28"/>
          <w:szCs w:val="28"/>
        </w:rPr>
        <w:t>возбуждае</w:t>
      </w:r>
      <w:r>
        <w:rPr>
          <w:sz w:val="28"/>
          <w:szCs w:val="28"/>
        </w:rPr>
        <w:t>т симпатическую нервную систему. Под его влиянием</w:t>
      </w:r>
      <w:r w:rsidRPr="00C553F0">
        <w:rPr>
          <w:sz w:val="28"/>
          <w:szCs w:val="28"/>
        </w:rPr>
        <w:t xml:space="preserve"> усиливаются и учащаются сокращения сердца, суживаются кровеносные сосуды (за исключением сосудов сердца), повышается артериальное давление, учащается дыхание. При возбуждении нервной системы, гневе, страхе и др., содержание адреналина в крови значительно возрастает. В малых дозах адреналин возбуждает умственную деятельность, а в больших – тормозит. Действие адреналина кратковременно, так как он  быстро разрушается специальными ферментами крови.</w:t>
      </w:r>
    </w:p>
    <w:p w:rsidR="00467505" w:rsidRPr="00C553F0" w:rsidRDefault="00467505" w:rsidP="003D0143">
      <w:pPr>
        <w:ind w:firstLine="426"/>
        <w:jc w:val="both"/>
        <w:rPr>
          <w:sz w:val="28"/>
          <w:szCs w:val="28"/>
        </w:rPr>
      </w:pPr>
      <w:r>
        <w:rPr>
          <w:sz w:val="28"/>
          <w:szCs w:val="28"/>
        </w:rPr>
        <w:t>При снижении уровня глюкозы в крови (гипогликемии) из мозгового вещества надпочечников выделяется гормон адреналин, под влиянием которого в клетках печени происходит гликогенолиз – превращение гликогена в глюкозу. В результате уровень глюкозы в крови нормализуется.</w:t>
      </w:r>
    </w:p>
    <w:p w:rsidR="00C553F0" w:rsidRPr="00C553F0" w:rsidRDefault="00C553F0" w:rsidP="003D0143">
      <w:pPr>
        <w:ind w:firstLine="426"/>
        <w:jc w:val="both"/>
        <w:rPr>
          <w:b/>
          <w:sz w:val="28"/>
          <w:szCs w:val="28"/>
        </w:rPr>
      </w:pPr>
      <w:r w:rsidRPr="00C553F0">
        <w:rPr>
          <w:sz w:val="28"/>
          <w:szCs w:val="28"/>
        </w:rPr>
        <w:lastRenderedPageBreak/>
        <w:t>Корковое вещество надпочечников вырабатывает несколько групп гормонов: минералокортикоиды (клубочковая зона), глюкокортикоиды (пучковая зона) и половые гормоны (сетчатая зона</w:t>
      </w:r>
      <w:r w:rsidRPr="00C553F0">
        <w:rPr>
          <w:b/>
          <w:sz w:val="28"/>
          <w:szCs w:val="28"/>
        </w:rPr>
        <w:t>).</w:t>
      </w:r>
    </w:p>
    <w:p w:rsidR="00C553F0" w:rsidRPr="00C553F0" w:rsidRDefault="00C553F0" w:rsidP="003D0143">
      <w:pPr>
        <w:ind w:firstLine="426"/>
        <w:jc w:val="both"/>
        <w:rPr>
          <w:sz w:val="28"/>
          <w:szCs w:val="28"/>
        </w:rPr>
      </w:pPr>
      <w:r w:rsidRPr="00C553F0">
        <w:rPr>
          <w:sz w:val="28"/>
          <w:szCs w:val="28"/>
        </w:rPr>
        <w:t>Глюкокортикоиды влияют на белковый и углеводный обмен: повышают уровень глюкозы в крови и гликогена в печени, скелетных мышцах и миокарде. Они являются противовоспалительными и противоаллергическими гормонами, поскольку снижают воспалительные и аллергические процессы. Усиленная выработка корой надпочечников глюкокортикоидов (гидрокортизона</w:t>
      </w:r>
      <w:r w:rsidR="002C3FD5">
        <w:rPr>
          <w:sz w:val="28"/>
          <w:szCs w:val="28"/>
        </w:rPr>
        <w:t xml:space="preserve"> </w:t>
      </w:r>
      <w:r w:rsidRPr="00C553F0">
        <w:rPr>
          <w:sz w:val="28"/>
          <w:szCs w:val="28"/>
        </w:rPr>
        <w:t>и др.) происходит при различных неблагоприятных воздействиях. Во время стресса они повышают резистентность организма к различным заболеваниям и экстремальным условиям окружающей среды. Основной глюкок</w:t>
      </w:r>
      <w:r w:rsidR="008768C8">
        <w:rPr>
          <w:sz w:val="28"/>
          <w:szCs w:val="28"/>
        </w:rPr>
        <w:t>ортикоидный гормон – кортизол</w:t>
      </w:r>
      <w:r w:rsidRPr="00C553F0">
        <w:rPr>
          <w:sz w:val="28"/>
          <w:szCs w:val="28"/>
        </w:rPr>
        <w:t>.</w:t>
      </w:r>
    </w:p>
    <w:p w:rsidR="00C553F0" w:rsidRPr="00C553F0" w:rsidRDefault="00C553F0" w:rsidP="003D0143">
      <w:pPr>
        <w:ind w:firstLine="426"/>
        <w:jc w:val="both"/>
        <w:rPr>
          <w:sz w:val="28"/>
          <w:szCs w:val="28"/>
        </w:rPr>
      </w:pPr>
      <w:r w:rsidRPr="00C553F0">
        <w:rPr>
          <w:sz w:val="28"/>
          <w:szCs w:val="28"/>
        </w:rPr>
        <w:t xml:space="preserve">Минералокортикоиды (альдостерон) регулируют уровень ионов натрия и калия в крови человека. </w:t>
      </w:r>
    </w:p>
    <w:p w:rsidR="00C553F0" w:rsidRPr="00C553F0" w:rsidRDefault="00C553F0" w:rsidP="003D0143">
      <w:pPr>
        <w:ind w:firstLine="426"/>
        <w:jc w:val="both"/>
        <w:rPr>
          <w:sz w:val="28"/>
          <w:szCs w:val="28"/>
        </w:rPr>
      </w:pPr>
      <w:r w:rsidRPr="00C553F0">
        <w:rPr>
          <w:sz w:val="28"/>
          <w:szCs w:val="28"/>
        </w:rPr>
        <w:t>В коре надпочечников также вырабатываются половые гормоны (андрогены, эстрогены, прогестерон), но в малом количестве. В норме половые гормоны надпочечников вырабатываются в детстве, влияют на появление вторичных половых признаков у мальчиков и девочек</w:t>
      </w:r>
      <w:r w:rsidR="0033146D">
        <w:rPr>
          <w:sz w:val="28"/>
          <w:szCs w:val="28"/>
        </w:rPr>
        <w:t xml:space="preserve"> 8–9 лет</w:t>
      </w:r>
      <w:r w:rsidRPr="00C553F0">
        <w:rPr>
          <w:sz w:val="28"/>
          <w:szCs w:val="28"/>
        </w:rPr>
        <w:t xml:space="preserve">. </w:t>
      </w:r>
    </w:p>
    <w:p w:rsidR="00C553F0" w:rsidRPr="00C553F0" w:rsidRDefault="00C553F0" w:rsidP="003D0143">
      <w:pPr>
        <w:ind w:firstLine="426"/>
        <w:jc w:val="both"/>
        <w:rPr>
          <w:sz w:val="28"/>
          <w:szCs w:val="28"/>
        </w:rPr>
      </w:pPr>
      <w:r w:rsidRPr="00C553F0">
        <w:rPr>
          <w:sz w:val="28"/>
          <w:szCs w:val="28"/>
        </w:rPr>
        <w:t xml:space="preserve">Гиперфункция коры надпочечников сопровождается преждевременным образованием половых гормонов, что вызывает раннее половое созревание. Кроме того возможно появление признаков противоположного пола (у мужчин наблюдаются признаки феминизации, а у женщин – маскулинизации). </w:t>
      </w:r>
    </w:p>
    <w:p w:rsidR="00C553F0" w:rsidRPr="00C553F0" w:rsidRDefault="00C553F0" w:rsidP="003D0143">
      <w:pPr>
        <w:ind w:firstLine="426"/>
        <w:jc w:val="both"/>
        <w:rPr>
          <w:sz w:val="28"/>
          <w:szCs w:val="28"/>
        </w:rPr>
      </w:pPr>
      <w:r w:rsidRPr="00C553F0">
        <w:rPr>
          <w:sz w:val="28"/>
          <w:szCs w:val="28"/>
        </w:rPr>
        <w:t xml:space="preserve">Избыточное выделение АКТГ гипофизом может приводить к повышенному содержанию в крови глюкокортикоидов (кортизола), что обусловливает развитие болезни Иценко-Кушинга. При этом заболевании увеличены надпочечники, наблюдается ожирение туловища и лица, </w:t>
      </w:r>
      <w:r w:rsidR="003407B1">
        <w:rPr>
          <w:sz w:val="28"/>
          <w:szCs w:val="28"/>
        </w:rPr>
        <w:t xml:space="preserve">но </w:t>
      </w:r>
      <w:r w:rsidRPr="00C553F0">
        <w:rPr>
          <w:sz w:val="28"/>
          <w:szCs w:val="28"/>
        </w:rPr>
        <w:t>исхудание конечностей.</w:t>
      </w:r>
    </w:p>
    <w:p w:rsidR="00C553F0" w:rsidRPr="00C553F0" w:rsidRDefault="00C553F0" w:rsidP="003D0143">
      <w:pPr>
        <w:ind w:firstLine="426"/>
        <w:jc w:val="both"/>
        <w:rPr>
          <w:sz w:val="28"/>
          <w:szCs w:val="28"/>
        </w:rPr>
      </w:pPr>
      <w:r w:rsidRPr="00C553F0">
        <w:rPr>
          <w:sz w:val="28"/>
          <w:szCs w:val="28"/>
        </w:rPr>
        <w:t xml:space="preserve">Гипофункция коры надпочечников (понижение содержания глюкокортикоидов в организме) ведет к нарушению липидного обмена и ожирению. </w:t>
      </w:r>
    </w:p>
    <w:p w:rsidR="000938EA" w:rsidRDefault="000938EA" w:rsidP="003D0143">
      <w:pPr>
        <w:ind w:firstLine="567"/>
        <w:jc w:val="both"/>
        <w:rPr>
          <w:i/>
          <w:sz w:val="28"/>
          <w:szCs w:val="28"/>
        </w:rPr>
      </w:pPr>
    </w:p>
    <w:p w:rsidR="004D76A0" w:rsidRPr="004D76A0" w:rsidRDefault="004D76A0" w:rsidP="003D0143">
      <w:pPr>
        <w:ind w:firstLine="567"/>
        <w:jc w:val="both"/>
        <w:rPr>
          <w:i/>
          <w:sz w:val="28"/>
          <w:szCs w:val="28"/>
        </w:rPr>
      </w:pPr>
      <w:r w:rsidRPr="004D76A0">
        <w:rPr>
          <w:i/>
          <w:sz w:val="28"/>
          <w:szCs w:val="28"/>
        </w:rPr>
        <w:t>Возрастные особенности функционирования надпочечников</w:t>
      </w:r>
    </w:p>
    <w:p w:rsidR="00F27811" w:rsidRDefault="004D76A0" w:rsidP="002C14C9">
      <w:pPr>
        <w:ind w:firstLine="426"/>
        <w:jc w:val="both"/>
        <w:rPr>
          <w:sz w:val="28"/>
          <w:szCs w:val="28"/>
        </w:rPr>
      </w:pPr>
      <w:r w:rsidRPr="004D76A0">
        <w:rPr>
          <w:sz w:val="28"/>
          <w:szCs w:val="28"/>
        </w:rPr>
        <w:t xml:space="preserve">Кора надпочечников начинает формироваться на 4-й неделе внутриутробного развития. Мозговое вещество образуется на 5–7 неделе. У новорожденного корковое вещество преобладает над мозговым. Масса надпочечников у новорожденного составляет 6,2 г, к году она снижается почти вдвое (3,2 г), в последующие возрастные периоды увеличивается, достигая к 11 годам массы новорожденного. В пубертатном периоде масса надпочечников варьирует от 8,5 до 11 г, у взрослых она составляет в среднем 14 г. </w:t>
      </w:r>
    </w:p>
    <w:p w:rsidR="0033146D" w:rsidRDefault="004D76A0" w:rsidP="003D0143">
      <w:pPr>
        <w:ind w:firstLine="567"/>
        <w:jc w:val="both"/>
        <w:rPr>
          <w:sz w:val="28"/>
          <w:szCs w:val="28"/>
        </w:rPr>
      </w:pPr>
      <w:r w:rsidRPr="004D76A0">
        <w:rPr>
          <w:sz w:val="28"/>
          <w:szCs w:val="28"/>
        </w:rPr>
        <w:lastRenderedPageBreak/>
        <w:t xml:space="preserve">У детей до 6–7 лет кора надпочечников секретирует </w:t>
      </w:r>
      <w:r w:rsidR="0033146D">
        <w:rPr>
          <w:sz w:val="28"/>
          <w:szCs w:val="28"/>
        </w:rPr>
        <w:t xml:space="preserve">только </w:t>
      </w:r>
      <w:r w:rsidRPr="004D76A0">
        <w:rPr>
          <w:sz w:val="28"/>
          <w:szCs w:val="28"/>
        </w:rPr>
        <w:t>глюкокортикоиды и минералокортикоиды. Половые гормоны</w:t>
      </w:r>
      <w:r w:rsidR="0033146D">
        <w:rPr>
          <w:sz w:val="28"/>
          <w:szCs w:val="28"/>
        </w:rPr>
        <w:t xml:space="preserve"> надпочечники</w:t>
      </w:r>
      <w:r w:rsidR="002C3FD5">
        <w:rPr>
          <w:sz w:val="28"/>
          <w:szCs w:val="28"/>
        </w:rPr>
        <w:t xml:space="preserve"> </w:t>
      </w:r>
      <w:r w:rsidR="0033146D">
        <w:rPr>
          <w:sz w:val="28"/>
          <w:szCs w:val="28"/>
        </w:rPr>
        <w:t>начинает вырабатывать позже, с 8</w:t>
      </w:r>
      <w:r w:rsidRPr="004D76A0">
        <w:rPr>
          <w:sz w:val="28"/>
          <w:szCs w:val="28"/>
        </w:rPr>
        <w:t xml:space="preserve">–9 лет. </w:t>
      </w:r>
    </w:p>
    <w:p w:rsidR="0033146D" w:rsidRDefault="004D76A0" w:rsidP="003D0143">
      <w:pPr>
        <w:ind w:firstLine="567"/>
        <w:jc w:val="both"/>
        <w:rPr>
          <w:sz w:val="28"/>
          <w:szCs w:val="28"/>
        </w:rPr>
      </w:pPr>
      <w:r w:rsidRPr="004D76A0">
        <w:rPr>
          <w:sz w:val="28"/>
          <w:szCs w:val="28"/>
        </w:rPr>
        <w:t>При гипофункции коры нарушается углеводный и белковый обмен,</w:t>
      </w:r>
      <w:r w:rsidR="00344EC3">
        <w:rPr>
          <w:sz w:val="28"/>
          <w:szCs w:val="28"/>
        </w:rPr>
        <w:t xml:space="preserve"> </w:t>
      </w:r>
      <w:r w:rsidR="0033146D">
        <w:rPr>
          <w:sz w:val="28"/>
          <w:szCs w:val="28"/>
        </w:rPr>
        <w:t>снижается способность глюкокортикоидов</w:t>
      </w:r>
      <w:r w:rsidR="0033146D" w:rsidRPr="0033146D">
        <w:rPr>
          <w:sz w:val="28"/>
          <w:szCs w:val="28"/>
        </w:rPr>
        <w:t xml:space="preserve"> вызывать превр</w:t>
      </w:r>
      <w:r w:rsidR="0033146D">
        <w:rPr>
          <w:sz w:val="28"/>
          <w:szCs w:val="28"/>
        </w:rPr>
        <w:t>ащение белков и жиров в глюкозу, что приводит к ожирению. При гипофункции коры также</w:t>
      </w:r>
      <w:r w:rsidRPr="004D76A0">
        <w:rPr>
          <w:sz w:val="28"/>
          <w:szCs w:val="28"/>
        </w:rPr>
        <w:t xml:space="preserve"> снижается резистентность организма к стрессу. </w:t>
      </w:r>
    </w:p>
    <w:p w:rsidR="004D76A0" w:rsidRPr="004D76A0" w:rsidRDefault="0033146D" w:rsidP="003D0143">
      <w:pPr>
        <w:ind w:firstLine="567"/>
        <w:jc w:val="both"/>
        <w:rPr>
          <w:sz w:val="28"/>
          <w:szCs w:val="28"/>
        </w:rPr>
      </w:pPr>
      <w:r w:rsidRPr="0033146D">
        <w:rPr>
          <w:sz w:val="28"/>
          <w:szCs w:val="28"/>
        </w:rPr>
        <w:t xml:space="preserve">Гиперфункция коры вызывает преждевременное половое созревание. </w:t>
      </w:r>
      <w:r w:rsidR="004D76A0" w:rsidRPr="004D76A0">
        <w:rPr>
          <w:sz w:val="28"/>
          <w:szCs w:val="28"/>
        </w:rPr>
        <w:t>В период полового созревания функция коры надпочечников усиливается. Андрогены усиливают синтез белка, приводят к увеличению мышечной силы и массы тела, ускорению роста. Благодаря андрогенам, в пубертатном периоде происходит резорбция (вымывание) кальция в кишечнике и отложение его в костях, что способствует совершенствованию химического состава костей.</w:t>
      </w:r>
    </w:p>
    <w:p w:rsidR="004D76A0" w:rsidRDefault="004D76A0" w:rsidP="003D0143">
      <w:pPr>
        <w:ind w:firstLine="567"/>
        <w:jc w:val="both"/>
        <w:rPr>
          <w:sz w:val="28"/>
          <w:szCs w:val="28"/>
        </w:rPr>
      </w:pPr>
    </w:p>
    <w:p w:rsidR="001B7B39" w:rsidRDefault="004F2EB3" w:rsidP="001B7B39">
      <w:pPr>
        <w:ind w:firstLine="426"/>
        <w:jc w:val="both"/>
        <w:rPr>
          <w:sz w:val="28"/>
          <w:szCs w:val="28"/>
        </w:rPr>
      </w:pPr>
      <w:r w:rsidRPr="004F2EB3">
        <w:rPr>
          <w:b/>
          <w:i/>
          <w:iCs/>
          <w:sz w:val="28"/>
          <w:szCs w:val="28"/>
        </w:rPr>
        <w:t xml:space="preserve">Половые железы </w:t>
      </w:r>
      <w:r w:rsidR="004612C9">
        <w:rPr>
          <w:iCs/>
          <w:sz w:val="28"/>
          <w:szCs w:val="28"/>
        </w:rPr>
        <w:t>(</w:t>
      </w:r>
      <w:r w:rsidR="00CC0974">
        <w:rPr>
          <w:iCs/>
          <w:sz w:val="28"/>
          <w:szCs w:val="28"/>
        </w:rPr>
        <w:t xml:space="preserve">см. </w:t>
      </w:r>
      <w:r w:rsidR="004612C9">
        <w:rPr>
          <w:iCs/>
          <w:sz w:val="28"/>
          <w:szCs w:val="28"/>
        </w:rPr>
        <w:t>рис. 5</w:t>
      </w:r>
      <w:r w:rsidR="00FB5404">
        <w:rPr>
          <w:iCs/>
          <w:sz w:val="28"/>
          <w:szCs w:val="28"/>
        </w:rPr>
        <w:t>8</w:t>
      </w:r>
      <w:r w:rsidRPr="004F2EB3">
        <w:rPr>
          <w:iCs/>
          <w:sz w:val="28"/>
          <w:szCs w:val="28"/>
        </w:rPr>
        <w:t>)</w:t>
      </w:r>
      <w:r w:rsidR="0056130C">
        <w:rPr>
          <w:iCs/>
          <w:sz w:val="28"/>
          <w:szCs w:val="28"/>
        </w:rPr>
        <w:t xml:space="preserve"> </w:t>
      </w:r>
      <w:r w:rsidR="00F0160A" w:rsidRPr="00F0160A">
        <w:rPr>
          <w:iCs/>
          <w:sz w:val="28"/>
          <w:szCs w:val="28"/>
        </w:rPr>
        <w:t>являются железами смешанной секреции</w:t>
      </w:r>
      <w:r w:rsidR="00F0160A">
        <w:rPr>
          <w:iCs/>
          <w:sz w:val="28"/>
          <w:szCs w:val="28"/>
        </w:rPr>
        <w:t xml:space="preserve">, так как </w:t>
      </w:r>
      <w:r w:rsidRPr="004F2EB3">
        <w:rPr>
          <w:iCs/>
          <w:sz w:val="28"/>
          <w:szCs w:val="28"/>
        </w:rPr>
        <w:t>выполняют внешнесекреторную и внутрисекреторную функции</w:t>
      </w:r>
      <w:r w:rsidRPr="004F2EB3">
        <w:rPr>
          <w:sz w:val="28"/>
          <w:szCs w:val="28"/>
        </w:rPr>
        <w:t>. Внешнесекреторная функция половых желез – выделение половых клеток. Внутрисекреторная функция – секреция половых гормонов. В постнатальном периоде половые железы и у детей и у взрослых вырабатывают одновременно эстро</w:t>
      </w:r>
      <w:r w:rsidR="008B3E7E">
        <w:rPr>
          <w:sz w:val="28"/>
          <w:szCs w:val="28"/>
        </w:rPr>
        <w:t xml:space="preserve">гены – женские половые гормоны </w:t>
      </w:r>
      <w:r w:rsidRPr="004F2EB3">
        <w:rPr>
          <w:sz w:val="28"/>
          <w:szCs w:val="28"/>
        </w:rPr>
        <w:t>и андрогены – мужские половые гормоны. С выделением половых гормонов в пубертатном периоде начинается половое созревание.</w:t>
      </w:r>
      <w:r w:rsidR="0056130C">
        <w:rPr>
          <w:sz w:val="28"/>
          <w:szCs w:val="28"/>
        </w:rPr>
        <w:t xml:space="preserve"> </w:t>
      </w:r>
      <w:r w:rsidR="00105355" w:rsidRPr="00105355">
        <w:rPr>
          <w:sz w:val="28"/>
          <w:szCs w:val="28"/>
        </w:rPr>
        <w:t>Половые гормоны обусловливают развитие как первичных половых признаков (это строение половых органов), так и развитие вторичных половых признаков (тип оволосения, структура скелета, развитие мышечной массы, увеличение объема гортани и др.).</w:t>
      </w:r>
    </w:p>
    <w:p w:rsidR="001B7B39" w:rsidRPr="001B7B39" w:rsidRDefault="001B7B39" w:rsidP="001B7B39">
      <w:pPr>
        <w:ind w:firstLine="426"/>
        <w:jc w:val="both"/>
        <w:rPr>
          <w:sz w:val="28"/>
          <w:szCs w:val="28"/>
        </w:rPr>
      </w:pPr>
      <w:r w:rsidRPr="001B7B39">
        <w:rPr>
          <w:sz w:val="28"/>
          <w:szCs w:val="28"/>
        </w:rPr>
        <w:t xml:space="preserve">В коре надпочечников в малом количестве до 7 лет у девочек вырабатываются андрогены, а у мальчиков – эстрогены. В период полового созревания </w:t>
      </w:r>
      <w:r w:rsidR="00A41154">
        <w:rPr>
          <w:sz w:val="28"/>
          <w:szCs w:val="28"/>
        </w:rPr>
        <w:t>в связи с активным функционированием половых желез</w:t>
      </w:r>
      <w:r w:rsidR="004569DD">
        <w:rPr>
          <w:sz w:val="28"/>
          <w:szCs w:val="28"/>
        </w:rPr>
        <w:t xml:space="preserve"> </w:t>
      </w:r>
      <w:r w:rsidRPr="001B7B39">
        <w:rPr>
          <w:sz w:val="28"/>
          <w:szCs w:val="28"/>
        </w:rPr>
        <w:t>изменяется количественное соотношение половых гормон</w:t>
      </w:r>
      <w:r w:rsidR="004569DD">
        <w:rPr>
          <w:sz w:val="28"/>
          <w:szCs w:val="28"/>
        </w:rPr>
        <w:t>ов:</w:t>
      </w:r>
      <w:r w:rsidRPr="001B7B39">
        <w:rPr>
          <w:sz w:val="28"/>
          <w:szCs w:val="28"/>
        </w:rPr>
        <w:t xml:space="preserve"> у мальчиков андрогенов образуется в 2–2,5 раза больше, чем у девочек. </w:t>
      </w:r>
    </w:p>
    <w:p w:rsidR="001B7B39" w:rsidRPr="001B7B39" w:rsidRDefault="00A41154" w:rsidP="001B7B39">
      <w:pPr>
        <w:ind w:firstLine="426"/>
        <w:jc w:val="both"/>
        <w:rPr>
          <w:sz w:val="28"/>
          <w:szCs w:val="28"/>
        </w:rPr>
      </w:pPr>
      <w:r>
        <w:rPr>
          <w:sz w:val="28"/>
          <w:szCs w:val="28"/>
        </w:rPr>
        <w:t>У</w:t>
      </w:r>
      <w:r w:rsidR="001B7B39" w:rsidRPr="001B7B39">
        <w:rPr>
          <w:sz w:val="28"/>
          <w:szCs w:val="28"/>
        </w:rPr>
        <w:t xml:space="preserve"> мальчиков</w:t>
      </w:r>
      <w:r>
        <w:rPr>
          <w:sz w:val="28"/>
          <w:szCs w:val="28"/>
        </w:rPr>
        <w:t>-подростков</w:t>
      </w:r>
      <w:r w:rsidR="001B7B39" w:rsidRPr="001B7B39">
        <w:rPr>
          <w:sz w:val="28"/>
          <w:szCs w:val="28"/>
        </w:rPr>
        <w:t xml:space="preserve"> под действием андрогенов семенников и частично надпочечников увеличивается рост, повышается уровень гемоглобина. Девочки-подростки 12</w:t>
      </w:r>
      <w:r>
        <w:rPr>
          <w:sz w:val="28"/>
          <w:szCs w:val="28"/>
        </w:rPr>
        <w:t>–13 лет</w:t>
      </w:r>
      <w:r w:rsidR="001B7B39" w:rsidRPr="001B7B39">
        <w:rPr>
          <w:sz w:val="28"/>
          <w:szCs w:val="28"/>
        </w:rPr>
        <w:t xml:space="preserve"> растут за счет андрогенов надпочечников.</w:t>
      </w:r>
    </w:p>
    <w:p w:rsidR="00C81719" w:rsidRDefault="00785428" w:rsidP="00105355">
      <w:pPr>
        <w:ind w:firstLine="426"/>
        <w:jc w:val="both"/>
        <w:rPr>
          <w:sz w:val="28"/>
          <w:szCs w:val="28"/>
        </w:rPr>
      </w:pPr>
      <w:r w:rsidRPr="00785428">
        <w:rPr>
          <w:sz w:val="28"/>
          <w:szCs w:val="28"/>
        </w:rPr>
        <w:t xml:space="preserve">Яички </w:t>
      </w:r>
      <w:r>
        <w:rPr>
          <w:sz w:val="28"/>
          <w:szCs w:val="28"/>
        </w:rPr>
        <w:t xml:space="preserve">вырабатывают </w:t>
      </w:r>
      <w:r w:rsidRPr="00B836E0">
        <w:rPr>
          <w:i/>
          <w:sz w:val="28"/>
          <w:szCs w:val="28"/>
        </w:rPr>
        <w:t>андрогены</w:t>
      </w:r>
      <w:r w:rsidR="004F2EB3" w:rsidRPr="004F2EB3">
        <w:rPr>
          <w:sz w:val="28"/>
          <w:szCs w:val="28"/>
        </w:rPr>
        <w:t>.</w:t>
      </w:r>
      <w:r w:rsidR="00B03CD9">
        <w:rPr>
          <w:sz w:val="28"/>
          <w:szCs w:val="28"/>
        </w:rPr>
        <w:t xml:space="preserve"> </w:t>
      </w:r>
      <w:r w:rsidR="00684DE4">
        <w:rPr>
          <w:sz w:val="28"/>
          <w:szCs w:val="28"/>
        </w:rPr>
        <w:t xml:space="preserve">Около 95 % андрогенов образуется в клетках Лейдига яичка. </w:t>
      </w:r>
      <w:r w:rsidR="00B03CD9">
        <w:rPr>
          <w:sz w:val="28"/>
          <w:szCs w:val="28"/>
        </w:rPr>
        <w:t>Истинным мужским половым гормоном является</w:t>
      </w:r>
      <w:r w:rsidR="0056130C">
        <w:rPr>
          <w:sz w:val="28"/>
          <w:szCs w:val="28"/>
        </w:rPr>
        <w:t xml:space="preserve"> </w:t>
      </w:r>
      <w:r w:rsidR="004F2EB3" w:rsidRPr="004F2EB3">
        <w:rPr>
          <w:i/>
          <w:sz w:val="28"/>
          <w:szCs w:val="28"/>
        </w:rPr>
        <w:t>тестостерон</w:t>
      </w:r>
      <w:r w:rsidR="0056130C">
        <w:rPr>
          <w:i/>
          <w:sz w:val="28"/>
          <w:szCs w:val="28"/>
        </w:rPr>
        <w:t xml:space="preserve"> </w:t>
      </w:r>
      <w:r w:rsidR="00B03CD9" w:rsidRPr="00B03CD9">
        <w:rPr>
          <w:sz w:val="28"/>
          <w:szCs w:val="28"/>
        </w:rPr>
        <w:t>и</w:t>
      </w:r>
      <w:r w:rsidR="004569DD">
        <w:rPr>
          <w:sz w:val="28"/>
          <w:szCs w:val="28"/>
        </w:rPr>
        <w:t>,</w:t>
      </w:r>
      <w:r w:rsidR="00B03CD9" w:rsidRPr="00B03CD9">
        <w:rPr>
          <w:sz w:val="28"/>
          <w:szCs w:val="28"/>
        </w:rPr>
        <w:t xml:space="preserve"> его производное</w:t>
      </w:r>
      <w:r w:rsidR="004569DD">
        <w:rPr>
          <w:sz w:val="28"/>
          <w:szCs w:val="28"/>
        </w:rPr>
        <w:t xml:space="preserve"> –</w:t>
      </w:r>
      <w:r w:rsidR="00B03CD9">
        <w:rPr>
          <w:i/>
          <w:sz w:val="28"/>
          <w:szCs w:val="28"/>
        </w:rPr>
        <w:t xml:space="preserve"> андростерон</w:t>
      </w:r>
      <w:r w:rsidR="004F2EB3" w:rsidRPr="004F2EB3">
        <w:rPr>
          <w:i/>
          <w:sz w:val="28"/>
          <w:szCs w:val="28"/>
        </w:rPr>
        <w:t>.</w:t>
      </w:r>
      <w:r w:rsidR="00B03CD9">
        <w:rPr>
          <w:sz w:val="28"/>
          <w:szCs w:val="28"/>
        </w:rPr>
        <w:t xml:space="preserve"> Тестостерон –</w:t>
      </w:r>
      <w:r w:rsidR="004F2EB3" w:rsidRPr="004F2EB3">
        <w:rPr>
          <w:sz w:val="28"/>
          <w:szCs w:val="28"/>
        </w:rPr>
        <w:t xml:space="preserve"> стероидный гормон, представляющий собой соединение липидной природы. Предшественником стероидов является холестерин. </w:t>
      </w:r>
    </w:p>
    <w:p w:rsidR="003726B0" w:rsidRDefault="00C81719" w:rsidP="003D0143">
      <w:pPr>
        <w:ind w:firstLine="426"/>
        <w:jc w:val="both"/>
        <w:rPr>
          <w:sz w:val="28"/>
          <w:szCs w:val="28"/>
        </w:rPr>
      </w:pPr>
      <w:r w:rsidRPr="00C81719">
        <w:rPr>
          <w:i/>
          <w:sz w:val="28"/>
          <w:szCs w:val="28"/>
        </w:rPr>
        <w:t>Основные физиологические эффекты андрогенов</w:t>
      </w:r>
      <w:r>
        <w:rPr>
          <w:sz w:val="28"/>
          <w:szCs w:val="28"/>
        </w:rPr>
        <w:t xml:space="preserve"> </w:t>
      </w:r>
    </w:p>
    <w:p w:rsidR="001B7B39" w:rsidRDefault="003726B0" w:rsidP="003D0143">
      <w:pPr>
        <w:ind w:firstLine="426"/>
        <w:jc w:val="both"/>
        <w:rPr>
          <w:sz w:val="28"/>
          <w:szCs w:val="28"/>
        </w:rPr>
      </w:pPr>
      <w:r>
        <w:rPr>
          <w:sz w:val="28"/>
          <w:szCs w:val="28"/>
        </w:rPr>
        <w:t>Андрогены</w:t>
      </w:r>
      <w:r w:rsidR="00B03CD9">
        <w:rPr>
          <w:sz w:val="28"/>
          <w:szCs w:val="28"/>
        </w:rPr>
        <w:t xml:space="preserve"> обусловливают развитие </w:t>
      </w:r>
      <w:r w:rsidR="00BA1BC3">
        <w:rPr>
          <w:sz w:val="28"/>
          <w:szCs w:val="28"/>
        </w:rPr>
        <w:t xml:space="preserve">первичных половых признаков – </w:t>
      </w:r>
      <w:r w:rsidR="00B03CD9">
        <w:rPr>
          <w:sz w:val="28"/>
          <w:szCs w:val="28"/>
        </w:rPr>
        <w:t xml:space="preserve">половых органов, </w:t>
      </w:r>
      <w:r w:rsidR="00C81719">
        <w:rPr>
          <w:sz w:val="28"/>
          <w:szCs w:val="28"/>
        </w:rPr>
        <w:t xml:space="preserve">половое созревание, развитие </w:t>
      </w:r>
      <w:r w:rsidR="00B03CD9">
        <w:rPr>
          <w:sz w:val="28"/>
          <w:szCs w:val="28"/>
        </w:rPr>
        <w:t xml:space="preserve">вторичных половых </w:t>
      </w:r>
      <w:r w:rsidR="00B03CD9">
        <w:rPr>
          <w:sz w:val="28"/>
          <w:szCs w:val="28"/>
        </w:rPr>
        <w:lastRenderedPageBreak/>
        <w:t>признаков (увеличивается масса мышц, усиливается рост, изменяется телосложение – плечи становятся шире</w:t>
      </w:r>
      <w:r w:rsidR="00C81719">
        <w:rPr>
          <w:sz w:val="28"/>
          <w:szCs w:val="28"/>
        </w:rPr>
        <w:t xml:space="preserve">; </w:t>
      </w:r>
      <w:r w:rsidR="00BA1BC3">
        <w:rPr>
          <w:sz w:val="28"/>
          <w:szCs w:val="28"/>
        </w:rPr>
        <w:t xml:space="preserve">появляются </w:t>
      </w:r>
      <w:r w:rsidR="00C81719">
        <w:rPr>
          <w:sz w:val="28"/>
          <w:szCs w:val="28"/>
        </w:rPr>
        <w:t>оволосение на лице, низкий тембр голоса</w:t>
      </w:r>
      <w:r w:rsidR="00B03CD9">
        <w:rPr>
          <w:sz w:val="28"/>
          <w:szCs w:val="28"/>
        </w:rPr>
        <w:t xml:space="preserve">). </w:t>
      </w:r>
      <w:r w:rsidR="00105355" w:rsidRPr="00105355">
        <w:rPr>
          <w:sz w:val="28"/>
          <w:szCs w:val="28"/>
        </w:rPr>
        <w:t xml:space="preserve">Мужские половые гормоны регулируют сперматогенез, </w:t>
      </w:r>
      <w:r w:rsidR="00C81719">
        <w:rPr>
          <w:sz w:val="28"/>
          <w:szCs w:val="28"/>
        </w:rPr>
        <w:t xml:space="preserve">стимулируют </w:t>
      </w:r>
      <w:r w:rsidR="00105355" w:rsidRPr="00105355">
        <w:rPr>
          <w:sz w:val="28"/>
          <w:szCs w:val="28"/>
        </w:rPr>
        <w:t>половое поведение</w:t>
      </w:r>
      <w:r w:rsidR="00C81719">
        <w:rPr>
          <w:sz w:val="28"/>
          <w:szCs w:val="28"/>
        </w:rPr>
        <w:t xml:space="preserve"> (либидо и потенция)</w:t>
      </w:r>
      <w:r w:rsidR="00105355" w:rsidRPr="00105355">
        <w:rPr>
          <w:sz w:val="28"/>
          <w:szCs w:val="28"/>
        </w:rPr>
        <w:t xml:space="preserve">, половую дифференцировку у эмбриона, </w:t>
      </w:r>
      <w:r w:rsidR="00BA1BC3">
        <w:rPr>
          <w:sz w:val="28"/>
          <w:szCs w:val="28"/>
        </w:rPr>
        <w:t xml:space="preserve">формирование мужского фенотипа в процессе половой дифференцировки, </w:t>
      </w:r>
      <w:r w:rsidR="00105355" w:rsidRPr="00105355">
        <w:rPr>
          <w:sz w:val="28"/>
          <w:szCs w:val="28"/>
        </w:rPr>
        <w:t xml:space="preserve">а также жировой обмен веществ. </w:t>
      </w:r>
      <w:r w:rsidR="00105355">
        <w:rPr>
          <w:sz w:val="28"/>
          <w:szCs w:val="28"/>
        </w:rPr>
        <w:t xml:space="preserve">Тестостерон совместно с ФСГ гипофиза активизирует сперматогенез (образование сперматозоидов). </w:t>
      </w:r>
    </w:p>
    <w:p w:rsidR="00B03CD9" w:rsidRDefault="00B03CD9" w:rsidP="003D0143">
      <w:pPr>
        <w:ind w:firstLine="426"/>
        <w:jc w:val="both"/>
        <w:rPr>
          <w:sz w:val="28"/>
          <w:szCs w:val="28"/>
        </w:rPr>
      </w:pPr>
      <w:r w:rsidRPr="00B03CD9">
        <w:rPr>
          <w:sz w:val="28"/>
          <w:szCs w:val="28"/>
        </w:rPr>
        <w:t>Встречаются случаи криптохизма – неопустившегося в мошонку яичка. Яичко, не опустившееся в мошонку до 5 лет, в последующие возрастные периоды не сможет нормально функционировать.</w:t>
      </w:r>
    </w:p>
    <w:p w:rsidR="003726B0" w:rsidRDefault="004F2EB3" w:rsidP="003D0143">
      <w:pPr>
        <w:ind w:firstLine="426"/>
        <w:jc w:val="both"/>
        <w:rPr>
          <w:sz w:val="28"/>
          <w:szCs w:val="28"/>
        </w:rPr>
      </w:pPr>
      <w:r w:rsidRPr="004F2EB3">
        <w:rPr>
          <w:sz w:val="28"/>
          <w:szCs w:val="28"/>
        </w:rPr>
        <w:t xml:space="preserve">Женские половые гормоны – </w:t>
      </w:r>
      <w:r w:rsidRPr="00105355">
        <w:rPr>
          <w:i/>
          <w:sz w:val="28"/>
          <w:szCs w:val="28"/>
        </w:rPr>
        <w:t xml:space="preserve">эстрогены </w:t>
      </w:r>
      <w:r w:rsidRPr="004F2EB3">
        <w:rPr>
          <w:sz w:val="28"/>
          <w:szCs w:val="28"/>
        </w:rPr>
        <w:t>(</w:t>
      </w:r>
      <w:r w:rsidRPr="004F2EB3">
        <w:rPr>
          <w:i/>
          <w:sz w:val="28"/>
          <w:szCs w:val="28"/>
        </w:rPr>
        <w:t>эстрадиол, или фолликулин, эстрон</w:t>
      </w:r>
      <w:r w:rsidRPr="004F2EB3">
        <w:rPr>
          <w:b/>
          <w:sz w:val="28"/>
          <w:szCs w:val="28"/>
        </w:rPr>
        <w:t xml:space="preserve">) </w:t>
      </w:r>
      <w:r w:rsidR="001B7B39">
        <w:rPr>
          <w:sz w:val="28"/>
          <w:szCs w:val="28"/>
        </w:rPr>
        <w:t>вырабатываются яичниками</w:t>
      </w:r>
      <w:r w:rsidR="00561238">
        <w:rPr>
          <w:sz w:val="28"/>
          <w:szCs w:val="28"/>
        </w:rPr>
        <w:t xml:space="preserve"> в первую фазу цикла. </w:t>
      </w:r>
    </w:p>
    <w:p w:rsidR="003726B0" w:rsidRDefault="008B3E7E" w:rsidP="003D0143">
      <w:pPr>
        <w:ind w:firstLine="426"/>
        <w:jc w:val="both"/>
        <w:rPr>
          <w:sz w:val="28"/>
          <w:szCs w:val="28"/>
        </w:rPr>
      </w:pPr>
      <w:r w:rsidRPr="008B3E7E">
        <w:rPr>
          <w:i/>
          <w:sz w:val="28"/>
          <w:szCs w:val="28"/>
        </w:rPr>
        <w:t xml:space="preserve">Основные </w:t>
      </w:r>
      <w:r w:rsidR="00C81719">
        <w:rPr>
          <w:i/>
          <w:sz w:val="28"/>
          <w:szCs w:val="28"/>
        </w:rPr>
        <w:t xml:space="preserve">физиологические </w:t>
      </w:r>
      <w:r w:rsidRPr="008B3E7E">
        <w:rPr>
          <w:i/>
          <w:sz w:val="28"/>
          <w:szCs w:val="28"/>
        </w:rPr>
        <w:t>эффекты</w:t>
      </w:r>
      <w:r>
        <w:rPr>
          <w:sz w:val="28"/>
          <w:szCs w:val="28"/>
        </w:rPr>
        <w:t xml:space="preserve"> </w:t>
      </w:r>
      <w:r w:rsidR="003726B0">
        <w:rPr>
          <w:i/>
          <w:sz w:val="28"/>
          <w:szCs w:val="28"/>
        </w:rPr>
        <w:t>эстрогенов</w:t>
      </w:r>
    </w:p>
    <w:p w:rsidR="006333FC" w:rsidRDefault="008B3E7E" w:rsidP="003D0143">
      <w:pPr>
        <w:ind w:firstLine="426"/>
        <w:jc w:val="both"/>
        <w:rPr>
          <w:sz w:val="28"/>
          <w:szCs w:val="28"/>
        </w:rPr>
      </w:pPr>
      <w:r>
        <w:rPr>
          <w:sz w:val="28"/>
          <w:szCs w:val="28"/>
        </w:rPr>
        <w:t>Эстрогены</w:t>
      </w:r>
      <w:r w:rsidR="00BA1BC3">
        <w:rPr>
          <w:sz w:val="28"/>
          <w:szCs w:val="28"/>
        </w:rPr>
        <w:t xml:space="preserve"> обеспечивают </w:t>
      </w:r>
      <w:r w:rsidR="004F2EB3" w:rsidRPr="004F2EB3">
        <w:rPr>
          <w:sz w:val="28"/>
          <w:szCs w:val="28"/>
        </w:rPr>
        <w:t xml:space="preserve">развитие </w:t>
      </w:r>
      <w:r>
        <w:rPr>
          <w:sz w:val="28"/>
          <w:szCs w:val="28"/>
        </w:rPr>
        <w:t xml:space="preserve">первичных половых признаков – </w:t>
      </w:r>
      <w:r w:rsidR="004F2EB3" w:rsidRPr="004F2EB3">
        <w:rPr>
          <w:sz w:val="28"/>
          <w:szCs w:val="28"/>
        </w:rPr>
        <w:t>половых органов</w:t>
      </w:r>
      <w:r w:rsidR="00C81719">
        <w:rPr>
          <w:sz w:val="28"/>
          <w:szCs w:val="28"/>
        </w:rPr>
        <w:t xml:space="preserve"> (матки, маточных труб, влагалища)</w:t>
      </w:r>
      <w:r w:rsidR="004F2EB3" w:rsidRPr="004F2EB3">
        <w:rPr>
          <w:sz w:val="28"/>
          <w:szCs w:val="28"/>
        </w:rPr>
        <w:t xml:space="preserve">, </w:t>
      </w:r>
      <w:r w:rsidR="00BA1BC3">
        <w:rPr>
          <w:sz w:val="28"/>
          <w:szCs w:val="28"/>
        </w:rPr>
        <w:t xml:space="preserve">рост яйцеклеток, </w:t>
      </w:r>
      <w:r w:rsidR="004F2EB3" w:rsidRPr="004F2EB3">
        <w:rPr>
          <w:sz w:val="28"/>
          <w:szCs w:val="28"/>
        </w:rPr>
        <w:t>формирован</w:t>
      </w:r>
      <w:r w:rsidR="00BA1BC3">
        <w:rPr>
          <w:sz w:val="28"/>
          <w:szCs w:val="28"/>
        </w:rPr>
        <w:t xml:space="preserve">ие вторичных половых признаков (например, пропорций тела, рост протоков молочных желез, появление </w:t>
      </w:r>
      <w:r w:rsidR="00C81719">
        <w:rPr>
          <w:sz w:val="28"/>
          <w:szCs w:val="28"/>
        </w:rPr>
        <w:t>высокого тембра голоса</w:t>
      </w:r>
      <w:r w:rsidR="00BA1BC3">
        <w:rPr>
          <w:sz w:val="28"/>
          <w:szCs w:val="28"/>
        </w:rPr>
        <w:t>)</w:t>
      </w:r>
      <w:r w:rsidR="00C81719">
        <w:rPr>
          <w:sz w:val="28"/>
          <w:szCs w:val="28"/>
        </w:rPr>
        <w:t xml:space="preserve">, </w:t>
      </w:r>
      <w:r w:rsidR="004F2EB3" w:rsidRPr="004F2EB3">
        <w:rPr>
          <w:sz w:val="28"/>
          <w:szCs w:val="28"/>
        </w:rPr>
        <w:t>половое поведение,</w:t>
      </w:r>
      <w:r w:rsidR="00C81719">
        <w:rPr>
          <w:sz w:val="28"/>
          <w:szCs w:val="28"/>
        </w:rPr>
        <w:t xml:space="preserve"> эмоциональные черты, характерные для женщин,</w:t>
      </w:r>
      <w:r w:rsidR="004F2EB3" w:rsidRPr="004F2EB3">
        <w:rPr>
          <w:sz w:val="28"/>
          <w:szCs w:val="28"/>
        </w:rPr>
        <w:t xml:space="preserve"> </w:t>
      </w:r>
      <w:r w:rsidR="00003D11">
        <w:rPr>
          <w:sz w:val="28"/>
          <w:szCs w:val="28"/>
        </w:rPr>
        <w:t xml:space="preserve">жировой обмен веществ, </w:t>
      </w:r>
      <w:r w:rsidR="004F2EB3" w:rsidRPr="004F2EB3">
        <w:rPr>
          <w:sz w:val="28"/>
          <w:szCs w:val="28"/>
        </w:rPr>
        <w:t>пол</w:t>
      </w:r>
      <w:r w:rsidR="001B7B39">
        <w:rPr>
          <w:sz w:val="28"/>
          <w:szCs w:val="28"/>
        </w:rPr>
        <w:t>овую дифференцировку у эмбриона,</w:t>
      </w:r>
      <w:r w:rsidR="00BA1BC3">
        <w:rPr>
          <w:sz w:val="28"/>
          <w:szCs w:val="28"/>
        </w:rPr>
        <w:t xml:space="preserve"> формирование женского фенотипа в процессе половой дифференцировки,</w:t>
      </w:r>
      <w:r w:rsidR="001B7B39">
        <w:rPr>
          <w:sz w:val="28"/>
          <w:szCs w:val="28"/>
        </w:rPr>
        <w:t xml:space="preserve"> в избытке повышают тонус ЦНС и артериальное давление.</w:t>
      </w:r>
      <w:r w:rsidR="00344EC3">
        <w:rPr>
          <w:sz w:val="28"/>
          <w:szCs w:val="28"/>
        </w:rPr>
        <w:t xml:space="preserve"> </w:t>
      </w:r>
    </w:p>
    <w:p w:rsidR="004F2EB3" w:rsidRPr="004F2EB3" w:rsidRDefault="004F2EB3" w:rsidP="003D0143">
      <w:pPr>
        <w:ind w:firstLine="426"/>
        <w:jc w:val="both"/>
        <w:rPr>
          <w:b/>
          <w:sz w:val="28"/>
          <w:szCs w:val="28"/>
        </w:rPr>
      </w:pPr>
      <w:r w:rsidRPr="004F2EB3">
        <w:rPr>
          <w:i/>
          <w:sz w:val="28"/>
          <w:szCs w:val="28"/>
        </w:rPr>
        <w:t xml:space="preserve">Прогестерон </w:t>
      </w:r>
      <w:r w:rsidRPr="004F2EB3">
        <w:rPr>
          <w:sz w:val="28"/>
          <w:szCs w:val="28"/>
        </w:rPr>
        <w:t>выделяется желтым телом яичника во вторую фазу цикла и</w:t>
      </w:r>
      <w:r w:rsidR="00344EC3">
        <w:rPr>
          <w:sz w:val="28"/>
          <w:szCs w:val="28"/>
        </w:rPr>
        <w:t xml:space="preserve"> </w:t>
      </w:r>
      <w:r w:rsidRPr="004F2EB3">
        <w:rPr>
          <w:sz w:val="28"/>
          <w:szCs w:val="28"/>
        </w:rPr>
        <w:t>регулирует нормальное течение беременности, периодичность менструаций и др.</w:t>
      </w:r>
    </w:p>
    <w:p w:rsidR="004F2EB3" w:rsidRDefault="004F2EB3" w:rsidP="003D0143">
      <w:pPr>
        <w:ind w:firstLine="426"/>
        <w:jc w:val="both"/>
        <w:rPr>
          <w:sz w:val="28"/>
          <w:szCs w:val="28"/>
        </w:rPr>
      </w:pPr>
      <w:r w:rsidRPr="00105355">
        <w:rPr>
          <w:i/>
          <w:sz w:val="28"/>
          <w:szCs w:val="28"/>
        </w:rPr>
        <w:t>Гиперфункция половых желез</w:t>
      </w:r>
      <w:r w:rsidRPr="004F2EB3">
        <w:rPr>
          <w:sz w:val="28"/>
          <w:szCs w:val="28"/>
        </w:rPr>
        <w:t xml:space="preserve"> у подростков вызывает быстрый рост тела, раннее половое созревание, гипофункция – оказывает обратное влияние на организм. </w:t>
      </w:r>
      <w:r w:rsidRPr="00105355">
        <w:rPr>
          <w:i/>
          <w:sz w:val="28"/>
          <w:szCs w:val="28"/>
        </w:rPr>
        <w:t>При гипофункции половых желез</w:t>
      </w:r>
      <w:r w:rsidRPr="004F2EB3">
        <w:rPr>
          <w:sz w:val="28"/>
          <w:szCs w:val="28"/>
        </w:rPr>
        <w:t xml:space="preserve"> замедляется и останавливается развитие внутренних и наружных половых органов, </w:t>
      </w:r>
      <w:r w:rsidR="007861DD">
        <w:rPr>
          <w:sz w:val="28"/>
          <w:szCs w:val="28"/>
        </w:rPr>
        <w:t>появляется ожирение. У юношей</w:t>
      </w:r>
      <w:r w:rsidRPr="004F2EB3">
        <w:rPr>
          <w:sz w:val="28"/>
          <w:szCs w:val="28"/>
        </w:rPr>
        <w:t xml:space="preserve"> сохр</w:t>
      </w:r>
      <w:r w:rsidR="007861DD">
        <w:rPr>
          <w:sz w:val="28"/>
          <w:szCs w:val="28"/>
        </w:rPr>
        <w:t>аняется высокий голос, у девушек</w:t>
      </w:r>
      <w:r w:rsidRPr="004F2EB3">
        <w:rPr>
          <w:sz w:val="28"/>
          <w:szCs w:val="28"/>
        </w:rPr>
        <w:t xml:space="preserve"> нарушаются циклические процессы. </w:t>
      </w:r>
    </w:p>
    <w:p w:rsidR="00246E69" w:rsidRDefault="00246E69" w:rsidP="006045D2">
      <w:pPr>
        <w:jc w:val="both"/>
        <w:rPr>
          <w:b/>
          <w:sz w:val="28"/>
          <w:szCs w:val="28"/>
        </w:rPr>
      </w:pPr>
    </w:p>
    <w:p w:rsidR="00A96F84" w:rsidRDefault="003C73EB" w:rsidP="0078442A">
      <w:pPr>
        <w:jc w:val="both"/>
        <w:outlineLvl w:val="0"/>
        <w:rPr>
          <w:b/>
          <w:sz w:val="28"/>
          <w:szCs w:val="28"/>
        </w:rPr>
      </w:pPr>
      <w:r>
        <w:rPr>
          <w:b/>
          <w:sz w:val="28"/>
          <w:szCs w:val="28"/>
        </w:rPr>
        <w:t>ГЛАВА 7</w:t>
      </w:r>
      <w:r w:rsidR="009B0B91">
        <w:rPr>
          <w:b/>
          <w:sz w:val="28"/>
          <w:szCs w:val="28"/>
        </w:rPr>
        <w:t xml:space="preserve">. </w:t>
      </w:r>
      <w:r w:rsidR="00974B92" w:rsidRPr="00247437">
        <w:rPr>
          <w:b/>
          <w:sz w:val="28"/>
          <w:szCs w:val="28"/>
        </w:rPr>
        <w:t>ВОЗРАСТНЫЕ ОСОБЕННОСТИ</w:t>
      </w:r>
      <w:r w:rsidR="003421C7">
        <w:rPr>
          <w:b/>
          <w:sz w:val="28"/>
          <w:szCs w:val="28"/>
        </w:rPr>
        <w:t xml:space="preserve"> СИСТЕМ ОРГАНИЗМА</w:t>
      </w:r>
    </w:p>
    <w:p w:rsidR="003A36DA" w:rsidRDefault="00391D87" w:rsidP="003A36DA">
      <w:pPr>
        <w:jc w:val="both"/>
        <w:outlineLvl w:val="0"/>
        <w:rPr>
          <w:b/>
          <w:i/>
          <w:sz w:val="28"/>
          <w:szCs w:val="28"/>
        </w:rPr>
      </w:pPr>
      <w:r>
        <w:rPr>
          <w:b/>
          <w:i/>
          <w:sz w:val="28"/>
          <w:szCs w:val="28"/>
        </w:rPr>
        <w:t>СИСТЕМА</w:t>
      </w:r>
      <w:r w:rsidR="00E31CF2">
        <w:rPr>
          <w:b/>
          <w:i/>
          <w:sz w:val="28"/>
          <w:szCs w:val="28"/>
        </w:rPr>
        <w:t xml:space="preserve"> КРОВООБРАЩЕНИЯ И ЕЕ </w:t>
      </w:r>
      <w:r w:rsidR="003A36DA" w:rsidRPr="003A36DA">
        <w:rPr>
          <w:b/>
          <w:i/>
          <w:sz w:val="28"/>
          <w:szCs w:val="28"/>
        </w:rPr>
        <w:t>ВОЗРА</w:t>
      </w:r>
      <w:r w:rsidR="00E31CF2">
        <w:rPr>
          <w:b/>
          <w:i/>
          <w:sz w:val="28"/>
          <w:szCs w:val="28"/>
        </w:rPr>
        <w:t xml:space="preserve">СТНЫЕ ОСОБЕННОСТИ </w:t>
      </w:r>
    </w:p>
    <w:p w:rsidR="0065240D" w:rsidRDefault="0005318D" w:rsidP="00C94733">
      <w:pPr>
        <w:ind w:firstLine="426"/>
        <w:jc w:val="both"/>
        <w:outlineLvl w:val="0"/>
        <w:rPr>
          <w:sz w:val="28"/>
          <w:szCs w:val="28"/>
        </w:rPr>
      </w:pPr>
      <w:r w:rsidRPr="0005318D">
        <w:rPr>
          <w:i/>
          <w:sz w:val="28"/>
          <w:szCs w:val="28"/>
        </w:rPr>
        <w:t>Значение кровообращения</w:t>
      </w:r>
    </w:p>
    <w:p w:rsidR="0065240D" w:rsidRPr="0065240D" w:rsidRDefault="0065240D" w:rsidP="002C14C9">
      <w:pPr>
        <w:ind w:firstLine="426"/>
        <w:rPr>
          <w:sz w:val="28"/>
          <w:szCs w:val="28"/>
        </w:rPr>
      </w:pPr>
      <w:r w:rsidRPr="0065240D">
        <w:rPr>
          <w:sz w:val="28"/>
          <w:szCs w:val="28"/>
        </w:rPr>
        <w:t>К системе кровообращения относятся сердце, выполняющее роль насоса и кровеносные сосуды, по ко</w:t>
      </w:r>
      <w:r w:rsidR="000E3711">
        <w:rPr>
          <w:sz w:val="28"/>
          <w:szCs w:val="28"/>
        </w:rPr>
        <w:t>торым циркулирует кровь (рис. 66</w:t>
      </w:r>
      <w:r w:rsidRPr="0065240D">
        <w:rPr>
          <w:sz w:val="28"/>
          <w:szCs w:val="28"/>
        </w:rPr>
        <w:t xml:space="preserve">). </w:t>
      </w:r>
    </w:p>
    <w:p w:rsidR="007D757B" w:rsidRDefault="00F45EE0" w:rsidP="002C14C9">
      <w:pPr>
        <w:ind w:firstLine="426"/>
        <w:jc w:val="both"/>
        <w:rPr>
          <w:sz w:val="28"/>
          <w:szCs w:val="28"/>
        </w:rPr>
      </w:pPr>
      <w:r>
        <w:rPr>
          <w:sz w:val="28"/>
          <w:szCs w:val="28"/>
        </w:rPr>
        <w:t xml:space="preserve">Кровеносные сосуды условно подразделяется на три группы: </w:t>
      </w:r>
    </w:p>
    <w:p w:rsidR="007D757B" w:rsidRDefault="007D757B" w:rsidP="002C14C9">
      <w:pPr>
        <w:ind w:firstLine="426"/>
        <w:jc w:val="both"/>
        <w:rPr>
          <w:sz w:val="28"/>
          <w:szCs w:val="28"/>
        </w:rPr>
      </w:pPr>
      <w:r>
        <w:rPr>
          <w:sz w:val="28"/>
          <w:szCs w:val="28"/>
        </w:rPr>
        <w:t>-</w:t>
      </w:r>
      <w:r w:rsidR="00F45EE0" w:rsidRPr="0066682B">
        <w:rPr>
          <w:i/>
          <w:sz w:val="28"/>
          <w:szCs w:val="28"/>
        </w:rPr>
        <w:t xml:space="preserve">распределяющие </w:t>
      </w:r>
      <w:r w:rsidR="008E2C07">
        <w:rPr>
          <w:i/>
          <w:sz w:val="28"/>
          <w:szCs w:val="28"/>
        </w:rPr>
        <w:t xml:space="preserve">(резистивные) </w:t>
      </w:r>
      <w:r w:rsidR="00F45EE0">
        <w:rPr>
          <w:sz w:val="28"/>
          <w:szCs w:val="28"/>
        </w:rPr>
        <w:t>– аорта и легочная артерия, крупные артерии и артериолы, транспортирующие кровь ко всем клеткам и тканям</w:t>
      </w:r>
      <w:r w:rsidR="008E2C07">
        <w:rPr>
          <w:sz w:val="28"/>
          <w:szCs w:val="28"/>
        </w:rPr>
        <w:t xml:space="preserve">. Артерии имеют хорошо выраженный слой гладкой мускулатуры, вследствие </w:t>
      </w:r>
      <w:r w:rsidR="008E2C07">
        <w:rPr>
          <w:sz w:val="28"/>
          <w:szCs w:val="28"/>
        </w:rPr>
        <w:lastRenderedPageBreak/>
        <w:t>чего оказывают сопротивление току крови и поэтому называются резистивными</w:t>
      </w:r>
      <w:r w:rsidR="00F45EE0">
        <w:rPr>
          <w:sz w:val="28"/>
          <w:szCs w:val="28"/>
        </w:rPr>
        <w:t xml:space="preserve">; </w:t>
      </w:r>
    </w:p>
    <w:p w:rsidR="007D757B" w:rsidRDefault="007D757B" w:rsidP="007D757B">
      <w:pPr>
        <w:ind w:firstLine="426"/>
        <w:jc w:val="both"/>
        <w:rPr>
          <w:sz w:val="28"/>
          <w:szCs w:val="28"/>
        </w:rPr>
      </w:pPr>
      <w:r>
        <w:rPr>
          <w:sz w:val="28"/>
          <w:szCs w:val="28"/>
        </w:rPr>
        <w:t>-</w:t>
      </w:r>
      <w:r w:rsidR="00F45EE0">
        <w:rPr>
          <w:i/>
          <w:sz w:val="28"/>
          <w:szCs w:val="28"/>
        </w:rPr>
        <w:t>о</w:t>
      </w:r>
      <w:r w:rsidR="00F45EE0" w:rsidRPr="0066682B">
        <w:rPr>
          <w:i/>
          <w:sz w:val="28"/>
          <w:szCs w:val="28"/>
        </w:rPr>
        <w:t xml:space="preserve">бменные сосуды </w:t>
      </w:r>
      <w:r w:rsidR="00F45EE0">
        <w:rPr>
          <w:sz w:val="28"/>
          <w:szCs w:val="28"/>
        </w:rPr>
        <w:t xml:space="preserve">– </w:t>
      </w:r>
      <w:r>
        <w:rPr>
          <w:sz w:val="28"/>
          <w:szCs w:val="28"/>
        </w:rPr>
        <w:t xml:space="preserve">артериолы, артериальные и венозные капилляры и венулы, составляющие </w:t>
      </w:r>
      <w:r w:rsidRPr="00CC0974">
        <w:rPr>
          <w:i/>
          <w:sz w:val="28"/>
          <w:szCs w:val="28"/>
        </w:rPr>
        <w:t>микроциркуляторное русло</w:t>
      </w:r>
      <w:r>
        <w:rPr>
          <w:sz w:val="28"/>
          <w:szCs w:val="28"/>
        </w:rPr>
        <w:t xml:space="preserve"> (рис. 66), где происходят обменные процессы между кровью и тканями</w:t>
      </w:r>
      <w:r w:rsidR="00F45EE0">
        <w:rPr>
          <w:sz w:val="28"/>
          <w:szCs w:val="28"/>
        </w:rPr>
        <w:t xml:space="preserve">; </w:t>
      </w:r>
    </w:p>
    <w:p w:rsidR="00F45EE0" w:rsidRDefault="007D757B" w:rsidP="007D757B">
      <w:pPr>
        <w:ind w:firstLine="426"/>
        <w:jc w:val="both"/>
        <w:rPr>
          <w:sz w:val="28"/>
          <w:szCs w:val="28"/>
        </w:rPr>
      </w:pPr>
      <w:r>
        <w:rPr>
          <w:sz w:val="28"/>
          <w:szCs w:val="28"/>
        </w:rPr>
        <w:t>-</w:t>
      </w:r>
      <w:r w:rsidR="00F45EE0">
        <w:rPr>
          <w:sz w:val="28"/>
          <w:szCs w:val="28"/>
        </w:rPr>
        <w:t>с</w:t>
      </w:r>
      <w:r w:rsidR="00F45EE0" w:rsidRPr="0066682B">
        <w:rPr>
          <w:i/>
          <w:sz w:val="28"/>
          <w:szCs w:val="28"/>
        </w:rPr>
        <w:t>обирательные (емкостные сосуды)</w:t>
      </w:r>
      <w:r w:rsidR="00F45EE0">
        <w:rPr>
          <w:sz w:val="28"/>
          <w:szCs w:val="28"/>
        </w:rPr>
        <w:t xml:space="preserve"> – вены, емкость которых может увеличиваться даже при незначител</w:t>
      </w:r>
      <w:r w:rsidR="008E2C07">
        <w:rPr>
          <w:sz w:val="28"/>
          <w:szCs w:val="28"/>
        </w:rPr>
        <w:t>ьном повышении давления крови, их растяжимость в 100 раз больше, чем у артерий.</w:t>
      </w:r>
    </w:p>
    <w:p w:rsidR="00F45EE0" w:rsidRDefault="00FB34A7" w:rsidP="0065240D">
      <w:pPr>
        <w:ind w:firstLine="426"/>
        <w:jc w:val="both"/>
        <w:outlineLvl w:val="0"/>
        <w:rPr>
          <w:sz w:val="28"/>
          <w:szCs w:val="28"/>
        </w:rPr>
      </w:pPr>
      <w:r>
        <w:rPr>
          <w:sz w:val="28"/>
          <w:szCs w:val="28"/>
        </w:rPr>
        <w:t xml:space="preserve">Артерии – сосуды, по которым </w:t>
      </w:r>
      <w:r w:rsidR="002F2428">
        <w:rPr>
          <w:sz w:val="28"/>
          <w:szCs w:val="28"/>
        </w:rPr>
        <w:t xml:space="preserve">артериальная </w:t>
      </w:r>
      <w:r>
        <w:rPr>
          <w:sz w:val="28"/>
          <w:szCs w:val="28"/>
        </w:rPr>
        <w:t>кровь течет от сердца к органам и тканям. По мере удаления от сердца диаметр артерий уменьшается вплоть до мельчайших артериол, которые переходят в сеть капилляров. Капилляры – наиболее многочисленные и тонкие сосуды, диа</w:t>
      </w:r>
      <w:r w:rsidR="000E3711">
        <w:rPr>
          <w:sz w:val="28"/>
          <w:szCs w:val="28"/>
        </w:rPr>
        <w:t>метром 3–</w:t>
      </w:r>
      <w:r>
        <w:rPr>
          <w:sz w:val="28"/>
          <w:szCs w:val="28"/>
        </w:rPr>
        <w:t xml:space="preserve">10 мкм. Капилляры переходят в венулы, при слиянии которых образуются вены. </w:t>
      </w:r>
    </w:p>
    <w:p w:rsidR="0065240D" w:rsidRDefault="00FB34A7" w:rsidP="0065240D">
      <w:pPr>
        <w:ind w:firstLine="426"/>
        <w:jc w:val="both"/>
        <w:outlineLvl w:val="0"/>
        <w:rPr>
          <w:sz w:val="28"/>
          <w:szCs w:val="28"/>
        </w:rPr>
      </w:pPr>
      <w:r>
        <w:rPr>
          <w:sz w:val="28"/>
          <w:szCs w:val="28"/>
        </w:rPr>
        <w:t xml:space="preserve">Вены – сосуды, по которым </w:t>
      </w:r>
      <w:r w:rsidR="002F2428">
        <w:rPr>
          <w:sz w:val="28"/>
          <w:szCs w:val="28"/>
        </w:rPr>
        <w:t xml:space="preserve">венозная </w:t>
      </w:r>
      <w:r>
        <w:rPr>
          <w:sz w:val="28"/>
          <w:szCs w:val="28"/>
        </w:rPr>
        <w:t xml:space="preserve">кровь течет к сердцу. </w:t>
      </w:r>
    </w:p>
    <w:p w:rsidR="00FB34A7" w:rsidRPr="0065240D" w:rsidRDefault="00FB34A7" w:rsidP="0065240D">
      <w:pPr>
        <w:ind w:firstLine="426"/>
        <w:jc w:val="both"/>
        <w:outlineLvl w:val="0"/>
        <w:rPr>
          <w:sz w:val="28"/>
          <w:szCs w:val="28"/>
        </w:rPr>
      </w:pPr>
      <w:r w:rsidRPr="00FB34A7">
        <w:rPr>
          <w:sz w:val="28"/>
          <w:szCs w:val="28"/>
        </w:rPr>
        <w:t>Кровь выбрасывается сердцем и от сердца по артериям, артериолам, капиллярам поступает к тканям и органам. Затем по венулам и венам она возвращается к сердцу.</w:t>
      </w:r>
    </w:p>
    <w:p w:rsidR="00BC0645" w:rsidRPr="00BC0645" w:rsidRDefault="00087A18" w:rsidP="00BC0645">
      <w:pPr>
        <w:ind w:firstLine="426"/>
        <w:jc w:val="both"/>
        <w:outlineLvl w:val="0"/>
        <w:rPr>
          <w:i/>
          <w:sz w:val="28"/>
          <w:szCs w:val="28"/>
        </w:rPr>
      </w:pPr>
      <w:r w:rsidRPr="00087A18">
        <w:rPr>
          <w:i/>
          <w:sz w:val="28"/>
          <w:szCs w:val="28"/>
        </w:rPr>
        <w:t>Кровообращение – физиологический процесс, обеспечивающий непрерывное движение крови в организме в результате деятельности сердца и сосудов.</w:t>
      </w:r>
    </w:p>
    <w:p w:rsidR="003A36DA" w:rsidRPr="003A36DA" w:rsidRDefault="0005318D" w:rsidP="001D0C48">
      <w:pPr>
        <w:ind w:firstLine="426"/>
        <w:jc w:val="both"/>
        <w:outlineLvl w:val="0"/>
        <w:rPr>
          <w:sz w:val="28"/>
          <w:szCs w:val="28"/>
        </w:rPr>
      </w:pPr>
      <w:r>
        <w:rPr>
          <w:sz w:val="28"/>
          <w:szCs w:val="28"/>
        </w:rPr>
        <w:t>Причинами</w:t>
      </w:r>
      <w:r w:rsidR="003A36DA" w:rsidRPr="003A36DA">
        <w:rPr>
          <w:sz w:val="28"/>
          <w:szCs w:val="28"/>
        </w:rPr>
        <w:t xml:space="preserve"> непрерывного движения крови являются: </w:t>
      </w:r>
    </w:p>
    <w:p w:rsidR="003A36DA" w:rsidRPr="003A36DA" w:rsidRDefault="006D3389" w:rsidP="003A36DA">
      <w:pPr>
        <w:jc w:val="both"/>
        <w:outlineLvl w:val="0"/>
        <w:rPr>
          <w:sz w:val="28"/>
          <w:szCs w:val="28"/>
        </w:rPr>
      </w:pPr>
      <w:r>
        <w:rPr>
          <w:sz w:val="28"/>
          <w:szCs w:val="28"/>
        </w:rPr>
        <w:t>-сокращения миокарда сердца;</w:t>
      </w:r>
    </w:p>
    <w:p w:rsidR="003A36DA" w:rsidRPr="003A36DA" w:rsidRDefault="003A36DA" w:rsidP="003A36DA">
      <w:pPr>
        <w:jc w:val="both"/>
        <w:outlineLvl w:val="0"/>
        <w:rPr>
          <w:sz w:val="28"/>
          <w:szCs w:val="28"/>
        </w:rPr>
      </w:pPr>
      <w:r w:rsidRPr="003A36DA">
        <w:rPr>
          <w:sz w:val="28"/>
          <w:szCs w:val="28"/>
        </w:rPr>
        <w:t>-разность да</w:t>
      </w:r>
      <w:r w:rsidR="006D3389">
        <w:rPr>
          <w:sz w:val="28"/>
          <w:szCs w:val="28"/>
        </w:rPr>
        <w:t>вления крови в артериях и венах;</w:t>
      </w:r>
    </w:p>
    <w:p w:rsidR="003A36DA" w:rsidRDefault="003A36DA" w:rsidP="003A36DA">
      <w:pPr>
        <w:jc w:val="both"/>
        <w:outlineLvl w:val="0"/>
        <w:rPr>
          <w:sz w:val="28"/>
          <w:szCs w:val="28"/>
        </w:rPr>
      </w:pPr>
      <w:r w:rsidRPr="003A36DA">
        <w:rPr>
          <w:sz w:val="28"/>
          <w:szCs w:val="28"/>
        </w:rPr>
        <w:t>-эластичность стенок сосудов и др.</w:t>
      </w:r>
      <w:r w:rsidR="00B82B47">
        <w:rPr>
          <w:sz w:val="28"/>
          <w:szCs w:val="28"/>
        </w:rPr>
        <w:t>;</w:t>
      </w:r>
    </w:p>
    <w:p w:rsidR="00B82B47" w:rsidRPr="003A36DA" w:rsidRDefault="00B82B47" w:rsidP="003A36DA">
      <w:pPr>
        <w:jc w:val="both"/>
        <w:outlineLvl w:val="0"/>
        <w:rPr>
          <w:sz w:val="28"/>
          <w:szCs w:val="28"/>
        </w:rPr>
      </w:pPr>
      <w:r>
        <w:rPr>
          <w:sz w:val="28"/>
          <w:szCs w:val="28"/>
        </w:rPr>
        <w:t>-деятельное состояние мышц.</w:t>
      </w:r>
    </w:p>
    <w:p w:rsidR="00B82B47" w:rsidRDefault="003A36DA" w:rsidP="001D0C48">
      <w:pPr>
        <w:ind w:firstLine="426"/>
        <w:jc w:val="both"/>
        <w:outlineLvl w:val="0"/>
        <w:rPr>
          <w:sz w:val="28"/>
          <w:szCs w:val="28"/>
        </w:rPr>
      </w:pPr>
      <w:r w:rsidRPr="003A36DA">
        <w:rPr>
          <w:sz w:val="28"/>
          <w:szCs w:val="28"/>
        </w:rPr>
        <w:t xml:space="preserve">Движение крови осуществляется по сосудам большого и малого кругов кровообращения. Толчком к ее движению служит сокращение миокарда желудочков сердца. </w:t>
      </w:r>
    </w:p>
    <w:p w:rsidR="000C5932" w:rsidRDefault="000C5932" w:rsidP="001D0C48">
      <w:pPr>
        <w:ind w:firstLine="426"/>
        <w:jc w:val="both"/>
        <w:outlineLvl w:val="0"/>
        <w:rPr>
          <w:i/>
          <w:sz w:val="28"/>
          <w:szCs w:val="28"/>
        </w:rPr>
      </w:pPr>
    </w:p>
    <w:p w:rsidR="0005318D" w:rsidRPr="0005318D" w:rsidRDefault="0005318D" w:rsidP="001D0C48">
      <w:pPr>
        <w:ind w:firstLine="426"/>
        <w:jc w:val="both"/>
        <w:outlineLvl w:val="0"/>
        <w:rPr>
          <w:i/>
          <w:sz w:val="28"/>
          <w:szCs w:val="28"/>
        </w:rPr>
      </w:pPr>
      <w:r w:rsidRPr="0005318D">
        <w:rPr>
          <w:i/>
          <w:sz w:val="28"/>
          <w:szCs w:val="28"/>
        </w:rPr>
        <w:t>Общая схема кровообращения</w:t>
      </w:r>
    </w:p>
    <w:p w:rsidR="00CC0924" w:rsidRPr="0065240D" w:rsidRDefault="003A36DA" w:rsidP="00CC0924">
      <w:pPr>
        <w:ind w:firstLine="426"/>
        <w:jc w:val="both"/>
        <w:outlineLvl w:val="0"/>
        <w:rPr>
          <w:sz w:val="28"/>
          <w:szCs w:val="28"/>
        </w:rPr>
      </w:pPr>
      <w:r w:rsidRPr="00870B7A">
        <w:rPr>
          <w:i/>
          <w:sz w:val="28"/>
          <w:szCs w:val="28"/>
        </w:rPr>
        <w:t>Большой круг кровообращения</w:t>
      </w:r>
      <w:r w:rsidRPr="003A36DA">
        <w:rPr>
          <w:sz w:val="28"/>
          <w:szCs w:val="28"/>
        </w:rPr>
        <w:t xml:space="preserve"> начинается в левом желудочке сердца, из</w:t>
      </w:r>
      <w:r w:rsidR="005114DE">
        <w:rPr>
          <w:sz w:val="28"/>
          <w:szCs w:val="28"/>
        </w:rPr>
        <w:t xml:space="preserve"> которого выход</w:t>
      </w:r>
      <w:r w:rsidR="000E3711">
        <w:rPr>
          <w:sz w:val="28"/>
          <w:szCs w:val="28"/>
        </w:rPr>
        <w:t>ит аорта (рис. 67</w:t>
      </w:r>
      <w:r w:rsidRPr="003A36DA">
        <w:rPr>
          <w:sz w:val="28"/>
          <w:szCs w:val="28"/>
        </w:rPr>
        <w:t>).</w:t>
      </w:r>
      <w:r w:rsidR="00700C8A">
        <w:rPr>
          <w:sz w:val="28"/>
          <w:szCs w:val="28"/>
        </w:rPr>
        <w:t xml:space="preserve"> </w:t>
      </w:r>
      <w:r w:rsidR="006663E9" w:rsidRPr="006663E9">
        <w:rPr>
          <w:i/>
          <w:sz w:val="28"/>
          <w:szCs w:val="28"/>
        </w:rPr>
        <w:t>Он</w:t>
      </w:r>
      <w:r w:rsidR="006663E9">
        <w:rPr>
          <w:sz w:val="28"/>
          <w:szCs w:val="28"/>
        </w:rPr>
        <w:t xml:space="preserve"> </w:t>
      </w:r>
      <w:r w:rsidR="006663E9">
        <w:rPr>
          <w:i/>
          <w:sz w:val="28"/>
          <w:szCs w:val="28"/>
        </w:rPr>
        <w:t>с</w:t>
      </w:r>
      <w:r w:rsidR="00EC7DDD" w:rsidRPr="00EC7DDD">
        <w:rPr>
          <w:i/>
          <w:sz w:val="28"/>
          <w:szCs w:val="28"/>
        </w:rPr>
        <w:t xml:space="preserve">лужит для </w:t>
      </w:r>
      <w:r w:rsidR="00EC7DDD">
        <w:rPr>
          <w:i/>
          <w:sz w:val="28"/>
          <w:szCs w:val="28"/>
        </w:rPr>
        <w:t>поступления из капилляров</w:t>
      </w:r>
      <w:r w:rsidR="00EC7DDD" w:rsidRPr="00EC7DDD">
        <w:rPr>
          <w:i/>
          <w:sz w:val="28"/>
          <w:szCs w:val="28"/>
        </w:rPr>
        <w:t xml:space="preserve"> кислорода, питательных веществ, гормонов ко всем клеткам и тканям</w:t>
      </w:r>
      <w:r w:rsidR="00EC7DDD">
        <w:rPr>
          <w:i/>
          <w:sz w:val="28"/>
          <w:szCs w:val="28"/>
        </w:rPr>
        <w:t xml:space="preserve">, </w:t>
      </w:r>
      <w:r w:rsidR="00703DF2">
        <w:rPr>
          <w:i/>
          <w:sz w:val="28"/>
          <w:szCs w:val="28"/>
        </w:rPr>
        <w:t>а также</w:t>
      </w:r>
      <w:r w:rsidR="00CC0924">
        <w:rPr>
          <w:i/>
          <w:sz w:val="28"/>
          <w:szCs w:val="28"/>
        </w:rPr>
        <w:t xml:space="preserve"> для перехода</w:t>
      </w:r>
      <w:r w:rsidR="00EC7DDD">
        <w:rPr>
          <w:i/>
          <w:sz w:val="28"/>
          <w:szCs w:val="28"/>
        </w:rPr>
        <w:t xml:space="preserve"> в капилляры</w:t>
      </w:r>
      <w:r w:rsidR="003746F8">
        <w:rPr>
          <w:i/>
          <w:sz w:val="28"/>
          <w:szCs w:val="28"/>
        </w:rPr>
        <w:t xml:space="preserve"> углекислого газа</w:t>
      </w:r>
      <w:r w:rsidR="007814C2">
        <w:rPr>
          <w:i/>
          <w:sz w:val="28"/>
          <w:szCs w:val="28"/>
        </w:rPr>
        <w:t xml:space="preserve"> </w:t>
      </w:r>
      <w:r w:rsidR="00142DB9">
        <w:rPr>
          <w:i/>
          <w:sz w:val="28"/>
          <w:szCs w:val="28"/>
        </w:rPr>
        <w:t>и</w:t>
      </w:r>
      <w:r w:rsidR="00703DF2">
        <w:rPr>
          <w:i/>
          <w:sz w:val="28"/>
          <w:szCs w:val="28"/>
        </w:rPr>
        <w:t xml:space="preserve"> </w:t>
      </w:r>
      <w:r w:rsidR="00EC7DDD">
        <w:rPr>
          <w:i/>
          <w:sz w:val="28"/>
          <w:szCs w:val="28"/>
        </w:rPr>
        <w:t>продукт</w:t>
      </w:r>
      <w:r w:rsidR="00CC0924">
        <w:rPr>
          <w:i/>
          <w:sz w:val="28"/>
          <w:szCs w:val="28"/>
        </w:rPr>
        <w:t>ов</w:t>
      </w:r>
      <w:r w:rsidR="00EC7DDD">
        <w:rPr>
          <w:i/>
          <w:sz w:val="28"/>
          <w:szCs w:val="28"/>
        </w:rPr>
        <w:t xml:space="preserve"> обмена</w:t>
      </w:r>
      <w:r w:rsidR="00703DF2">
        <w:rPr>
          <w:i/>
          <w:sz w:val="28"/>
          <w:szCs w:val="28"/>
        </w:rPr>
        <w:t>.</w:t>
      </w:r>
    </w:p>
    <w:p w:rsidR="00B82B47" w:rsidRDefault="003A36DA" w:rsidP="00B82B47">
      <w:pPr>
        <w:ind w:firstLine="426"/>
        <w:jc w:val="both"/>
        <w:outlineLvl w:val="0"/>
        <w:rPr>
          <w:sz w:val="28"/>
          <w:szCs w:val="28"/>
        </w:rPr>
      </w:pPr>
      <w:r w:rsidRPr="003A36DA">
        <w:rPr>
          <w:sz w:val="28"/>
          <w:szCs w:val="28"/>
        </w:rPr>
        <w:t xml:space="preserve">От аорты отходят многочисленные артерии, которые переходят в артериолы, несущие кровь ко всем органам и тканям тела. Артериолы переходят в капилляры. Через стенки капилляров происходит обмен веществ и газообмен между кровью и тканями тела. Из артериальной крови, протекающей в капиллярах, в ткани органов поступает кислород и питательные вещества, а из тканей в кровь – углекислый газ и продукты обмена. В результате кровь становится венозной. Капилляры переходят в венулы, а венулы – в вены. Все вены от нижней половины туловища </w:t>
      </w:r>
      <w:r w:rsidRPr="003A36DA">
        <w:rPr>
          <w:sz w:val="28"/>
          <w:szCs w:val="28"/>
        </w:rPr>
        <w:lastRenderedPageBreak/>
        <w:t>сливаются в нижнюю полую вену, а от верхней половины туловища – в верхнюю полую вену. Обе полые вены впадают в правое предсердие, где и заканчивается большой круг кровообращения. Из левого желудочка сердца выходит артериальная кровь, обогащенная кислородом, а поступает в правое предсердие сердца  венозная кровь, насыщенная углекислым газом.</w:t>
      </w:r>
    </w:p>
    <w:p w:rsidR="00EC7DDD" w:rsidRDefault="003A36DA" w:rsidP="001D0C48">
      <w:pPr>
        <w:ind w:firstLine="426"/>
        <w:jc w:val="both"/>
        <w:outlineLvl w:val="0"/>
        <w:rPr>
          <w:sz w:val="28"/>
          <w:szCs w:val="28"/>
        </w:rPr>
      </w:pPr>
      <w:r w:rsidRPr="00870B7A">
        <w:rPr>
          <w:i/>
          <w:sz w:val="28"/>
          <w:szCs w:val="28"/>
        </w:rPr>
        <w:t>Малый круг кровообращения</w:t>
      </w:r>
      <w:r w:rsidR="000E3711">
        <w:rPr>
          <w:sz w:val="28"/>
          <w:szCs w:val="28"/>
        </w:rPr>
        <w:t xml:space="preserve"> (рис. 67</w:t>
      </w:r>
      <w:r w:rsidRPr="003A36DA">
        <w:rPr>
          <w:sz w:val="28"/>
          <w:szCs w:val="28"/>
        </w:rPr>
        <w:t>)</w:t>
      </w:r>
      <w:r w:rsidR="00700C8A">
        <w:rPr>
          <w:sz w:val="28"/>
          <w:szCs w:val="28"/>
        </w:rPr>
        <w:t xml:space="preserve"> </w:t>
      </w:r>
      <w:r w:rsidRPr="003A36DA">
        <w:rPr>
          <w:sz w:val="28"/>
          <w:szCs w:val="28"/>
        </w:rPr>
        <w:t xml:space="preserve">начинается в правом желудочке сердца, из которого выходит легочный ствол. </w:t>
      </w:r>
      <w:r w:rsidR="000C5932" w:rsidRPr="000C5932">
        <w:rPr>
          <w:i/>
          <w:sz w:val="28"/>
          <w:szCs w:val="28"/>
        </w:rPr>
        <w:t>Он</w:t>
      </w:r>
      <w:r w:rsidR="000C5932">
        <w:rPr>
          <w:sz w:val="28"/>
          <w:szCs w:val="28"/>
        </w:rPr>
        <w:t xml:space="preserve"> </w:t>
      </w:r>
      <w:r w:rsidR="000C5932">
        <w:rPr>
          <w:i/>
          <w:sz w:val="28"/>
          <w:szCs w:val="28"/>
        </w:rPr>
        <w:t>с</w:t>
      </w:r>
      <w:r w:rsidR="00EC7DDD" w:rsidRPr="00EC7DDD">
        <w:rPr>
          <w:i/>
          <w:sz w:val="28"/>
          <w:szCs w:val="28"/>
        </w:rPr>
        <w:t>лужит для обогащения крови кислородом и выведения из организма углекислого газа</w:t>
      </w:r>
      <w:r w:rsidR="00EC7DDD">
        <w:rPr>
          <w:sz w:val="28"/>
          <w:szCs w:val="28"/>
        </w:rPr>
        <w:t>.</w:t>
      </w:r>
    </w:p>
    <w:p w:rsidR="00DD2E22" w:rsidRDefault="003A36DA" w:rsidP="001D0C48">
      <w:pPr>
        <w:ind w:firstLine="426"/>
        <w:jc w:val="both"/>
        <w:outlineLvl w:val="0"/>
        <w:rPr>
          <w:sz w:val="28"/>
          <w:szCs w:val="28"/>
        </w:rPr>
      </w:pPr>
      <w:r w:rsidRPr="003A36DA">
        <w:rPr>
          <w:sz w:val="28"/>
          <w:szCs w:val="28"/>
        </w:rPr>
        <w:t>Легочный ствол делится на две легочные артерии, которые вступают в левое и правое легкое. В капиллярных сетях, оплетающих альвеолы легких, кровь отдает углекислый газ и насыщается кислородом. Артериальная кровь поступает из капилляров в легочные венулы, а затем – легочные вены, которые по две с каждой стороны впадают в левое предсердие, где и заканчивается малый круг кровообращения.</w:t>
      </w:r>
    </w:p>
    <w:p w:rsidR="00E629D9" w:rsidRDefault="00E629D9" w:rsidP="00E629D9">
      <w:pPr>
        <w:jc w:val="both"/>
        <w:rPr>
          <w:b/>
          <w:i/>
          <w:sz w:val="28"/>
          <w:szCs w:val="28"/>
        </w:rPr>
      </w:pPr>
      <w:r>
        <w:rPr>
          <w:b/>
          <w:i/>
          <w:sz w:val="28"/>
          <w:szCs w:val="28"/>
        </w:rPr>
        <w:t>Сосуды малого круга кровообращения</w:t>
      </w:r>
    </w:p>
    <w:p w:rsidR="00E629D9" w:rsidRDefault="00E629D9" w:rsidP="00E629D9">
      <w:pPr>
        <w:ind w:firstLine="426"/>
        <w:jc w:val="both"/>
        <w:rPr>
          <w:sz w:val="28"/>
          <w:szCs w:val="28"/>
        </w:rPr>
      </w:pPr>
      <w:r>
        <w:rPr>
          <w:i/>
          <w:sz w:val="28"/>
          <w:szCs w:val="28"/>
        </w:rPr>
        <w:t>Легочный ствол</w:t>
      </w:r>
      <w:r>
        <w:rPr>
          <w:sz w:val="28"/>
          <w:szCs w:val="28"/>
        </w:rPr>
        <w:t xml:space="preserve"> – самый крупный сосуд, берет начало от правого желудочка сердца, диаметром 30 мм; на уровне </w:t>
      </w:r>
      <w:r>
        <w:rPr>
          <w:sz w:val="28"/>
          <w:szCs w:val="28"/>
          <w:lang w:val="en-US"/>
        </w:rPr>
        <w:t>IV</w:t>
      </w:r>
      <w:r>
        <w:rPr>
          <w:sz w:val="28"/>
          <w:szCs w:val="28"/>
        </w:rPr>
        <w:t xml:space="preserve"> грудного позвонка делится на правую и левую легочные артерии, которые направляются к соответствующему легкому.</w:t>
      </w:r>
    </w:p>
    <w:p w:rsidR="00E629D9" w:rsidRDefault="00E629D9" w:rsidP="00E629D9">
      <w:pPr>
        <w:jc w:val="both"/>
        <w:rPr>
          <w:sz w:val="28"/>
          <w:szCs w:val="28"/>
        </w:rPr>
      </w:pPr>
      <w:r>
        <w:rPr>
          <w:i/>
          <w:sz w:val="28"/>
          <w:szCs w:val="28"/>
        </w:rPr>
        <w:t>Правая легочная артерия</w:t>
      </w:r>
      <w:r>
        <w:rPr>
          <w:sz w:val="28"/>
          <w:szCs w:val="28"/>
        </w:rPr>
        <w:t xml:space="preserve"> – диаметром 20 мм идет вправо к воротам  правого легкого, где делится на три долевые ветви, каждая из которых делится на сегментарные ветви.</w:t>
      </w:r>
    </w:p>
    <w:p w:rsidR="00E629D9" w:rsidRDefault="00E629D9" w:rsidP="00E629D9">
      <w:pPr>
        <w:jc w:val="both"/>
        <w:rPr>
          <w:sz w:val="28"/>
          <w:szCs w:val="28"/>
        </w:rPr>
      </w:pPr>
      <w:r>
        <w:rPr>
          <w:i/>
          <w:sz w:val="28"/>
          <w:szCs w:val="28"/>
        </w:rPr>
        <w:t>Левая легочная артерия</w:t>
      </w:r>
      <w:r>
        <w:rPr>
          <w:sz w:val="28"/>
          <w:szCs w:val="28"/>
        </w:rPr>
        <w:t xml:space="preserve">  идет влево к воротам левого легкого, где делится на две долевые ветви, каждая из которых делится на сегментарные ветви.</w:t>
      </w:r>
    </w:p>
    <w:p w:rsidR="00E629D9" w:rsidRDefault="00E629D9" w:rsidP="00E629D9">
      <w:pPr>
        <w:jc w:val="both"/>
        <w:rPr>
          <w:sz w:val="28"/>
          <w:szCs w:val="28"/>
        </w:rPr>
      </w:pPr>
      <w:r>
        <w:rPr>
          <w:i/>
          <w:sz w:val="28"/>
          <w:szCs w:val="28"/>
        </w:rPr>
        <w:t>Легочные вены</w:t>
      </w:r>
      <w:r>
        <w:rPr>
          <w:sz w:val="28"/>
          <w:szCs w:val="28"/>
        </w:rPr>
        <w:t xml:space="preserve">. Из капилляров легких начинаются </w:t>
      </w:r>
      <w:r>
        <w:rPr>
          <w:i/>
          <w:sz w:val="28"/>
          <w:szCs w:val="28"/>
        </w:rPr>
        <w:t>венулы</w:t>
      </w:r>
      <w:r>
        <w:rPr>
          <w:sz w:val="28"/>
          <w:szCs w:val="28"/>
        </w:rPr>
        <w:t xml:space="preserve">, которые сливаются в более крупные вены и образуют в каждом легком по две легочные вены: правую верхнюю легочную вену (собирает кровь от верхней и средней долей правого легкого), правую нижнюю легочную вену (собирает кровь от нижней доли правого легкого);  левую верхнюю легочную вену  и левую нижнюю  легочную вену. </w:t>
      </w:r>
    </w:p>
    <w:p w:rsidR="00E629D9" w:rsidRDefault="00E629D9" w:rsidP="00E629D9">
      <w:pPr>
        <w:jc w:val="both"/>
        <w:rPr>
          <w:b/>
          <w:i/>
          <w:sz w:val="28"/>
          <w:szCs w:val="28"/>
        </w:rPr>
      </w:pPr>
      <w:r>
        <w:rPr>
          <w:b/>
          <w:i/>
          <w:sz w:val="28"/>
          <w:szCs w:val="28"/>
        </w:rPr>
        <w:t>Сосуды большого круга кровообращения</w:t>
      </w:r>
    </w:p>
    <w:p w:rsidR="00E629D9" w:rsidRDefault="00E629D9" w:rsidP="00E629D9">
      <w:pPr>
        <w:ind w:firstLine="426"/>
        <w:jc w:val="both"/>
        <w:rPr>
          <w:sz w:val="28"/>
          <w:szCs w:val="28"/>
        </w:rPr>
      </w:pPr>
      <w:r>
        <w:rPr>
          <w:i/>
          <w:sz w:val="28"/>
          <w:szCs w:val="28"/>
        </w:rPr>
        <w:t>Аорта</w:t>
      </w:r>
      <w:r>
        <w:rPr>
          <w:sz w:val="28"/>
          <w:szCs w:val="28"/>
        </w:rPr>
        <w:t xml:space="preserve"> – самая большая непарная артерия  тела человека, которая участвует в кровоснабжении органов и тканей тела.  Она делится на восходящую часть, дугу и нисходящую часть. </w:t>
      </w:r>
    </w:p>
    <w:p w:rsidR="00E629D9" w:rsidRDefault="00E629D9" w:rsidP="00E629D9">
      <w:pPr>
        <w:ind w:firstLine="426"/>
        <w:jc w:val="both"/>
        <w:rPr>
          <w:sz w:val="28"/>
          <w:szCs w:val="28"/>
        </w:rPr>
      </w:pPr>
      <w:r>
        <w:rPr>
          <w:i/>
          <w:sz w:val="28"/>
          <w:szCs w:val="28"/>
        </w:rPr>
        <w:t>Восходящая часть аорты</w:t>
      </w:r>
      <w:r>
        <w:rPr>
          <w:sz w:val="28"/>
          <w:szCs w:val="28"/>
        </w:rPr>
        <w:t xml:space="preserve"> начинается расширением – луковицей, выходит из левого желудочка и переходит в дугу аорты. Длина восходящей аорты примерно 6 см. От нее отходят правая и левая венечные артерии.  От дуги аорты отходят крупные сосуды: </w:t>
      </w:r>
      <w:r>
        <w:rPr>
          <w:i/>
          <w:sz w:val="28"/>
          <w:szCs w:val="28"/>
        </w:rPr>
        <w:t>плечеголовной ствол, левая общая сонная и левая подключичная артерии</w:t>
      </w:r>
      <w:r>
        <w:rPr>
          <w:sz w:val="28"/>
          <w:szCs w:val="28"/>
        </w:rPr>
        <w:t xml:space="preserve">, которые снабжают кровью  шею, голову, верхнюю часть туловища и верхние конечности.  </w:t>
      </w:r>
      <w:r>
        <w:rPr>
          <w:i/>
          <w:sz w:val="28"/>
          <w:szCs w:val="28"/>
        </w:rPr>
        <w:t>Плечеголовной ствол</w:t>
      </w:r>
      <w:r>
        <w:rPr>
          <w:sz w:val="28"/>
          <w:szCs w:val="28"/>
        </w:rPr>
        <w:t xml:space="preserve"> длиной около 3 см, направляется вверх и вправо, идет впереди трахеи и на уровне </w:t>
      </w:r>
      <w:r>
        <w:rPr>
          <w:sz w:val="28"/>
          <w:szCs w:val="28"/>
        </w:rPr>
        <w:lastRenderedPageBreak/>
        <w:t xml:space="preserve">правого грудино-ключичного сустава от плечеголовного ствола отходят </w:t>
      </w:r>
      <w:r>
        <w:rPr>
          <w:i/>
          <w:sz w:val="28"/>
          <w:szCs w:val="28"/>
        </w:rPr>
        <w:t>правая общая сонная артерия</w:t>
      </w:r>
      <w:r>
        <w:rPr>
          <w:sz w:val="28"/>
          <w:szCs w:val="28"/>
        </w:rPr>
        <w:t xml:space="preserve"> и </w:t>
      </w:r>
      <w:r>
        <w:rPr>
          <w:i/>
          <w:sz w:val="28"/>
          <w:szCs w:val="28"/>
        </w:rPr>
        <w:t>правая подключичная артерия</w:t>
      </w:r>
      <w:r>
        <w:rPr>
          <w:sz w:val="28"/>
          <w:szCs w:val="28"/>
        </w:rPr>
        <w:t>.</w:t>
      </w:r>
    </w:p>
    <w:p w:rsidR="00E629D9" w:rsidRDefault="00E629D9" w:rsidP="00E629D9">
      <w:pPr>
        <w:ind w:firstLine="426"/>
        <w:jc w:val="both"/>
        <w:rPr>
          <w:sz w:val="28"/>
          <w:szCs w:val="28"/>
        </w:rPr>
      </w:pPr>
      <w:r>
        <w:rPr>
          <w:i/>
          <w:sz w:val="28"/>
          <w:szCs w:val="28"/>
        </w:rPr>
        <w:t>Нисходящая часть аорты</w:t>
      </w:r>
      <w:r>
        <w:rPr>
          <w:sz w:val="28"/>
          <w:szCs w:val="28"/>
        </w:rPr>
        <w:t xml:space="preserve">  – наиболее длинная часть аорты, начинается от уровня </w:t>
      </w:r>
      <w:r>
        <w:rPr>
          <w:sz w:val="28"/>
          <w:szCs w:val="28"/>
          <w:lang w:val="en-US"/>
        </w:rPr>
        <w:t>IV</w:t>
      </w:r>
      <w:r>
        <w:rPr>
          <w:sz w:val="28"/>
          <w:szCs w:val="28"/>
        </w:rPr>
        <w:t xml:space="preserve"> грудного позвонка и идет к </w:t>
      </w:r>
      <w:r>
        <w:rPr>
          <w:sz w:val="28"/>
          <w:szCs w:val="28"/>
          <w:lang w:val="en-US"/>
        </w:rPr>
        <w:t>IV</w:t>
      </w:r>
      <w:r>
        <w:rPr>
          <w:sz w:val="28"/>
          <w:szCs w:val="28"/>
        </w:rPr>
        <w:t xml:space="preserve"> поясничному позвонку, где делится на правую и левую подвздошные артерии. В нисходящей части выделяют грудную и брюшную аорту. </w:t>
      </w:r>
    </w:p>
    <w:p w:rsidR="00E629D9" w:rsidRDefault="00E629D9" w:rsidP="00E629D9">
      <w:pPr>
        <w:jc w:val="both"/>
        <w:rPr>
          <w:i/>
          <w:sz w:val="28"/>
          <w:szCs w:val="28"/>
        </w:rPr>
      </w:pPr>
      <w:r>
        <w:rPr>
          <w:i/>
          <w:sz w:val="28"/>
          <w:szCs w:val="28"/>
        </w:rPr>
        <w:t>Артерии головы и шеи</w:t>
      </w:r>
    </w:p>
    <w:p w:rsidR="00E629D9" w:rsidRDefault="00E629D9" w:rsidP="00E629D9">
      <w:pPr>
        <w:jc w:val="both"/>
        <w:rPr>
          <w:sz w:val="28"/>
          <w:szCs w:val="28"/>
        </w:rPr>
      </w:pPr>
      <w:r>
        <w:rPr>
          <w:i/>
          <w:sz w:val="28"/>
          <w:szCs w:val="28"/>
        </w:rPr>
        <w:t>Правая общая сонная артерия</w:t>
      </w:r>
      <w:r>
        <w:rPr>
          <w:sz w:val="28"/>
          <w:szCs w:val="28"/>
        </w:rPr>
        <w:t xml:space="preserve"> является ветвью плечеголовного ствола. </w:t>
      </w:r>
      <w:r>
        <w:rPr>
          <w:i/>
          <w:sz w:val="28"/>
          <w:szCs w:val="28"/>
        </w:rPr>
        <w:t>Левая общая сонная артерия</w:t>
      </w:r>
      <w:r>
        <w:rPr>
          <w:sz w:val="28"/>
          <w:szCs w:val="28"/>
        </w:rPr>
        <w:t xml:space="preserve"> отходит непосредственно от дуги аорты. Она длиннее правой на 23 мм, идет вверх.  На уровне щитовидного хряща гортани каждая общая сонная артерия делится на наружную и внутреннюю. </w:t>
      </w:r>
      <w:r>
        <w:rPr>
          <w:i/>
          <w:sz w:val="28"/>
          <w:szCs w:val="28"/>
        </w:rPr>
        <w:t xml:space="preserve">Наружная сонная артерия </w:t>
      </w:r>
      <w:r>
        <w:rPr>
          <w:sz w:val="28"/>
          <w:szCs w:val="28"/>
        </w:rPr>
        <w:t xml:space="preserve">делится на ветви: угловая артерия, верхняя губная, нижняя губная, подбородочная, лицевая, затылочная артерия, задняя ушная.  Артерия имеет конечные ветви: поверхностную височную артерию и верхнечелюстную артерию. </w:t>
      </w:r>
      <w:r>
        <w:rPr>
          <w:i/>
          <w:sz w:val="28"/>
          <w:szCs w:val="28"/>
        </w:rPr>
        <w:t>Внутренняя сонная артерия</w:t>
      </w:r>
      <w:r>
        <w:rPr>
          <w:sz w:val="28"/>
          <w:szCs w:val="28"/>
        </w:rPr>
        <w:t xml:space="preserve"> направляется вверх к основанию черепа и не отдавая ветвей входит в полость черепа через сонный канал височной кости, где разветвляется на ряд ветвей: глазную артерию, которая кровоснабжает глазное яблоко, полость носа, кожу лба, переднюю мозговую и среднюю мозговую, которые дают кровь полушариям большого мозга; заднюю соединительную, которая впадает в заднюю мозговую артерию.</w:t>
      </w:r>
    </w:p>
    <w:p w:rsidR="00E629D9" w:rsidRDefault="00E629D9" w:rsidP="00E629D9">
      <w:pPr>
        <w:jc w:val="both"/>
        <w:rPr>
          <w:i/>
          <w:sz w:val="28"/>
          <w:szCs w:val="28"/>
        </w:rPr>
      </w:pPr>
      <w:r>
        <w:rPr>
          <w:i/>
          <w:sz w:val="28"/>
          <w:szCs w:val="28"/>
        </w:rPr>
        <w:t>Артерии  верхних конечностей</w:t>
      </w:r>
    </w:p>
    <w:p w:rsidR="00E629D9" w:rsidRDefault="00E629D9" w:rsidP="00E629D9">
      <w:pPr>
        <w:ind w:firstLine="426"/>
        <w:jc w:val="both"/>
        <w:rPr>
          <w:sz w:val="28"/>
          <w:szCs w:val="28"/>
        </w:rPr>
      </w:pPr>
      <w:r>
        <w:rPr>
          <w:i/>
          <w:sz w:val="28"/>
          <w:szCs w:val="28"/>
        </w:rPr>
        <w:t>Правая подключичная артерия</w:t>
      </w:r>
      <w:r>
        <w:rPr>
          <w:sz w:val="28"/>
          <w:szCs w:val="28"/>
        </w:rPr>
        <w:t xml:space="preserve"> отходит от плечеголовного ствола. Она идет под ключицей, переходит в подмышечную ямку, где дает начало подмышечной артерии. По ходу правая подключичная артерия распадается на ветви: позвоночную артерию, внутреннюю грудную, щитошейный ствол и др.</w:t>
      </w:r>
    </w:p>
    <w:p w:rsidR="00E629D9" w:rsidRDefault="00E629D9" w:rsidP="00E629D9">
      <w:pPr>
        <w:ind w:firstLine="426"/>
        <w:jc w:val="both"/>
        <w:rPr>
          <w:sz w:val="28"/>
          <w:szCs w:val="28"/>
        </w:rPr>
      </w:pPr>
      <w:r>
        <w:rPr>
          <w:i/>
          <w:sz w:val="28"/>
          <w:szCs w:val="28"/>
        </w:rPr>
        <w:t xml:space="preserve"> Плечевая артерия</w:t>
      </w:r>
      <w:r>
        <w:rPr>
          <w:sz w:val="28"/>
          <w:szCs w:val="28"/>
        </w:rPr>
        <w:t xml:space="preserve"> является продолжением подмышечной, проходит по внутренней борозде плеча и обеспечивает кровью мышцы и кожу плеча, локтевой сустав.  В локтевой ямке плечевая артерия делится на локтевую и лучевую. </w:t>
      </w:r>
      <w:r>
        <w:rPr>
          <w:i/>
          <w:sz w:val="28"/>
          <w:szCs w:val="28"/>
        </w:rPr>
        <w:t>Локтевая артерия</w:t>
      </w:r>
      <w:r>
        <w:rPr>
          <w:sz w:val="28"/>
          <w:szCs w:val="28"/>
        </w:rPr>
        <w:t xml:space="preserve"> располагается на предплечье в локтевой борозде параллельно локтевой кости, затем переходит на тыльную сторону кисти и ладонь, где участвует в образовании поверхностно ладонной дуги. </w:t>
      </w:r>
      <w:r>
        <w:rPr>
          <w:i/>
          <w:sz w:val="28"/>
          <w:szCs w:val="28"/>
        </w:rPr>
        <w:t>Лучевая артерия</w:t>
      </w:r>
      <w:r>
        <w:rPr>
          <w:sz w:val="28"/>
          <w:szCs w:val="28"/>
        </w:rPr>
        <w:t xml:space="preserve"> в нижней трети плеча лежит поверхностно. Она продолжает направление плечевой артерии и лежит на предплечье латерально, в лучевой борозде, параллельно лучевой кости. Вблизи  шиловидного отростка лучевой кости она легко прощупывается. Переходит на тыл кисти, а затем на ладонь, где анастомозирует с глубокой ладонной ветвью локтевой артерии, образуя глубокую ладонную дугу, от которой берут начало ладонные пястные артерии, снабжающие кровью межкостные мышцы.</w:t>
      </w:r>
    </w:p>
    <w:p w:rsidR="00E629D9" w:rsidRDefault="00E629D9" w:rsidP="00E629D9">
      <w:pPr>
        <w:jc w:val="both"/>
        <w:rPr>
          <w:i/>
          <w:sz w:val="28"/>
          <w:szCs w:val="28"/>
        </w:rPr>
      </w:pPr>
      <w:r>
        <w:rPr>
          <w:i/>
          <w:sz w:val="28"/>
          <w:szCs w:val="28"/>
        </w:rPr>
        <w:t>Артерии грудной части аорты</w:t>
      </w:r>
    </w:p>
    <w:p w:rsidR="00E629D9" w:rsidRDefault="00E629D9" w:rsidP="00E629D9">
      <w:pPr>
        <w:ind w:firstLine="426"/>
        <w:jc w:val="both"/>
        <w:rPr>
          <w:sz w:val="28"/>
          <w:szCs w:val="28"/>
        </w:rPr>
      </w:pPr>
      <w:r>
        <w:rPr>
          <w:i/>
          <w:sz w:val="28"/>
          <w:szCs w:val="28"/>
        </w:rPr>
        <w:t>Грудная часть аорты</w:t>
      </w:r>
      <w:r>
        <w:rPr>
          <w:sz w:val="28"/>
          <w:szCs w:val="28"/>
        </w:rPr>
        <w:t xml:space="preserve"> располагается в заднем средостении и прилегает к позвоночному столбу, кровоснабжает внутренние органы грудной полости и ее стенки. От нее отходят висцеральные и париетальные ветви. </w:t>
      </w:r>
      <w:r>
        <w:rPr>
          <w:i/>
          <w:sz w:val="28"/>
          <w:szCs w:val="28"/>
        </w:rPr>
        <w:t xml:space="preserve">К </w:t>
      </w:r>
      <w:r>
        <w:rPr>
          <w:i/>
          <w:sz w:val="28"/>
          <w:szCs w:val="28"/>
        </w:rPr>
        <w:lastRenderedPageBreak/>
        <w:t>висцеральным ветвям относятся</w:t>
      </w:r>
      <w:r>
        <w:rPr>
          <w:sz w:val="28"/>
          <w:szCs w:val="28"/>
        </w:rPr>
        <w:t xml:space="preserve">: бронхиальные, пищеводные, медиастинальные (снабжают кровью органы средостения) и перикардиальные. </w:t>
      </w:r>
      <w:r>
        <w:rPr>
          <w:i/>
          <w:sz w:val="28"/>
          <w:szCs w:val="28"/>
        </w:rPr>
        <w:t>К париетальным ветвям</w:t>
      </w:r>
      <w:r>
        <w:rPr>
          <w:sz w:val="28"/>
          <w:szCs w:val="28"/>
        </w:rPr>
        <w:t xml:space="preserve"> относятся </w:t>
      </w:r>
      <w:r>
        <w:rPr>
          <w:i/>
          <w:sz w:val="28"/>
          <w:szCs w:val="28"/>
        </w:rPr>
        <w:t xml:space="preserve">верхние диафрагмальные </w:t>
      </w:r>
      <w:r>
        <w:rPr>
          <w:sz w:val="28"/>
          <w:szCs w:val="28"/>
        </w:rPr>
        <w:t xml:space="preserve"> и </w:t>
      </w:r>
      <w:r>
        <w:rPr>
          <w:i/>
          <w:sz w:val="28"/>
          <w:szCs w:val="28"/>
        </w:rPr>
        <w:t xml:space="preserve"> задние межреберные артерии</w:t>
      </w:r>
      <w:r>
        <w:rPr>
          <w:sz w:val="28"/>
          <w:szCs w:val="28"/>
        </w:rPr>
        <w:t xml:space="preserve">. </w:t>
      </w:r>
    </w:p>
    <w:p w:rsidR="00E629D9" w:rsidRDefault="00E629D9" w:rsidP="00E629D9">
      <w:pPr>
        <w:ind w:firstLine="426"/>
        <w:jc w:val="both"/>
        <w:rPr>
          <w:sz w:val="28"/>
          <w:szCs w:val="28"/>
        </w:rPr>
      </w:pPr>
      <w:r>
        <w:rPr>
          <w:i/>
          <w:sz w:val="28"/>
          <w:szCs w:val="28"/>
        </w:rPr>
        <w:t>Брюшная часть</w:t>
      </w:r>
      <w:r>
        <w:rPr>
          <w:sz w:val="28"/>
          <w:szCs w:val="28"/>
        </w:rPr>
        <w:t xml:space="preserve"> </w:t>
      </w:r>
      <w:r>
        <w:rPr>
          <w:i/>
          <w:sz w:val="28"/>
          <w:szCs w:val="28"/>
        </w:rPr>
        <w:t>аорты</w:t>
      </w:r>
      <w:r>
        <w:rPr>
          <w:sz w:val="28"/>
          <w:szCs w:val="28"/>
        </w:rPr>
        <w:t xml:space="preserve"> располагается в брюшной полости спереди от поясничных позвонков, кровоснабжает внутренние органы брюшной полости и стенки живота.  От нее отходят висцеральные и париетальные ветви. </w:t>
      </w:r>
      <w:r>
        <w:rPr>
          <w:i/>
          <w:sz w:val="28"/>
          <w:szCs w:val="28"/>
        </w:rPr>
        <w:t>К париетальным ветвям относятся</w:t>
      </w:r>
      <w:r>
        <w:rPr>
          <w:sz w:val="28"/>
          <w:szCs w:val="28"/>
        </w:rPr>
        <w:t xml:space="preserve"> : парные </w:t>
      </w:r>
      <w:r>
        <w:rPr>
          <w:i/>
          <w:sz w:val="28"/>
          <w:szCs w:val="28"/>
        </w:rPr>
        <w:t>нижние диафрагмальные артерии</w:t>
      </w:r>
      <w:r>
        <w:rPr>
          <w:sz w:val="28"/>
          <w:szCs w:val="28"/>
        </w:rPr>
        <w:t xml:space="preserve"> и четыре пары </w:t>
      </w:r>
      <w:r>
        <w:rPr>
          <w:i/>
          <w:sz w:val="28"/>
          <w:szCs w:val="28"/>
        </w:rPr>
        <w:t>поясничных артерий</w:t>
      </w:r>
      <w:r>
        <w:rPr>
          <w:sz w:val="28"/>
          <w:szCs w:val="28"/>
        </w:rPr>
        <w:t xml:space="preserve">. </w:t>
      </w:r>
    </w:p>
    <w:p w:rsidR="00E629D9" w:rsidRDefault="00E629D9" w:rsidP="00E629D9">
      <w:pPr>
        <w:ind w:firstLine="426"/>
        <w:jc w:val="both"/>
        <w:rPr>
          <w:sz w:val="28"/>
          <w:szCs w:val="28"/>
        </w:rPr>
      </w:pPr>
      <w:r>
        <w:rPr>
          <w:i/>
          <w:sz w:val="28"/>
          <w:szCs w:val="28"/>
        </w:rPr>
        <w:t>К парным висцеральным ветвям</w:t>
      </w:r>
      <w:r>
        <w:rPr>
          <w:sz w:val="28"/>
          <w:szCs w:val="28"/>
        </w:rPr>
        <w:t xml:space="preserve"> брюшной части аорты относятся: средняя надпочечниковая артерия, почечная, яичниковая и яичковая артерии. Они снабжают кровью одноименные органы. </w:t>
      </w:r>
      <w:r>
        <w:rPr>
          <w:i/>
          <w:sz w:val="28"/>
          <w:szCs w:val="28"/>
        </w:rPr>
        <w:t>К непарным висцеральным ветвям</w:t>
      </w:r>
      <w:r w:rsidR="00934F04">
        <w:rPr>
          <w:sz w:val="28"/>
          <w:szCs w:val="28"/>
        </w:rPr>
        <w:t xml:space="preserve"> брюшной части аорты относятся:</w:t>
      </w:r>
      <w:r>
        <w:rPr>
          <w:sz w:val="28"/>
          <w:szCs w:val="28"/>
        </w:rPr>
        <w:t xml:space="preserve"> чревный ствол, верхняя и нижняя брыжеечные артерии. </w:t>
      </w:r>
      <w:r>
        <w:rPr>
          <w:i/>
          <w:sz w:val="28"/>
          <w:szCs w:val="28"/>
        </w:rPr>
        <w:t>Чревный ствол</w:t>
      </w:r>
      <w:r>
        <w:rPr>
          <w:sz w:val="28"/>
          <w:szCs w:val="28"/>
        </w:rPr>
        <w:t xml:space="preserve"> – короткий ствол длиной 1–2 см, отходит от аорты на уровне 12 грудного позвонка делится на три ветви: левую желудочную артерию (снабжает кровью тело желудка), общую печеночную, селезеночную артерии. </w:t>
      </w:r>
      <w:r>
        <w:rPr>
          <w:i/>
          <w:sz w:val="28"/>
          <w:szCs w:val="28"/>
        </w:rPr>
        <w:t>Верхняя и нижняя брыжеечные артерии</w:t>
      </w:r>
      <w:r>
        <w:rPr>
          <w:sz w:val="28"/>
          <w:szCs w:val="28"/>
        </w:rPr>
        <w:t>, отходящие от брюшной аорты, кровоснабжают поджелудочную железу, тонкую и толстую кишку.</w:t>
      </w:r>
    </w:p>
    <w:p w:rsidR="00E629D9" w:rsidRDefault="00E629D9" w:rsidP="00E629D9">
      <w:pPr>
        <w:jc w:val="both"/>
        <w:rPr>
          <w:i/>
          <w:sz w:val="28"/>
          <w:szCs w:val="28"/>
        </w:rPr>
      </w:pPr>
      <w:r>
        <w:rPr>
          <w:i/>
          <w:sz w:val="28"/>
          <w:szCs w:val="28"/>
        </w:rPr>
        <w:t>Артерии таза и нижних конечностей</w:t>
      </w:r>
    </w:p>
    <w:p w:rsidR="00E629D9" w:rsidRDefault="00E629D9" w:rsidP="00E629D9">
      <w:pPr>
        <w:ind w:firstLine="426"/>
        <w:jc w:val="both"/>
        <w:rPr>
          <w:sz w:val="28"/>
          <w:szCs w:val="28"/>
        </w:rPr>
      </w:pPr>
      <w:r>
        <w:rPr>
          <w:sz w:val="28"/>
          <w:szCs w:val="28"/>
        </w:rPr>
        <w:t xml:space="preserve">Брюшная часть аорты на уровне </w:t>
      </w:r>
      <w:r>
        <w:rPr>
          <w:sz w:val="28"/>
          <w:szCs w:val="28"/>
          <w:lang w:val="en-US"/>
        </w:rPr>
        <w:t>IV</w:t>
      </w:r>
      <w:r>
        <w:rPr>
          <w:sz w:val="28"/>
          <w:szCs w:val="28"/>
        </w:rPr>
        <w:t xml:space="preserve"> поясничного позвонка делится на правую и левую общие подвздошные артерии, которые на уровне крестцово-подвздошного сустава разветвляются на внутреннюю и наружную подвздошные артерии. </w:t>
      </w:r>
      <w:r>
        <w:rPr>
          <w:i/>
          <w:sz w:val="28"/>
          <w:szCs w:val="28"/>
        </w:rPr>
        <w:t xml:space="preserve">Внутренняя подвздошная артерия </w:t>
      </w:r>
      <w:r>
        <w:rPr>
          <w:sz w:val="28"/>
          <w:szCs w:val="28"/>
        </w:rPr>
        <w:t xml:space="preserve"> питает крестец, тазовую кость,  всю массу мышц малого и большого таза, а также ягодичные мышцы и внутренние органы, расположенные в малом тазу ( прямую кишку, мочевой пузырь, внутренние половые органы). </w:t>
      </w:r>
      <w:r>
        <w:rPr>
          <w:i/>
          <w:sz w:val="28"/>
          <w:szCs w:val="28"/>
        </w:rPr>
        <w:t>Наружная подвздошная артерия</w:t>
      </w:r>
      <w:r w:rsidR="00C6687A">
        <w:rPr>
          <w:sz w:val="28"/>
          <w:szCs w:val="28"/>
        </w:rPr>
        <w:t xml:space="preserve"> </w:t>
      </w:r>
      <w:r>
        <w:rPr>
          <w:sz w:val="28"/>
          <w:szCs w:val="28"/>
        </w:rPr>
        <w:t xml:space="preserve">кровоснабжает мышцы бедра, наружные половые органы. Непосредственным продолжением наружной подвздошной артерии является </w:t>
      </w:r>
      <w:r>
        <w:rPr>
          <w:i/>
          <w:sz w:val="28"/>
          <w:szCs w:val="28"/>
        </w:rPr>
        <w:t>бедренная артерия</w:t>
      </w:r>
      <w:r>
        <w:rPr>
          <w:sz w:val="28"/>
          <w:szCs w:val="28"/>
        </w:rPr>
        <w:t xml:space="preserve">, кровоснабжающая бедренную кость, кожу и мышцы бедра, тазобедренный сустав. </w:t>
      </w:r>
      <w:r>
        <w:rPr>
          <w:i/>
          <w:sz w:val="28"/>
          <w:szCs w:val="28"/>
        </w:rPr>
        <w:t>Подколенная артерия</w:t>
      </w:r>
      <w:r>
        <w:rPr>
          <w:sz w:val="28"/>
          <w:szCs w:val="28"/>
        </w:rPr>
        <w:t xml:space="preserve"> является продолжением бедренной. Она лежит в одноименной ямке, переходит на голень, где делится на переднюю и заднюю большеберцовые артерии. </w:t>
      </w:r>
      <w:r>
        <w:rPr>
          <w:i/>
          <w:sz w:val="28"/>
          <w:szCs w:val="28"/>
        </w:rPr>
        <w:t>Передняя большеберцовая</w:t>
      </w:r>
      <w:r>
        <w:rPr>
          <w:sz w:val="28"/>
          <w:szCs w:val="28"/>
        </w:rPr>
        <w:t xml:space="preserve"> </w:t>
      </w:r>
      <w:r>
        <w:rPr>
          <w:i/>
          <w:sz w:val="28"/>
          <w:szCs w:val="28"/>
        </w:rPr>
        <w:t>артерия</w:t>
      </w:r>
      <w:r>
        <w:rPr>
          <w:sz w:val="28"/>
          <w:szCs w:val="28"/>
        </w:rPr>
        <w:t xml:space="preserve"> идет по передней поверхности голени, кровоснабжает кожу и мышцы передней поверхности голени и тыла стопы, коленный и голеностопный суставы. Задняя большеберцовая артерия идет по задней поверхности голени кровоснабжает кожу и мышцы голени и,  обогнув медиальную лодыжку, переходит на подошву и разветвляется на латеральную и медиальную  подошвенные артерии, которые образуют глубокую подошвенную дугу. </w:t>
      </w:r>
    </w:p>
    <w:p w:rsidR="00E629D9" w:rsidRPr="00197E8D" w:rsidRDefault="00E629D9" w:rsidP="00E629D9">
      <w:pPr>
        <w:jc w:val="both"/>
        <w:rPr>
          <w:b/>
          <w:i/>
          <w:sz w:val="28"/>
          <w:szCs w:val="28"/>
        </w:rPr>
      </w:pPr>
      <w:r w:rsidRPr="00197E8D">
        <w:rPr>
          <w:b/>
          <w:i/>
          <w:sz w:val="28"/>
          <w:szCs w:val="28"/>
        </w:rPr>
        <w:t>Вены большого круга кровообращения</w:t>
      </w:r>
    </w:p>
    <w:p w:rsidR="00E629D9" w:rsidRDefault="00E629D9" w:rsidP="00E629D9">
      <w:pPr>
        <w:ind w:firstLine="426"/>
        <w:jc w:val="both"/>
        <w:rPr>
          <w:sz w:val="28"/>
          <w:szCs w:val="28"/>
        </w:rPr>
      </w:pPr>
      <w:r>
        <w:rPr>
          <w:sz w:val="28"/>
          <w:szCs w:val="28"/>
        </w:rPr>
        <w:t xml:space="preserve">Вены большого круга кровообращения разделяют на три системы: система верхней полой вены, система нижней полой вены и система воротной вены </w:t>
      </w:r>
      <w:r>
        <w:rPr>
          <w:sz w:val="28"/>
          <w:szCs w:val="28"/>
        </w:rPr>
        <w:lastRenderedPageBreak/>
        <w:t xml:space="preserve">печени. </w:t>
      </w:r>
      <w:r>
        <w:rPr>
          <w:i/>
          <w:sz w:val="28"/>
          <w:szCs w:val="28"/>
        </w:rPr>
        <w:t>Верхняя полая вена</w:t>
      </w:r>
      <w:r>
        <w:rPr>
          <w:sz w:val="28"/>
          <w:szCs w:val="28"/>
        </w:rPr>
        <w:t xml:space="preserve"> – широкий короткий сосуд, который  образуется благодаря слиянию </w:t>
      </w:r>
      <w:r>
        <w:rPr>
          <w:i/>
          <w:sz w:val="28"/>
          <w:szCs w:val="28"/>
        </w:rPr>
        <w:t>правой и левой плечеголовных вен</w:t>
      </w:r>
      <w:r>
        <w:rPr>
          <w:sz w:val="28"/>
          <w:szCs w:val="28"/>
        </w:rPr>
        <w:t xml:space="preserve"> на уровне рукоятки грудины. Затем верхняя полая вена опускается вертикально вниз и впадает в правое предсердие. На пути к сердцу в верхнюю полую вену впадает крупная </w:t>
      </w:r>
      <w:r>
        <w:rPr>
          <w:i/>
          <w:sz w:val="28"/>
          <w:szCs w:val="28"/>
        </w:rPr>
        <w:t>непарная вена</w:t>
      </w:r>
      <w:r>
        <w:rPr>
          <w:sz w:val="28"/>
          <w:szCs w:val="28"/>
        </w:rPr>
        <w:t xml:space="preserve">, собирающая кровь от стенок грудной и брюшной полостей.  Каждая </w:t>
      </w:r>
      <w:r>
        <w:rPr>
          <w:i/>
          <w:sz w:val="28"/>
          <w:szCs w:val="28"/>
        </w:rPr>
        <w:t>плечеголовная вена,</w:t>
      </w:r>
      <w:r>
        <w:rPr>
          <w:sz w:val="28"/>
          <w:szCs w:val="28"/>
        </w:rPr>
        <w:t xml:space="preserve"> в свою очередь, формируется при слиянии двух венозных сосудов: </w:t>
      </w:r>
      <w:r>
        <w:rPr>
          <w:i/>
          <w:sz w:val="28"/>
          <w:szCs w:val="28"/>
        </w:rPr>
        <w:t>внутренней яремной и подключичной вен</w:t>
      </w:r>
      <w:r>
        <w:rPr>
          <w:sz w:val="28"/>
          <w:szCs w:val="28"/>
        </w:rPr>
        <w:t xml:space="preserve">.  Внутренняя яремная вена собирает кровь от головного мозга, тканей головы и шеи. Подключичная вена собирает кровь от органов и тканей шеи, плечевого пояса и верхней конечности. </w:t>
      </w:r>
    </w:p>
    <w:p w:rsidR="00E629D9" w:rsidRDefault="00E629D9" w:rsidP="00E629D9">
      <w:pPr>
        <w:ind w:firstLine="426"/>
        <w:jc w:val="both"/>
        <w:rPr>
          <w:sz w:val="28"/>
          <w:szCs w:val="28"/>
        </w:rPr>
      </w:pPr>
      <w:r>
        <w:rPr>
          <w:i/>
          <w:sz w:val="28"/>
          <w:szCs w:val="28"/>
        </w:rPr>
        <w:t>Вены верхней конечности</w:t>
      </w:r>
      <w:r>
        <w:rPr>
          <w:sz w:val="28"/>
          <w:szCs w:val="28"/>
        </w:rPr>
        <w:t xml:space="preserve"> подразделяются на поверхностные, или </w:t>
      </w:r>
      <w:r>
        <w:rPr>
          <w:i/>
          <w:sz w:val="28"/>
          <w:szCs w:val="28"/>
        </w:rPr>
        <w:t>подкожные вены</w:t>
      </w:r>
      <w:r>
        <w:rPr>
          <w:sz w:val="28"/>
          <w:szCs w:val="28"/>
        </w:rPr>
        <w:t xml:space="preserve"> (латеральная и медиальная подкожные вены руки) и </w:t>
      </w:r>
      <w:r>
        <w:rPr>
          <w:i/>
          <w:sz w:val="28"/>
          <w:szCs w:val="28"/>
        </w:rPr>
        <w:t>глубокие вены</w:t>
      </w:r>
      <w:r>
        <w:rPr>
          <w:sz w:val="28"/>
          <w:szCs w:val="28"/>
        </w:rPr>
        <w:t>, которые лежат рядом с  артериями. Называют глубокие вены, как и артерии (локтевые, лучевые, плечевые вены).</w:t>
      </w:r>
    </w:p>
    <w:p w:rsidR="00E629D9" w:rsidRDefault="00E629D9" w:rsidP="00E629D9">
      <w:pPr>
        <w:ind w:firstLine="426"/>
        <w:jc w:val="both"/>
        <w:rPr>
          <w:sz w:val="28"/>
          <w:szCs w:val="28"/>
        </w:rPr>
      </w:pPr>
      <w:r>
        <w:rPr>
          <w:i/>
          <w:sz w:val="28"/>
          <w:szCs w:val="28"/>
        </w:rPr>
        <w:t xml:space="preserve">Нижняя полая вена </w:t>
      </w:r>
      <w:r>
        <w:rPr>
          <w:sz w:val="28"/>
          <w:szCs w:val="28"/>
        </w:rPr>
        <w:t xml:space="preserve">лежит на задней брюшной стенке. Образуется на уровне </w:t>
      </w:r>
      <w:r>
        <w:rPr>
          <w:sz w:val="28"/>
          <w:szCs w:val="28"/>
          <w:lang w:val="en-US"/>
        </w:rPr>
        <w:t>IV</w:t>
      </w:r>
      <w:r>
        <w:rPr>
          <w:sz w:val="28"/>
          <w:szCs w:val="28"/>
        </w:rPr>
        <w:t xml:space="preserve"> поясничного позвонка при слиянии </w:t>
      </w:r>
      <w:r>
        <w:rPr>
          <w:i/>
          <w:sz w:val="28"/>
          <w:szCs w:val="28"/>
        </w:rPr>
        <w:t>правой и левой общих подвздошных вен</w:t>
      </w:r>
      <w:r>
        <w:rPr>
          <w:sz w:val="28"/>
          <w:szCs w:val="28"/>
        </w:rPr>
        <w:t xml:space="preserve">. Затем нижняя полая вена поднимается вверх, проходит через диафрагму и впадает снизу в правое предсердие. В брюшной полости в нижнюю полую вену впадают поясничные, нижние диафрагмальные, надпочечниковые и почечные вены, а также вены яичника (яичка).  Каждая общая подвздошная вена образуется при слиянии </w:t>
      </w:r>
      <w:r>
        <w:rPr>
          <w:i/>
          <w:sz w:val="28"/>
          <w:szCs w:val="28"/>
        </w:rPr>
        <w:t>внутренней и наружной подвздошных вен</w:t>
      </w:r>
      <w:r>
        <w:rPr>
          <w:sz w:val="28"/>
          <w:szCs w:val="28"/>
        </w:rPr>
        <w:t>. Внутренняя подвздошная вена собирает кровь от органов и стенок таза. Наружная подвздошная вена является продолжением бедренной вены, в которую поступает кровь из поверхностных (</w:t>
      </w:r>
      <w:r w:rsidRPr="00CC1060">
        <w:rPr>
          <w:i/>
          <w:sz w:val="28"/>
          <w:szCs w:val="28"/>
        </w:rPr>
        <w:t>большой и малой подкожных</w:t>
      </w:r>
      <w:r>
        <w:rPr>
          <w:sz w:val="28"/>
          <w:szCs w:val="28"/>
        </w:rPr>
        <w:t>) и глубоких (</w:t>
      </w:r>
      <w:r w:rsidRPr="00CC1060">
        <w:rPr>
          <w:i/>
          <w:sz w:val="28"/>
          <w:szCs w:val="28"/>
        </w:rPr>
        <w:t>передней и задней большеберцовых</w:t>
      </w:r>
      <w:r>
        <w:rPr>
          <w:sz w:val="28"/>
          <w:szCs w:val="28"/>
        </w:rPr>
        <w:t xml:space="preserve">) вен нижней конечности. </w:t>
      </w:r>
    </w:p>
    <w:p w:rsidR="00197E8D" w:rsidRDefault="00E629D9" w:rsidP="00E629D9">
      <w:pPr>
        <w:ind w:firstLine="426"/>
        <w:jc w:val="both"/>
        <w:rPr>
          <w:sz w:val="28"/>
          <w:szCs w:val="28"/>
        </w:rPr>
      </w:pPr>
      <w:r>
        <w:rPr>
          <w:sz w:val="28"/>
          <w:szCs w:val="28"/>
        </w:rPr>
        <w:t xml:space="preserve">В брюшной полости также имеется </w:t>
      </w:r>
      <w:r>
        <w:rPr>
          <w:i/>
          <w:sz w:val="28"/>
          <w:szCs w:val="28"/>
        </w:rPr>
        <w:t>система воротной вены</w:t>
      </w:r>
      <w:r>
        <w:rPr>
          <w:sz w:val="28"/>
          <w:szCs w:val="28"/>
        </w:rPr>
        <w:t>, которая образуется при слиянии селезеночной, верхней и нижней брыжеечных вен.</w:t>
      </w:r>
    </w:p>
    <w:p w:rsidR="00197E8D" w:rsidRDefault="00197E8D" w:rsidP="00E629D9">
      <w:pPr>
        <w:ind w:firstLine="426"/>
        <w:jc w:val="both"/>
        <w:rPr>
          <w:sz w:val="28"/>
          <w:szCs w:val="28"/>
        </w:rPr>
      </w:pPr>
      <w:r>
        <w:rPr>
          <w:sz w:val="28"/>
          <w:szCs w:val="28"/>
        </w:rPr>
        <w:t>Она служит путем оттока венозной крови от желудка, кишечника, поджелудочной железы и селезенки. Длина вены всего около 5 см. Ее толстый ствол залегает в толще печеночно-двенадцатиперстной связки вместе с печеночной артерией и желчным протоком. Воротная вена входит в ворота печени.</w:t>
      </w:r>
    </w:p>
    <w:p w:rsidR="00E629D9" w:rsidRDefault="00E629D9" w:rsidP="00E629D9">
      <w:pPr>
        <w:ind w:firstLine="426"/>
        <w:jc w:val="both"/>
        <w:rPr>
          <w:sz w:val="28"/>
          <w:szCs w:val="28"/>
        </w:rPr>
      </w:pPr>
      <w:r>
        <w:rPr>
          <w:sz w:val="28"/>
          <w:szCs w:val="28"/>
        </w:rPr>
        <w:t xml:space="preserve"> При повреждении вен может наступить венозное кровотечение. В этом случае поверхностную вену нужно прижать пальцем, а затем наложить давящую повязку. Артериальное кровотечение на конечности можно остановить с помощью жгута. </w:t>
      </w:r>
    </w:p>
    <w:p w:rsidR="00E629D9" w:rsidRDefault="00E629D9" w:rsidP="001D0C48">
      <w:pPr>
        <w:ind w:firstLine="426"/>
        <w:jc w:val="both"/>
        <w:outlineLvl w:val="0"/>
        <w:rPr>
          <w:sz w:val="28"/>
          <w:szCs w:val="28"/>
        </w:rPr>
      </w:pPr>
    </w:p>
    <w:p w:rsidR="00254871" w:rsidRDefault="00DD2E22" w:rsidP="00254871">
      <w:pPr>
        <w:ind w:firstLine="708"/>
        <w:jc w:val="both"/>
        <w:rPr>
          <w:sz w:val="28"/>
          <w:szCs w:val="28"/>
        </w:rPr>
      </w:pPr>
      <w:r w:rsidRPr="00DD2E22">
        <w:rPr>
          <w:i/>
          <w:sz w:val="28"/>
          <w:szCs w:val="28"/>
        </w:rPr>
        <w:t>Регуляция кровообращения</w:t>
      </w:r>
    </w:p>
    <w:p w:rsidR="003A36DA" w:rsidRDefault="00DD2E22" w:rsidP="00517B26">
      <w:pPr>
        <w:ind w:firstLine="426"/>
        <w:jc w:val="both"/>
        <w:rPr>
          <w:sz w:val="28"/>
          <w:szCs w:val="28"/>
        </w:rPr>
      </w:pPr>
      <w:r w:rsidRPr="00254871">
        <w:rPr>
          <w:i/>
          <w:sz w:val="28"/>
          <w:szCs w:val="28"/>
        </w:rPr>
        <w:t>Нервная регуляция</w:t>
      </w:r>
      <w:r>
        <w:rPr>
          <w:sz w:val="28"/>
          <w:szCs w:val="28"/>
        </w:rPr>
        <w:t xml:space="preserve"> кровообращения осуществляется сосудодвигательным центром продолговатого мозга. Сосудодвигательный центр состоит из двух отделов: сосудосуживающего (прессорного) и сосудорасширяющего </w:t>
      </w:r>
      <w:r>
        <w:rPr>
          <w:sz w:val="28"/>
          <w:szCs w:val="28"/>
        </w:rPr>
        <w:lastRenderedPageBreak/>
        <w:t xml:space="preserve">(депрессорного). Нервные импульсы прессорного центра обусловливают повышение тонуса артерий, в результате чего повышается артериальное давление. Нервные импульсы депрессорного центра снижают тонус артерий и обеспечивают снижение артериального давления. Сигналы в виде нервных импульсов передаются </w:t>
      </w:r>
      <w:r w:rsidR="003E0470">
        <w:rPr>
          <w:sz w:val="28"/>
          <w:szCs w:val="28"/>
        </w:rPr>
        <w:t xml:space="preserve">на стенку сосудов по сосудодвигательным нервам. </w:t>
      </w:r>
    </w:p>
    <w:p w:rsidR="00CE03DA" w:rsidRDefault="00CE03DA" w:rsidP="00517B26">
      <w:pPr>
        <w:ind w:firstLine="426"/>
        <w:jc w:val="both"/>
        <w:rPr>
          <w:sz w:val="28"/>
          <w:szCs w:val="28"/>
        </w:rPr>
      </w:pPr>
      <w:r w:rsidRPr="00CE03DA">
        <w:rPr>
          <w:i/>
          <w:sz w:val="28"/>
          <w:szCs w:val="28"/>
        </w:rPr>
        <w:t xml:space="preserve">Влияние </w:t>
      </w:r>
      <w:r w:rsidR="006A7196">
        <w:rPr>
          <w:i/>
          <w:sz w:val="28"/>
          <w:szCs w:val="28"/>
        </w:rPr>
        <w:t xml:space="preserve">симпатического и парасимпатического отделов </w:t>
      </w:r>
      <w:r>
        <w:rPr>
          <w:i/>
          <w:sz w:val="28"/>
          <w:szCs w:val="28"/>
        </w:rPr>
        <w:t>вегетативной нервной системы</w:t>
      </w:r>
      <w:r w:rsidRPr="00CE03DA">
        <w:rPr>
          <w:i/>
          <w:sz w:val="28"/>
          <w:szCs w:val="28"/>
        </w:rPr>
        <w:t>.</w:t>
      </w:r>
      <w:r>
        <w:rPr>
          <w:sz w:val="28"/>
          <w:szCs w:val="28"/>
        </w:rPr>
        <w:t xml:space="preserve"> </w:t>
      </w:r>
      <w:r w:rsidR="003E0470">
        <w:rPr>
          <w:sz w:val="28"/>
          <w:szCs w:val="28"/>
        </w:rPr>
        <w:t>Симпатические нервные волокна, выходящие в составе передних корешков спинного мозга, оказывают сосудосуживающее воздействие на сосуды кожи, органов брюшной полости, по</w:t>
      </w:r>
      <w:r>
        <w:rPr>
          <w:sz w:val="28"/>
          <w:szCs w:val="28"/>
        </w:rPr>
        <w:t>чек, легких, мозга, но сосудорасширяющее воздействие на</w:t>
      </w:r>
      <w:r w:rsidR="003E0470">
        <w:rPr>
          <w:sz w:val="28"/>
          <w:szCs w:val="28"/>
        </w:rPr>
        <w:t xml:space="preserve"> сосуды сердца. Сосудорасширяющие влияния осуществляются парасимпатическими волокнами, которые выходят в составе блуждающего нерва из ствола головного мозга. </w:t>
      </w:r>
    </w:p>
    <w:p w:rsidR="003E0470" w:rsidRDefault="003E0470" w:rsidP="00517B26">
      <w:pPr>
        <w:ind w:firstLine="426"/>
        <w:jc w:val="both"/>
        <w:rPr>
          <w:sz w:val="28"/>
          <w:szCs w:val="28"/>
        </w:rPr>
      </w:pPr>
      <w:r>
        <w:rPr>
          <w:sz w:val="28"/>
          <w:szCs w:val="28"/>
        </w:rPr>
        <w:t>В регуляции кровообращения принимают участие высшие сосудодвигательные центры, расположенные в гипоталамусе и коре головного мозга.</w:t>
      </w:r>
    </w:p>
    <w:p w:rsidR="00DD2E22" w:rsidRPr="00DD2E22" w:rsidRDefault="00254871" w:rsidP="00517B26">
      <w:pPr>
        <w:ind w:firstLine="426"/>
        <w:jc w:val="both"/>
        <w:rPr>
          <w:sz w:val="28"/>
          <w:szCs w:val="28"/>
        </w:rPr>
      </w:pPr>
      <w:r w:rsidRPr="00254871">
        <w:rPr>
          <w:i/>
          <w:sz w:val="28"/>
          <w:szCs w:val="28"/>
        </w:rPr>
        <w:t>Гуморальная регуляция</w:t>
      </w:r>
      <w:r>
        <w:rPr>
          <w:sz w:val="28"/>
          <w:szCs w:val="28"/>
        </w:rPr>
        <w:t xml:space="preserve"> тонуса сосудов осуществляется под влиянием гормонов, ионов, метаболитов, кислот и др. Например, адреналин, вазопрессин, ионы кальция суживают мелкие артерии и капилляры. Ионы калия, молочная, АТФ и угольная кислоты расширяют их. Сосудорасширяющий эффект оказывает также ацетилхолин, синтезирующийся в окончаниях парасимпатических нервов.</w:t>
      </w:r>
    </w:p>
    <w:p w:rsidR="003A36DA" w:rsidRPr="003A36DA" w:rsidRDefault="003A36DA" w:rsidP="003A36DA">
      <w:pPr>
        <w:jc w:val="both"/>
        <w:outlineLvl w:val="0"/>
        <w:rPr>
          <w:sz w:val="28"/>
          <w:szCs w:val="28"/>
        </w:rPr>
      </w:pPr>
      <w:r w:rsidRPr="003A36DA">
        <w:rPr>
          <w:noProof/>
          <w:sz w:val="28"/>
          <w:szCs w:val="28"/>
        </w:rPr>
        <w:drawing>
          <wp:inline distT="0" distB="0" distL="0" distR="0">
            <wp:extent cx="2457907" cy="3139509"/>
            <wp:effectExtent l="0" t="0" r="0" b="0"/>
            <wp:docPr id="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2463057" cy="3146087"/>
                    </a:xfrm>
                    <a:prstGeom prst="rect">
                      <a:avLst/>
                    </a:prstGeom>
                    <a:noFill/>
                    <a:ln w="9525">
                      <a:noFill/>
                      <a:miter lim="800000"/>
                      <a:headEnd/>
                      <a:tailEnd/>
                    </a:ln>
                  </pic:spPr>
                </pic:pic>
              </a:graphicData>
            </a:graphic>
          </wp:inline>
        </w:drawing>
      </w:r>
    </w:p>
    <w:p w:rsidR="003A36DA" w:rsidRPr="003A36DA" w:rsidRDefault="000E3711" w:rsidP="003A36DA">
      <w:pPr>
        <w:jc w:val="both"/>
        <w:outlineLvl w:val="0"/>
        <w:rPr>
          <w:sz w:val="28"/>
          <w:szCs w:val="28"/>
        </w:rPr>
      </w:pPr>
      <w:r>
        <w:rPr>
          <w:sz w:val="28"/>
          <w:szCs w:val="28"/>
        </w:rPr>
        <w:t>Рис. 67</w:t>
      </w:r>
      <w:r w:rsidR="00505BC5">
        <w:rPr>
          <w:sz w:val="28"/>
          <w:szCs w:val="28"/>
        </w:rPr>
        <w:t xml:space="preserve">. Схема </w:t>
      </w:r>
      <w:r w:rsidR="003A36DA" w:rsidRPr="003A36DA">
        <w:rPr>
          <w:sz w:val="28"/>
          <w:szCs w:val="28"/>
        </w:rPr>
        <w:t>кровообращения: 1</w:t>
      </w:r>
      <w:r w:rsidR="00CE03DA">
        <w:rPr>
          <w:sz w:val="28"/>
          <w:szCs w:val="28"/>
        </w:rPr>
        <w:t xml:space="preserve"> </w:t>
      </w:r>
      <w:r w:rsidR="003A36DA" w:rsidRPr="003A36DA">
        <w:rPr>
          <w:sz w:val="28"/>
          <w:szCs w:val="28"/>
        </w:rPr>
        <w:t>– аорта; 2</w:t>
      </w:r>
      <w:r w:rsidR="00CE03DA">
        <w:rPr>
          <w:sz w:val="28"/>
          <w:szCs w:val="28"/>
        </w:rPr>
        <w:t xml:space="preserve"> </w:t>
      </w:r>
      <w:r w:rsidR="003A36DA" w:rsidRPr="003A36DA">
        <w:rPr>
          <w:sz w:val="28"/>
          <w:szCs w:val="28"/>
        </w:rPr>
        <w:t>– печеночная артерия; 3</w:t>
      </w:r>
      <w:r w:rsidR="006775E0">
        <w:rPr>
          <w:sz w:val="28"/>
          <w:szCs w:val="28"/>
        </w:rPr>
        <w:t xml:space="preserve"> </w:t>
      </w:r>
      <w:r w:rsidR="003A36DA" w:rsidRPr="003A36DA">
        <w:rPr>
          <w:sz w:val="28"/>
          <w:szCs w:val="28"/>
        </w:rPr>
        <w:t>– кишечная артерия; 4</w:t>
      </w:r>
      <w:r w:rsidR="006775E0">
        <w:rPr>
          <w:sz w:val="28"/>
          <w:szCs w:val="28"/>
        </w:rPr>
        <w:t xml:space="preserve"> </w:t>
      </w:r>
      <w:r w:rsidR="003A36DA" w:rsidRPr="003A36DA">
        <w:rPr>
          <w:sz w:val="28"/>
          <w:szCs w:val="28"/>
        </w:rPr>
        <w:t>– капиллярная сеть большого круга; 5 – воротная вена; 6</w:t>
      </w:r>
      <w:r w:rsidR="006775E0">
        <w:rPr>
          <w:sz w:val="28"/>
          <w:szCs w:val="28"/>
        </w:rPr>
        <w:t xml:space="preserve"> </w:t>
      </w:r>
      <w:r w:rsidR="003A36DA" w:rsidRPr="003A36DA">
        <w:rPr>
          <w:sz w:val="28"/>
          <w:szCs w:val="28"/>
        </w:rPr>
        <w:t>– печеночная вена; 7</w:t>
      </w:r>
      <w:r w:rsidR="006775E0">
        <w:rPr>
          <w:sz w:val="28"/>
          <w:szCs w:val="28"/>
        </w:rPr>
        <w:t xml:space="preserve"> </w:t>
      </w:r>
      <w:r w:rsidR="003A36DA" w:rsidRPr="003A36DA">
        <w:rPr>
          <w:sz w:val="28"/>
          <w:szCs w:val="28"/>
        </w:rPr>
        <w:t>– нижняя полая вена; 8</w:t>
      </w:r>
      <w:r w:rsidR="006775E0">
        <w:rPr>
          <w:sz w:val="28"/>
          <w:szCs w:val="28"/>
        </w:rPr>
        <w:t xml:space="preserve"> </w:t>
      </w:r>
      <w:r w:rsidR="003A36DA" w:rsidRPr="003A36DA">
        <w:rPr>
          <w:sz w:val="28"/>
          <w:szCs w:val="28"/>
        </w:rPr>
        <w:t>– верхняя полая вена; 9</w:t>
      </w:r>
      <w:r w:rsidR="006775E0">
        <w:rPr>
          <w:sz w:val="28"/>
          <w:szCs w:val="28"/>
        </w:rPr>
        <w:t xml:space="preserve"> </w:t>
      </w:r>
      <w:r w:rsidR="003A36DA" w:rsidRPr="003A36DA">
        <w:rPr>
          <w:sz w:val="28"/>
          <w:szCs w:val="28"/>
        </w:rPr>
        <w:t>– правое предсердие; 10</w:t>
      </w:r>
      <w:r w:rsidR="006775E0">
        <w:rPr>
          <w:sz w:val="28"/>
          <w:szCs w:val="28"/>
        </w:rPr>
        <w:t xml:space="preserve"> </w:t>
      </w:r>
      <w:r w:rsidR="003A36DA" w:rsidRPr="003A36DA">
        <w:rPr>
          <w:sz w:val="28"/>
          <w:szCs w:val="28"/>
        </w:rPr>
        <w:t>– правый желудочек; 11</w:t>
      </w:r>
      <w:r w:rsidR="006775E0">
        <w:rPr>
          <w:sz w:val="28"/>
          <w:szCs w:val="28"/>
        </w:rPr>
        <w:t xml:space="preserve"> </w:t>
      </w:r>
      <w:r w:rsidR="003A36DA" w:rsidRPr="003A36DA">
        <w:rPr>
          <w:sz w:val="28"/>
          <w:szCs w:val="28"/>
        </w:rPr>
        <w:t>– легочная артерия; 12</w:t>
      </w:r>
      <w:r w:rsidR="006775E0">
        <w:rPr>
          <w:sz w:val="28"/>
          <w:szCs w:val="28"/>
        </w:rPr>
        <w:t xml:space="preserve"> </w:t>
      </w:r>
      <w:r w:rsidR="003A36DA" w:rsidRPr="003A36DA">
        <w:rPr>
          <w:sz w:val="28"/>
          <w:szCs w:val="28"/>
        </w:rPr>
        <w:t>– капиллярная сеть малого круга; 13</w:t>
      </w:r>
      <w:r w:rsidR="006775E0">
        <w:rPr>
          <w:sz w:val="28"/>
          <w:szCs w:val="28"/>
        </w:rPr>
        <w:t xml:space="preserve"> </w:t>
      </w:r>
      <w:r w:rsidR="003A36DA" w:rsidRPr="003A36DA">
        <w:rPr>
          <w:sz w:val="28"/>
          <w:szCs w:val="28"/>
        </w:rPr>
        <w:t>– легочные вены; 14 – левое предсердие; 15 – левый желудочек; 16 – сонная артерия; 17 – лимфатическая система</w:t>
      </w:r>
    </w:p>
    <w:p w:rsidR="003A36DA" w:rsidRDefault="003A36DA" w:rsidP="0078442A">
      <w:pPr>
        <w:jc w:val="both"/>
        <w:outlineLvl w:val="0"/>
        <w:rPr>
          <w:b/>
          <w:i/>
          <w:sz w:val="28"/>
          <w:szCs w:val="28"/>
        </w:rPr>
      </w:pPr>
    </w:p>
    <w:p w:rsidR="000E3711" w:rsidRPr="009D40CA" w:rsidRDefault="000E3711" w:rsidP="000E3711">
      <w:pPr>
        <w:jc w:val="both"/>
        <w:outlineLvl w:val="0"/>
        <w:rPr>
          <w:b/>
          <w:i/>
          <w:sz w:val="28"/>
          <w:szCs w:val="28"/>
        </w:rPr>
      </w:pPr>
      <w:r w:rsidRPr="009D40CA">
        <w:rPr>
          <w:b/>
          <w:i/>
          <w:sz w:val="28"/>
          <w:szCs w:val="28"/>
        </w:rPr>
        <w:t xml:space="preserve">Возрастные особенности кровообращения </w:t>
      </w:r>
    </w:p>
    <w:p w:rsidR="000E3711" w:rsidRPr="003A36DA" w:rsidRDefault="000E3711" w:rsidP="000E3711">
      <w:pPr>
        <w:ind w:firstLine="426"/>
        <w:jc w:val="both"/>
        <w:outlineLvl w:val="0"/>
        <w:rPr>
          <w:sz w:val="28"/>
          <w:szCs w:val="28"/>
        </w:rPr>
      </w:pPr>
      <w:r w:rsidRPr="003A36DA">
        <w:rPr>
          <w:sz w:val="28"/>
          <w:szCs w:val="28"/>
        </w:rPr>
        <w:t>У детей скорость кровотока высокая, что обусловлено большой частотой сердечных сокращений. В дошкольном периоде скорость кровотока на единицу массы тела в 2 раза больше, чем у взрослых. С возрастом кровоток замедляется, что связано с увеличением длины сосудов.</w:t>
      </w:r>
    </w:p>
    <w:p w:rsidR="000E3711" w:rsidRPr="003A36DA" w:rsidRDefault="000E3711" w:rsidP="000E3711">
      <w:pPr>
        <w:ind w:firstLine="426"/>
        <w:jc w:val="both"/>
        <w:outlineLvl w:val="0"/>
        <w:rPr>
          <w:sz w:val="28"/>
          <w:szCs w:val="28"/>
        </w:rPr>
      </w:pPr>
      <w:r w:rsidRPr="003A36DA">
        <w:rPr>
          <w:sz w:val="28"/>
          <w:szCs w:val="28"/>
        </w:rPr>
        <w:t>К 9–11 годам скорость кровотока в сосудах временно снижается, и поэтому ограничено кровоснабжение головного мозга и других органов. У детей возможны головные боли.</w:t>
      </w:r>
    </w:p>
    <w:p w:rsidR="000E3711" w:rsidRDefault="000E3711" w:rsidP="00517B26">
      <w:pPr>
        <w:ind w:firstLine="426"/>
        <w:jc w:val="both"/>
        <w:outlineLvl w:val="0"/>
        <w:rPr>
          <w:sz w:val="28"/>
          <w:szCs w:val="28"/>
        </w:rPr>
      </w:pPr>
      <w:r w:rsidRPr="003A36DA">
        <w:rPr>
          <w:sz w:val="28"/>
          <w:szCs w:val="28"/>
        </w:rPr>
        <w:t xml:space="preserve">В период полового созревания, когда </w:t>
      </w:r>
      <w:r w:rsidR="00057A12">
        <w:rPr>
          <w:sz w:val="28"/>
          <w:szCs w:val="28"/>
        </w:rPr>
        <w:t>сердце растет быстро, увеличиваются систолический объем крови и</w:t>
      </w:r>
      <w:r w:rsidRPr="003A36DA">
        <w:rPr>
          <w:sz w:val="28"/>
          <w:szCs w:val="28"/>
        </w:rPr>
        <w:t xml:space="preserve"> </w:t>
      </w:r>
      <w:r w:rsidR="00057A12">
        <w:rPr>
          <w:sz w:val="28"/>
          <w:szCs w:val="28"/>
        </w:rPr>
        <w:t>скорость кровотока</w:t>
      </w:r>
      <w:r w:rsidRPr="003A36DA">
        <w:rPr>
          <w:sz w:val="28"/>
          <w:szCs w:val="28"/>
        </w:rPr>
        <w:t xml:space="preserve">. В этот период у подростков часто встречаются вегетососудистая дистония и гипертензия. К 17 годам эти явления исчезают. </w:t>
      </w:r>
    </w:p>
    <w:p w:rsidR="000E3711" w:rsidRDefault="000E3711" w:rsidP="00517B26">
      <w:pPr>
        <w:ind w:firstLine="426"/>
        <w:rPr>
          <w:sz w:val="28"/>
          <w:szCs w:val="28"/>
        </w:rPr>
      </w:pPr>
      <w:r w:rsidRPr="003A36DA">
        <w:rPr>
          <w:sz w:val="28"/>
          <w:szCs w:val="28"/>
        </w:rPr>
        <w:t>У новорожденных полный кругооборот</w:t>
      </w:r>
      <w:r>
        <w:rPr>
          <w:sz w:val="28"/>
          <w:szCs w:val="28"/>
        </w:rPr>
        <w:t xml:space="preserve"> крови</w:t>
      </w:r>
      <w:r w:rsidRPr="003A36DA">
        <w:rPr>
          <w:sz w:val="28"/>
          <w:szCs w:val="28"/>
        </w:rPr>
        <w:t xml:space="preserve"> совершается за 12 сек, в 3 года – за 15 сек, в 14 лет – за 18 сек. у взрослого – за 22 сек.</w:t>
      </w:r>
    </w:p>
    <w:p w:rsidR="00067036" w:rsidRDefault="00067036" w:rsidP="00517B26">
      <w:pPr>
        <w:ind w:firstLine="426"/>
        <w:rPr>
          <w:b/>
          <w:sz w:val="28"/>
          <w:szCs w:val="28"/>
        </w:rPr>
      </w:pPr>
    </w:p>
    <w:p w:rsidR="00067036" w:rsidRPr="00067036" w:rsidRDefault="00067036" w:rsidP="00517B26">
      <w:pPr>
        <w:ind w:firstLine="426"/>
        <w:rPr>
          <w:b/>
          <w:sz w:val="28"/>
          <w:szCs w:val="28"/>
        </w:rPr>
      </w:pPr>
      <w:r w:rsidRPr="00067036">
        <w:rPr>
          <w:b/>
          <w:sz w:val="28"/>
          <w:szCs w:val="28"/>
        </w:rPr>
        <w:t xml:space="preserve">Лимфатическая система </w:t>
      </w:r>
    </w:p>
    <w:p w:rsidR="00067036" w:rsidRDefault="00067036" w:rsidP="00067036">
      <w:pPr>
        <w:ind w:firstLine="426"/>
        <w:jc w:val="both"/>
        <w:rPr>
          <w:sz w:val="28"/>
          <w:szCs w:val="28"/>
        </w:rPr>
      </w:pPr>
      <w:r>
        <w:rPr>
          <w:sz w:val="28"/>
          <w:szCs w:val="28"/>
        </w:rPr>
        <w:t xml:space="preserve">Лимфатические сосуды, как и кровеносные трехслойные, имеют, как и вены, клапаны. Лимфатические сосуды собираются в лимфатические протоки. </w:t>
      </w:r>
      <w:r>
        <w:rPr>
          <w:i/>
          <w:sz w:val="28"/>
          <w:szCs w:val="28"/>
        </w:rPr>
        <w:t>Правый лимфатический проток</w:t>
      </w:r>
      <w:r>
        <w:rPr>
          <w:sz w:val="28"/>
          <w:szCs w:val="28"/>
        </w:rPr>
        <w:t xml:space="preserve"> длиной 1,5 см, образуется вблизи правого венозного угла при слиянии правого подключичного ствола и правого яремного ствола. В правый подключичный ствол лимфа собирается от правой верхней конечности; в правый яремный ствол она собирается от правой половины головы и шеи; в правый лимфатический проток – от органов правой половины грудной полости и ее стенок. Эти три крупных лимфатических сосуда впадают в правый венозный угол, образующийся при слиянии правой подключичной и внутренней яремной вен. </w:t>
      </w:r>
    </w:p>
    <w:p w:rsidR="00067036" w:rsidRDefault="00067036" w:rsidP="00067036">
      <w:pPr>
        <w:ind w:firstLine="426"/>
        <w:jc w:val="both"/>
        <w:rPr>
          <w:sz w:val="28"/>
          <w:szCs w:val="28"/>
        </w:rPr>
      </w:pPr>
      <w:r>
        <w:rPr>
          <w:sz w:val="28"/>
          <w:szCs w:val="28"/>
        </w:rPr>
        <w:t xml:space="preserve">От левой верхней конечности и левой половины головы и шеи лимфа оттекает в левый подключичный и левый яремный лимфатические стволы, которые впадают в левый венозный угол – место слияния левой подключичной и яремной вен. </w:t>
      </w:r>
    </w:p>
    <w:p w:rsidR="00067036" w:rsidRDefault="00067036" w:rsidP="00067036">
      <w:pPr>
        <w:ind w:firstLine="426"/>
        <w:jc w:val="both"/>
        <w:rPr>
          <w:sz w:val="28"/>
          <w:szCs w:val="28"/>
        </w:rPr>
      </w:pPr>
      <w:r>
        <w:rPr>
          <w:sz w:val="28"/>
          <w:szCs w:val="28"/>
        </w:rPr>
        <w:t>От нижней половины тела, органов левой половины грудной полости и ее стенок лимфа собирается в грудной лимфатический проток.</w:t>
      </w:r>
    </w:p>
    <w:p w:rsidR="00067036" w:rsidRDefault="00067036" w:rsidP="00067036">
      <w:pPr>
        <w:ind w:firstLine="426"/>
        <w:jc w:val="both"/>
        <w:rPr>
          <w:sz w:val="28"/>
          <w:szCs w:val="28"/>
        </w:rPr>
      </w:pPr>
      <w:r>
        <w:rPr>
          <w:i/>
          <w:sz w:val="28"/>
          <w:szCs w:val="28"/>
        </w:rPr>
        <w:t xml:space="preserve">Грудной лимфатический проток </w:t>
      </w:r>
      <w:r>
        <w:rPr>
          <w:sz w:val="28"/>
          <w:szCs w:val="28"/>
        </w:rPr>
        <w:t xml:space="preserve">длиной 30–41 см начинается на уровне перехода грудного отдела позвоночника в поясничный расширением – цистерной, которая образуется при слиянии левого и правого поясничных лимфатических стволов. Правый и левый поясничные лимфатические стволы собирают лимфу от стенок и органов таза и нижних конечностей. Грудной лимфатический проток проходит вдоль аорты, через аортальное отверстие диафрагмы и средостение, впадает в левый венозный угол. В начальном отделе грудной проток сращен с правой ножкой диафрагмы, поэтому он </w:t>
      </w:r>
      <w:r>
        <w:rPr>
          <w:sz w:val="28"/>
          <w:szCs w:val="28"/>
        </w:rPr>
        <w:lastRenderedPageBreak/>
        <w:t>следует за дыхательными движениями диафрагмы (сжимается и расширяется), что способствует движению лимфы вверх.</w:t>
      </w:r>
    </w:p>
    <w:p w:rsidR="00067036" w:rsidRDefault="00067036" w:rsidP="00A003CA">
      <w:pPr>
        <w:jc w:val="both"/>
        <w:rPr>
          <w:i/>
          <w:sz w:val="28"/>
          <w:szCs w:val="28"/>
        </w:rPr>
      </w:pPr>
      <w:r>
        <w:rPr>
          <w:i/>
          <w:sz w:val="28"/>
          <w:szCs w:val="28"/>
        </w:rPr>
        <w:t>Возрастные особенности лимфатической системы</w:t>
      </w:r>
    </w:p>
    <w:p w:rsidR="00067036" w:rsidRDefault="00067036" w:rsidP="00A003CA">
      <w:pPr>
        <w:ind w:firstLine="426"/>
        <w:jc w:val="both"/>
        <w:rPr>
          <w:sz w:val="28"/>
          <w:szCs w:val="28"/>
        </w:rPr>
      </w:pPr>
      <w:r>
        <w:rPr>
          <w:sz w:val="28"/>
          <w:szCs w:val="28"/>
        </w:rPr>
        <w:t>У взрослого человека лимфатические капилляры имеют меньший диаметр, чем у детей и подростков. Клапанный аппарат лимфатических сосудов достигает зрелости к 13–15 годам. В детском и подростковом возрасте рядом расположенные лимфатические сосуды соединяются друг с другом с помощью анастомозов, в результате чего формируются лимфатические сплетения. Стенки лимфатических сосудов у пожилых утолщ</w:t>
      </w:r>
      <w:r w:rsidR="00197E8D">
        <w:rPr>
          <w:sz w:val="28"/>
          <w:szCs w:val="28"/>
        </w:rPr>
        <w:t xml:space="preserve">аются, просвет их уменьшается. </w:t>
      </w:r>
      <w:r>
        <w:rPr>
          <w:sz w:val="28"/>
          <w:szCs w:val="28"/>
        </w:rPr>
        <w:t>Грудной проток у детей имеет меньшие размеры, чем у</w:t>
      </w:r>
      <w:r w:rsidR="00197E8D">
        <w:rPr>
          <w:sz w:val="28"/>
          <w:szCs w:val="28"/>
        </w:rPr>
        <w:t xml:space="preserve"> взрослого, стенка его тонкая. </w:t>
      </w:r>
      <w:r>
        <w:rPr>
          <w:sz w:val="28"/>
          <w:szCs w:val="28"/>
        </w:rPr>
        <w:t>Максимального развития грудной проток достигает в зрелом возрасте.</w:t>
      </w:r>
    </w:p>
    <w:p w:rsidR="00067036" w:rsidRPr="00CC1AB8" w:rsidRDefault="00067036" w:rsidP="00517B26">
      <w:pPr>
        <w:ind w:firstLine="426"/>
        <w:rPr>
          <w:sz w:val="28"/>
          <w:szCs w:val="28"/>
        </w:rPr>
      </w:pPr>
    </w:p>
    <w:p w:rsidR="000E3711" w:rsidRDefault="000E3711" w:rsidP="00944852">
      <w:pPr>
        <w:ind w:firstLine="1134"/>
        <w:jc w:val="both"/>
        <w:rPr>
          <w:b/>
          <w:i/>
          <w:sz w:val="28"/>
          <w:szCs w:val="28"/>
        </w:rPr>
      </w:pPr>
    </w:p>
    <w:p w:rsidR="0027288E" w:rsidRPr="003D3473" w:rsidRDefault="00612DB0" w:rsidP="00944852">
      <w:pPr>
        <w:ind w:firstLine="1134"/>
        <w:jc w:val="both"/>
        <w:rPr>
          <w:b/>
          <w:i/>
          <w:sz w:val="28"/>
          <w:szCs w:val="28"/>
        </w:rPr>
      </w:pPr>
      <w:r w:rsidRPr="003D3473">
        <w:rPr>
          <w:b/>
          <w:i/>
          <w:sz w:val="28"/>
          <w:szCs w:val="28"/>
        </w:rPr>
        <w:t>Структурно-функциональные особенности сердца</w:t>
      </w:r>
    </w:p>
    <w:p w:rsidR="00612DB0" w:rsidRPr="00612DB0" w:rsidRDefault="00964A9C" w:rsidP="00612DB0">
      <w:pPr>
        <w:ind w:firstLine="426"/>
        <w:jc w:val="both"/>
        <w:rPr>
          <w:sz w:val="28"/>
          <w:szCs w:val="28"/>
        </w:rPr>
      </w:pPr>
      <w:r>
        <w:rPr>
          <w:sz w:val="28"/>
          <w:szCs w:val="28"/>
        </w:rPr>
        <w:t xml:space="preserve">Физиологические потребности растущего организма повышены, поэтому большую функциональную нагрузку выполняет </w:t>
      </w:r>
      <w:r w:rsidRPr="00944852">
        <w:rPr>
          <w:i/>
          <w:sz w:val="28"/>
          <w:szCs w:val="28"/>
        </w:rPr>
        <w:t>сердце</w:t>
      </w:r>
      <w:r>
        <w:rPr>
          <w:sz w:val="28"/>
          <w:szCs w:val="28"/>
        </w:rPr>
        <w:t xml:space="preserve"> – орган, обеспечивающий движение кро</w:t>
      </w:r>
      <w:r w:rsidR="00944852">
        <w:rPr>
          <w:sz w:val="28"/>
          <w:szCs w:val="28"/>
        </w:rPr>
        <w:t xml:space="preserve">ви по сосудам. </w:t>
      </w:r>
      <w:r w:rsidR="00612DB0" w:rsidRPr="00612DB0">
        <w:rPr>
          <w:sz w:val="28"/>
          <w:szCs w:val="28"/>
        </w:rPr>
        <w:t>Сердце представляет собой полый мышечный орган массой 250–300 г</w:t>
      </w:r>
      <w:r w:rsidR="00612DB0">
        <w:rPr>
          <w:sz w:val="28"/>
          <w:szCs w:val="28"/>
        </w:rPr>
        <w:t>.</w:t>
      </w:r>
      <w:r w:rsidR="00612DB0" w:rsidRPr="00612DB0">
        <w:rPr>
          <w:sz w:val="28"/>
          <w:szCs w:val="28"/>
        </w:rPr>
        <w:t xml:space="preserve"> Масса сердца у мужчин 220–300 г и 180–220 г у женщин. Сердце у детей относительно больше, чем у взрослых. Его масса с</w:t>
      </w:r>
      <w:r w:rsidR="00AC0228">
        <w:rPr>
          <w:sz w:val="28"/>
          <w:szCs w:val="28"/>
        </w:rPr>
        <w:t>оставляет 0,63–0,80 %</w:t>
      </w:r>
      <w:r w:rsidR="00612DB0" w:rsidRPr="00612DB0">
        <w:rPr>
          <w:sz w:val="28"/>
          <w:szCs w:val="28"/>
        </w:rPr>
        <w:t>, а у взрослого – 0,48–0,52 %</w:t>
      </w:r>
      <w:r w:rsidR="00AC0228">
        <w:rPr>
          <w:sz w:val="28"/>
          <w:szCs w:val="28"/>
        </w:rPr>
        <w:t xml:space="preserve"> массы тела</w:t>
      </w:r>
      <w:r w:rsidR="00612DB0" w:rsidRPr="00612DB0">
        <w:rPr>
          <w:sz w:val="28"/>
          <w:szCs w:val="28"/>
        </w:rPr>
        <w:t xml:space="preserve">. </w:t>
      </w:r>
    </w:p>
    <w:p w:rsidR="00E96A35" w:rsidRDefault="00612DB0" w:rsidP="00846386">
      <w:pPr>
        <w:ind w:firstLine="426"/>
        <w:jc w:val="both"/>
        <w:rPr>
          <w:sz w:val="28"/>
          <w:szCs w:val="28"/>
          <w:lang w:val="en-US"/>
        </w:rPr>
      </w:pPr>
      <w:r>
        <w:rPr>
          <w:sz w:val="28"/>
          <w:szCs w:val="28"/>
        </w:rPr>
        <w:t>Сердце разделено</w:t>
      </w:r>
      <w:r w:rsidRPr="00612DB0">
        <w:rPr>
          <w:sz w:val="28"/>
          <w:szCs w:val="28"/>
        </w:rPr>
        <w:t xml:space="preserve"> продольной перегородкой на правую и левую половины. В каждой половине выделяют предсердие и желудочек</w:t>
      </w:r>
      <w:r w:rsidR="000E3711">
        <w:rPr>
          <w:sz w:val="28"/>
          <w:szCs w:val="28"/>
        </w:rPr>
        <w:t xml:space="preserve"> (рис. 68</w:t>
      </w:r>
      <w:r w:rsidR="007B6561">
        <w:rPr>
          <w:sz w:val="28"/>
          <w:szCs w:val="28"/>
        </w:rPr>
        <w:t>)</w:t>
      </w:r>
      <w:r w:rsidRPr="00612DB0">
        <w:rPr>
          <w:sz w:val="28"/>
          <w:szCs w:val="28"/>
        </w:rPr>
        <w:t>. Предсердия – мышечные камеры, им</w:t>
      </w:r>
      <w:r w:rsidR="007B6561">
        <w:rPr>
          <w:sz w:val="28"/>
          <w:szCs w:val="28"/>
        </w:rPr>
        <w:t>еющие небольшую толщину стенок–</w:t>
      </w:r>
      <w:r w:rsidRPr="00612DB0">
        <w:rPr>
          <w:sz w:val="28"/>
          <w:szCs w:val="28"/>
        </w:rPr>
        <w:t xml:space="preserve"> 2–3 мм. Желудочки – мышечные камеры, имеющие большую толщину стенок, чем п</w:t>
      </w:r>
      <w:r>
        <w:rPr>
          <w:sz w:val="28"/>
          <w:szCs w:val="28"/>
        </w:rPr>
        <w:t xml:space="preserve">редсердия </w:t>
      </w:r>
      <w:r w:rsidRPr="00612DB0">
        <w:rPr>
          <w:sz w:val="28"/>
          <w:szCs w:val="28"/>
        </w:rPr>
        <w:t xml:space="preserve">(толщина стенок правого желудочка – 5–8 мм, а левого – 10–15 мм). Поэтому желудочки способны развивать более мощные сокращения, чем предсердия. </w:t>
      </w:r>
    </w:p>
    <w:p w:rsidR="007F75FB" w:rsidRPr="007F75FB" w:rsidRDefault="007F75FB" w:rsidP="007F75FB">
      <w:pPr>
        <w:ind w:firstLine="426"/>
        <w:jc w:val="both"/>
        <w:rPr>
          <w:sz w:val="28"/>
          <w:szCs w:val="28"/>
          <w:lang w:val="en-US"/>
        </w:rPr>
      </w:pPr>
      <w:r w:rsidRPr="007F75FB">
        <w:rPr>
          <w:noProof/>
          <w:sz w:val="28"/>
          <w:szCs w:val="28"/>
        </w:rPr>
        <w:drawing>
          <wp:inline distT="0" distB="0" distL="0" distR="0">
            <wp:extent cx="2589530" cy="29337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9530" cy="2933700"/>
                    </a:xfrm>
                    <a:prstGeom prst="rect">
                      <a:avLst/>
                    </a:prstGeom>
                    <a:noFill/>
                    <a:ln>
                      <a:noFill/>
                    </a:ln>
                  </pic:spPr>
                </pic:pic>
              </a:graphicData>
            </a:graphic>
          </wp:inline>
        </w:drawing>
      </w:r>
    </w:p>
    <w:p w:rsidR="007F75FB" w:rsidRPr="007F75FB" w:rsidRDefault="000E3711" w:rsidP="007F75FB">
      <w:pPr>
        <w:ind w:firstLine="426"/>
        <w:jc w:val="both"/>
        <w:rPr>
          <w:sz w:val="28"/>
          <w:szCs w:val="28"/>
        </w:rPr>
      </w:pPr>
      <w:r>
        <w:rPr>
          <w:i/>
          <w:sz w:val="28"/>
          <w:szCs w:val="28"/>
        </w:rPr>
        <w:lastRenderedPageBreak/>
        <w:t>Рис. 68</w:t>
      </w:r>
      <w:r w:rsidR="007F75FB" w:rsidRPr="007F75FB">
        <w:rPr>
          <w:i/>
          <w:sz w:val="28"/>
          <w:szCs w:val="28"/>
        </w:rPr>
        <w:t>.</w:t>
      </w:r>
      <w:r w:rsidR="007F75FB" w:rsidRPr="007F75FB">
        <w:rPr>
          <w:sz w:val="28"/>
          <w:szCs w:val="28"/>
        </w:rPr>
        <w:t xml:space="preserve"> Строение сердца: 1 – аорта; 2 – легочная артерия; 3 – полулунный клапан в устье аорты; 4 – левое предсердие; 5 – створчатые клапаны; 6 – левый желудочек; 7 – межжелудочковая перегородка; 8 – правый желудочек; 9 – правое предсердие; 10 – верхняя полая вена.</w:t>
      </w:r>
    </w:p>
    <w:p w:rsidR="007F75FB" w:rsidRPr="007F75FB" w:rsidRDefault="007F75FB" w:rsidP="00846386">
      <w:pPr>
        <w:ind w:firstLine="426"/>
        <w:jc w:val="both"/>
        <w:rPr>
          <w:sz w:val="28"/>
          <w:szCs w:val="28"/>
        </w:rPr>
      </w:pPr>
    </w:p>
    <w:p w:rsidR="00C06CBE" w:rsidRDefault="00B87E3F" w:rsidP="00612DB0">
      <w:pPr>
        <w:ind w:firstLine="709"/>
        <w:jc w:val="both"/>
        <w:rPr>
          <w:sz w:val="28"/>
          <w:szCs w:val="28"/>
        </w:rPr>
      </w:pPr>
      <w:r>
        <w:rPr>
          <w:sz w:val="28"/>
          <w:szCs w:val="28"/>
        </w:rPr>
        <w:t>Стенка сердца состоит из след</w:t>
      </w:r>
      <w:r w:rsidR="00807168">
        <w:rPr>
          <w:sz w:val="28"/>
          <w:szCs w:val="28"/>
        </w:rPr>
        <w:t>ующих оболочек</w:t>
      </w:r>
      <w:r>
        <w:rPr>
          <w:sz w:val="28"/>
          <w:szCs w:val="28"/>
        </w:rPr>
        <w:t xml:space="preserve">. </w:t>
      </w:r>
      <w:r>
        <w:rPr>
          <w:i/>
          <w:sz w:val="28"/>
          <w:szCs w:val="28"/>
        </w:rPr>
        <w:t>Наружная</w:t>
      </w:r>
      <w:r>
        <w:rPr>
          <w:sz w:val="28"/>
          <w:szCs w:val="28"/>
        </w:rPr>
        <w:t xml:space="preserve"> оболочка (слой стенки) – </w:t>
      </w:r>
      <w:r>
        <w:rPr>
          <w:i/>
          <w:sz w:val="28"/>
          <w:szCs w:val="28"/>
        </w:rPr>
        <w:t>эпикард,</w:t>
      </w:r>
      <w:r>
        <w:rPr>
          <w:sz w:val="28"/>
          <w:szCs w:val="28"/>
        </w:rPr>
        <w:t xml:space="preserve"> тонкая, покрывает сердце снаружи и срастается с миокардом. </w:t>
      </w:r>
      <w:r>
        <w:rPr>
          <w:i/>
          <w:sz w:val="28"/>
          <w:szCs w:val="28"/>
        </w:rPr>
        <w:t>Средняя</w:t>
      </w:r>
      <w:r>
        <w:rPr>
          <w:sz w:val="28"/>
          <w:szCs w:val="28"/>
        </w:rPr>
        <w:t xml:space="preserve"> – </w:t>
      </w:r>
      <w:r>
        <w:rPr>
          <w:i/>
          <w:sz w:val="28"/>
          <w:szCs w:val="28"/>
        </w:rPr>
        <w:t>миокард</w:t>
      </w:r>
      <w:r>
        <w:rPr>
          <w:sz w:val="28"/>
          <w:szCs w:val="28"/>
        </w:rPr>
        <w:t xml:space="preserve"> – это комплекс поперечно-полосатых мышечных волокон</w:t>
      </w:r>
      <w:r w:rsidR="00612DB0">
        <w:rPr>
          <w:sz w:val="28"/>
          <w:szCs w:val="28"/>
        </w:rPr>
        <w:t xml:space="preserve">. </w:t>
      </w:r>
      <w:r>
        <w:rPr>
          <w:i/>
          <w:sz w:val="28"/>
          <w:szCs w:val="28"/>
        </w:rPr>
        <w:t>Внутренняя</w:t>
      </w:r>
      <w:r>
        <w:rPr>
          <w:sz w:val="28"/>
          <w:szCs w:val="28"/>
        </w:rPr>
        <w:t xml:space="preserve"> оболочка </w:t>
      </w:r>
      <w:r>
        <w:rPr>
          <w:i/>
          <w:sz w:val="28"/>
          <w:szCs w:val="28"/>
        </w:rPr>
        <w:t>эндокард</w:t>
      </w:r>
      <w:r w:rsidR="00C147BE">
        <w:rPr>
          <w:sz w:val="28"/>
          <w:szCs w:val="28"/>
        </w:rPr>
        <w:t xml:space="preserve"> – тонкая, </w:t>
      </w:r>
      <w:r>
        <w:rPr>
          <w:sz w:val="28"/>
          <w:szCs w:val="28"/>
        </w:rPr>
        <w:t xml:space="preserve">выстилающая изнутри камеры </w:t>
      </w:r>
      <w:r w:rsidR="00612DB0">
        <w:rPr>
          <w:sz w:val="28"/>
          <w:szCs w:val="28"/>
        </w:rPr>
        <w:t>сердца</w:t>
      </w:r>
      <w:r w:rsidR="00B735E2">
        <w:rPr>
          <w:sz w:val="28"/>
          <w:szCs w:val="28"/>
        </w:rPr>
        <w:t xml:space="preserve">. </w:t>
      </w:r>
      <w:r>
        <w:rPr>
          <w:sz w:val="28"/>
          <w:szCs w:val="28"/>
        </w:rPr>
        <w:t xml:space="preserve">Сердце заключено в околосердечную сумку </w:t>
      </w:r>
      <w:r>
        <w:rPr>
          <w:i/>
          <w:sz w:val="28"/>
          <w:szCs w:val="28"/>
        </w:rPr>
        <w:t>– перикард</w:t>
      </w:r>
      <w:r>
        <w:rPr>
          <w:sz w:val="28"/>
          <w:szCs w:val="28"/>
        </w:rPr>
        <w:t xml:space="preserve">. </w:t>
      </w:r>
      <w:r w:rsidR="00C06CBE">
        <w:rPr>
          <w:sz w:val="28"/>
          <w:szCs w:val="28"/>
        </w:rPr>
        <w:t xml:space="preserve">Основная масса миокарда представлена типичными волокнами, которые обеспечивают сокращения сердца. В миокарде также имеются атипические волокна, с деятельностью которых связано возникновение возбуждения в сердце и проведение его от предсердий к желудочкам. </w:t>
      </w:r>
    </w:p>
    <w:p w:rsidR="00505BC5" w:rsidRDefault="00612DB0" w:rsidP="00612DB0">
      <w:pPr>
        <w:ind w:firstLine="426"/>
        <w:jc w:val="both"/>
        <w:rPr>
          <w:sz w:val="28"/>
          <w:szCs w:val="28"/>
        </w:rPr>
      </w:pPr>
      <w:r w:rsidRPr="00612DB0">
        <w:rPr>
          <w:sz w:val="28"/>
          <w:szCs w:val="28"/>
        </w:rPr>
        <w:t>Между предсердиями и желудочками имеются пред</w:t>
      </w:r>
      <w:r>
        <w:rPr>
          <w:sz w:val="28"/>
          <w:szCs w:val="28"/>
        </w:rPr>
        <w:t xml:space="preserve">сердно-желудочковые отверстия. </w:t>
      </w:r>
      <w:r w:rsidRPr="00612DB0">
        <w:rPr>
          <w:sz w:val="28"/>
          <w:szCs w:val="28"/>
        </w:rPr>
        <w:t>Существует односторонний ток крови из предсердий в желудочки, а из желудочков в аор</w:t>
      </w:r>
      <w:r w:rsidR="00B82B47">
        <w:rPr>
          <w:sz w:val="28"/>
          <w:szCs w:val="28"/>
        </w:rPr>
        <w:t>ту и легочный ствол</w:t>
      </w:r>
      <w:r>
        <w:rPr>
          <w:sz w:val="28"/>
          <w:szCs w:val="28"/>
        </w:rPr>
        <w:t xml:space="preserve">, который </w:t>
      </w:r>
      <w:r w:rsidRPr="00612DB0">
        <w:rPr>
          <w:sz w:val="28"/>
          <w:szCs w:val="28"/>
        </w:rPr>
        <w:t>обеспечивается клапанами сердца.</w:t>
      </w:r>
    </w:p>
    <w:p w:rsidR="00612DB0" w:rsidRPr="00612DB0" w:rsidRDefault="00612DB0" w:rsidP="00612DB0">
      <w:pPr>
        <w:ind w:firstLine="426"/>
        <w:jc w:val="both"/>
        <w:rPr>
          <w:sz w:val="28"/>
          <w:szCs w:val="28"/>
        </w:rPr>
      </w:pPr>
      <w:r w:rsidRPr="00612DB0">
        <w:rPr>
          <w:sz w:val="28"/>
          <w:szCs w:val="28"/>
        </w:rPr>
        <w:t xml:space="preserve"> В сердце имеются створчатые и полулунные клапаны</w:t>
      </w:r>
      <w:r w:rsidR="00ED7F25">
        <w:rPr>
          <w:sz w:val="28"/>
          <w:szCs w:val="28"/>
        </w:rPr>
        <w:t xml:space="preserve"> (рис. 69</w:t>
      </w:r>
      <w:r w:rsidR="00505BC5">
        <w:rPr>
          <w:sz w:val="28"/>
          <w:szCs w:val="28"/>
        </w:rPr>
        <w:t>)</w:t>
      </w:r>
      <w:r w:rsidRPr="00612DB0">
        <w:rPr>
          <w:sz w:val="28"/>
          <w:szCs w:val="28"/>
        </w:rPr>
        <w:t xml:space="preserve">. </w:t>
      </w:r>
    </w:p>
    <w:p w:rsidR="00612DB0" w:rsidRPr="00505BC5" w:rsidRDefault="00612DB0" w:rsidP="00612DB0">
      <w:pPr>
        <w:jc w:val="both"/>
        <w:rPr>
          <w:sz w:val="28"/>
          <w:szCs w:val="28"/>
        </w:rPr>
      </w:pPr>
      <w:r w:rsidRPr="00612DB0">
        <w:rPr>
          <w:i/>
          <w:sz w:val="28"/>
          <w:szCs w:val="28"/>
        </w:rPr>
        <w:t>Створчатые клапаны</w:t>
      </w:r>
      <w:r w:rsidR="00D25D4F">
        <w:rPr>
          <w:sz w:val="28"/>
          <w:szCs w:val="28"/>
        </w:rPr>
        <w:t xml:space="preserve"> располагаются между предсердиями и желудочками</w:t>
      </w:r>
      <w:r w:rsidRPr="00612DB0">
        <w:rPr>
          <w:sz w:val="28"/>
          <w:szCs w:val="28"/>
        </w:rPr>
        <w:t>: в правой половине сердца трехстворчатый клапан, а в левой – двухстворчатый (митрал</w:t>
      </w:r>
      <w:r w:rsidR="00926E0D">
        <w:rPr>
          <w:sz w:val="28"/>
          <w:szCs w:val="28"/>
        </w:rPr>
        <w:t>ьный). Концы их створок прикрепляются</w:t>
      </w:r>
      <w:r w:rsidRPr="00612DB0">
        <w:rPr>
          <w:sz w:val="28"/>
          <w:szCs w:val="28"/>
        </w:rPr>
        <w:t xml:space="preserve"> сухожильными нитями к сосочковым мышцам желудочков. Створчатые клапаны закрываются  только в момент сокращения желудочков. </w:t>
      </w:r>
      <w:r w:rsidRPr="00612DB0">
        <w:rPr>
          <w:i/>
          <w:sz w:val="28"/>
          <w:szCs w:val="28"/>
        </w:rPr>
        <w:t>Полулунные клапаны</w:t>
      </w:r>
      <w:r w:rsidRPr="00612DB0">
        <w:rPr>
          <w:sz w:val="28"/>
          <w:szCs w:val="28"/>
        </w:rPr>
        <w:t xml:space="preserve"> находятся в местах </w:t>
      </w:r>
      <w:r>
        <w:rPr>
          <w:sz w:val="28"/>
          <w:szCs w:val="28"/>
        </w:rPr>
        <w:t xml:space="preserve">выхода аорты </w:t>
      </w:r>
      <w:r w:rsidR="00D25D4F">
        <w:rPr>
          <w:sz w:val="28"/>
          <w:szCs w:val="28"/>
        </w:rPr>
        <w:t>и легочного ствола</w:t>
      </w:r>
      <w:r w:rsidRPr="00612DB0">
        <w:rPr>
          <w:sz w:val="28"/>
          <w:szCs w:val="28"/>
        </w:rPr>
        <w:t xml:space="preserve"> из сердца. Они открываются в момен</w:t>
      </w:r>
      <w:r>
        <w:rPr>
          <w:sz w:val="28"/>
          <w:szCs w:val="28"/>
        </w:rPr>
        <w:t xml:space="preserve">т сокращения желудочков, т. е. </w:t>
      </w:r>
      <w:r w:rsidRPr="00612DB0">
        <w:rPr>
          <w:sz w:val="28"/>
          <w:szCs w:val="28"/>
        </w:rPr>
        <w:t>изгнания крови из сердца и закрываются под обратным давлением вытолкнутой крови.</w:t>
      </w:r>
    </w:p>
    <w:p w:rsidR="00505BC5" w:rsidRPr="00505BC5" w:rsidRDefault="0047099B" w:rsidP="00505BC5">
      <w:pPr>
        <w:jc w:val="both"/>
        <w:rPr>
          <w:sz w:val="28"/>
          <w:szCs w:val="28"/>
          <w:lang w:val="en-US"/>
        </w:rPr>
      </w:pPr>
      <w:r>
        <w:rPr>
          <w:noProof/>
          <w:sz w:val="28"/>
          <w:szCs w:val="28"/>
        </w:rPr>
        <w:drawing>
          <wp:inline distT="0" distB="0" distL="0" distR="0">
            <wp:extent cx="6030595" cy="2417074"/>
            <wp:effectExtent l="19050" t="0" r="8255" b="0"/>
            <wp:docPr id="229" name="Рисунок 2" descr="C:\Documents and Settings\Admin\Рабочий стол\mother_picures\Untitled-6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69 copy.jpg"/>
                    <pic:cNvPicPr>
                      <a:picLocks noChangeAspect="1" noChangeArrowheads="1"/>
                    </pic:cNvPicPr>
                  </pic:nvPicPr>
                  <pic:blipFill>
                    <a:blip r:embed="rId17"/>
                    <a:srcRect/>
                    <a:stretch>
                      <a:fillRect/>
                    </a:stretch>
                  </pic:blipFill>
                  <pic:spPr bwMode="auto">
                    <a:xfrm>
                      <a:off x="0" y="0"/>
                      <a:ext cx="6030595" cy="2417074"/>
                    </a:xfrm>
                    <a:prstGeom prst="rect">
                      <a:avLst/>
                    </a:prstGeom>
                    <a:noFill/>
                    <a:ln w="9525">
                      <a:noFill/>
                      <a:miter lim="800000"/>
                      <a:headEnd/>
                      <a:tailEnd/>
                    </a:ln>
                  </pic:spPr>
                </pic:pic>
              </a:graphicData>
            </a:graphic>
          </wp:inline>
        </w:drawing>
      </w:r>
    </w:p>
    <w:p w:rsidR="00505BC5" w:rsidRPr="00505BC5" w:rsidRDefault="00505BC5" w:rsidP="00505BC5">
      <w:pPr>
        <w:jc w:val="both"/>
        <w:rPr>
          <w:sz w:val="28"/>
          <w:szCs w:val="28"/>
        </w:rPr>
      </w:pPr>
      <w:r w:rsidRPr="00505BC5">
        <w:rPr>
          <w:i/>
          <w:sz w:val="28"/>
          <w:szCs w:val="28"/>
        </w:rPr>
        <w:t>Рис</w:t>
      </w:r>
      <w:r w:rsidR="00ED7F25">
        <w:rPr>
          <w:sz w:val="28"/>
          <w:szCs w:val="28"/>
        </w:rPr>
        <w:t>. 69</w:t>
      </w:r>
      <w:r>
        <w:rPr>
          <w:sz w:val="28"/>
          <w:szCs w:val="28"/>
        </w:rPr>
        <w:t>.  Створчатые и полулунные клапаны</w:t>
      </w:r>
      <w:r w:rsidRPr="00505BC5">
        <w:rPr>
          <w:sz w:val="28"/>
          <w:szCs w:val="28"/>
        </w:rPr>
        <w:t xml:space="preserve"> сердца</w:t>
      </w:r>
    </w:p>
    <w:p w:rsidR="00505BC5" w:rsidRPr="00505BC5" w:rsidRDefault="00505BC5" w:rsidP="00612DB0">
      <w:pPr>
        <w:jc w:val="both"/>
        <w:rPr>
          <w:sz w:val="28"/>
          <w:szCs w:val="28"/>
        </w:rPr>
      </w:pPr>
    </w:p>
    <w:p w:rsidR="00426B06" w:rsidRDefault="00B87E3F" w:rsidP="004B3342">
      <w:pPr>
        <w:ind w:firstLine="567"/>
        <w:jc w:val="both"/>
        <w:rPr>
          <w:sz w:val="28"/>
          <w:szCs w:val="28"/>
        </w:rPr>
      </w:pPr>
      <w:r>
        <w:rPr>
          <w:sz w:val="28"/>
          <w:szCs w:val="28"/>
        </w:rPr>
        <w:lastRenderedPageBreak/>
        <w:t>В левое предсердие входят 4 легочные вены, т.е. по 2 от каждого легкого (две левые и две правые легочные вены). В пра</w:t>
      </w:r>
      <w:r w:rsidR="00D25D4F">
        <w:rPr>
          <w:sz w:val="28"/>
          <w:szCs w:val="28"/>
        </w:rPr>
        <w:t>вое предсердие впадают верхняя,</w:t>
      </w:r>
      <w:r>
        <w:rPr>
          <w:sz w:val="28"/>
          <w:szCs w:val="28"/>
        </w:rPr>
        <w:t xml:space="preserve"> нижняя полые вены</w:t>
      </w:r>
      <w:r w:rsidR="00D25D4F">
        <w:rPr>
          <w:sz w:val="28"/>
          <w:szCs w:val="28"/>
        </w:rPr>
        <w:t xml:space="preserve"> и коронарные вены</w:t>
      </w:r>
      <w:r>
        <w:rPr>
          <w:sz w:val="28"/>
          <w:szCs w:val="28"/>
        </w:rPr>
        <w:t xml:space="preserve">. </w:t>
      </w:r>
    </w:p>
    <w:p w:rsidR="00426B06" w:rsidRDefault="00B87E3F" w:rsidP="004B3342">
      <w:pPr>
        <w:ind w:firstLine="567"/>
        <w:jc w:val="both"/>
        <w:rPr>
          <w:sz w:val="28"/>
          <w:szCs w:val="28"/>
        </w:rPr>
      </w:pPr>
      <w:r>
        <w:rPr>
          <w:sz w:val="28"/>
          <w:szCs w:val="28"/>
        </w:rPr>
        <w:t xml:space="preserve">В кровоснабжении сердца участвуют </w:t>
      </w:r>
      <w:r w:rsidR="0065313E" w:rsidRPr="0065313E">
        <w:rPr>
          <w:i/>
          <w:sz w:val="28"/>
          <w:szCs w:val="28"/>
        </w:rPr>
        <w:t>венечные</w:t>
      </w:r>
      <w:r w:rsidR="0065313E">
        <w:rPr>
          <w:sz w:val="28"/>
          <w:szCs w:val="28"/>
        </w:rPr>
        <w:t xml:space="preserve"> (</w:t>
      </w:r>
      <w:r w:rsidR="00BC0645">
        <w:rPr>
          <w:i/>
          <w:sz w:val="28"/>
          <w:szCs w:val="28"/>
        </w:rPr>
        <w:t>коронарные</w:t>
      </w:r>
      <w:r w:rsidR="0065313E">
        <w:rPr>
          <w:i/>
          <w:sz w:val="28"/>
          <w:szCs w:val="28"/>
        </w:rPr>
        <w:t>)</w:t>
      </w:r>
      <w:r>
        <w:rPr>
          <w:i/>
          <w:sz w:val="28"/>
          <w:szCs w:val="28"/>
        </w:rPr>
        <w:t xml:space="preserve"> артерии</w:t>
      </w:r>
      <w:r w:rsidR="00453833">
        <w:rPr>
          <w:sz w:val="28"/>
          <w:szCs w:val="28"/>
        </w:rPr>
        <w:t>, которые начинаются от аорты и образуют</w:t>
      </w:r>
      <w:r>
        <w:rPr>
          <w:sz w:val="28"/>
          <w:szCs w:val="28"/>
        </w:rPr>
        <w:t xml:space="preserve"> в миокарде густую капиллярную сеть</w:t>
      </w:r>
      <w:r w:rsidR="00076400">
        <w:rPr>
          <w:sz w:val="28"/>
          <w:szCs w:val="28"/>
        </w:rPr>
        <w:t xml:space="preserve"> – </w:t>
      </w:r>
      <w:r w:rsidR="00076400" w:rsidRPr="00076400">
        <w:rPr>
          <w:i/>
          <w:sz w:val="28"/>
          <w:szCs w:val="28"/>
        </w:rPr>
        <w:t>коронарный, или венечный круг кровообращения</w:t>
      </w:r>
      <w:r>
        <w:rPr>
          <w:sz w:val="28"/>
          <w:szCs w:val="28"/>
        </w:rPr>
        <w:t xml:space="preserve">. </w:t>
      </w:r>
      <w:r w:rsidR="00426B06">
        <w:rPr>
          <w:sz w:val="28"/>
          <w:szCs w:val="28"/>
        </w:rPr>
        <w:t xml:space="preserve">Наиболее распространенным возрастным заболеванием сердца является атеросклероз коронарных артерий (отложение атеросклеротических бляшек на стенках коронарных артерий), вследствие чего </w:t>
      </w:r>
      <w:r w:rsidR="005D552B">
        <w:rPr>
          <w:sz w:val="28"/>
          <w:szCs w:val="28"/>
        </w:rPr>
        <w:t>уменьшается доставка крови к миокарду.</w:t>
      </w:r>
    </w:p>
    <w:p w:rsidR="00B87E3F" w:rsidRDefault="00B87E3F" w:rsidP="004B3342">
      <w:pPr>
        <w:ind w:firstLine="567"/>
        <w:jc w:val="both"/>
        <w:rPr>
          <w:i/>
          <w:sz w:val="28"/>
          <w:szCs w:val="28"/>
        </w:rPr>
      </w:pPr>
      <w:r>
        <w:rPr>
          <w:sz w:val="28"/>
          <w:szCs w:val="28"/>
        </w:rPr>
        <w:t>Потребление питательн</w:t>
      </w:r>
      <w:r w:rsidR="003E509E">
        <w:rPr>
          <w:sz w:val="28"/>
          <w:szCs w:val="28"/>
        </w:rPr>
        <w:t>ых веществ и кислорода наибольше</w:t>
      </w:r>
      <w:r w:rsidR="00F373C4">
        <w:rPr>
          <w:sz w:val="28"/>
          <w:szCs w:val="28"/>
        </w:rPr>
        <w:t xml:space="preserve">е </w:t>
      </w:r>
      <w:r>
        <w:rPr>
          <w:sz w:val="28"/>
          <w:szCs w:val="28"/>
        </w:rPr>
        <w:t xml:space="preserve"> в миокарде левого желудочка, откуда кровь поступает в большой круг кровообращения.</w:t>
      </w:r>
    </w:p>
    <w:p w:rsidR="00C6687A" w:rsidRDefault="00C6687A" w:rsidP="004B3342">
      <w:pPr>
        <w:ind w:firstLine="567"/>
        <w:jc w:val="both"/>
        <w:rPr>
          <w:b/>
          <w:i/>
          <w:sz w:val="28"/>
          <w:szCs w:val="28"/>
        </w:rPr>
      </w:pPr>
    </w:p>
    <w:p w:rsidR="00C6687A" w:rsidRDefault="00C6687A" w:rsidP="004B3342">
      <w:pPr>
        <w:ind w:firstLine="567"/>
        <w:jc w:val="both"/>
        <w:rPr>
          <w:b/>
          <w:i/>
          <w:sz w:val="28"/>
          <w:szCs w:val="28"/>
        </w:rPr>
      </w:pPr>
    </w:p>
    <w:p w:rsidR="00C6687A" w:rsidRDefault="00C6687A" w:rsidP="004B3342">
      <w:pPr>
        <w:ind w:firstLine="567"/>
        <w:jc w:val="both"/>
        <w:rPr>
          <w:b/>
          <w:i/>
          <w:sz w:val="28"/>
          <w:szCs w:val="28"/>
        </w:rPr>
      </w:pPr>
    </w:p>
    <w:p w:rsidR="00612DB0" w:rsidRDefault="00B87E3F" w:rsidP="004B3342">
      <w:pPr>
        <w:ind w:firstLine="567"/>
        <w:jc w:val="both"/>
        <w:rPr>
          <w:sz w:val="28"/>
          <w:szCs w:val="28"/>
        </w:rPr>
      </w:pPr>
      <w:r w:rsidRPr="00612DB0">
        <w:rPr>
          <w:b/>
          <w:i/>
          <w:sz w:val="28"/>
          <w:szCs w:val="28"/>
        </w:rPr>
        <w:t>Проводящая система сердца</w:t>
      </w:r>
    </w:p>
    <w:p w:rsidR="00A31E79" w:rsidRPr="00A31E79" w:rsidRDefault="00A31E79" w:rsidP="00517B26">
      <w:pPr>
        <w:ind w:firstLine="426"/>
        <w:jc w:val="both"/>
        <w:rPr>
          <w:sz w:val="28"/>
          <w:szCs w:val="28"/>
        </w:rPr>
      </w:pPr>
      <w:r w:rsidRPr="00A31E79">
        <w:rPr>
          <w:i/>
          <w:sz w:val="28"/>
          <w:szCs w:val="28"/>
        </w:rPr>
        <w:t>Автоматия сердца</w:t>
      </w:r>
      <w:r w:rsidR="00B44793">
        <w:rPr>
          <w:sz w:val="28"/>
          <w:szCs w:val="28"/>
        </w:rPr>
        <w:t xml:space="preserve"> – способность его клеток приходить в состояние возбуждения</w:t>
      </w:r>
      <w:r w:rsidRPr="00A31E79">
        <w:rPr>
          <w:sz w:val="28"/>
          <w:szCs w:val="28"/>
        </w:rPr>
        <w:t xml:space="preserve"> под влиянием импульсов, возникающ</w:t>
      </w:r>
      <w:r w:rsidR="002566B8">
        <w:rPr>
          <w:sz w:val="28"/>
          <w:szCs w:val="28"/>
        </w:rPr>
        <w:t>их в нем без внешних воздействий</w:t>
      </w:r>
      <w:r w:rsidRPr="00A31E79">
        <w:rPr>
          <w:sz w:val="28"/>
          <w:szCs w:val="28"/>
        </w:rPr>
        <w:t>.</w:t>
      </w:r>
      <w:r w:rsidR="006F3E3A">
        <w:rPr>
          <w:sz w:val="28"/>
          <w:szCs w:val="28"/>
        </w:rPr>
        <w:t xml:space="preserve"> Она обеспечивается элементами проводящей системы сердца.</w:t>
      </w:r>
    </w:p>
    <w:p w:rsidR="00517B26" w:rsidRDefault="00B87E3F" w:rsidP="00517B26">
      <w:pPr>
        <w:ind w:firstLine="426"/>
        <w:jc w:val="both"/>
        <w:rPr>
          <w:sz w:val="28"/>
          <w:szCs w:val="28"/>
        </w:rPr>
      </w:pPr>
      <w:r>
        <w:rPr>
          <w:sz w:val="28"/>
          <w:szCs w:val="28"/>
        </w:rPr>
        <w:t>Вдоль типичных мышечных волокон расположены атипичные волок</w:t>
      </w:r>
      <w:r w:rsidR="006F3E3A">
        <w:rPr>
          <w:sz w:val="28"/>
          <w:szCs w:val="28"/>
        </w:rPr>
        <w:t>на, которые образуют проводящую систему сердца.</w:t>
      </w:r>
      <w:r w:rsidR="00612DB0">
        <w:rPr>
          <w:sz w:val="28"/>
          <w:szCs w:val="28"/>
        </w:rPr>
        <w:t xml:space="preserve"> В отличие от типичных мышечных волокон</w:t>
      </w:r>
      <w:r>
        <w:rPr>
          <w:sz w:val="28"/>
          <w:szCs w:val="28"/>
        </w:rPr>
        <w:t xml:space="preserve"> атипичные волокна содержат мало миофибрилл, но богаты саркоплазмой. </w:t>
      </w:r>
      <w:r w:rsidR="00B44793">
        <w:rPr>
          <w:sz w:val="28"/>
          <w:szCs w:val="28"/>
        </w:rPr>
        <w:t xml:space="preserve">Они собраны в узлы и пучки. </w:t>
      </w:r>
      <w:r w:rsidR="00B44793" w:rsidRPr="00B44793">
        <w:rPr>
          <w:i/>
          <w:sz w:val="28"/>
          <w:szCs w:val="28"/>
        </w:rPr>
        <w:t>Функции проводящей системы</w:t>
      </w:r>
      <w:r w:rsidR="00B44793">
        <w:rPr>
          <w:sz w:val="28"/>
          <w:szCs w:val="28"/>
        </w:rPr>
        <w:t xml:space="preserve">: генерация возбуждения, проведение возбуждения к миокарду и обеспечение последовательности сокращений предсердий и желудочков. </w:t>
      </w:r>
    </w:p>
    <w:p w:rsidR="002566B8" w:rsidRDefault="00B87E3F" w:rsidP="008D09C6">
      <w:pPr>
        <w:ind w:firstLine="426"/>
        <w:jc w:val="both"/>
        <w:rPr>
          <w:sz w:val="28"/>
          <w:szCs w:val="28"/>
        </w:rPr>
      </w:pPr>
      <w:r>
        <w:rPr>
          <w:sz w:val="28"/>
          <w:szCs w:val="28"/>
        </w:rPr>
        <w:t xml:space="preserve">Центральная часть проводящей системы сердца </w:t>
      </w:r>
      <w:r w:rsidR="00B735E2">
        <w:rPr>
          <w:sz w:val="28"/>
          <w:szCs w:val="28"/>
        </w:rPr>
        <w:t>– это дв</w:t>
      </w:r>
      <w:r w:rsidR="00ED7F25">
        <w:rPr>
          <w:sz w:val="28"/>
          <w:szCs w:val="28"/>
        </w:rPr>
        <w:t>а узла (рис. 70</w:t>
      </w:r>
      <w:r w:rsidR="00B735E2">
        <w:rPr>
          <w:sz w:val="28"/>
          <w:szCs w:val="28"/>
        </w:rPr>
        <w:t>)</w:t>
      </w:r>
      <w:r>
        <w:rPr>
          <w:sz w:val="28"/>
          <w:szCs w:val="28"/>
        </w:rPr>
        <w:t xml:space="preserve"> – </w:t>
      </w:r>
      <w:r w:rsidR="00B735E2">
        <w:rPr>
          <w:i/>
          <w:sz w:val="28"/>
          <w:szCs w:val="28"/>
        </w:rPr>
        <w:t>синусно-предсердный</w:t>
      </w:r>
      <w:r w:rsidRPr="006C638E">
        <w:rPr>
          <w:i/>
          <w:sz w:val="28"/>
          <w:szCs w:val="28"/>
        </w:rPr>
        <w:t xml:space="preserve"> (</w:t>
      </w:r>
      <w:r>
        <w:rPr>
          <w:i/>
          <w:sz w:val="28"/>
          <w:szCs w:val="28"/>
        </w:rPr>
        <w:t>синоатриальный)</w:t>
      </w:r>
      <w:r>
        <w:rPr>
          <w:sz w:val="28"/>
          <w:szCs w:val="28"/>
        </w:rPr>
        <w:t xml:space="preserve"> и </w:t>
      </w:r>
      <w:r w:rsidR="005114DE">
        <w:rPr>
          <w:i/>
          <w:sz w:val="28"/>
          <w:szCs w:val="28"/>
        </w:rPr>
        <w:t>предсердно-желудочковый (атриовентрикулярный)</w:t>
      </w:r>
      <w:r>
        <w:rPr>
          <w:i/>
          <w:sz w:val="28"/>
          <w:szCs w:val="28"/>
        </w:rPr>
        <w:t xml:space="preserve">. </w:t>
      </w:r>
      <w:r w:rsidR="00B44793" w:rsidRPr="00B44793">
        <w:rPr>
          <w:sz w:val="28"/>
          <w:szCs w:val="28"/>
        </w:rPr>
        <w:t>Синусный узел расположен в стенке правого предсердия</w:t>
      </w:r>
      <w:r w:rsidR="00B44793">
        <w:rPr>
          <w:sz w:val="28"/>
          <w:szCs w:val="28"/>
        </w:rPr>
        <w:t>, вблизи</w:t>
      </w:r>
      <w:r w:rsidR="00B44793" w:rsidRPr="00B44793">
        <w:rPr>
          <w:sz w:val="28"/>
          <w:szCs w:val="28"/>
        </w:rPr>
        <w:t xml:space="preserve"> устья полых вен</w:t>
      </w:r>
      <w:r w:rsidR="00B44793">
        <w:rPr>
          <w:sz w:val="28"/>
          <w:szCs w:val="28"/>
        </w:rPr>
        <w:t>. От него отходят пучки атипичных волокон</w:t>
      </w:r>
      <w:r w:rsidR="00F313C4">
        <w:rPr>
          <w:sz w:val="28"/>
          <w:szCs w:val="28"/>
        </w:rPr>
        <w:t xml:space="preserve">. Один из них (передний) проводит возбуждение к левому предсердию, а два других (средний и задний) – к атриовентрикулярному узлу. </w:t>
      </w:r>
      <w:r>
        <w:rPr>
          <w:sz w:val="28"/>
          <w:szCs w:val="28"/>
        </w:rPr>
        <w:t>В синусном узле возникают нервные импульсы, которые распространяются по проводящей системе</w:t>
      </w:r>
      <w:r>
        <w:rPr>
          <w:i/>
          <w:sz w:val="28"/>
          <w:szCs w:val="28"/>
        </w:rPr>
        <w:t xml:space="preserve">. </w:t>
      </w:r>
      <w:r>
        <w:rPr>
          <w:sz w:val="28"/>
          <w:szCs w:val="28"/>
        </w:rPr>
        <w:t xml:space="preserve">Синусный узел задает ритм сокращений сердца (в норме у взрослого 60–80 ударов в минуту). С синусного узла нервные импульсы переходят на </w:t>
      </w:r>
      <w:r>
        <w:rPr>
          <w:i/>
          <w:sz w:val="28"/>
          <w:szCs w:val="28"/>
        </w:rPr>
        <w:t>предсердно-желудочковый</w:t>
      </w:r>
      <w:r w:rsidR="00F313C4">
        <w:rPr>
          <w:i/>
          <w:sz w:val="28"/>
          <w:szCs w:val="28"/>
        </w:rPr>
        <w:t xml:space="preserve"> (атриовентрикулярный)</w:t>
      </w:r>
      <w:r>
        <w:rPr>
          <w:i/>
          <w:sz w:val="28"/>
          <w:szCs w:val="28"/>
        </w:rPr>
        <w:t xml:space="preserve"> узел</w:t>
      </w:r>
      <w:r>
        <w:rPr>
          <w:sz w:val="28"/>
          <w:szCs w:val="28"/>
        </w:rPr>
        <w:t xml:space="preserve">, </w:t>
      </w:r>
      <w:r w:rsidR="00F313C4">
        <w:rPr>
          <w:sz w:val="28"/>
          <w:szCs w:val="28"/>
        </w:rPr>
        <w:t xml:space="preserve">который находится под эндокардом правого предсердия, в области, прилегающей к межпредсердной перегородке. От атриовентрикулярного узла отходит </w:t>
      </w:r>
      <w:r w:rsidR="00F313C4" w:rsidRPr="002566B8">
        <w:rPr>
          <w:i/>
          <w:sz w:val="28"/>
          <w:szCs w:val="28"/>
        </w:rPr>
        <w:t>пучок Гиса</w:t>
      </w:r>
      <w:r w:rsidR="00F313C4">
        <w:rPr>
          <w:sz w:val="28"/>
          <w:szCs w:val="28"/>
        </w:rPr>
        <w:t xml:space="preserve">, который проводит возбуждение от предсердий к желудочкам. </w:t>
      </w:r>
      <w:r w:rsidR="008D09C6">
        <w:rPr>
          <w:sz w:val="28"/>
          <w:szCs w:val="28"/>
        </w:rPr>
        <w:t>Пучок Гиса, войдя в желудочки, делится на правую и левую ножки, которые</w:t>
      </w:r>
      <w:r w:rsidR="002566B8">
        <w:rPr>
          <w:sz w:val="28"/>
          <w:szCs w:val="28"/>
        </w:rPr>
        <w:t>,</w:t>
      </w:r>
      <w:r w:rsidR="008D09C6">
        <w:rPr>
          <w:sz w:val="28"/>
          <w:szCs w:val="28"/>
        </w:rPr>
        <w:t xml:space="preserve"> в свои очередь</w:t>
      </w:r>
      <w:r w:rsidR="002566B8">
        <w:rPr>
          <w:sz w:val="28"/>
          <w:szCs w:val="28"/>
        </w:rPr>
        <w:t>,</w:t>
      </w:r>
      <w:r w:rsidR="008D09C6">
        <w:rPr>
          <w:sz w:val="28"/>
          <w:szCs w:val="28"/>
        </w:rPr>
        <w:t xml:space="preserve"> делятся на более мелкие веточки и </w:t>
      </w:r>
      <w:r>
        <w:rPr>
          <w:i/>
          <w:sz w:val="28"/>
          <w:szCs w:val="28"/>
        </w:rPr>
        <w:t>волокна Пуркинье</w:t>
      </w:r>
      <w:r w:rsidR="002566B8">
        <w:rPr>
          <w:sz w:val="28"/>
          <w:szCs w:val="28"/>
        </w:rPr>
        <w:t xml:space="preserve">, являющиеся </w:t>
      </w:r>
      <w:r>
        <w:rPr>
          <w:sz w:val="28"/>
          <w:szCs w:val="28"/>
        </w:rPr>
        <w:t xml:space="preserve">конечным разветвлением проводящей системы сердца. </w:t>
      </w:r>
      <w:r w:rsidR="002566B8">
        <w:rPr>
          <w:sz w:val="28"/>
          <w:szCs w:val="28"/>
        </w:rPr>
        <w:t xml:space="preserve">Волокна Пуркинье проводят возбуждение на миокард. </w:t>
      </w:r>
    </w:p>
    <w:p w:rsidR="002566B8" w:rsidRDefault="002566B8" w:rsidP="008D09C6">
      <w:pPr>
        <w:ind w:firstLine="426"/>
        <w:jc w:val="both"/>
        <w:rPr>
          <w:sz w:val="28"/>
          <w:szCs w:val="28"/>
        </w:rPr>
      </w:pPr>
      <w:r>
        <w:rPr>
          <w:sz w:val="28"/>
          <w:szCs w:val="28"/>
        </w:rPr>
        <w:lastRenderedPageBreak/>
        <w:t xml:space="preserve">В сердце автоматия убывает в направлении от синусного узла  к волокнам Пуркинье. </w:t>
      </w:r>
      <w:r w:rsidR="0081163E">
        <w:rPr>
          <w:sz w:val="28"/>
          <w:szCs w:val="28"/>
        </w:rPr>
        <w:t xml:space="preserve">Синусный узел генерирует частоту возбуждений – 60–80 </w:t>
      </w:r>
      <w:r w:rsidR="007D7C1D">
        <w:rPr>
          <w:sz w:val="28"/>
          <w:szCs w:val="28"/>
        </w:rPr>
        <w:t xml:space="preserve">импульсов </w:t>
      </w:r>
      <w:r w:rsidR="0081163E">
        <w:rPr>
          <w:sz w:val="28"/>
          <w:szCs w:val="28"/>
        </w:rPr>
        <w:t>в мин, атриовентрикулярный – 40–5</w:t>
      </w:r>
      <w:r w:rsidR="003D12DF">
        <w:rPr>
          <w:sz w:val="28"/>
          <w:szCs w:val="28"/>
        </w:rPr>
        <w:t>0</w:t>
      </w:r>
      <w:r w:rsidR="0081163E">
        <w:rPr>
          <w:sz w:val="28"/>
          <w:szCs w:val="28"/>
        </w:rPr>
        <w:t>, пучок Гиса – 30–40, волокна Пуркинье –</w:t>
      </w:r>
      <w:r w:rsidR="003D12DF">
        <w:rPr>
          <w:sz w:val="28"/>
          <w:szCs w:val="28"/>
        </w:rPr>
        <w:t>до 20 импульсов в мин.</w:t>
      </w:r>
    </w:p>
    <w:p w:rsidR="00B87E3F" w:rsidRDefault="00B87E3F" w:rsidP="008D09C6">
      <w:pPr>
        <w:ind w:firstLine="426"/>
        <w:jc w:val="both"/>
        <w:rPr>
          <w:sz w:val="28"/>
          <w:szCs w:val="28"/>
        </w:rPr>
      </w:pPr>
      <w:r>
        <w:rPr>
          <w:sz w:val="28"/>
          <w:szCs w:val="28"/>
        </w:rPr>
        <w:t xml:space="preserve">Прохождение по проводящей системе нервных импульсов обеспечивает одновременное сокращение вначале предсердий, а затем желудочков и ритмическое повторение этих фаз через определенные промежутки времени. </w:t>
      </w:r>
    </w:p>
    <w:p w:rsidR="002771B7" w:rsidRDefault="002771B7" w:rsidP="00B87E3F">
      <w:pPr>
        <w:jc w:val="both"/>
        <w:rPr>
          <w:sz w:val="28"/>
          <w:szCs w:val="28"/>
        </w:rPr>
      </w:pPr>
      <w:r w:rsidRPr="002771B7">
        <w:rPr>
          <w:noProof/>
          <w:sz w:val="28"/>
          <w:szCs w:val="28"/>
        </w:rPr>
        <w:drawing>
          <wp:inline distT="0" distB="0" distL="0" distR="0">
            <wp:extent cx="2899078" cy="2892882"/>
            <wp:effectExtent l="19050" t="0" r="0" b="0"/>
            <wp:docPr id="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2901294" cy="2895093"/>
                    </a:xfrm>
                    <a:prstGeom prst="rect">
                      <a:avLst/>
                    </a:prstGeom>
                    <a:noFill/>
                    <a:ln w="9525">
                      <a:noFill/>
                      <a:miter lim="800000"/>
                      <a:headEnd/>
                      <a:tailEnd/>
                    </a:ln>
                  </pic:spPr>
                </pic:pic>
              </a:graphicData>
            </a:graphic>
          </wp:inline>
        </w:drawing>
      </w:r>
    </w:p>
    <w:p w:rsidR="002771B7" w:rsidRDefault="002771B7" w:rsidP="002771B7">
      <w:pPr>
        <w:tabs>
          <w:tab w:val="left" w:pos="2580"/>
          <w:tab w:val="left" w:pos="5040"/>
        </w:tabs>
        <w:rPr>
          <w:sz w:val="28"/>
          <w:szCs w:val="28"/>
        </w:rPr>
      </w:pPr>
      <w:r>
        <w:rPr>
          <w:i/>
          <w:sz w:val="28"/>
          <w:szCs w:val="28"/>
        </w:rPr>
        <w:t xml:space="preserve">Рис. </w:t>
      </w:r>
      <w:r w:rsidR="00ED7F25">
        <w:rPr>
          <w:i/>
          <w:sz w:val="28"/>
          <w:szCs w:val="28"/>
        </w:rPr>
        <w:t>70</w:t>
      </w:r>
      <w:r>
        <w:rPr>
          <w:sz w:val="28"/>
          <w:szCs w:val="28"/>
        </w:rPr>
        <w:t xml:space="preserve">. Проводящая система сердца: 1– синусно-предсердный узел; 2– аорта; </w:t>
      </w:r>
    </w:p>
    <w:p w:rsidR="002771B7" w:rsidRDefault="002771B7" w:rsidP="002771B7">
      <w:pPr>
        <w:tabs>
          <w:tab w:val="left" w:pos="2580"/>
          <w:tab w:val="left" w:pos="5040"/>
        </w:tabs>
        <w:rPr>
          <w:sz w:val="28"/>
          <w:szCs w:val="28"/>
        </w:rPr>
      </w:pPr>
      <w:r>
        <w:rPr>
          <w:sz w:val="28"/>
          <w:szCs w:val="28"/>
        </w:rPr>
        <w:t xml:space="preserve">3– левое предсердие; 4 – левый желудочек; 5– ножки предсердно-желудочкового пучка; 6– проводящие мышечные волокна (волокна Пуркинье); 7– правый желудочек; 8– предсердно-желудочковый узел; 9– нижняя полая вена; 10– предсердно-желудочковый пучок (пучок Гиса); 11– верхняя полая вена </w:t>
      </w:r>
    </w:p>
    <w:p w:rsidR="00296744" w:rsidRDefault="00296744" w:rsidP="00B07FE4">
      <w:pPr>
        <w:tabs>
          <w:tab w:val="left" w:pos="2580"/>
          <w:tab w:val="left" w:pos="5040"/>
        </w:tabs>
        <w:rPr>
          <w:b/>
          <w:sz w:val="28"/>
          <w:szCs w:val="28"/>
        </w:rPr>
      </w:pPr>
    </w:p>
    <w:p w:rsidR="00B07FE4" w:rsidRPr="00B07FE4" w:rsidRDefault="00B07FE4" w:rsidP="00B07FE4">
      <w:pPr>
        <w:tabs>
          <w:tab w:val="left" w:pos="2580"/>
          <w:tab w:val="left" w:pos="5040"/>
        </w:tabs>
        <w:rPr>
          <w:b/>
          <w:sz w:val="28"/>
          <w:szCs w:val="28"/>
        </w:rPr>
      </w:pPr>
      <w:r w:rsidRPr="00B07FE4">
        <w:rPr>
          <w:b/>
          <w:sz w:val="28"/>
          <w:szCs w:val="28"/>
        </w:rPr>
        <w:t>Работа сердца</w:t>
      </w:r>
    </w:p>
    <w:p w:rsidR="00B07FE4" w:rsidRPr="00B07FE4" w:rsidRDefault="00B07FE4" w:rsidP="00B07FE4">
      <w:pPr>
        <w:tabs>
          <w:tab w:val="left" w:pos="2580"/>
          <w:tab w:val="left" w:pos="5040"/>
        </w:tabs>
        <w:ind w:firstLine="426"/>
        <w:jc w:val="both"/>
        <w:rPr>
          <w:sz w:val="28"/>
          <w:szCs w:val="28"/>
        </w:rPr>
      </w:pPr>
      <w:r w:rsidRPr="00B07FE4">
        <w:rPr>
          <w:sz w:val="28"/>
          <w:szCs w:val="28"/>
        </w:rPr>
        <w:t xml:space="preserve">Работа сердца складывается из отдельных ритмически повторяющихся циклов, включающих систолу и диастолу. Каждый цикл состоит из </w:t>
      </w:r>
      <w:r w:rsidRPr="00B07FE4">
        <w:rPr>
          <w:i/>
          <w:sz w:val="28"/>
          <w:szCs w:val="28"/>
        </w:rPr>
        <w:t>трех фаз: систолы предсе</w:t>
      </w:r>
      <w:r w:rsidR="00B64E48">
        <w:rPr>
          <w:i/>
          <w:sz w:val="28"/>
          <w:szCs w:val="28"/>
        </w:rPr>
        <w:t>рдий, систолы желудочков и</w:t>
      </w:r>
      <w:r w:rsidR="00296744">
        <w:rPr>
          <w:i/>
          <w:sz w:val="28"/>
          <w:szCs w:val="28"/>
        </w:rPr>
        <w:t xml:space="preserve"> </w:t>
      </w:r>
      <w:r w:rsidR="00B64E48">
        <w:rPr>
          <w:i/>
          <w:sz w:val="28"/>
          <w:szCs w:val="28"/>
        </w:rPr>
        <w:t xml:space="preserve">общей </w:t>
      </w:r>
      <w:r w:rsidR="005811F6">
        <w:rPr>
          <w:i/>
          <w:sz w:val="28"/>
          <w:szCs w:val="28"/>
        </w:rPr>
        <w:t xml:space="preserve">диастолической </w:t>
      </w:r>
      <w:r w:rsidRPr="00B07FE4">
        <w:rPr>
          <w:i/>
          <w:sz w:val="28"/>
          <w:szCs w:val="28"/>
        </w:rPr>
        <w:t>паузы</w:t>
      </w:r>
      <w:r w:rsidRPr="00B07FE4">
        <w:rPr>
          <w:sz w:val="28"/>
          <w:szCs w:val="28"/>
        </w:rPr>
        <w:t>. Длительность фаз сердечного цикла зависит от частоты сердечных сокращений. При ЧСС 75 уд/мин продолжительность одного цикла составляет 0,8 сек. При более частых сердечных сокращениях уменьшается длительность каждой фазы.</w:t>
      </w:r>
    </w:p>
    <w:p w:rsidR="00B07FE4" w:rsidRPr="00B07FE4" w:rsidRDefault="00B07FE4" w:rsidP="00B07FE4">
      <w:pPr>
        <w:tabs>
          <w:tab w:val="left" w:pos="2580"/>
          <w:tab w:val="left" w:pos="5040"/>
        </w:tabs>
        <w:ind w:firstLine="284"/>
        <w:jc w:val="both"/>
        <w:rPr>
          <w:sz w:val="28"/>
          <w:szCs w:val="28"/>
        </w:rPr>
      </w:pPr>
      <w:r w:rsidRPr="00B07FE4">
        <w:rPr>
          <w:i/>
          <w:sz w:val="28"/>
          <w:szCs w:val="28"/>
        </w:rPr>
        <w:t>Систола предсердий</w:t>
      </w:r>
      <w:r w:rsidR="00296744">
        <w:rPr>
          <w:i/>
          <w:sz w:val="28"/>
          <w:szCs w:val="28"/>
        </w:rPr>
        <w:t xml:space="preserve"> </w:t>
      </w:r>
      <w:r w:rsidRPr="00B07FE4">
        <w:rPr>
          <w:sz w:val="28"/>
          <w:szCs w:val="28"/>
        </w:rPr>
        <w:t xml:space="preserve">длится 0,1 сек. В результате систолы предсердий в их полостях возрастает давление на 5–6 мм рт. ст. Когда оно становится больше, чем в желудочках, кровь начинает поступать в желудочки. Нарастающий ток крови полностью раскрывает створчатые клапаны, и кровь заполняет желудочки. </w:t>
      </w:r>
    </w:p>
    <w:p w:rsidR="00B07FE4" w:rsidRPr="00B07FE4" w:rsidRDefault="00B07FE4" w:rsidP="00B07FE4">
      <w:pPr>
        <w:tabs>
          <w:tab w:val="left" w:pos="2580"/>
          <w:tab w:val="left" w:pos="5040"/>
        </w:tabs>
        <w:ind w:firstLine="284"/>
        <w:jc w:val="both"/>
        <w:rPr>
          <w:sz w:val="28"/>
          <w:szCs w:val="28"/>
        </w:rPr>
      </w:pPr>
      <w:r w:rsidRPr="00B07FE4">
        <w:rPr>
          <w:i/>
          <w:sz w:val="28"/>
          <w:szCs w:val="28"/>
        </w:rPr>
        <w:lastRenderedPageBreak/>
        <w:t>Систола желудочков</w:t>
      </w:r>
      <w:r w:rsidRPr="00B07FE4">
        <w:rPr>
          <w:sz w:val="28"/>
          <w:szCs w:val="28"/>
        </w:rPr>
        <w:t xml:space="preserve"> наступ</w:t>
      </w:r>
      <w:r w:rsidR="005811F6">
        <w:rPr>
          <w:sz w:val="28"/>
          <w:szCs w:val="28"/>
        </w:rPr>
        <w:t>ает сразу вслед за систолой</w:t>
      </w:r>
      <w:r w:rsidRPr="00B07FE4">
        <w:rPr>
          <w:sz w:val="28"/>
          <w:szCs w:val="28"/>
        </w:rPr>
        <w:t xml:space="preserve"> предсердий и длится 0,3 сек. В процессе систолы желудочков можно выделить два периода: </w:t>
      </w:r>
      <w:r w:rsidRPr="00B07FE4">
        <w:rPr>
          <w:i/>
          <w:sz w:val="28"/>
          <w:szCs w:val="28"/>
        </w:rPr>
        <w:t>1) период напряжения желудочков и 2) период изгнания крови из желудочков.</w:t>
      </w:r>
      <w:r w:rsidR="00296744">
        <w:rPr>
          <w:i/>
          <w:sz w:val="28"/>
          <w:szCs w:val="28"/>
        </w:rPr>
        <w:t xml:space="preserve"> </w:t>
      </w:r>
      <w:r w:rsidRPr="00B07FE4">
        <w:rPr>
          <w:i/>
          <w:sz w:val="28"/>
          <w:szCs w:val="28"/>
        </w:rPr>
        <w:t>Период напряжения</w:t>
      </w:r>
      <w:r w:rsidR="00CB7614">
        <w:rPr>
          <w:sz w:val="28"/>
          <w:szCs w:val="28"/>
        </w:rPr>
        <w:t xml:space="preserve"> продолжается 0,</w:t>
      </w:r>
      <w:r w:rsidRPr="00B07FE4">
        <w:rPr>
          <w:sz w:val="28"/>
          <w:szCs w:val="28"/>
        </w:rPr>
        <w:t xml:space="preserve">05 сек. В этот период закрываются створчатые клапаны, но полулунные клапаны в аорте и легочной артерии остаются закрытыми. Период напряжения длится до того момента, пока давление крови в желудочках не станет выше, чем в аорте и легочном стволе. </w:t>
      </w:r>
      <w:r w:rsidRPr="00B07FE4">
        <w:rPr>
          <w:i/>
          <w:sz w:val="28"/>
          <w:szCs w:val="28"/>
        </w:rPr>
        <w:t>Период изгнания</w:t>
      </w:r>
      <w:r w:rsidR="00296744">
        <w:rPr>
          <w:i/>
          <w:sz w:val="28"/>
          <w:szCs w:val="28"/>
        </w:rPr>
        <w:t xml:space="preserve"> </w:t>
      </w:r>
      <w:r w:rsidRPr="00B07FE4">
        <w:rPr>
          <w:sz w:val="28"/>
          <w:szCs w:val="28"/>
        </w:rPr>
        <w:t xml:space="preserve">происходит в течение 0,25 сек. В эту фазу желудочки максимально сокращаются, и под давлением 120–140 мм рт ст. открываются полулунные клапаны аорты и легочного ствола. В результате кровь изгоняется из желудочков в эти сосуды. </w:t>
      </w:r>
    </w:p>
    <w:p w:rsidR="00B07FE4" w:rsidRPr="00B07FE4" w:rsidRDefault="00B07FE4" w:rsidP="00B07FE4">
      <w:pPr>
        <w:tabs>
          <w:tab w:val="left" w:pos="2580"/>
          <w:tab w:val="left" w:pos="5040"/>
        </w:tabs>
        <w:ind w:firstLine="426"/>
        <w:jc w:val="both"/>
        <w:rPr>
          <w:sz w:val="28"/>
          <w:szCs w:val="28"/>
        </w:rPr>
      </w:pPr>
      <w:r w:rsidRPr="00B07FE4">
        <w:rPr>
          <w:i/>
          <w:sz w:val="28"/>
          <w:szCs w:val="28"/>
        </w:rPr>
        <w:t>Общая пауза</w:t>
      </w:r>
      <w:r w:rsidRPr="00B07FE4">
        <w:rPr>
          <w:sz w:val="28"/>
          <w:szCs w:val="28"/>
        </w:rPr>
        <w:t xml:space="preserve">  – одновременная диастола предсердий и желудочков сердца, продолжается 0,4 се</w:t>
      </w:r>
      <w:r w:rsidR="00910C68">
        <w:rPr>
          <w:sz w:val="28"/>
          <w:szCs w:val="28"/>
        </w:rPr>
        <w:t>к. В этот период сердце расслабляется</w:t>
      </w:r>
      <w:r w:rsidRPr="00B07FE4">
        <w:rPr>
          <w:sz w:val="28"/>
          <w:szCs w:val="28"/>
        </w:rPr>
        <w:t xml:space="preserve"> и заполняется кровью.</w:t>
      </w:r>
    </w:p>
    <w:p w:rsidR="00B07FE4" w:rsidRDefault="00B07FE4" w:rsidP="00B07FE4">
      <w:pPr>
        <w:tabs>
          <w:tab w:val="left" w:pos="2580"/>
          <w:tab w:val="left" w:pos="5040"/>
        </w:tabs>
        <w:jc w:val="both"/>
        <w:rPr>
          <w:sz w:val="28"/>
          <w:szCs w:val="28"/>
        </w:rPr>
      </w:pPr>
    </w:p>
    <w:p w:rsidR="00B87E3F" w:rsidRPr="00B87E3F" w:rsidRDefault="00087A18" w:rsidP="0078442A">
      <w:pPr>
        <w:jc w:val="both"/>
        <w:outlineLvl w:val="0"/>
        <w:rPr>
          <w:b/>
          <w:sz w:val="28"/>
          <w:szCs w:val="28"/>
        </w:rPr>
      </w:pPr>
      <w:r>
        <w:rPr>
          <w:b/>
          <w:i/>
          <w:sz w:val="28"/>
          <w:szCs w:val="28"/>
        </w:rPr>
        <w:t>Физиологические п</w:t>
      </w:r>
      <w:r w:rsidR="00B87E3F" w:rsidRPr="00B87E3F">
        <w:rPr>
          <w:b/>
          <w:i/>
          <w:sz w:val="28"/>
          <w:szCs w:val="28"/>
        </w:rPr>
        <w:t>оказатели работы сердца</w:t>
      </w:r>
    </w:p>
    <w:p w:rsidR="0006526A" w:rsidRDefault="00B87E3F" w:rsidP="005068A2">
      <w:pPr>
        <w:ind w:firstLine="426"/>
        <w:jc w:val="both"/>
        <w:rPr>
          <w:sz w:val="28"/>
          <w:szCs w:val="28"/>
        </w:rPr>
      </w:pPr>
      <w:r>
        <w:rPr>
          <w:i/>
          <w:sz w:val="28"/>
          <w:szCs w:val="28"/>
        </w:rPr>
        <w:t>Систолический (ударный) объем крови</w:t>
      </w:r>
      <w:r>
        <w:rPr>
          <w:sz w:val="28"/>
          <w:szCs w:val="28"/>
        </w:rPr>
        <w:t xml:space="preserve"> (СО) – количество крови, которое  выбрасывается одним из желудочков сердца за время одной систолы. Для взрослых в покое в норме составляет 60–70 мл. При каждой систоле правый и левый желудочки выбрасывают одинаковое количество крови, поэтому систолические объемы левого и правого желудочков в норме равны. </w:t>
      </w:r>
    </w:p>
    <w:p w:rsidR="00B87E3F" w:rsidRDefault="00B87E3F" w:rsidP="0050460E">
      <w:pPr>
        <w:ind w:firstLine="426"/>
        <w:jc w:val="both"/>
        <w:rPr>
          <w:sz w:val="28"/>
          <w:szCs w:val="28"/>
        </w:rPr>
      </w:pPr>
      <w:r w:rsidRPr="007133B1">
        <w:rPr>
          <w:i/>
          <w:sz w:val="28"/>
          <w:szCs w:val="28"/>
        </w:rPr>
        <w:t>Минутный объем крови</w:t>
      </w:r>
      <w:r>
        <w:rPr>
          <w:sz w:val="28"/>
          <w:szCs w:val="28"/>
        </w:rPr>
        <w:t xml:space="preserve"> – количество крови, которое выбрасывается одним из желудочков за 1 мин. </w:t>
      </w:r>
      <w:r>
        <w:rPr>
          <w:i/>
          <w:sz w:val="28"/>
          <w:szCs w:val="28"/>
        </w:rPr>
        <w:t>Минутный объем крови</w:t>
      </w:r>
      <w:r>
        <w:rPr>
          <w:sz w:val="28"/>
          <w:szCs w:val="28"/>
        </w:rPr>
        <w:t xml:space="preserve"> (МО) определяется по формуле: СО</w:t>
      </w:r>
      <w:r w:rsidR="00F36023">
        <w:rPr>
          <w:sz w:val="28"/>
          <w:szCs w:val="28"/>
        </w:rPr>
        <w:t xml:space="preserve"> (систолический объем)</w:t>
      </w:r>
      <w:r>
        <w:rPr>
          <w:sz w:val="28"/>
          <w:szCs w:val="28"/>
        </w:rPr>
        <w:t xml:space="preserve"> х ЧСС (частота сокращений сердца). У </w:t>
      </w:r>
      <w:r w:rsidR="007133B1">
        <w:rPr>
          <w:sz w:val="28"/>
          <w:szCs w:val="28"/>
        </w:rPr>
        <w:t xml:space="preserve">юноши и </w:t>
      </w:r>
      <w:r>
        <w:rPr>
          <w:sz w:val="28"/>
          <w:szCs w:val="28"/>
        </w:rPr>
        <w:t>взрослого МО</w:t>
      </w:r>
      <w:r w:rsidR="00296744">
        <w:rPr>
          <w:sz w:val="28"/>
          <w:szCs w:val="28"/>
        </w:rPr>
        <w:t xml:space="preserve"> </w:t>
      </w:r>
      <w:r w:rsidR="007133B1">
        <w:rPr>
          <w:sz w:val="28"/>
          <w:szCs w:val="28"/>
        </w:rPr>
        <w:t>достигает</w:t>
      </w:r>
      <w:r w:rsidR="002F1DEB">
        <w:rPr>
          <w:sz w:val="28"/>
          <w:szCs w:val="28"/>
        </w:rPr>
        <w:t xml:space="preserve"> 4 </w:t>
      </w:r>
      <w:r>
        <w:rPr>
          <w:sz w:val="28"/>
          <w:szCs w:val="28"/>
        </w:rPr>
        <w:t>л</w:t>
      </w:r>
      <w:r w:rsidR="007133B1">
        <w:rPr>
          <w:sz w:val="28"/>
          <w:szCs w:val="28"/>
        </w:rPr>
        <w:t>/мин и более</w:t>
      </w:r>
      <w:r>
        <w:rPr>
          <w:sz w:val="28"/>
          <w:szCs w:val="28"/>
        </w:rPr>
        <w:t>. У нетренированных людей минутный объем крови увеличивается за счет учащения сердечных сокращений.</w:t>
      </w:r>
    </w:p>
    <w:p w:rsidR="0049032D" w:rsidRPr="005114DE" w:rsidRDefault="003C2623" w:rsidP="00B87E3F">
      <w:pPr>
        <w:jc w:val="both"/>
        <w:rPr>
          <w:b/>
          <w:i/>
          <w:sz w:val="28"/>
          <w:szCs w:val="28"/>
        </w:rPr>
      </w:pPr>
      <w:r>
        <w:rPr>
          <w:b/>
          <w:i/>
          <w:sz w:val="28"/>
          <w:szCs w:val="28"/>
        </w:rPr>
        <w:t>Биопотенциалы сердца и электрокардиография (ЭКГ)</w:t>
      </w:r>
    </w:p>
    <w:p w:rsidR="00872C6C" w:rsidRDefault="00B87E3F" w:rsidP="00063F57">
      <w:pPr>
        <w:ind w:firstLine="426"/>
        <w:jc w:val="both"/>
        <w:rPr>
          <w:sz w:val="28"/>
          <w:szCs w:val="28"/>
        </w:rPr>
      </w:pPr>
      <w:r>
        <w:rPr>
          <w:sz w:val="28"/>
          <w:szCs w:val="28"/>
        </w:rPr>
        <w:t xml:space="preserve">Возбуждение, возникшее в синусном узле, </w:t>
      </w:r>
      <w:r w:rsidR="00936136">
        <w:rPr>
          <w:sz w:val="28"/>
          <w:szCs w:val="28"/>
        </w:rPr>
        <w:t xml:space="preserve">распространяется </w:t>
      </w:r>
      <w:r w:rsidRPr="00936136">
        <w:rPr>
          <w:sz w:val="28"/>
          <w:szCs w:val="28"/>
        </w:rPr>
        <w:t>по проводящей системе</w:t>
      </w:r>
      <w:r>
        <w:rPr>
          <w:sz w:val="28"/>
          <w:szCs w:val="28"/>
        </w:rPr>
        <w:t xml:space="preserve"> сердца. Биоэлектрические потенциалы работающего сердца </w:t>
      </w:r>
      <w:r w:rsidR="0099662D">
        <w:rPr>
          <w:sz w:val="28"/>
          <w:szCs w:val="28"/>
        </w:rPr>
        <w:t xml:space="preserve">проецируются на поверхность тела и </w:t>
      </w:r>
      <w:r>
        <w:rPr>
          <w:sz w:val="28"/>
          <w:szCs w:val="28"/>
        </w:rPr>
        <w:t>могут</w:t>
      </w:r>
      <w:r w:rsidR="00936136">
        <w:rPr>
          <w:sz w:val="28"/>
          <w:szCs w:val="28"/>
        </w:rPr>
        <w:t xml:space="preserve"> быть </w:t>
      </w:r>
      <w:r w:rsidR="0099662D">
        <w:rPr>
          <w:sz w:val="28"/>
          <w:szCs w:val="28"/>
        </w:rPr>
        <w:t>зарегистрированы с его поверхности</w:t>
      </w:r>
      <w:r w:rsidR="00872C6C">
        <w:rPr>
          <w:sz w:val="28"/>
          <w:szCs w:val="28"/>
        </w:rPr>
        <w:t>.</w:t>
      </w:r>
    </w:p>
    <w:p w:rsidR="001C713F" w:rsidRDefault="002260C9" w:rsidP="00063F57">
      <w:pPr>
        <w:ind w:firstLine="426"/>
        <w:jc w:val="both"/>
        <w:rPr>
          <w:sz w:val="28"/>
          <w:szCs w:val="28"/>
        </w:rPr>
      </w:pPr>
      <w:r w:rsidRPr="002260C9">
        <w:rPr>
          <w:i/>
          <w:sz w:val="28"/>
          <w:szCs w:val="28"/>
        </w:rPr>
        <w:t>Электрокардиография</w:t>
      </w:r>
      <w:r>
        <w:rPr>
          <w:sz w:val="28"/>
          <w:szCs w:val="28"/>
        </w:rPr>
        <w:t xml:space="preserve"> – метод регистрации биопотенциалов сердца при отведении их от поверхности кожи</w:t>
      </w:r>
      <w:r w:rsidR="00B87E3F">
        <w:rPr>
          <w:sz w:val="28"/>
          <w:szCs w:val="28"/>
        </w:rPr>
        <w:t xml:space="preserve"> в виде сложной кривой, которая назыв</w:t>
      </w:r>
      <w:r w:rsidR="00EE0D69">
        <w:rPr>
          <w:sz w:val="28"/>
          <w:szCs w:val="28"/>
        </w:rPr>
        <w:t>ается электрокардиограмма (ЭКГ</w:t>
      </w:r>
      <w:r w:rsidR="00FE2233">
        <w:rPr>
          <w:sz w:val="28"/>
          <w:szCs w:val="28"/>
        </w:rPr>
        <w:t>).</w:t>
      </w:r>
      <w:r w:rsidR="00B87E3F">
        <w:rPr>
          <w:sz w:val="28"/>
          <w:szCs w:val="28"/>
        </w:rPr>
        <w:t xml:space="preserve"> Для их регистрации используют специал</w:t>
      </w:r>
      <w:r w:rsidR="001C713F">
        <w:rPr>
          <w:sz w:val="28"/>
          <w:szCs w:val="28"/>
        </w:rPr>
        <w:t>ьный прибор, электрокардиограф.</w:t>
      </w:r>
    </w:p>
    <w:p w:rsidR="001C713F" w:rsidRPr="00B940C5" w:rsidRDefault="00F01E1D" w:rsidP="001C713F">
      <w:pPr>
        <w:ind w:firstLine="567"/>
        <w:jc w:val="both"/>
        <w:outlineLvl w:val="0"/>
        <w:rPr>
          <w:sz w:val="28"/>
          <w:szCs w:val="28"/>
        </w:rPr>
      </w:pPr>
      <w:r>
        <w:rPr>
          <w:sz w:val="28"/>
          <w:szCs w:val="28"/>
        </w:rPr>
        <w:t>Электрокардиография</w:t>
      </w:r>
      <w:r w:rsidR="001C713F" w:rsidRPr="00B940C5">
        <w:rPr>
          <w:sz w:val="28"/>
          <w:szCs w:val="28"/>
        </w:rPr>
        <w:t xml:space="preserve"> широко применяется в д</w:t>
      </w:r>
      <w:r w:rsidR="001C713F">
        <w:rPr>
          <w:sz w:val="28"/>
          <w:szCs w:val="28"/>
        </w:rPr>
        <w:t>иагностических целях, поскольку позволяет оценить частоту и правиль</w:t>
      </w:r>
      <w:r w:rsidR="004832B7">
        <w:rPr>
          <w:sz w:val="28"/>
          <w:szCs w:val="28"/>
        </w:rPr>
        <w:t>ность серде</w:t>
      </w:r>
      <w:r w:rsidR="002A18AA">
        <w:rPr>
          <w:sz w:val="28"/>
          <w:szCs w:val="28"/>
        </w:rPr>
        <w:t>чного ритма, исследовать процессы</w:t>
      </w:r>
      <w:r w:rsidR="001C713F">
        <w:rPr>
          <w:sz w:val="28"/>
          <w:szCs w:val="28"/>
        </w:rPr>
        <w:t xml:space="preserve"> возбуждения</w:t>
      </w:r>
      <w:r w:rsidR="004832B7">
        <w:rPr>
          <w:sz w:val="28"/>
          <w:szCs w:val="28"/>
        </w:rPr>
        <w:t xml:space="preserve"> в сердечной мышце,</w:t>
      </w:r>
      <w:r w:rsidR="00296744">
        <w:rPr>
          <w:sz w:val="28"/>
          <w:szCs w:val="28"/>
        </w:rPr>
        <w:t xml:space="preserve"> </w:t>
      </w:r>
      <w:r w:rsidR="002A18AA">
        <w:rPr>
          <w:sz w:val="28"/>
          <w:szCs w:val="28"/>
        </w:rPr>
        <w:t>место и</w:t>
      </w:r>
      <w:r w:rsidR="004832B7">
        <w:rPr>
          <w:sz w:val="28"/>
          <w:szCs w:val="28"/>
        </w:rPr>
        <w:t xml:space="preserve"> </w:t>
      </w:r>
      <w:r w:rsidR="001C713F">
        <w:rPr>
          <w:sz w:val="28"/>
          <w:szCs w:val="28"/>
        </w:rPr>
        <w:t>скорость проведения возбуждения в отделах сердца</w:t>
      </w:r>
      <w:r w:rsidR="002A18AA">
        <w:rPr>
          <w:sz w:val="28"/>
          <w:szCs w:val="28"/>
        </w:rPr>
        <w:t xml:space="preserve">. </w:t>
      </w:r>
      <w:r w:rsidR="0097056D">
        <w:rPr>
          <w:sz w:val="28"/>
          <w:szCs w:val="28"/>
        </w:rPr>
        <w:t>Зубцы ЭКГ отражают обмен веществ в миокарде. Они изменяются при возникающих в нем нарушениях.</w:t>
      </w:r>
      <w:r w:rsidR="00716870">
        <w:rPr>
          <w:sz w:val="28"/>
          <w:szCs w:val="28"/>
        </w:rPr>
        <w:t xml:space="preserve"> ЭКГ позволяет также выявить признаки недост</w:t>
      </w:r>
      <w:r w:rsidR="004832B7">
        <w:rPr>
          <w:sz w:val="28"/>
          <w:szCs w:val="28"/>
        </w:rPr>
        <w:t>аточности кровотока</w:t>
      </w:r>
      <w:r w:rsidR="00716870">
        <w:rPr>
          <w:sz w:val="28"/>
          <w:szCs w:val="28"/>
        </w:rPr>
        <w:t>.</w:t>
      </w:r>
    </w:p>
    <w:p w:rsidR="00EE0D69" w:rsidRDefault="00EE0D69" w:rsidP="00E70641">
      <w:pPr>
        <w:tabs>
          <w:tab w:val="left" w:pos="5910"/>
        </w:tabs>
        <w:ind w:firstLine="426"/>
        <w:jc w:val="both"/>
        <w:rPr>
          <w:sz w:val="28"/>
          <w:szCs w:val="28"/>
        </w:rPr>
      </w:pPr>
      <w:r>
        <w:rPr>
          <w:sz w:val="28"/>
          <w:szCs w:val="28"/>
        </w:rPr>
        <w:lastRenderedPageBreak/>
        <w:t xml:space="preserve">Поликлиническое обследование включает 12 стандартных отведений ЭКГ. Первые три отведения </w:t>
      </w:r>
      <w:r w:rsidR="00FE2233">
        <w:rPr>
          <w:sz w:val="28"/>
          <w:szCs w:val="28"/>
        </w:rPr>
        <w:t xml:space="preserve">были предложены </w:t>
      </w:r>
      <w:r w:rsidR="00067666">
        <w:rPr>
          <w:sz w:val="28"/>
          <w:szCs w:val="28"/>
        </w:rPr>
        <w:t xml:space="preserve">В. </w:t>
      </w:r>
      <w:r w:rsidR="00FE2233">
        <w:rPr>
          <w:sz w:val="28"/>
          <w:szCs w:val="28"/>
        </w:rPr>
        <w:t xml:space="preserve">Эйнтховеном и называются </w:t>
      </w:r>
      <w:r>
        <w:rPr>
          <w:sz w:val="28"/>
          <w:szCs w:val="28"/>
        </w:rPr>
        <w:t>классическими:</w:t>
      </w:r>
    </w:p>
    <w:p w:rsidR="00EE0D69" w:rsidRDefault="00EE0D69" w:rsidP="00B940C5">
      <w:pPr>
        <w:ind w:firstLine="567"/>
        <w:jc w:val="both"/>
        <w:outlineLvl w:val="0"/>
        <w:rPr>
          <w:sz w:val="28"/>
          <w:szCs w:val="28"/>
        </w:rPr>
      </w:pPr>
      <w:r>
        <w:rPr>
          <w:sz w:val="28"/>
          <w:szCs w:val="28"/>
        </w:rPr>
        <w:t>-первое отведение: правая рука–левая рука;</w:t>
      </w:r>
    </w:p>
    <w:p w:rsidR="00EE0D69" w:rsidRDefault="00EE0D69" w:rsidP="00B940C5">
      <w:pPr>
        <w:ind w:firstLine="567"/>
        <w:jc w:val="both"/>
        <w:outlineLvl w:val="0"/>
        <w:rPr>
          <w:sz w:val="28"/>
          <w:szCs w:val="28"/>
        </w:rPr>
      </w:pPr>
      <w:r>
        <w:rPr>
          <w:sz w:val="28"/>
          <w:szCs w:val="28"/>
        </w:rPr>
        <w:t>-</w:t>
      </w:r>
      <w:r w:rsidR="00FE2233">
        <w:rPr>
          <w:sz w:val="28"/>
          <w:szCs w:val="28"/>
        </w:rPr>
        <w:t>второе отведение: правая рука–левая нога;</w:t>
      </w:r>
    </w:p>
    <w:p w:rsidR="00FE2233" w:rsidRDefault="00FE2233" w:rsidP="00B940C5">
      <w:pPr>
        <w:ind w:firstLine="567"/>
        <w:jc w:val="both"/>
        <w:outlineLvl w:val="0"/>
        <w:rPr>
          <w:sz w:val="28"/>
          <w:szCs w:val="28"/>
        </w:rPr>
      </w:pPr>
      <w:r>
        <w:rPr>
          <w:sz w:val="28"/>
          <w:szCs w:val="28"/>
        </w:rPr>
        <w:t>-третье отведение: левая рука–левая нога.</w:t>
      </w:r>
    </w:p>
    <w:p w:rsidR="008C3922" w:rsidRDefault="00FE2233" w:rsidP="00B940C5">
      <w:pPr>
        <w:ind w:firstLine="567"/>
        <w:jc w:val="both"/>
        <w:outlineLvl w:val="0"/>
        <w:rPr>
          <w:sz w:val="28"/>
          <w:szCs w:val="28"/>
        </w:rPr>
      </w:pPr>
      <w:r>
        <w:rPr>
          <w:sz w:val="28"/>
          <w:szCs w:val="28"/>
        </w:rPr>
        <w:t xml:space="preserve">Они являются биполярными. Биопотенциалы сердца изменяют заряд каждого из двух электродов, а электрокардиограф регистрирует разность этих потенциалов. </w:t>
      </w:r>
    </w:p>
    <w:p w:rsidR="008C3922" w:rsidRDefault="00FE2233" w:rsidP="00B940C5">
      <w:pPr>
        <w:ind w:firstLine="567"/>
        <w:jc w:val="both"/>
        <w:outlineLvl w:val="0"/>
        <w:rPr>
          <w:sz w:val="28"/>
          <w:szCs w:val="28"/>
        </w:rPr>
      </w:pPr>
      <w:r>
        <w:rPr>
          <w:sz w:val="28"/>
          <w:szCs w:val="28"/>
        </w:rPr>
        <w:t xml:space="preserve">Отведения 4–6 являются однополярными: </w:t>
      </w:r>
    </w:p>
    <w:p w:rsidR="008C3922" w:rsidRDefault="008C3922" w:rsidP="00B940C5">
      <w:pPr>
        <w:ind w:firstLine="567"/>
        <w:jc w:val="both"/>
        <w:outlineLvl w:val="0"/>
        <w:rPr>
          <w:sz w:val="28"/>
          <w:szCs w:val="28"/>
        </w:rPr>
      </w:pPr>
      <w:r>
        <w:rPr>
          <w:sz w:val="28"/>
          <w:szCs w:val="28"/>
        </w:rPr>
        <w:t>-</w:t>
      </w:r>
      <w:r w:rsidR="00FE2233">
        <w:rPr>
          <w:sz w:val="28"/>
          <w:szCs w:val="28"/>
        </w:rPr>
        <w:t>четвертое – от правой руки</w:t>
      </w:r>
      <w:r>
        <w:rPr>
          <w:sz w:val="28"/>
          <w:szCs w:val="28"/>
        </w:rPr>
        <w:t>;</w:t>
      </w:r>
    </w:p>
    <w:p w:rsidR="008C3922" w:rsidRDefault="008C3922" w:rsidP="00B940C5">
      <w:pPr>
        <w:ind w:firstLine="567"/>
        <w:jc w:val="both"/>
        <w:outlineLvl w:val="0"/>
        <w:rPr>
          <w:sz w:val="28"/>
          <w:szCs w:val="28"/>
        </w:rPr>
      </w:pPr>
      <w:r>
        <w:rPr>
          <w:sz w:val="28"/>
          <w:szCs w:val="28"/>
        </w:rPr>
        <w:t>-</w:t>
      </w:r>
      <w:r w:rsidR="00FE2233">
        <w:rPr>
          <w:sz w:val="28"/>
          <w:szCs w:val="28"/>
        </w:rPr>
        <w:t>пятое – от левой руки</w:t>
      </w:r>
      <w:r>
        <w:rPr>
          <w:sz w:val="28"/>
          <w:szCs w:val="28"/>
        </w:rPr>
        <w:t>;</w:t>
      </w:r>
    </w:p>
    <w:p w:rsidR="00FE2233" w:rsidRDefault="008C3922" w:rsidP="00B940C5">
      <w:pPr>
        <w:ind w:firstLine="567"/>
        <w:jc w:val="both"/>
        <w:outlineLvl w:val="0"/>
        <w:rPr>
          <w:sz w:val="28"/>
          <w:szCs w:val="28"/>
        </w:rPr>
      </w:pPr>
      <w:r>
        <w:rPr>
          <w:sz w:val="28"/>
          <w:szCs w:val="28"/>
        </w:rPr>
        <w:t>-</w:t>
      </w:r>
      <w:r w:rsidR="00FE2233">
        <w:rPr>
          <w:sz w:val="28"/>
          <w:szCs w:val="28"/>
        </w:rPr>
        <w:t>шестое – от левой ноги.</w:t>
      </w:r>
    </w:p>
    <w:p w:rsidR="00FE2233" w:rsidRDefault="008C3922" w:rsidP="00B940C5">
      <w:pPr>
        <w:ind w:firstLine="567"/>
        <w:jc w:val="both"/>
        <w:outlineLvl w:val="0"/>
        <w:rPr>
          <w:sz w:val="28"/>
          <w:szCs w:val="28"/>
        </w:rPr>
      </w:pPr>
      <w:r>
        <w:rPr>
          <w:sz w:val="28"/>
          <w:szCs w:val="28"/>
        </w:rPr>
        <w:t>При однополярных отведениях регистрируется изменение потенциала только под одним отводящим электродом. На правую ногу при всех отведениях накладывается заземляющий электрод.</w:t>
      </w:r>
    </w:p>
    <w:p w:rsidR="008C3922" w:rsidRDefault="008C3922" w:rsidP="00B940C5">
      <w:pPr>
        <w:ind w:firstLine="567"/>
        <w:jc w:val="both"/>
        <w:outlineLvl w:val="0"/>
        <w:rPr>
          <w:sz w:val="28"/>
          <w:szCs w:val="28"/>
        </w:rPr>
      </w:pPr>
      <w:r>
        <w:rPr>
          <w:sz w:val="28"/>
          <w:szCs w:val="28"/>
        </w:rPr>
        <w:t>Кроме того, регистрируют 6 грудных отведений, при этом электроды располагаются по ходу проекции сердца на поверхность грудной клетки.</w:t>
      </w:r>
    </w:p>
    <w:p w:rsidR="00402F46" w:rsidRPr="00402F46" w:rsidRDefault="00402F46" w:rsidP="00402F46">
      <w:pPr>
        <w:ind w:firstLine="851"/>
        <w:jc w:val="both"/>
        <w:rPr>
          <w:i/>
          <w:sz w:val="28"/>
          <w:szCs w:val="28"/>
        </w:rPr>
      </w:pPr>
      <w:r w:rsidRPr="00402F46">
        <w:rPr>
          <w:i/>
          <w:sz w:val="28"/>
          <w:szCs w:val="28"/>
        </w:rPr>
        <w:t xml:space="preserve">Элементы ЭКГ и </w:t>
      </w:r>
      <w:r w:rsidR="00C01CDE">
        <w:rPr>
          <w:i/>
          <w:sz w:val="28"/>
          <w:szCs w:val="28"/>
        </w:rPr>
        <w:t>ос</w:t>
      </w:r>
      <w:r w:rsidR="00BB0970">
        <w:rPr>
          <w:i/>
          <w:sz w:val="28"/>
          <w:szCs w:val="28"/>
        </w:rPr>
        <w:t>новы ее анализа</w:t>
      </w:r>
    </w:p>
    <w:p w:rsidR="00200D07" w:rsidRDefault="00402F46" w:rsidP="00063F57">
      <w:pPr>
        <w:ind w:firstLine="426"/>
        <w:jc w:val="both"/>
        <w:rPr>
          <w:sz w:val="28"/>
          <w:szCs w:val="28"/>
        </w:rPr>
      </w:pPr>
      <w:r>
        <w:rPr>
          <w:sz w:val="28"/>
          <w:szCs w:val="28"/>
        </w:rPr>
        <w:t>Элект</w:t>
      </w:r>
      <w:r w:rsidR="003B2958">
        <w:rPr>
          <w:sz w:val="28"/>
          <w:szCs w:val="28"/>
        </w:rPr>
        <w:t>рокардиограмма</w:t>
      </w:r>
      <w:r>
        <w:rPr>
          <w:sz w:val="28"/>
          <w:szCs w:val="28"/>
        </w:rPr>
        <w:t xml:space="preserve"> состоит из зубцов – </w:t>
      </w:r>
      <w:r>
        <w:rPr>
          <w:sz w:val="28"/>
          <w:szCs w:val="28"/>
          <w:lang w:val="en-US"/>
        </w:rPr>
        <w:t>PQRST</w:t>
      </w:r>
      <w:r>
        <w:rPr>
          <w:sz w:val="28"/>
          <w:szCs w:val="28"/>
        </w:rPr>
        <w:t xml:space="preserve">, сегментов и интервалов (рис. 71). Длительность и амплитуда зубцов зависит от биоэлектрической активности сердца. </w:t>
      </w:r>
      <w:r w:rsidR="00200D07">
        <w:rPr>
          <w:sz w:val="28"/>
          <w:szCs w:val="28"/>
        </w:rPr>
        <w:t xml:space="preserve">Амплитуду зубцов измеряют, принимая за точку отсчета изоэлектрическую (базовую) линию, которая регистрируется в том случае, если отсутствует разность потенциалов между отводящими электродами. </w:t>
      </w:r>
    </w:p>
    <w:p w:rsidR="00402F46" w:rsidRPr="003B2958" w:rsidRDefault="00200D07" w:rsidP="00063F57">
      <w:pPr>
        <w:ind w:firstLine="426"/>
        <w:jc w:val="both"/>
        <w:rPr>
          <w:sz w:val="28"/>
          <w:szCs w:val="28"/>
        </w:rPr>
      </w:pPr>
      <w:r w:rsidRPr="00200D07">
        <w:rPr>
          <w:i/>
          <w:sz w:val="28"/>
          <w:szCs w:val="28"/>
        </w:rPr>
        <w:t>Сегмент</w:t>
      </w:r>
      <w:r>
        <w:rPr>
          <w:sz w:val="28"/>
          <w:szCs w:val="28"/>
        </w:rPr>
        <w:t xml:space="preserve"> – участок ЭКГ между двумя зубцами, например, </w:t>
      </w:r>
      <w:r>
        <w:rPr>
          <w:sz w:val="28"/>
          <w:szCs w:val="28"/>
          <w:lang w:val="en-US"/>
        </w:rPr>
        <w:t>PQ</w:t>
      </w:r>
      <w:r w:rsidRPr="00200D07">
        <w:rPr>
          <w:sz w:val="28"/>
          <w:szCs w:val="28"/>
        </w:rPr>
        <w:t xml:space="preserve">; </w:t>
      </w:r>
      <w:r>
        <w:rPr>
          <w:sz w:val="28"/>
          <w:szCs w:val="28"/>
          <w:lang w:val="en-US"/>
        </w:rPr>
        <w:t>ST</w:t>
      </w:r>
      <w:r>
        <w:rPr>
          <w:sz w:val="28"/>
          <w:szCs w:val="28"/>
        </w:rPr>
        <w:t xml:space="preserve">. </w:t>
      </w:r>
      <w:r w:rsidRPr="00200D07">
        <w:rPr>
          <w:i/>
          <w:sz w:val="28"/>
          <w:szCs w:val="28"/>
        </w:rPr>
        <w:t>Интервал</w:t>
      </w:r>
      <w:r>
        <w:rPr>
          <w:sz w:val="28"/>
          <w:szCs w:val="28"/>
        </w:rPr>
        <w:t xml:space="preserve"> – участок, включающий сегмент и один или несколько прилежащих к нему зубцов, например, </w:t>
      </w:r>
      <w:r>
        <w:rPr>
          <w:sz w:val="28"/>
          <w:szCs w:val="28"/>
          <w:lang w:val="en-US"/>
        </w:rPr>
        <w:t>P</w:t>
      </w:r>
      <w:r w:rsidRPr="00200D07">
        <w:rPr>
          <w:sz w:val="28"/>
          <w:szCs w:val="28"/>
        </w:rPr>
        <w:t>–</w:t>
      </w:r>
      <w:r>
        <w:rPr>
          <w:sz w:val="28"/>
          <w:szCs w:val="28"/>
          <w:lang w:val="en-US"/>
        </w:rPr>
        <w:t>Q</w:t>
      </w:r>
      <w:r w:rsidRPr="00200D07">
        <w:rPr>
          <w:sz w:val="28"/>
          <w:szCs w:val="28"/>
        </w:rPr>
        <w:t>;</w:t>
      </w:r>
      <w:r>
        <w:rPr>
          <w:sz w:val="28"/>
          <w:szCs w:val="28"/>
          <w:lang w:val="en-US"/>
        </w:rPr>
        <w:t>P</w:t>
      </w:r>
      <w:r w:rsidRPr="00200D07">
        <w:rPr>
          <w:sz w:val="28"/>
          <w:szCs w:val="28"/>
        </w:rPr>
        <w:t>–</w:t>
      </w:r>
      <w:r>
        <w:rPr>
          <w:sz w:val="28"/>
          <w:szCs w:val="28"/>
          <w:lang w:val="en-US"/>
        </w:rPr>
        <w:t>P</w:t>
      </w:r>
      <w:r w:rsidRPr="00200D07">
        <w:rPr>
          <w:sz w:val="28"/>
          <w:szCs w:val="28"/>
        </w:rPr>
        <w:t xml:space="preserve">; </w:t>
      </w:r>
      <w:r>
        <w:rPr>
          <w:sz w:val="28"/>
          <w:szCs w:val="28"/>
          <w:lang w:val="en-US"/>
        </w:rPr>
        <w:t>R</w:t>
      </w:r>
      <w:r w:rsidRPr="00200D07">
        <w:rPr>
          <w:sz w:val="28"/>
          <w:szCs w:val="28"/>
        </w:rPr>
        <w:t>–</w:t>
      </w:r>
      <w:r>
        <w:rPr>
          <w:sz w:val="28"/>
          <w:szCs w:val="28"/>
          <w:lang w:val="en-US"/>
        </w:rPr>
        <w:t>R</w:t>
      </w:r>
      <w:r w:rsidRPr="00200D07">
        <w:rPr>
          <w:sz w:val="28"/>
          <w:szCs w:val="28"/>
        </w:rPr>
        <w:t>;</w:t>
      </w:r>
      <w:r>
        <w:rPr>
          <w:sz w:val="28"/>
          <w:szCs w:val="28"/>
          <w:lang w:val="en-US"/>
        </w:rPr>
        <w:t>T</w:t>
      </w:r>
      <w:r w:rsidRPr="00200D07">
        <w:rPr>
          <w:sz w:val="28"/>
          <w:szCs w:val="28"/>
        </w:rPr>
        <w:t>–</w:t>
      </w:r>
      <w:r>
        <w:rPr>
          <w:sz w:val="28"/>
          <w:szCs w:val="28"/>
          <w:lang w:val="en-US"/>
        </w:rPr>
        <w:t>P</w:t>
      </w:r>
      <w:r w:rsidRPr="00200D07">
        <w:rPr>
          <w:sz w:val="28"/>
          <w:szCs w:val="28"/>
        </w:rPr>
        <w:t>;</w:t>
      </w:r>
      <w:r>
        <w:rPr>
          <w:sz w:val="28"/>
          <w:szCs w:val="28"/>
          <w:lang w:val="en-US"/>
        </w:rPr>
        <w:t>Q</w:t>
      </w:r>
      <w:r w:rsidRPr="003B2958">
        <w:rPr>
          <w:sz w:val="28"/>
          <w:szCs w:val="28"/>
        </w:rPr>
        <w:t>–</w:t>
      </w:r>
      <w:r w:rsidR="003B2958">
        <w:rPr>
          <w:sz w:val="28"/>
          <w:szCs w:val="28"/>
          <w:lang w:val="en-US"/>
        </w:rPr>
        <w:t>T</w:t>
      </w:r>
      <w:r w:rsidR="003B2958" w:rsidRPr="003B2958">
        <w:rPr>
          <w:sz w:val="28"/>
          <w:szCs w:val="28"/>
        </w:rPr>
        <w:t>;</w:t>
      </w:r>
      <w:r w:rsidR="003B2958">
        <w:rPr>
          <w:sz w:val="28"/>
          <w:szCs w:val="28"/>
          <w:lang w:val="en-US"/>
        </w:rPr>
        <w:t>Q</w:t>
      </w:r>
      <w:r w:rsidR="003B2958" w:rsidRPr="003B2958">
        <w:rPr>
          <w:sz w:val="28"/>
          <w:szCs w:val="28"/>
        </w:rPr>
        <w:t>–</w:t>
      </w:r>
      <w:r w:rsidR="003B2958">
        <w:rPr>
          <w:sz w:val="28"/>
          <w:szCs w:val="28"/>
          <w:lang w:val="en-US"/>
        </w:rPr>
        <w:t>U</w:t>
      </w:r>
      <w:r w:rsidR="003B2958" w:rsidRPr="003B2958">
        <w:rPr>
          <w:sz w:val="28"/>
          <w:szCs w:val="28"/>
        </w:rPr>
        <w:t>.</w:t>
      </w:r>
    </w:p>
    <w:p w:rsidR="00E70641" w:rsidRDefault="00B85811" w:rsidP="00E70641">
      <w:pPr>
        <w:tabs>
          <w:tab w:val="left" w:pos="5910"/>
        </w:tabs>
        <w:jc w:val="both"/>
        <w:rPr>
          <w:sz w:val="28"/>
          <w:szCs w:val="28"/>
        </w:rPr>
      </w:pPr>
      <w:r>
        <w:rPr>
          <w:noProof/>
          <w:sz w:val="28"/>
          <w:szCs w:val="28"/>
        </w:rPr>
        <w:lastRenderedPageBreak/>
        <w:drawing>
          <wp:inline distT="0" distB="0" distL="0" distR="0">
            <wp:extent cx="3139440" cy="3352800"/>
            <wp:effectExtent l="19050" t="0" r="3810" b="0"/>
            <wp:docPr id="426" name="Рисунок 9" descr="C:\Documents and Settings\Admin\Рабочий стол\mother_picures\Untitled-7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mother_picures\Untitled-71 copy.jpg"/>
                    <pic:cNvPicPr>
                      <a:picLocks noChangeAspect="1" noChangeArrowheads="1"/>
                    </pic:cNvPicPr>
                  </pic:nvPicPr>
                  <pic:blipFill>
                    <a:blip r:embed="rId19"/>
                    <a:srcRect/>
                    <a:stretch>
                      <a:fillRect/>
                    </a:stretch>
                  </pic:blipFill>
                  <pic:spPr bwMode="auto">
                    <a:xfrm>
                      <a:off x="0" y="0"/>
                      <a:ext cx="3139440" cy="3352800"/>
                    </a:xfrm>
                    <a:prstGeom prst="rect">
                      <a:avLst/>
                    </a:prstGeom>
                    <a:noFill/>
                    <a:ln w="9525">
                      <a:noFill/>
                      <a:miter lim="800000"/>
                      <a:headEnd/>
                      <a:tailEnd/>
                    </a:ln>
                  </pic:spPr>
                </pic:pic>
              </a:graphicData>
            </a:graphic>
          </wp:inline>
        </w:drawing>
      </w:r>
      <w:r w:rsidR="00E70641">
        <w:rPr>
          <w:sz w:val="28"/>
          <w:szCs w:val="28"/>
        </w:rPr>
        <w:tab/>
      </w:r>
    </w:p>
    <w:p w:rsidR="00E70641" w:rsidRDefault="00E70641" w:rsidP="00E70641">
      <w:pPr>
        <w:jc w:val="both"/>
        <w:rPr>
          <w:sz w:val="28"/>
          <w:szCs w:val="28"/>
        </w:rPr>
      </w:pPr>
      <w:r>
        <w:rPr>
          <w:i/>
          <w:sz w:val="28"/>
          <w:szCs w:val="28"/>
        </w:rPr>
        <w:t>Рис. 71</w:t>
      </w:r>
      <w:r>
        <w:rPr>
          <w:sz w:val="28"/>
          <w:szCs w:val="28"/>
        </w:rPr>
        <w:t>. Нормальная ЭКГ человека</w:t>
      </w:r>
    </w:p>
    <w:p w:rsidR="00402F46" w:rsidRDefault="00402F46" w:rsidP="00B940C5">
      <w:pPr>
        <w:ind w:firstLine="567"/>
        <w:jc w:val="both"/>
        <w:outlineLvl w:val="0"/>
        <w:rPr>
          <w:sz w:val="28"/>
          <w:szCs w:val="28"/>
        </w:rPr>
      </w:pPr>
    </w:p>
    <w:p w:rsidR="00634021" w:rsidRDefault="00B940C5" w:rsidP="00B940C5">
      <w:pPr>
        <w:ind w:firstLine="567"/>
        <w:jc w:val="both"/>
        <w:outlineLvl w:val="0"/>
        <w:rPr>
          <w:sz w:val="28"/>
          <w:szCs w:val="28"/>
        </w:rPr>
      </w:pPr>
      <w:r w:rsidRPr="00132E88">
        <w:rPr>
          <w:i/>
          <w:sz w:val="28"/>
          <w:szCs w:val="28"/>
        </w:rPr>
        <w:t xml:space="preserve">Зубец </w:t>
      </w:r>
      <w:r w:rsidRPr="00132E88">
        <w:rPr>
          <w:i/>
          <w:sz w:val="28"/>
          <w:szCs w:val="28"/>
          <w:lang w:val="en-US"/>
        </w:rPr>
        <w:t>P</w:t>
      </w:r>
      <w:r w:rsidRPr="00B940C5">
        <w:rPr>
          <w:sz w:val="28"/>
          <w:szCs w:val="28"/>
        </w:rPr>
        <w:t xml:space="preserve"> является суммой потенциалов действия, возникающих в предсердиях. </w:t>
      </w:r>
      <w:r w:rsidR="00634021">
        <w:rPr>
          <w:sz w:val="28"/>
          <w:szCs w:val="28"/>
        </w:rPr>
        <w:t xml:space="preserve">Он характеризует возбуждение предсердий и начало сердечного цикла. </w:t>
      </w:r>
      <w:r w:rsidRPr="00B940C5">
        <w:rPr>
          <w:sz w:val="28"/>
          <w:szCs w:val="28"/>
        </w:rPr>
        <w:t xml:space="preserve">Амплитуда зубца </w:t>
      </w:r>
      <w:r w:rsidRPr="00B940C5">
        <w:rPr>
          <w:sz w:val="28"/>
          <w:szCs w:val="28"/>
          <w:lang w:val="en-US"/>
        </w:rPr>
        <w:t>P</w:t>
      </w:r>
      <w:r w:rsidRPr="00B940C5">
        <w:rPr>
          <w:sz w:val="28"/>
          <w:szCs w:val="28"/>
        </w:rPr>
        <w:t xml:space="preserve"> колеблется от 0,5 до 2,5 мм. </w:t>
      </w:r>
      <w:r w:rsidR="00634021">
        <w:rPr>
          <w:sz w:val="28"/>
          <w:szCs w:val="28"/>
        </w:rPr>
        <w:t xml:space="preserve">Его длительность – 0,10 с. Восходящая часть зубца отражает возбуждение правого предсердия, а нисходящая – левого. </w:t>
      </w:r>
    </w:p>
    <w:p w:rsidR="00132E88" w:rsidRPr="00791448" w:rsidRDefault="00791448" w:rsidP="00B940C5">
      <w:pPr>
        <w:ind w:firstLine="567"/>
        <w:jc w:val="both"/>
        <w:outlineLvl w:val="0"/>
        <w:rPr>
          <w:sz w:val="28"/>
          <w:szCs w:val="28"/>
        </w:rPr>
      </w:pPr>
      <w:r w:rsidRPr="00B95176">
        <w:rPr>
          <w:i/>
          <w:sz w:val="28"/>
          <w:szCs w:val="28"/>
        </w:rPr>
        <w:t xml:space="preserve">Интервал </w:t>
      </w:r>
      <w:r w:rsidRPr="00B95176">
        <w:rPr>
          <w:i/>
          <w:sz w:val="28"/>
          <w:szCs w:val="28"/>
          <w:lang w:val="en-US"/>
        </w:rPr>
        <w:t>P</w:t>
      </w:r>
      <w:r w:rsidRPr="00B95176">
        <w:rPr>
          <w:i/>
          <w:sz w:val="28"/>
          <w:szCs w:val="28"/>
        </w:rPr>
        <w:t>–</w:t>
      </w:r>
      <w:r w:rsidRPr="00B95176">
        <w:rPr>
          <w:i/>
          <w:sz w:val="28"/>
          <w:szCs w:val="28"/>
          <w:lang w:val="en-US"/>
        </w:rPr>
        <w:t>Q</w:t>
      </w:r>
      <w:r>
        <w:rPr>
          <w:sz w:val="28"/>
          <w:szCs w:val="28"/>
        </w:rPr>
        <w:t xml:space="preserve"> измеряется от начала зубца Р до начала зубца </w:t>
      </w:r>
      <w:r w:rsidRPr="00B940C5">
        <w:rPr>
          <w:sz w:val="28"/>
          <w:szCs w:val="28"/>
          <w:lang w:val="en-US"/>
        </w:rPr>
        <w:t>Q</w:t>
      </w:r>
      <w:r>
        <w:rPr>
          <w:sz w:val="28"/>
          <w:szCs w:val="28"/>
        </w:rPr>
        <w:t xml:space="preserve">. Он включает время от начала возбуждения предсердий до начала возбуждения желудочков. </w:t>
      </w:r>
      <w:r w:rsidR="00F13DEA">
        <w:rPr>
          <w:sz w:val="28"/>
          <w:szCs w:val="28"/>
        </w:rPr>
        <w:t>Его длительность от 0,12</w:t>
      </w:r>
      <w:r w:rsidR="009B083F">
        <w:rPr>
          <w:sz w:val="28"/>
          <w:szCs w:val="28"/>
        </w:rPr>
        <w:t xml:space="preserve"> до 0,18</w:t>
      </w:r>
      <w:r w:rsidR="00B95176">
        <w:rPr>
          <w:sz w:val="28"/>
          <w:szCs w:val="28"/>
        </w:rPr>
        <w:t xml:space="preserve"> с. Большая длительность этого интервала свидетельствует о нарушении проведения возбуждения в атриовентрикулярном узле, пучке Гиса, или его ножках. </w:t>
      </w:r>
    </w:p>
    <w:p w:rsidR="00B95176" w:rsidRDefault="00E8584C" w:rsidP="00B940C5">
      <w:pPr>
        <w:ind w:firstLine="567"/>
        <w:jc w:val="both"/>
        <w:outlineLvl w:val="0"/>
        <w:rPr>
          <w:sz w:val="28"/>
          <w:szCs w:val="28"/>
        </w:rPr>
      </w:pPr>
      <w:r>
        <w:rPr>
          <w:sz w:val="28"/>
          <w:szCs w:val="28"/>
        </w:rPr>
        <w:t xml:space="preserve">Далее следует </w:t>
      </w:r>
      <w:r w:rsidRPr="002619F6">
        <w:rPr>
          <w:i/>
          <w:sz w:val="28"/>
          <w:szCs w:val="28"/>
        </w:rPr>
        <w:t>желудочковый комплекс</w:t>
      </w:r>
      <w:r w:rsidR="004D3B00">
        <w:rPr>
          <w:i/>
          <w:sz w:val="28"/>
          <w:szCs w:val="28"/>
        </w:rPr>
        <w:t xml:space="preserve"> </w:t>
      </w:r>
      <w:r w:rsidR="00B940C5" w:rsidRPr="002619F6">
        <w:rPr>
          <w:i/>
          <w:sz w:val="28"/>
          <w:szCs w:val="28"/>
          <w:lang w:val="en-US"/>
        </w:rPr>
        <w:t>QRS</w:t>
      </w:r>
      <w:r w:rsidR="00132E88" w:rsidRPr="00F13DEA">
        <w:rPr>
          <w:sz w:val="28"/>
          <w:szCs w:val="28"/>
        </w:rPr>
        <w:t>,</w:t>
      </w:r>
      <w:r w:rsidR="00132E88">
        <w:rPr>
          <w:sz w:val="28"/>
          <w:szCs w:val="28"/>
        </w:rPr>
        <w:t xml:space="preserve"> отражающий время возбуждения</w:t>
      </w:r>
      <w:r w:rsidR="00B940C5" w:rsidRPr="00B940C5">
        <w:rPr>
          <w:sz w:val="28"/>
          <w:szCs w:val="28"/>
        </w:rPr>
        <w:t xml:space="preserve"> желудочков. Зубец </w:t>
      </w:r>
      <w:r w:rsidR="00B940C5" w:rsidRPr="00B940C5">
        <w:rPr>
          <w:sz w:val="28"/>
          <w:szCs w:val="28"/>
          <w:lang w:val="en-US"/>
        </w:rPr>
        <w:t>Q</w:t>
      </w:r>
      <w:r w:rsidR="00B940C5" w:rsidRPr="00B940C5">
        <w:rPr>
          <w:sz w:val="28"/>
          <w:szCs w:val="28"/>
        </w:rPr>
        <w:t xml:space="preserve"> всегда направлен вниз. Его амплитуда в среднем равна 2 мм. Зубец </w:t>
      </w:r>
      <w:r w:rsidR="00B940C5" w:rsidRPr="00B940C5">
        <w:rPr>
          <w:sz w:val="28"/>
          <w:szCs w:val="28"/>
          <w:lang w:val="en-US"/>
        </w:rPr>
        <w:t>R</w:t>
      </w:r>
      <w:r w:rsidR="00B940C5" w:rsidRPr="00B940C5">
        <w:rPr>
          <w:sz w:val="28"/>
          <w:szCs w:val="28"/>
        </w:rPr>
        <w:t xml:space="preserve"> – самый высокий, направлен вверх. Это второй зубец желудочкового комплекса, отражающий время распространения возбуждения по миокарду желудочков. Зубец </w:t>
      </w:r>
      <w:r w:rsidR="00B940C5" w:rsidRPr="00B940C5">
        <w:rPr>
          <w:sz w:val="28"/>
          <w:szCs w:val="28"/>
          <w:lang w:val="en-US"/>
        </w:rPr>
        <w:t>S</w:t>
      </w:r>
      <w:r w:rsidR="00B940C5" w:rsidRPr="00B940C5">
        <w:rPr>
          <w:sz w:val="28"/>
          <w:szCs w:val="28"/>
        </w:rPr>
        <w:t xml:space="preserve"> – третий зубец желудочкового комплекса, свидетельствующий о том, что возбуждение охватило всю мускулатуру желудочков. Он также направлен вниз. Весь процесс возбуждения желудочков д</w:t>
      </w:r>
      <w:r>
        <w:rPr>
          <w:sz w:val="28"/>
          <w:szCs w:val="28"/>
        </w:rPr>
        <w:t>ли</w:t>
      </w:r>
      <w:r w:rsidR="0005435F">
        <w:rPr>
          <w:sz w:val="28"/>
          <w:szCs w:val="28"/>
        </w:rPr>
        <w:t>тся до 0,10</w:t>
      </w:r>
      <w:r w:rsidR="0015086E">
        <w:rPr>
          <w:sz w:val="28"/>
          <w:szCs w:val="28"/>
        </w:rPr>
        <w:t xml:space="preserve"> с (0,06–0,09 с)</w:t>
      </w:r>
      <w:r w:rsidR="00B940C5" w:rsidRPr="00B940C5">
        <w:rPr>
          <w:sz w:val="28"/>
          <w:szCs w:val="28"/>
        </w:rPr>
        <w:t xml:space="preserve">. </w:t>
      </w:r>
    </w:p>
    <w:p w:rsidR="00716870" w:rsidRPr="00716870" w:rsidRDefault="00716870" w:rsidP="00B940C5">
      <w:pPr>
        <w:ind w:firstLine="567"/>
        <w:jc w:val="both"/>
        <w:outlineLvl w:val="0"/>
        <w:rPr>
          <w:sz w:val="28"/>
          <w:szCs w:val="28"/>
        </w:rPr>
      </w:pPr>
      <w:r w:rsidRPr="00716870">
        <w:rPr>
          <w:i/>
          <w:sz w:val="28"/>
          <w:szCs w:val="28"/>
        </w:rPr>
        <w:t xml:space="preserve">Сегмент </w:t>
      </w:r>
      <w:r w:rsidRPr="00716870">
        <w:rPr>
          <w:i/>
          <w:sz w:val="28"/>
          <w:szCs w:val="28"/>
          <w:lang w:val="en-US"/>
        </w:rPr>
        <w:t>ST</w:t>
      </w:r>
      <w:r>
        <w:rPr>
          <w:sz w:val="28"/>
          <w:szCs w:val="28"/>
        </w:rPr>
        <w:t xml:space="preserve"> следует за комплексом </w:t>
      </w:r>
      <w:r w:rsidRPr="00716870">
        <w:rPr>
          <w:sz w:val="28"/>
          <w:szCs w:val="28"/>
          <w:lang w:val="en-US"/>
        </w:rPr>
        <w:t>QRS</w:t>
      </w:r>
      <w:r w:rsidRPr="00716870">
        <w:rPr>
          <w:sz w:val="28"/>
          <w:szCs w:val="28"/>
        </w:rPr>
        <w:t xml:space="preserve"> . Его измеряют от конца зубца </w:t>
      </w:r>
      <w:r w:rsidRPr="00716870">
        <w:rPr>
          <w:sz w:val="28"/>
          <w:szCs w:val="28"/>
          <w:lang w:val="en-US"/>
        </w:rPr>
        <w:t>S</w:t>
      </w:r>
      <w:r>
        <w:rPr>
          <w:sz w:val="28"/>
          <w:szCs w:val="28"/>
        </w:rPr>
        <w:t xml:space="preserve"> до начала зубца Т. В это время все участки желудочков находятся в состоянии возбуждения и разность потенциалов между ними отсутствует. Поэтому линия на ЭКГ становится горизонтальной. Смещение этой линии более, чем на 1 мм указывает на недостаточность кровотока в желудочках.</w:t>
      </w:r>
    </w:p>
    <w:p w:rsidR="002619F6" w:rsidRDefault="00B940C5" w:rsidP="00B940C5">
      <w:pPr>
        <w:ind w:firstLine="567"/>
        <w:jc w:val="both"/>
        <w:outlineLvl w:val="0"/>
        <w:rPr>
          <w:sz w:val="28"/>
          <w:szCs w:val="28"/>
        </w:rPr>
      </w:pPr>
      <w:r w:rsidRPr="007F29A0">
        <w:rPr>
          <w:i/>
          <w:sz w:val="28"/>
          <w:szCs w:val="28"/>
        </w:rPr>
        <w:lastRenderedPageBreak/>
        <w:t>Зубец Т</w:t>
      </w:r>
      <w:r w:rsidRPr="00B940C5">
        <w:rPr>
          <w:sz w:val="28"/>
          <w:szCs w:val="28"/>
        </w:rPr>
        <w:t xml:space="preserve"> направлен вверх, о</w:t>
      </w:r>
      <w:r w:rsidR="0005435F">
        <w:rPr>
          <w:sz w:val="28"/>
          <w:szCs w:val="28"/>
        </w:rPr>
        <w:t>н отражает процесс реполяризации желудочков</w:t>
      </w:r>
      <w:r w:rsidRPr="00B940C5">
        <w:rPr>
          <w:sz w:val="28"/>
          <w:szCs w:val="28"/>
        </w:rPr>
        <w:t>. Амплитуда зубца Т колеблется от 2,5 до 7 мм.</w:t>
      </w:r>
      <w:r w:rsidR="0005435F">
        <w:rPr>
          <w:sz w:val="28"/>
          <w:szCs w:val="28"/>
        </w:rPr>
        <w:t xml:space="preserve"> Она не должна превышать </w:t>
      </w:r>
      <w:r w:rsidR="0005435F" w:rsidRPr="007F29A0">
        <w:rPr>
          <w:sz w:val="28"/>
          <w:szCs w:val="28"/>
        </w:rPr>
        <w:t>½</w:t>
      </w:r>
      <w:r w:rsidR="0005435F">
        <w:rPr>
          <w:sz w:val="28"/>
          <w:szCs w:val="28"/>
        </w:rPr>
        <w:t xml:space="preserve"> амплитуды зубца </w:t>
      </w:r>
      <w:r w:rsidR="0005435F" w:rsidRPr="00B940C5">
        <w:rPr>
          <w:sz w:val="28"/>
          <w:szCs w:val="28"/>
          <w:lang w:val="en-US"/>
        </w:rPr>
        <w:t>R</w:t>
      </w:r>
      <w:r w:rsidR="0005435F">
        <w:rPr>
          <w:sz w:val="28"/>
          <w:szCs w:val="28"/>
        </w:rPr>
        <w:t>.</w:t>
      </w:r>
      <w:r w:rsidR="003B51CD">
        <w:rPr>
          <w:sz w:val="28"/>
          <w:szCs w:val="28"/>
        </w:rPr>
        <w:t xml:space="preserve"> </w:t>
      </w:r>
      <w:r w:rsidR="002619F6">
        <w:rPr>
          <w:sz w:val="28"/>
          <w:szCs w:val="28"/>
        </w:rPr>
        <w:t xml:space="preserve">Его продолжительность 0,05–0,25 с. </w:t>
      </w:r>
    </w:p>
    <w:p w:rsidR="002619F6" w:rsidRDefault="002619F6" w:rsidP="00B940C5">
      <w:pPr>
        <w:ind w:firstLine="567"/>
        <w:jc w:val="both"/>
        <w:outlineLvl w:val="0"/>
        <w:rPr>
          <w:sz w:val="28"/>
          <w:szCs w:val="28"/>
        </w:rPr>
      </w:pPr>
      <w:r w:rsidRPr="007F29A0">
        <w:rPr>
          <w:i/>
          <w:sz w:val="28"/>
          <w:szCs w:val="28"/>
        </w:rPr>
        <w:t xml:space="preserve">Интервал </w:t>
      </w:r>
      <w:r w:rsidRPr="007F29A0">
        <w:rPr>
          <w:i/>
          <w:sz w:val="28"/>
          <w:szCs w:val="28"/>
          <w:lang w:val="en-US"/>
        </w:rPr>
        <w:t>Q</w:t>
      </w:r>
      <w:r w:rsidRPr="007F29A0">
        <w:rPr>
          <w:i/>
          <w:sz w:val="28"/>
          <w:szCs w:val="28"/>
        </w:rPr>
        <w:t>–Т</w:t>
      </w:r>
      <w:r w:rsidR="0005435F">
        <w:rPr>
          <w:sz w:val="28"/>
          <w:szCs w:val="28"/>
        </w:rPr>
        <w:t xml:space="preserve"> отражает </w:t>
      </w:r>
      <w:r w:rsidR="007F29A0">
        <w:rPr>
          <w:sz w:val="28"/>
          <w:szCs w:val="28"/>
        </w:rPr>
        <w:t xml:space="preserve">время от начала деполяризации до конца реполяризации желудочков, то есть длительность </w:t>
      </w:r>
      <w:r w:rsidR="00F02F37">
        <w:rPr>
          <w:sz w:val="28"/>
          <w:szCs w:val="28"/>
        </w:rPr>
        <w:t xml:space="preserve">электрической </w:t>
      </w:r>
      <w:r w:rsidR="007F29A0">
        <w:rPr>
          <w:sz w:val="28"/>
          <w:szCs w:val="28"/>
        </w:rPr>
        <w:t xml:space="preserve">систолы желудочков. </w:t>
      </w:r>
      <w:r w:rsidR="00F02F37">
        <w:rPr>
          <w:sz w:val="28"/>
          <w:szCs w:val="28"/>
        </w:rPr>
        <w:t xml:space="preserve">Этот интервал измеряется от начала зубца </w:t>
      </w:r>
      <w:r w:rsidR="00F02F37" w:rsidRPr="00F02F37">
        <w:rPr>
          <w:sz w:val="28"/>
          <w:szCs w:val="28"/>
          <w:lang w:val="en-US"/>
        </w:rPr>
        <w:t>Q</w:t>
      </w:r>
      <w:r w:rsidR="00F02F37" w:rsidRPr="00F02F37">
        <w:rPr>
          <w:sz w:val="28"/>
          <w:szCs w:val="28"/>
        </w:rPr>
        <w:t xml:space="preserve"> до конца зубца Т.</w:t>
      </w:r>
      <w:r w:rsidR="00B116D2">
        <w:rPr>
          <w:sz w:val="28"/>
          <w:szCs w:val="28"/>
        </w:rPr>
        <w:t xml:space="preserve"> </w:t>
      </w:r>
      <w:r w:rsidR="00063F57">
        <w:rPr>
          <w:sz w:val="28"/>
          <w:szCs w:val="28"/>
        </w:rPr>
        <w:t>И</w:t>
      </w:r>
      <w:r w:rsidR="00F02F37">
        <w:rPr>
          <w:sz w:val="28"/>
          <w:szCs w:val="28"/>
        </w:rPr>
        <w:t xml:space="preserve">нтервал </w:t>
      </w:r>
      <w:r w:rsidR="00063F57" w:rsidRPr="00063F57">
        <w:rPr>
          <w:sz w:val="28"/>
          <w:szCs w:val="28"/>
          <w:lang w:val="en-US"/>
        </w:rPr>
        <w:t>Q</w:t>
      </w:r>
      <w:r w:rsidR="00063F57" w:rsidRPr="00063F57">
        <w:rPr>
          <w:sz w:val="28"/>
          <w:szCs w:val="28"/>
        </w:rPr>
        <w:t>–Т</w:t>
      </w:r>
      <w:r w:rsidR="008C49EB">
        <w:rPr>
          <w:sz w:val="28"/>
          <w:szCs w:val="28"/>
        </w:rPr>
        <w:t xml:space="preserve"> </w:t>
      </w:r>
      <w:r w:rsidR="00F02F37">
        <w:rPr>
          <w:sz w:val="28"/>
          <w:szCs w:val="28"/>
        </w:rPr>
        <w:t>зависит от частоты сердечных сокращений</w:t>
      </w:r>
      <w:r w:rsidR="00CC1F33">
        <w:rPr>
          <w:sz w:val="28"/>
          <w:szCs w:val="28"/>
        </w:rPr>
        <w:t>, тонуса вегетативной нервной системы, концентрации гормонов в крови.</w:t>
      </w:r>
      <w:r w:rsidR="00F02F37">
        <w:rPr>
          <w:sz w:val="28"/>
          <w:szCs w:val="28"/>
        </w:rPr>
        <w:t xml:space="preserve"> При ЧСС 70 ударов в минуту он имеет длительность 0,32–0.39 с.</w:t>
      </w:r>
    </w:p>
    <w:p w:rsidR="00CC1F33" w:rsidRPr="00AA7101" w:rsidRDefault="00AA7101" w:rsidP="00B940C5">
      <w:pPr>
        <w:ind w:firstLine="567"/>
        <w:jc w:val="both"/>
        <w:outlineLvl w:val="0"/>
        <w:rPr>
          <w:sz w:val="28"/>
          <w:szCs w:val="28"/>
        </w:rPr>
      </w:pPr>
      <w:r>
        <w:rPr>
          <w:sz w:val="28"/>
          <w:szCs w:val="28"/>
        </w:rPr>
        <w:t xml:space="preserve">Интервал </w:t>
      </w:r>
      <w:r w:rsidRPr="00B940C5">
        <w:rPr>
          <w:sz w:val="28"/>
          <w:szCs w:val="28"/>
          <w:lang w:val="en-US"/>
        </w:rPr>
        <w:t>R</w:t>
      </w:r>
      <w:r>
        <w:rPr>
          <w:sz w:val="28"/>
          <w:szCs w:val="28"/>
        </w:rPr>
        <w:t>–</w:t>
      </w:r>
      <w:r w:rsidRPr="00B940C5">
        <w:rPr>
          <w:sz w:val="28"/>
          <w:szCs w:val="28"/>
          <w:lang w:val="en-US"/>
        </w:rPr>
        <w:t>R</w:t>
      </w:r>
      <w:r>
        <w:rPr>
          <w:sz w:val="28"/>
          <w:szCs w:val="28"/>
        </w:rPr>
        <w:t xml:space="preserve"> отражает длительность сердечного цикла</w:t>
      </w:r>
      <w:r w:rsidR="008C49EB">
        <w:rPr>
          <w:sz w:val="28"/>
          <w:szCs w:val="28"/>
        </w:rPr>
        <w:t xml:space="preserve"> (0,8 с)</w:t>
      </w:r>
      <w:r>
        <w:rPr>
          <w:sz w:val="28"/>
          <w:szCs w:val="28"/>
        </w:rPr>
        <w:t xml:space="preserve">. Измеряется по расстоянию между вершинами </w:t>
      </w:r>
      <w:r w:rsidR="00481275">
        <w:rPr>
          <w:sz w:val="28"/>
          <w:szCs w:val="28"/>
        </w:rPr>
        <w:t xml:space="preserve">соседних </w:t>
      </w:r>
      <w:r>
        <w:rPr>
          <w:sz w:val="28"/>
          <w:szCs w:val="28"/>
        </w:rPr>
        <w:t xml:space="preserve">зубцов </w:t>
      </w:r>
      <w:r w:rsidRPr="00B940C5">
        <w:rPr>
          <w:sz w:val="28"/>
          <w:szCs w:val="28"/>
          <w:lang w:val="en-US"/>
        </w:rPr>
        <w:t>R</w:t>
      </w:r>
      <w:r>
        <w:rPr>
          <w:sz w:val="28"/>
          <w:szCs w:val="28"/>
        </w:rPr>
        <w:t xml:space="preserve">. </w:t>
      </w:r>
    </w:p>
    <w:p w:rsidR="00B940C5" w:rsidRPr="00B940C5" w:rsidRDefault="002619F6" w:rsidP="00B940C5">
      <w:pPr>
        <w:ind w:firstLine="567"/>
        <w:jc w:val="both"/>
        <w:outlineLvl w:val="0"/>
        <w:rPr>
          <w:sz w:val="28"/>
          <w:szCs w:val="28"/>
        </w:rPr>
      </w:pPr>
      <w:r>
        <w:rPr>
          <w:sz w:val="28"/>
          <w:szCs w:val="28"/>
        </w:rPr>
        <w:t>Интервал</w:t>
      </w:r>
      <w:r w:rsidR="00E8584C">
        <w:rPr>
          <w:sz w:val="28"/>
          <w:szCs w:val="28"/>
        </w:rPr>
        <w:t xml:space="preserve"> Т–Р соответствует общей диастолической паузе.</w:t>
      </w:r>
      <w:r w:rsidR="00F02F37">
        <w:rPr>
          <w:sz w:val="28"/>
          <w:szCs w:val="28"/>
        </w:rPr>
        <w:t xml:space="preserve"> Его длительность </w:t>
      </w:r>
      <w:r w:rsidR="00481275">
        <w:rPr>
          <w:sz w:val="28"/>
          <w:szCs w:val="28"/>
        </w:rPr>
        <w:t>0,4 с.</w:t>
      </w:r>
    </w:p>
    <w:p w:rsidR="00B940C5" w:rsidRPr="00171531" w:rsidRDefault="00B940C5" w:rsidP="00B940C5">
      <w:pPr>
        <w:ind w:firstLine="567"/>
        <w:jc w:val="both"/>
        <w:outlineLvl w:val="0"/>
        <w:rPr>
          <w:b/>
          <w:i/>
          <w:sz w:val="28"/>
          <w:szCs w:val="28"/>
        </w:rPr>
      </w:pPr>
      <w:r w:rsidRPr="00171531">
        <w:rPr>
          <w:b/>
          <w:i/>
          <w:sz w:val="28"/>
          <w:szCs w:val="28"/>
        </w:rPr>
        <w:t>Возрастные особенности ЭКГ</w:t>
      </w:r>
    </w:p>
    <w:p w:rsidR="00B940C5" w:rsidRPr="00B940C5" w:rsidRDefault="00B940C5" w:rsidP="00516B48">
      <w:pPr>
        <w:ind w:firstLine="426"/>
        <w:jc w:val="both"/>
        <w:outlineLvl w:val="0"/>
        <w:rPr>
          <w:sz w:val="28"/>
          <w:szCs w:val="28"/>
        </w:rPr>
      </w:pPr>
      <w:r w:rsidRPr="00B940C5">
        <w:rPr>
          <w:sz w:val="28"/>
          <w:szCs w:val="28"/>
        </w:rPr>
        <w:t xml:space="preserve">ЭКГ плода можно зарегистрировать на 3–4 мес внутриутробной жизни. Основная особенность ЭКГ новорожденного: электрическая ось сердца сдвинута вправо  в связи с относительно большой массой правого желудочка. На первом году жизни в связи с развитием левого желудочка электрическая ось сердца сдвигается влево – к нормальному положению. Соотношение амплитуды зубцов </w:t>
      </w:r>
      <w:r w:rsidRPr="00B940C5">
        <w:rPr>
          <w:sz w:val="28"/>
          <w:szCs w:val="28"/>
          <w:lang w:val="en-US"/>
        </w:rPr>
        <w:t>P</w:t>
      </w:r>
      <w:r w:rsidRPr="00B940C5">
        <w:rPr>
          <w:sz w:val="28"/>
          <w:szCs w:val="28"/>
        </w:rPr>
        <w:t xml:space="preserve">, </w:t>
      </w:r>
      <w:r w:rsidRPr="00B940C5">
        <w:rPr>
          <w:sz w:val="28"/>
          <w:szCs w:val="28"/>
          <w:lang w:val="en-US"/>
        </w:rPr>
        <w:t>R</w:t>
      </w:r>
      <w:r w:rsidRPr="00B940C5">
        <w:rPr>
          <w:sz w:val="28"/>
          <w:szCs w:val="28"/>
        </w:rPr>
        <w:t xml:space="preserve"> у новорожденных 1:3, у взрослых 1:8 (в </w:t>
      </w:r>
      <w:r w:rsidRPr="00B940C5">
        <w:rPr>
          <w:sz w:val="28"/>
          <w:szCs w:val="28"/>
          <w:lang w:val="en-US"/>
        </w:rPr>
        <w:t>I</w:t>
      </w:r>
      <w:r w:rsidRPr="00B940C5">
        <w:rPr>
          <w:sz w:val="28"/>
          <w:szCs w:val="28"/>
        </w:rPr>
        <w:t xml:space="preserve"> и </w:t>
      </w:r>
      <w:r w:rsidRPr="00B940C5">
        <w:rPr>
          <w:sz w:val="28"/>
          <w:szCs w:val="28"/>
          <w:lang w:val="en-US"/>
        </w:rPr>
        <w:t>II</w:t>
      </w:r>
      <w:r w:rsidRPr="00B940C5">
        <w:rPr>
          <w:sz w:val="28"/>
          <w:szCs w:val="28"/>
        </w:rPr>
        <w:t xml:space="preserve"> стандартных отведениях). Более высокий зубец </w:t>
      </w:r>
      <w:r w:rsidRPr="00B940C5">
        <w:rPr>
          <w:sz w:val="28"/>
          <w:szCs w:val="28"/>
          <w:lang w:val="en-US"/>
        </w:rPr>
        <w:t>P</w:t>
      </w:r>
      <w:r w:rsidRPr="00B940C5">
        <w:rPr>
          <w:sz w:val="28"/>
          <w:szCs w:val="28"/>
        </w:rPr>
        <w:t xml:space="preserve"> по сравнению с зубцом </w:t>
      </w:r>
      <w:r w:rsidRPr="00B940C5">
        <w:rPr>
          <w:sz w:val="28"/>
          <w:szCs w:val="28"/>
          <w:lang w:val="en-US"/>
        </w:rPr>
        <w:t>R</w:t>
      </w:r>
      <w:r w:rsidRPr="00B940C5">
        <w:rPr>
          <w:sz w:val="28"/>
          <w:szCs w:val="28"/>
        </w:rPr>
        <w:t xml:space="preserve"> у новорожденных связан с относительно большой массой предсердий. </w:t>
      </w:r>
    </w:p>
    <w:p w:rsidR="00B940C5" w:rsidRPr="00B940C5" w:rsidRDefault="00B940C5" w:rsidP="00516B48">
      <w:pPr>
        <w:ind w:firstLine="426"/>
        <w:jc w:val="both"/>
        <w:outlineLvl w:val="0"/>
        <w:rPr>
          <w:sz w:val="28"/>
          <w:szCs w:val="28"/>
        </w:rPr>
      </w:pPr>
      <w:r w:rsidRPr="00B940C5">
        <w:rPr>
          <w:sz w:val="28"/>
          <w:szCs w:val="28"/>
        </w:rPr>
        <w:t xml:space="preserve">У детей наблюдается неустойчивость частоты пульса (аритмия), у подростков резко уменьшается зубец Р, а интервалы </w:t>
      </w:r>
      <w:r w:rsidRPr="00B940C5">
        <w:rPr>
          <w:sz w:val="28"/>
          <w:szCs w:val="28"/>
          <w:lang w:val="en-US"/>
        </w:rPr>
        <w:t>P</w:t>
      </w:r>
      <w:r w:rsidRPr="00B940C5">
        <w:rPr>
          <w:sz w:val="28"/>
          <w:szCs w:val="28"/>
        </w:rPr>
        <w:t>––</w:t>
      </w:r>
      <w:r w:rsidRPr="00B940C5">
        <w:rPr>
          <w:sz w:val="28"/>
          <w:szCs w:val="28"/>
          <w:lang w:val="en-US"/>
        </w:rPr>
        <w:t>Q</w:t>
      </w:r>
      <w:r w:rsidRPr="00B940C5">
        <w:rPr>
          <w:sz w:val="28"/>
          <w:szCs w:val="28"/>
        </w:rPr>
        <w:t xml:space="preserve"> и </w:t>
      </w:r>
      <w:r w:rsidRPr="00B940C5">
        <w:rPr>
          <w:sz w:val="28"/>
          <w:szCs w:val="28"/>
          <w:lang w:val="en-US"/>
        </w:rPr>
        <w:t>QRS</w:t>
      </w:r>
      <w:r w:rsidRPr="00B940C5">
        <w:rPr>
          <w:sz w:val="28"/>
          <w:szCs w:val="28"/>
        </w:rPr>
        <w:t xml:space="preserve"> более короткие, чем у взрослых</w:t>
      </w:r>
      <w:r w:rsidR="009C7715">
        <w:rPr>
          <w:sz w:val="28"/>
          <w:szCs w:val="28"/>
        </w:rPr>
        <w:t xml:space="preserve"> (таблица 6)</w:t>
      </w:r>
      <w:r w:rsidRPr="00B940C5">
        <w:rPr>
          <w:sz w:val="28"/>
          <w:szCs w:val="28"/>
        </w:rPr>
        <w:t xml:space="preserve">. </w:t>
      </w:r>
    </w:p>
    <w:p w:rsidR="00B940C5" w:rsidRPr="00B940C5" w:rsidRDefault="00B940C5" w:rsidP="00B940C5">
      <w:pPr>
        <w:ind w:firstLine="567"/>
        <w:jc w:val="both"/>
        <w:outlineLvl w:val="0"/>
        <w:rPr>
          <w:sz w:val="28"/>
          <w:szCs w:val="28"/>
        </w:rPr>
      </w:pPr>
      <w:r w:rsidRPr="00B940C5">
        <w:rPr>
          <w:b/>
          <w:sz w:val="28"/>
          <w:szCs w:val="28"/>
        </w:rPr>
        <w:t>Таблица</w:t>
      </w:r>
      <w:r w:rsidR="00735E19">
        <w:rPr>
          <w:b/>
          <w:sz w:val="28"/>
          <w:szCs w:val="28"/>
        </w:rPr>
        <w:t xml:space="preserve"> 6</w:t>
      </w:r>
      <w:r w:rsidRPr="00B940C5">
        <w:rPr>
          <w:b/>
          <w:sz w:val="28"/>
          <w:szCs w:val="28"/>
        </w:rPr>
        <w:t xml:space="preserve"> Возрастные изменения показателей ЭКГ (второе стандартное отведение</w:t>
      </w:r>
      <w:r w:rsidRPr="00B940C5">
        <w:rPr>
          <w:sz w:val="28"/>
          <w:szCs w:val="28"/>
        </w:rPr>
        <w:t>)</w:t>
      </w: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3"/>
        <w:gridCol w:w="852"/>
        <w:gridCol w:w="945"/>
        <w:gridCol w:w="818"/>
        <w:gridCol w:w="829"/>
        <w:gridCol w:w="1156"/>
        <w:gridCol w:w="993"/>
        <w:gridCol w:w="962"/>
      </w:tblGrid>
      <w:tr w:rsidR="00B940C5" w:rsidRPr="00286CC2" w:rsidTr="00B940C5">
        <w:trPr>
          <w:trHeight w:val="361"/>
        </w:trPr>
        <w:tc>
          <w:tcPr>
            <w:tcW w:w="2183" w:type="dxa"/>
          </w:tcPr>
          <w:p w:rsidR="00B940C5" w:rsidRPr="00286CC2" w:rsidRDefault="00B940C5" w:rsidP="00B940C5">
            <w:pPr>
              <w:ind w:firstLine="567"/>
              <w:jc w:val="both"/>
              <w:outlineLvl w:val="0"/>
            </w:pPr>
            <w:r w:rsidRPr="00286CC2">
              <w:t>Возраст</w:t>
            </w:r>
          </w:p>
        </w:tc>
        <w:tc>
          <w:tcPr>
            <w:tcW w:w="6555" w:type="dxa"/>
            <w:gridSpan w:val="7"/>
          </w:tcPr>
          <w:p w:rsidR="00B940C5" w:rsidRPr="00286CC2" w:rsidRDefault="00B940C5" w:rsidP="00B940C5">
            <w:pPr>
              <w:ind w:firstLine="567"/>
              <w:jc w:val="both"/>
              <w:outlineLvl w:val="0"/>
            </w:pPr>
            <w:r w:rsidRPr="00286CC2">
              <w:t>Величина зубцов, мм и интервалы, сек</w:t>
            </w:r>
          </w:p>
        </w:tc>
      </w:tr>
      <w:tr w:rsidR="00B940C5" w:rsidRPr="00286CC2" w:rsidTr="00B940C5">
        <w:trPr>
          <w:trHeight w:val="297"/>
        </w:trPr>
        <w:tc>
          <w:tcPr>
            <w:tcW w:w="2183" w:type="dxa"/>
          </w:tcPr>
          <w:p w:rsidR="00B940C5" w:rsidRPr="00286CC2" w:rsidRDefault="00B940C5" w:rsidP="00B940C5">
            <w:pPr>
              <w:ind w:firstLine="567"/>
              <w:jc w:val="both"/>
              <w:outlineLvl w:val="0"/>
            </w:pPr>
          </w:p>
        </w:tc>
        <w:tc>
          <w:tcPr>
            <w:tcW w:w="852" w:type="dxa"/>
          </w:tcPr>
          <w:p w:rsidR="00B940C5" w:rsidRPr="00286CC2" w:rsidRDefault="00B940C5" w:rsidP="008C49EB">
            <w:pPr>
              <w:jc w:val="both"/>
              <w:outlineLvl w:val="0"/>
              <w:rPr>
                <w:lang w:val="en-US"/>
              </w:rPr>
            </w:pPr>
            <w:r w:rsidRPr="00286CC2">
              <w:rPr>
                <w:lang w:val="en-US"/>
              </w:rPr>
              <w:t>P</w:t>
            </w:r>
          </w:p>
        </w:tc>
        <w:tc>
          <w:tcPr>
            <w:tcW w:w="945" w:type="dxa"/>
          </w:tcPr>
          <w:p w:rsidR="00B940C5" w:rsidRPr="00286CC2" w:rsidRDefault="00B940C5" w:rsidP="008C49EB">
            <w:pPr>
              <w:jc w:val="both"/>
              <w:outlineLvl w:val="0"/>
              <w:rPr>
                <w:lang w:val="en-US"/>
              </w:rPr>
            </w:pPr>
            <w:r w:rsidRPr="00286CC2">
              <w:rPr>
                <w:lang w:val="en-US"/>
              </w:rPr>
              <w:t>Q</w:t>
            </w:r>
          </w:p>
        </w:tc>
        <w:tc>
          <w:tcPr>
            <w:tcW w:w="818" w:type="dxa"/>
          </w:tcPr>
          <w:p w:rsidR="00B940C5" w:rsidRPr="00286CC2" w:rsidRDefault="00B940C5" w:rsidP="008C49EB">
            <w:pPr>
              <w:jc w:val="both"/>
              <w:outlineLvl w:val="0"/>
              <w:rPr>
                <w:lang w:val="en-US"/>
              </w:rPr>
            </w:pPr>
            <w:r w:rsidRPr="00286CC2">
              <w:rPr>
                <w:lang w:val="en-US"/>
              </w:rPr>
              <w:t>R</w:t>
            </w:r>
          </w:p>
        </w:tc>
        <w:tc>
          <w:tcPr>
            <w:tcW w:w="829" w:type="dxa"/>
          </w:tcPr>
          <w:p w:rsidR="00B940C5" w:rsidRPr="00286CC2" w:rsidRDefault="00B940C5" w:rsidP="008C49EB">
            <w:pPr>
              <w:jc w:val="both"/>
              <w:outlineLvl w:val="0"/>
              <w:rPr>
                <w:lang w:val="en-US"/>
              </w:rPr>
            </w:pPr>
            <w:r w:rsidRPr="00286CC2">
              <w:rPr>
                <w:lang w:val="en-US"/>
              </w:rPr>
              <w:t>S</w:t>
            </w:r>
          </w:p>
        </w:tc>
        <w:tc>
          <w:tcPr>
            <w:tcW w:w="1156" w:type="dxa"/>
          </w:tcPr>
          <w:p w:rsidR="00B940C5" w:rsidRPr="00286CC2" w:rsidRDefault="00B940C5" w:rsidP="008C49EB">
            <w:pPr>
              <w:jc w:val="both"/>
              <w:outlineLvl w:val="0"/>
              <w:rPr>
                <w:lang w:val="en-US"/>
              </w:rPr>
            </w:pPr>
            <w:r w:rsidRPr="00286CC2">
              <w:rPr>
                <w:lang w:val="en-US"/>
              </w:rPr>
              <w:t>T</w:t>
            </w:r>
          </w:p>
        </w:tc>
        <w:tc>
          <w:tcPr>
            <w:tcW w:w="993" w:type="dxa"/>
          </w:tcPr>
          <w:p w:rsidR="00B940C5" w:rsidRPr="00286CC2" w:rsidRDefault="00B940C5" w:rsidP="009C7715">
            <w:pPr>
              <w:jc w:val="both"/>
              <w:outlineLvl w:val="0"/>
              <w:rPr>
                <w:lang w:val="en-US"/>
              </w:rPr>
            </w:pPr>
            <w:r w:rsidRPr="00286CC2">
              <w:rPr>
                <w:lang w:val="en-US"/>
              </w:rPr>
              <w:t>P–Q</w:t>
            </w:r>
          </w:p>
        </w:tc>
        <w:tc>
          <w:tcPr>
            <w:tcW w:w="962" w:type="dxa"/>
          </w:tcPr>
          <w:p w:rsidR="00B940C5" w:rsidRPr="00286CC2" w:rsidRDefault="00B940C5" w:rsidP="009C7715">
            <w:pPr>
              <w:jc w:val="both"/>
              <w:outlineLvl w:val="0"/>
              <w:rPr>
                <w:lang w:val="en-US"/>
              </w:rPr>
            </w:pPr>
            <w:r w:rsidRPr="00286CC2">
              <w:rPr>
                <w:lang w:val="en-US"/>
              </w:rPr>
              <w:t>QRS</w:t>
            </w:r>
          </w:p>
        </w:tc>
      </w:tr>
      <w:tr w:rsidR="00B940C5" w:rsidRPr="00286CC2" w:rsidTr="00B940C5">
        <w:trPr>
          <w:trHeight w:val="1553"/>
        </w:trPr>
        <w:tc>
          <w:tcPr>
            <w:tcW w:w="2183" w:type="dxa"/>
          </w:tcPr>
          <w:p w:rsidR="00B940C5" w:rsidRPr="00286CC2" w:rsidRDefault="00B940C5" w:rsidP="00B940C5">
            <w:pPr>
              <w:jc w:val="both"/>
              <w:outlineLvl w:val="0"/>
            </w:pPr>
            <w:r w:rsidRPr="00286CC2">
              <w:t>Новорожденные</w:t>
            </w:r>
          </w:p>
          <w:p w:rsidR="00B940C5" w:rsidRPr="00286CC2" w:rsidRDefault="00B940C5" w:rsidP="00B940C5">
            <w:pPr>
              <w:ind w:firstLine="567"/>
              <w:jc w:val="both"/>
              <w:outlineLvl w:val="0"/>
            </w:pPr>
            <w:r w:rsidRPr="00286CC2">
              <w:t>1–6 лет</w:t>
            </w:r>
          </w:p>
          <w:p w:rsidR="00B940C5" w:rsidRPr="00286CC2" w:rsidRDefault="00B940C5" w:rsidP="00B940C5">
            <w:pPr>
              <w:ind w:firstLine="567"/>
              <w:jc w:val="both"/>
              <w:outlineLvl w:val="0"/>
            </w:pPr>
            <w:r w:rsidRPr="00286CC2">
              <w:t>7–15 лет</w:t>
            </w:r>
          </w:p>
          <w:p w:rsidR="00B940C5" w:rsidRPr="00286CC2" w:rsidRDefault="00B940C5" w:rsidP="00B940C5">
            <w:pPr>
              <w:ind w:firstLine="567"/>
              <w:jc w:val="both"/>
              <w:outlineLvl w:val="0"/>
            </w:pPr>
            <w:r w:rsidRPr="00286CC2">
              <w:t>Взрослые</w:t>
            </w:r>
          </w:p>
          <w:p w:rsidR="00B940C5" w:rsidRPr="00286CC2" w:rsidRDefault="00B940C5" w:rsidP="00B940C5">
            <w:pPr>
              <w:ind w:firstLine="567"/>
              <w:jc w:val="both"/>
              <w:outlineLvl w:val="0"/>
            </w:pPr>
          </w:p>
        </w:tc>
        <w:tc>
          <w:tcPr>
            <w:tcW w:w="852" w:type="dxa"/>
          </w:tcPr>
          <w:p w:rsidR="00B940C5" w:rsidRPr="00286CC2" w:rsidRDefault="00B940C5" w:rsidP="00B940C5">
            <w:pPr>
              <w:jc w:val="both"/>
              <w:outlineLvl w:val="0"/>
            </w:pPr>
            <w:r w:rsidRPr="00286CC2">
              <w:t>1,4</w:t>
            </w:r>
          </w:p>
          <w:p w:rsidR="00B940C5" w:rsidRPr="00286CC2" w:rsidRDefault="00B940C5" w:rsidP="00B940C5">
            <w:pPr>
              <w:jc w:val="both"/>
              <w:outlineLvl w:val="0"/>
            </w:pPr>
            <w:r w:rsidRPr="00286CC2">
              <w:t>1,7</w:t>
            </w:r>
          </w:p>
          <w:p w:rsidR="00B940C5" w:rsidRPr="00286CC2" w:rsidRDefault="00B940C5" w:rsidP="001547D9">
            <w:pPr>
              <w:jc w:val="both"/>
              <w:outlineLvl w:val="0"/>
            </w:pPr>
            <w:r w:rsidRPr="00286CC2">
              <w:t>0,9</w:t>
            </w:r>
          </w:p>
          <w:p w:rsidR="00B940C5" w:rsidRPr="00286CC2" w:rsidRDefault="00B940C5" w:rsidP="001547D9">
            <w:pPr>
              <w:jc w:val="both"/>
              <w:outlineLvl w:val="0"/>
            </w:pPr>
            <w:r w:rsidRPr="00286CC2">
              <w:t>0,5</w:t>
            </w:r>
          </w:p>
        </w:tc>
        <w:tc>
          <w:tcPr>
            <w:tcW w:w="945" w:type="dxa"/>
          </w:tcPr>
          <w:p w:rsidR="00B940C5" w:rsidRPr="00286CC2" w:rsidRDefault="00B940C5" w:rsidP="00B940C5">
            <w:pPr>
              <w:jc w:val="both"/>
              <w:outlineLvl w:val="0"/>
            </w:pPr>
            <w:r w:rsidRPr="00286CC2">
              <w:t>0,8</w:t>
            </w:r>
          </w:p>
          <w:p w:rsidR="00B940C5" w:rsidRPr="00286CC2" w:rsidRDefault="00B940C5" w:rsidP="00B940C5">
            <w:pPr>
              <w:jc w:val="both"/>
              <w:outlineLvl w:val="0"/>
            </w:pPr>
            <w:r w:rsidRPr="00286CC2">
              <w:t>0,68</w:t>
            </w:r>
          </w:p>
          <w:p w:rsidR="00B940C5" w:rsidRPr="00286CC2" w:rsidRDefault="00B940C5" w:rsidP="001547D9">
            <w:pPr>
              <w:jc w:val="both"/>
              <w:outlineLvl w:val="0"/>
            </w:pPr>
            <w:r w:rsidRPr="00286CC2">
              <w:t>0,56</w:t>
            </w:r>
          </w:p>
          <w:p w:rsidR="00B940C5" w:rsidRPr="00286CC2" w:rsidRDefault="00B940C5" w:rsidP="001547D9">
            <w:pPr>
              <w:jc w:val="both"/>
              <w:outlineLvl w:val="0"/>
            </w:pPr>
            <w:r w:rsidRPr="00286CC2">
              <w:t>2,55</w:t>
            </w:r>
          </w:p>
        </w:tc>
        <w:tc>
          <w:tcPr>
            <w:tcW w:w="818" w:type="dxa"/>
          </w:tcPr>
          <w:p w:rsidR="00B940C5" w:rsidRPr="00286CC2" w:rsidRDefault="00B940C5" w:rsidP="00B940C5">
            <w:pPr>
              <w:jc w:val="both"/>
              <w:outlineLvl w:val="0"/>
            </w:pPr>
            <w:r w:rsidRPr="00286CC2">
              <w:t>5,02</w:t>
            </w:r>
          </w:p>
          <w:p w:rsidR="00B940C5" w:rsidRPr="00286CC2" w:rsidRDefault="00B940C5" w:rsidP="00B940C5">
            <w:pPr>
              <w:jc w:val="both"/>
              <w:outlineLvl w:val="0"/>
            </w:pPr>
            <w:r w:rsidRPr="00286CC2">
              <w:t>11,3</w:t>
            </w:r>
          </w:p>
          <w:p w:rsidR="00B940C5" w:rsidRPr="00286CC2" w:rsidRDefault="00B940C5" w:rsidP="001547D9">
            <w:pPr>
              <w:jc w:val="both"/>
              <w:outlineLvl w:val="0"/>
            </w:pPr>
            <w:r w:rsidRPr="00286CC2">
              <w:t>10,7</w:t>
            </w:r>
          </w:p>
          <w:p w:rsidR="00B940C5" w:rsidRPr="00286CC2" w:rsidRDefault="00B940C5" w:rsidP="001547D9">
            <w:pPr>
              <w:jc w:val="both"/>
              <w:outlineLvl w:val="0"/>
            </w:pPr>
            <w:r w:rsidRPr="00286CC2">
              <w:t>12,0</w:t>
            </w:r>
          </w:p>
        </w:tc>
        <w:tc>
          <w:tcPr>
            <w:tcW w:w="829" w:type="dxa"/>
          </w:tcPr>
          <w:p w:rsidR="00B940C5" w:rsidRPr="00286CC2" w:rsidRDefault="00B940C5" w:rsidP="00B940C5">
            <w:pPr>
              <w:jc w:val="both"/>
              <w:outlineLvl w:val="0"/>
            </w:pPr>
            <w:r w:rsidRPr="00286CC2">
              <w:t>3,2</w:t>
            </w:r>
          </w:p>
          <w:p w:rsidR="00B940C5" w:rsidRPr="00286CC2" w:rsidRDefault="00B940C5" w:rsidP="00B940C5">
            <w:pPr>
              <w:jc w:val="both"/>
              <w:outlineLvl w:val="0"/>
            </w:pPr>
            <w:r w:rsidRPr="00286CC2">
              <w:t>1,3</w:t>
            </w:r>
          </w:p>
          <w:p w:rsidR="00B940C5" w:rsidRPr="00286CC2" w:rsidRDefault="00B940C5" w:rsidP="001547D9">
            <w:pPr>
              <w:jc w:val="both"/>
              <w:outlineLvl w:val="0"/>
            </w:pPr>
            <w:r w:rsidRPr="00286CC2">
              <w:t>1,51</w:t>
            </w:r>
          </w:p>
          <w:p w:rsidR="00B940C5" w:rsidRPr="00286CC2" w:rsidRDefault="00B940C5" w:rsidP="001547D9">
            <w:pPr>
              <w:jc w:val="both"/>
              <w:outlineLvl w:val="0"/>
            </w:pPr>
            <w:r w:rsidRPr="00286CC2">
              <w:t>1–6</w:t>
            </w:r>
          </w:p>
        </w:tc>
        <w:tc>
          <w:tcPr>
            <w:tcW w:w="1156" w:type="dxa"/>
          </w:tcPr>
          <w:p w:rsidR="00B940C5" w:rsidRPr="00286CC2" w:rsidRDefault="00B940C5" w:rsidP="00B940C5">
            <w:pPr>
              <w:jc w:val="both"/>
              <w:outlineLvl w:val="0"/>
            </w:pPr>
            <w:r w:rsidRPr="00286CC2">
              <w:t>0,5–0,8</w:t>
            </w:r>
          </w:p>
          <w:p w:rsidR="00B940C5" w:rsidRPr="00286CC2" w:rsidRDefault="00B940C5" w:rsidP="001547D9">
            <w:pPr>
              <w:jc w:val="both"/>
              <w:outlineLvl w:val="0"/>
            </w:pPr>
            <w:r w:rsidRPr="00286CC2">
              <w:t>2,95</w:t>
            </w:r>
          </w:p>
          <w:p w:rsidR="00B940C5" w:rsidRPr="00286CC2" w:rsidRDefault="00B940C5" w:rsidP="001547D9">
            <w:pPr>
              <w:jc w:val="both"/>
              <w:outlineLvl w:val="0"/>
            </w:pPr>
            <w:r w:rsidRPr="00286CC2">
              <w:t>2,93</w:t>
            </w:r>
          </w:p>
          <w:p w:rsidR="00B940C5" w:rsidRPr="00286CC2" w:rsidRDefault="00B940C5" w:rsidP="001547D9">
            <w:pPr>
              <w:jc w:val="both"/>
              <w:outlineLvl w:val="0"/>
            </w:pPr>
            <w:r w:rsidRPr="00286CC2">
              <w:t>3,0</w:t>
            </w:r>
          </w:p>
        </w:tc>
        <w:tc>
          <w:tcPr>
            <w:tcW w:w="993" w:type="dxa"/>
          </w:tcPr>
          <w:p w:rsidR="00B940C5" w:rsidRPr="00286CC2" w:rsidRDefault="00B940C5" w:rsidP="00B940C5">
            <w:pPr>
              <w:jc w:val="both"/>
              <w:outlineLvl w:val="0"/>
            </w:pPr>
            <w:r w:rsidRPr="00286CC2">
              <w:t>0,11</w:t>
            </w:r>
          </w:p>
          <w:p w:rsidR="00B940C5" w:rsidRPr="00286CC2" w:rsidRDefault="00B940C5" w:rsidP="001547D9">
            <w:pPr>
              <w:jc w:val="both"/>
              <w:outlineLvl w:val="0"/>
            </w:pPr>
            <w:r w:rsidRPr="00286CC2">
              <w:t>0,13</w:t>
            </w:r>
          </w:p>
          <w:p w:rsidR="00B940C5" w:rsidRPr="00286CC2" w:rsidRDefault="00B940C5" w:rsidP="001547D9">
            <w:pPr>
              <w:jc w:val="both"/>
              <w:outlineLvl w:val="0"/>
            </w:pPr>
            <w:r w:rsidRPr="00286CC2">
              <w:t>0,14</w:t>
            </w:r>
          </w:p>
          <w:p w:rsidR="00B940C5" w:rsidRPr="00286CC2" w:rsidRDefault="00B940C5" w:rsidP="001547D9">
            <w:pPr>
              <w:jc w:val="both"/>
              <w:outlineLvl w:val="0"/>
            </w:pPr>
            <w:r w:rsidRPr="00286CC2">
              <w:t>0,15</w:t>
            </w:r>
          </w:p>
        </w:tc>
        <w:tc>
          <w:tcPr>
            <w:tcW w:w="962" w:type="dxa"/>
          </w:tcPr>
          <w:p w:rsidR="00B940C5" w:rsidRPr="00286CC2" w:rsidRDefault="00B940C5" w:rsidP="00B940C5">
            <w:pPr>
              <w:jc w:val="both"/>
              <w:outlineLvl w:val="0"/>
            </w:pPr>
            <w:r w:rsidRPr="00286CC2">
              <w:t>0,04</w:t>
            </w:r>
          </w:p>
          <w:p w:rsidR="00B940C5" w:rsidRPr="00286CC2" w:rsidRDefault="00B940C5" w:rsidP="001547D9">
            <w:pPr>
              <w:jc w:val="both"/>
              <w:outlineLvl w:val="0"/>
            </w:pPr>
            <w:r w:rsidRPr="00286CC2">
              <w:t>0,05</w:t>
            </w:r>
          </w:p>
          <w:p w:rsidR="00B940C5" w:rsidRPr="00286CC2" w:rsidRDefault="00B940C5" w:rsidP="001547D9">
            <w:pPr>
              <w:jc w:val="both"/>
              <w:outlineLvl w:val="0"/>
            </w:pPr>
            <w:r w:rsidRPr="00286CC2">
              <w:t>0,06</w:t>
            </w:r>
          </w:p>
          <w:p w:rsidR="00B940C5" w:rsidRPr="00286CC2" w:rsidRDefault="00B940C5" w:rsidP="001547D9">
            <w:pPr>
              <w:jc w:val="both"/>
              <w:outlineLvl w:val="0"/>
            </w:pPr>
            <w:r w:rsidRPr="00286CC2">
              <w:t>0,07–0.09</w:t>
            </w:r>
          </w:p>
        </w:tc>
      </w:tr>
    </w:tbl>
    <w:p w:rsidR="00B940C5" w:rsidRPr="00286CC2" w:rsidRDefault="00B940C5" w:rsidP="00B940C5">
      <w:pPr>
        <w:ind w:firstLine="567"/>
        <w:jc w:val="both"/>
        <w:outlineLvl w:val="0"/>
        <w:rPr>
          <w:lang w:val="en-US"/>
        </w:rPr>
      </w:pPr>
    </w:p>
    <w:p w:rsidR="001547D9" w:rsidRPr="001547D9" w:rsidRDefault="001547D9" w:rsidP="00516B48">
      <w:pPr>
        <w:ind w:firstLine="426"/>
        <w:jc w:val="both"/>
        <w:outlineLvl w:val="0"/>
        <w:rPr>
          <w:sz w:val="28"/>
          <w:szCs w:val="28"/>
        </w:rPr>
      </w:pPr>
      <w:r w:rsidRPr="001547D9">
        <w:rPr>
          <w:sz w:val="28"/>
          <w:szCs w:val="28"/>
        </w:rPr>
        <w:t xml:space="preserve">Продолжительность сердечного цикла (интервала </w:t>
      </w:r>
      <w:r w:rsidRPr="001547D9">
        <w:rPr>
          <w:sz w:val="28"/>
          <w:szCs w:val="28"/>
          <w:lang w:val="en-US"/>
        </w:rPr>
        <w:t>R</w:t>
      </w:r>
      <w:r w:rsidRPr="001547D9">
        <w:rPr>
          <w:sz w:val="28"/>
          <w:szCs w:val="28"/>
        </w:rPr>
        <w:t xml:space="preserve">– </w:t>
      </w:r>
      <w:r w:rsidRPr="001547D9">
        <w:rPr>
          <w:sz w:val="28"/>
          <w:szCs w:val="28"/>
          <w:lang w:val="en-US"/>
        </w:rPr>
        <w:t>R</w:t>
      </w:r>
      <w:r w:rsidRPr="001547D9">
        <w:rPr>
          <w:sz w:val="28"/>
          <w:szCs w:val="28"/>
        </w:rPr>
        <w:t xml:space="preserve">) в среднем составляет: у новорожденного – 0,40–0,50 сек, у детей в 1–3 года 0,53–0,57 сек, 6–7 лет – 0,63–0,64; 12–14 лет – 0,72–0,75; у взрослых – 0,8 сек. Различия в ЭКГ детей и взрослых заключаются в амплитудных характеристиках зубцов, </w:t>
      </w:r>
      <w:r w:rsidR="005B0074">
        <w:rPr>
          <w:sz w:val="28"/>
          <w:szCs w:val="28"/>
        </w:rPr>
        <w:t xml:space="preserve">в </w:t>
      </w:r>
      <w:r w:rsidRPr="001547D9">
        <w:rPr>
          <w:sz w:val="28"/>
          <w:szCs w:val="28"/>
        </w:rPr>
        <w:t>повышении с возрастом роли парасимпатического отдела вегетативной</w:t>
      </w:r>
      <w:r w:rsidR="005B0074">
        <w:rPr>
          <w:sz w:val="28"/>
          <w:szCs w:val="28"/>
        </w:rPr>
        <w:t xml:space="preserve"> нервной системы в управлении сердечным ритмом и увеличении </w:t>
      </w:r>
      <w:r w:rsidRPr="001547D9">
        <w:rPr>
          <w:sz w:val="28"/>
          <w:szCs w:val="28"/>
        </w:rPr>
        <w:t xml:space="preserve"> продолжительности сердечного цикла и диастолы сердца.</w:t>
      </w:r>
    </w:p>
    <w:p w:rsidR="00CA300E" w:rsidRPr="00CA300E" w:rsidRDefault="00CA300E" w:rsidP="00CA300E">
      <w:pPr>
        <w:ind w:firstLine="567"/>
        <w:jc w:val="both"/>
        <w:outlineLvl w:val="0"/>
        <w:rPr>
          <w:b/>
          <w:i/>
          <w:sz w:val="28"/>
          <w:szCs w:val="28"/>
        </w:rPr>
      </w:pPr>
      <w:r w:rsidRPr="00CA300E">
        <w:rPr>
          <w:b/>
          <w:i/>
          <w:sz w:val="28"/>
          <w:szCs w:val="28"/>
        </w:rPr>
        <w:lastRenderedPageBreak/>
        <w:t>Регуляция сердечной деятельности</w:t>
      </w:r>
      <w:r w:rsidR="00214A4B">
        <w:rPr>
          <w:b/>
          <w:i/>
          <w:sz w:val="28"/>
          <w:szCs w:val="28"/>
        </w:rPr>
        <w:t xml:space="preserve"> и ее возрастные особенности</w:t>
      </w:r>
    </w:p>
    <w:p w:rsidR="001C6AD7" w:rsidRDefault="001C6AD7" w:rsidP="001C6AD7">
      <w:pPr>
        <w:ind w:firstLine="567"/>
        <w:jc w:val="both"/>
        <w:outlineLvl w:val="0"/>
        <w:rPr>
          <w:sz w:val="28"/>
          <w:szCs w:val="28"/>
        </w:rPr>
      </w:pPr>
      <w:r>
        <w:rPr>
          <w:sz w:val="28"/>
          <w:szCs w:val="28"/>
        </w:rPr>
        <w:t xml:space="preserve">Иннервация сердца осуществляется вегетативной нервной системой. </w:t>
      </w:r>
      <w:r w:rsidRPr="00CA300E">
        <w:rPr>
          <w:sz w:val="28"/>
          <w:szCs w:val="28"/>
        </w:rPr>
        <w:t xml:space="preserve">В регуляции работы сердца участвуют нервные и гуморальные механизмы. </w:t>
      </w:r>
    </w:p>
    <w:p w:rsidR="001E4C7A" w:rsidRPr="00144C4C" w:rsidRDefault="001E4C7A" w:rsidP="001C6AD7">
      <w:pPr>
        <w:ind w:firstLine="567"/>
        <w:jc w:val="both"/>
        <w:outlineLvl w:val="0"/>
        <w:rPr>
          <w:i/>
          <w:sz w:val="28"/>
          <w:szCs w:val="28"/>
        </w:rPr>
      </w:pPr>
      <w:r w:rsidRPr="00144C4C">
        <w:rPr>
          <w:i/>
          <w:sz w:val="28"/>
          <w:szCs w:val="28"/>
        </w:rPr>
        <w:t>Нервные механизмы</w:t>
      </w:r>
    </w:p>
    <w:p w:rsidR="001C6AD7" w:rsidRDefault="001C6AD7" w:rsidP="001C6AD7">
      <w:pPr>
        <w:jc w:val="both"/>
        <w:rPr>
          <w:sz w:val="28"/>
          <w:szCs w:val="28"/>
        </w:rPr>
      </w:pPr>
      <w:r>
        <w:rPr>
          <w:i/>
          <w:sz w:val="28"/>
          <w:szCs w:val="28"/>
        </w:rPr>
        <w:t>Влияние парасимпатического отдела ВНС</w:t>
      </w:r>
    </w:p>
    <w:p w:rsidR="001C6AD7" w:rsidRDefault="001C6AD7" w:rsidP="001C6AD7">
      <w:pPr>
        <w:ind w:firstLine="426"/>
        <w:jc w:val="both"/>
        <w:rPr>
          <w:sz w:val="28"/>
          <w:szCs w:val="28"/>
        </w:rPr>
      </w:pPr>
      <w:r>
        <w:rPr>
          <w:sz w:val="28"/>
          <w:szCs w:val="28"/>
        </w:rPr>
        <w:t>Ядра блуждающего нерва регулируют работу сердца. Они находятся в постоянном тонусе, и от них поступают импульсы к сердцу. Эти импульсы оказывают на сердце тормозное влияние. Тонус ядер блуждающего нерва поддерживается афферентными импульсами, поступающими  от рецепторов сердца и сосудов.</w:t>
      </w:r>
    </w:p>
    <w:p w:rsidR="001C6AD7" w:rsidRDefault="001C6AD7" w:rsidP="001C6AD7">
      <w:pPr>
        <w:ind w:firstLine="426"/>
        <w:jc w:val="both"/>
        <w:rPr>
          <w:sz w:val="28"/>
          <w:szCs w:val="28"/>
        </w:rPr>
      </w:pPr>
      <w:r>
        <w:rPr>
          <w:sz w:val="28"/>
          <w:szCs w:val="28"/>
        </w:rPr>
        <w:t xml:space="preserve">От ядер блуждающего нерва отходят парасимпатические нервные волокна, идущие к сердцу. Преганглионарные нервные волокна направляются к сердцу и передают нервные импульсы на постганглионарные нейроны, расположенные в сердце. Импульсы, приходящие по парасимпатическим волокнам, снижают частоту и силу сердечных сокращений, понижают возбудимость и скорость проведения возбуждения в сердце. </w:t>
      </w:r>
    </w:p>
    <w:p w:rsidR="001C6AD7" w:rsidRDefault="001C6AD7" w:rsidP="001C6AD7">
      <w:pPr>
        <w:ind w:firstLine="426"/>
        <w:jc w:val="both"/>
        <w:rPr>
          <w:sz w:val="28"/>
          <w:szCs w:val="28"/>
        </w:rPr>
      </w:pPr>
      <w:r>
        <w:rPr>
          <w:sz w:val="28"/>
          <w:szCs w:val="28"/>
        </w:rPr>
        <w:t xml:space="preserve">Медиатором в постганглионарных нейронах является </w:t>
      </w:r>
      <w:r w:rsidRPr="007C138F">
        <w:rPr>
          <w:i/>
          <w:sz w:val="28"/>
          <w:szCs w:val="28"/>
        </w:rPr>
        <w:t>ацетилхолин,</w:t>
      </w:r>
      <w:r>
        <w:rPr>
          <w:sz w:val="28"/>
          <w:szCs w:val="28"/>
        </w:rPr>
        <w:t xml:space="preserve"> под влиянием которого увеличивается проницаемость мембран клеток для ионов калия и снижается для ионов кальция. Усиливается выход ионов калия из клетки, что ведет к гиперполяризации мембран и снижению  возбудимости сердечной мышцы.  В то же время уменьшается поступление  ионов кальция в клетки, вследствие чего снижается </w:t>
      </w:r>
      <w:r w:rsidR="00291C92">
        <w:rPr>
          <w:sz w:val="28"/>
          <w:szCs w:val="28"/>
        </w:rPr>
        <w:t xml:space="preserve">возбудимость и </w:t>
      </w:r>
      <w:r>
        <w:rPr>
          <w:sz w:val="28"/>
          <w:szCs w:val="28"/>
        </w:rPr>
        <w:t xml:space="preserve">сократимость миокарда. Ацетилхолин свое влияние оказывает через  активацию холинорецепторов. </w:t>
      </w:r>
    </w:p>
    <w:p w:rsidR="001C6AD7" w:rsidRDefault="001C6AD7" w:rsidP="001C6AD7">
      <w:pPr>
        <w:jc w:val="both"/>
        <w:rPr>
          <w:i/>
          <w:sz w:val="28"/>
          <w:szCs w:val="28"/>
        </w:rPr>
      </w:pPr>
      <w:r>
        <w:rPr>
          <w:i/>
          <w:sz w:val="28"/>
          <w:szCs w:val="28"/>
        </w:rPr>
        <w:t>Влияние симпатического отдела ВНС</w:t>
      </w:r>
    </w:p>
    <w:p w:rsidR="001C6AD7" w:rsidRDefault="001C6AD7" w:rsidP="001C6AD7">
      <w:pPr>
        <w:ind w:firstLine="426"/>
        <w:jc w:val="both"/>
        <w:rPr>
          <w:sz w:val="28"/>
          <w:szCs w:val="28"/>
        </w:rPr>
      </w:pPr>
      <w:r>
        <w:rPr>
          <w:sz w:val="28"/>
          <w:szCs w:val="28"/>
        </w:rPr>
        <w:t xml:space="preserve">Симпатические центры расположены в боковых рогах спинного мозга  (верхние грудные сегменты). Они в отличие от парасимпатических, не обладают постоянным тонусом. В боковых рогах спинного мозга  располагаются преганглионарные нейроны, от которых отходят преганглионарные нервные волокна и затем направляются в шейные симпатические узлы. В симпатических узлах располагаются постганглионарные нейроны, на которые передается возбуждение. Далее нервные импульсы поступают на постганглионарные нервные волокна, иннервирующие сердце. </w:t>
      </w:r>
    </w:p>
    <w:p w:rsidR="001C6AD7" w:rsidRDefault="001C6AD7" w:rsidP="001C6AD7">
      <w:pPr>
        <w:ind w:firstLine="426"/>
        <w:jc w:val="both"/>
        <w:rPr>
          <w:sz w:val="28"/>
          <w:szCs w:val="28"/>
        </w:rPr>
      </w:pPr>
      <w:r>
        <w:rPr>
          <w:sz w:val="28"/>
          <w:szCs w:val="28"/>
        </w:rPr>
        <w:t xml:space="preserve">Медиатором в постганглионарных нейронах является норадреналин, который через бета-адренорецепторы вызывает увеличение проницаемости мембран клеток для ионов кальция и снижение проницаемости для ионов калия. Повышение поступления ионов кальция в клетки приводит к увеличению сократимости. </w:t>
      </w:r>
    </w:p>
    <w:p w:rsidR="001C6AD7" w:rsidRDefault="001C6AD7" w:rsidP="001C6AD7">
      <w:pPr>
        <w:jc w:val="both"/>
        <w:rPr>
          <w:sz w:val="28"/>
          <w:szCs w:val="28"/>
        </w:rPr>
      </w:pPr>
      <w:r>
        <w:rPr>
          <w:sz w:val="28"/>
          <w:szCs w:val="28"/>
        </w:rPr>
        <w:t>Импульсы, приходящие по симпатическим волокнам, увеличивают частоту и силу сердечных сокращений, повышают возбудимость и проводимость  миокарда.</w:t>
      </w:r>
    </w:p>
    <w:p w:rsidR="003C3044" w:rsidRDefault="003C3044" w:rsidP="001C6AD7">
      <w:pPr>
        <w:jc w:val="both"/>
        <w:rPr>
          <w:i/>
          <w:sz w:val="28"/>
          <w:szCs w:val="28"/>
        </w:rPr>
      </w:pPr>
    </w:p>
    <w:p w:rsidR="00144C4C" w:rsidRPr="00144C4C" w:rsidRDefault="00144C4C" w:rsidP="001C6AD7">
      <w:pPr>
        <w:jc w:val="both"/>
        <w:rPr>
          <w:i/>
          <w:sz w:val="28"/>
          <w:szCs w:val="28"/>
        </w:rPr>
      </w:pPr>
      <w:r w:rsidRPr="00144C4C">
        <w:rPr>
          <w:i/>
          <w:sz w:val="28"/>
          <w:szCs w:val="28"/>
        </w:rPr>
        <w:lastRenderedPageBreak/>
        <w:t>Гуморальные механизмы</w:t>
      </w:r>
    </w:p>
    <w:p w:rsidR="001C6AD7" w:rsidRDefault="001C6AD7" w:rsidP="001C6AD7">
      <w:pPr>
        <w:ind w:firstLine="426"/>
        <w:jc w:val="both"/>
        <w:rPr>
          <w:sz w:val="28"/>
          <w:szCs w:val="28"/>
        </w:rPr>
      </w:pPr>
      <w:r>
        <w:rPr>
          <w:i/>
          <w:sz w:val="28"/>
          <w:szCs w:val="28"/>
        </w:rPr>
        <w:t xml:space="preserve">Гуморальные влияния на работу сердца – </w:t>
      </w:r>
      <w:r>
        <w:rPr>
          <w:sz w:val="28"/>
          <w:szCs w:val="28"/>
        </w:rPr>
        <w:t>это влияния ионов, ме</w:t>
      </w:r>
      <w:r w:rsidR="00576DD3">
        <w:rPr>
          <w:sz w:val="28"/>
          <w:szCs w:val="28"/>
        </w:rPr>
        <w:t>таболитов, медиаторов, гормонов, переносимых кровью.</w:t>
      </w:r>
      <w:r>
        <w:rPr>
          <w:sz w:val="28"/>
          <w:szCs w:val="28"/>
        </w:rPr>
        <w:t xml:space="preserve"> Недостаток ионов калия в крови приводит к аритмии. При повышенном содержании ионов калия снижается возбудимость сердечной мышцы, развивается аритмия и снижается сила сокращений миокарда. </w:t>
      </w:r>
    </w:p>
    <w:p w:rsidR="001C6AD7" w:rsidRDefault="001C6AD7" w:rsidP="001C6AD7">
      <w:pPr>
        <w:ind w:firstLine="426"/>
        <w:jc w:val="both"/>
        <w:rPr>
          <w:i/>
          <w:sz w:val="28"/>
          <w:szCs w:val="28"/>
        </w:rPr>
      </w:pPr>
      <w:r>
        <w:rPr>
          <w:sz w:val="28"/>
          <w:szCs w:val="28"/>
        </w:rPr>
        <w:t>При недостатке ионов кальция снижается сила сердечных сокращений. Повышенное содержание ионов кальция вызывает увеличение силы сокращений сердечной мышцы.</w:t>
      </w:r>
    </w:p>
    <w:p w:rsidR="001C6AD7" w:rsidRDefault="001C6AD7" w:rsidP="001C6AD7">
      <w:pPr>
        <w:ind w:firstLine="426"/>
        <w:jc w:val="both"/>
        <w:rPr>
          <w:sz w:val="28"/>
          <w:szCs w:val="28"/>
        </w:rPr>
      </w:pPr>
      <w:r>
        <w:rPr>
          <w:sz w:val="28"/>
          <w:szCs w:val="28"/>
        </w:rPr>
        <w:t xml:space="preserve">Нарастание </w:t>
      </w:r>
      <w:r w:rsidR="00B769F4">
        <w:rPr>
          <w:sz w:val="28"/>
          <w:szCs w:val="28"/>
        </w:rPr>
        <w:t>концентрации</w:t>
      </w:r>
      <w:r>
        <w:rPr>
          <w:sz w:val="28"/>
          <w:szCs w:val="28"/>
        </w:rPr>
        <w:t xml:space="preserve"> углекислого газа и снижение содержания кислорода угнетают сокращения сердца. Повышение температуры крови приводит к учащению сердечных сокращений, а снижение температуры вызывает урежение сердечных сокращений.</w:t>
      </w:r>
    </w:p>
    <w:p w:rsidR="001C6AD7" w:rsidRDefault="00576DD3" w:rsidP="00516B48">
      <w:pPr>
        <w:ind w:firstLine="426"/>
        <w:jc w:val="both"/>
        <w:rPr>
          <w:sz w:val="28"/>
          <w:szCs w:val="28"/>
        </w:rPr>
      </w:pPr>
      <w:r>
        <w:rPr>
          <w:sz w:val="28"/>
          <w:szCs w:val="28"/>
        </w:rPr>
        <w:t>Серотонин и гистамин в небольших концентрациях</w:t>
      </w:r>
      <w:r w:rsidR="001C6AD7">
        <w:rPr>
          <w:sz w:val="28"/>
          <w:szCs w:val="28"/>
        </w:rPr>
        <w:t xml:space="preserve"> увеличивают силу сокращений. Но при выделении в кровь в больших количествах гистамин угнетает работу сердца. Катехоламины (адре</w:t>
      </w:r>
      <w:r w:rsidR="006A1845">
        <w:rPr>
          <w:sz w:val="28"/>
          <w:szCs w:val="28"/>
        </w:rPr>
        <w:t xml:space="preserve">налин и норадреналин) – </w:t>
      </w:r>
      <w:r w:rsidR="001A7F8D">
        <w:rPr>
          <w:sz w:val="28"/>
          <w:szCs w:val="28"/>
        </w:rPr>
        <w:t>м</w:t>
      </w:r>
      <w:r w:rsidR="006A1845">
        <w:rPr>
          <w:sz w:val="28"/>
          <w:szCs w:val="28"/>
        </w:rPr>
        <w:t>едиаторы и гормоны одновременно. Они являются веществами</w:t>
      </w:r>
      <w:r w:rsidR="001C6AD7">
        <w:rPr>
          <w:sz w:val="28"/>
          <w:szCs w:val="28"/>
        </w:rPr>
        <w:t xml:space="preserve">, </w:t>
      </w:r>
      <w:r w:rsidR="001A7F8D">
        <w:rPr>
          <w:sz w:val="28"/>
          <w:szCs w:val="28"/>
        </w:rPr>
        <w:t xml:space="preserve">под влиянием которых </w:t>
      </w:r>
      <w:r w:rsidR="001C6AD7">
        <w:rPr>
          <w:sz w:val="28"/>
          <w:szCs w:val="28"/>
        </w:rPr>
        <w:t xml:space="preserve">увеличиваются возбудимость, проводимость, сократимость и частота сердечных сокращений. </w:t>
      </w:r>
    </w:p>
    <w:p w:rsidR="00F47AC1" w:rsidRPr="00BE5284" w:rsidRDefault="001C6AD7" w:rsidP="00F47AC1">
      <w:pPr>
        <w:ind w:firstLine="426"/>
        <w:jc w:val="both"/>
        <w:rPr>
          <w:sz w:val="28"/>
          <w:szCs w:val="28"/>
        </w:rPr>
      </w:pPr>
      <w:r>
        <w:rPr>
          <w:sz w:val="28"/>
          <w:szCs w:val="28"/>
        </w:rPr>
        <w:t xml:space="preserve">Гормоны оказывают большое влияние на работу сердца. Кортикостероиды, вазопрессин, глюкагон, ангиотензин увеличивают силу сокращений сердца. </w:t>
      </w:r>
    </w:p>
    <w:p w:rsidR="001C6AD7" w:rsidRDefault="001C6AD7" w:rsidP="001C6AD7">
      <w:pPr>
        <w:ind w:firstLine="426"/>
        <w:jc w:val="both"/>
        <w:rPr>
          <w:sz w:val="28"/>
          <w:szCs w:val="28"/>
        </w:rPr>
      </w:pPr>
      <w:r>
        <w:rPr>
          <w:sz w:val="28"/>
          <w:szCs w:val="28"/>
        </w:rPr>
        <w:t xml:space="preserve">Тироксин </w:t>
      </w:r>
      <w:r w:rsidR="00B769F4">
        <w:rPr>
          <w:sz w:val="28"/>
          <w:szCs w:val="28"/>
        </w:rPr>
        <w:t xml:space="preserve">также </w:t>
      </w:r>
      <w:r>
        <w:rPr>
          <w:sz w:val="28"/>
          <w:szCs w:val="28"/>
        </w:rPr>
        <w:t>увеличивает частоту сердечных сокращений.</w:t>
      </w:r>
    </w:p>
    <w:p w:rsidR="001C6AD7" w:rsidRDefault="001C6AD7" w:rsidP="001C6AD7">
      <w:pPr>
        <w:jc w:val="both"/>
        <w:rPr>
          <w:sz w:val="28"/>
          <w:szCs w:val="28"/>
        </w:rPr>
      </w:pPr>
    </w:p>
    <w:p w:rsidR="00CA300E" w:rsidRPr="00CA300E" w:rsidRDefault="00CA300E" w:rsidP="00CA300E">
      <w:pPr>
        <w:ind w:firstLine="567"/>
        <w:jc w:val="both"/>
        <w:outlineLvl w:val="0"/>
        <w:rPr>
          <w:i/>
          <w:sz w:val="28"/>
          <w:szCs w:val="28"/>
        </w:rPr>
      </w:pPr>
      <w:r w:rsidRPr="00CA300E">
        <w:rPr>
          <w:i/>
          <w:sz w:val="28"/>
          <w:szCs w:val="28"/>
        </w:rPr>
        <w:t>Возрастные особенности регуляции деятельности сердца</w:t>
      </w:r>
    </w:p>
    <w:p w:rsidR="006337E7" w:rsidRDefault="00CA300E" w:rsidP="006337E7">
      <w:pPr>
        <w:ind w:firstLine="567"/>
        <w:jc w:val="both"/>
        <w:outlineLvl w:val="0"/>
        <w:rPr>
          <w:sz w:val="28"/>
          <w:szCs w:val="28"/>
        </w:rPr>
      </w:pPr>
      <w:r w:rsidRPr="00CA300E">
        <w:rPr>
          <w:sz w:val="28"/>
          <w:szCs w:val="28"/>
        </w:rPr>
        <w:t>Во внутриутробном периоде раньше формируется гуморальный механизм регуляции деятельности сердца и позже нервный. В от</w:t>
      </w:r>
      <w:r w:rsidR="003345C1">
        <w:rPr>
          <w:sz w:val="28"/>
          <w:szCs w:val="28"/>
        </w:rPr>
        <w:t xml:space="preserve">личие от взрослого гуморальные </w:t>
      </w:r>
      <w:r w:rsidRPr="00CA300E">
        <w:rPr>
          <w:sz w:val="28"/>
          <w:szCs w:val="28"/>
        </w:rPr>
        <w:t>вещества действуют у плода лишь при относительно выс</w:t>
      </w:r>
      <w:r w:rsidR="003345C1">
        <w:rPr>
          <w:sz w:val="28"/>
          <w:szCs w:val="28"/>
        </w:rPr>
        <w:t xml:space="preserve">оких их концентрациях в крови. </w:t>
      </w:r>
      <w:r w:rsidRPr="00CA300E">
        <w:rPr>
          <w:sz w:val="28"/>
          <w:szCs w:val="28"/>
        </w:rPr>
        <w:t xml:space="preserve">Ацетилхолин у плода вызывает замедление частоты сердечных сокращений. </w:t>
      </w:r>
      <w:r w:rsidR="00AC4713" w:rsidRPr="00AC4713">
        <w:rPr>
          <w:sz w:val="28"/>
          <w:szCs w:val="28"/>
        </w:rPr>
        <w:t>У 6-месячного плода впервые выявляется действие блуждающего нерва на сердце.</w:t>
      </w:r>
    </w:p>
    <w:p w:rsidR="00B216C5" w:rsidRDefault="006337E7" w:rsidP="00CA300E">
      <w:pPr>
        <w:ind w:firstLine="567"/>
        <w:jc w:val="both"/>
        <w:outlineLvl w:val="0"/>
        <w:rPr>
          <w:sz w:val="28"/>
          <w:szCs w:val="28"/>
        </w:rPr>
      </w:pPr>
      <w:r w:rsidRPr="006337E7">
        <w:rPr>
          <w:sz w:val="28"/>
          <w:szCs w:val="28"/>
        </w:rPr>
        <w:t>К моменту рождения в сердце ребенка сформированы симпатические и парасимпатические нервы и их нервные окончания. Однако влияние на сердце парасимпатических нер</w:t>
      </w:r>
      <w:r w:rsidR="006F4608">
        <w:rPr>
          <w:sz w:val="28"/>
          <w:szCs w:val="28"/>
        </w:rPr>
        <w:t>вов значительно снижено.П</w:t>
      </w:r>
      <w:r w:rsidRPr="006337E7">
        <w:rPr>
          <w:sz w:val="28"/>
          <w:szCs w:val="28"/>
        </w:rPr>
        <w:t>реобл</w:t>
      </w:r>
      <w:r w:rsidR="006F4608">
        <w:rPr>
          <w:sz w:val="28"/>
          <w:szCs w:val="28"/>
        </w:rPr>
        <w:t>адает влияние</w:t>
      </w:r>
      <w:r w:rsidR="00455C48">
        <w:rPr>
          <w:sz w:val="28"/>
          <w:szCs w:val="28"/>
        </w:rPr>
        <w:t xml:space="preserve"> симпатического отдела вегетативной</w:t>
      </w:r>
      <w:r w:rsidR="00B54C12">
        <w:rPr>
          <w:sz w:val="28"/>
          <w:szCs w:val="28"/>
        </w:rPr>
        <w:t xml:space="preserve"> нервной системы</w:t>
      </w:r>
      <w:r w:rsidR="006F4608">
        <w:rPr>
          <w:sz w:val="28"/>
          <w:szCs w:val="28"/>
        </w:rPr>
        <w:t xml:space="preserve">, чем обусловлена </w:t>
      </w:r>
      <w:r w:rsidR="006F4608" w:rsidRPr="006F4608">
        <w:rPr>
          <w:sz w:val="28"/>
          <w:szCs w:val="28"/>
        </w:rPr>
        <w:t>большая частота сердечных сокращений ребенка</w:t>
      </w:r>
      <w:r w:rsidR="007F3008">
        <w:rPr>
          <w:sz w:val="28"/>
          <w:szCs w:val="28"/>
        </w:rPr>
        <w:t>.</w:t>
      </w:r>
      <w:r w:rsidR="00344000">
        <w:rPr>
          <w:sz w:val="28"/>
          <w:szCs w:val="28"/>
        </w:rPr>
        <w:t xml:space="preserve"> </w:t>
      </w:r>
      <w:r w:rsidR="000B53CB">
        <w:rPr>
          <w:sz w:val="28"/>
          <w:szCs w:val="28"/>
        </w:rPr>
        <w:t>Влияние</w:t>
      </w:r>
      <w:r w:rsidR="003345C1">
        <w:rPr>
          <w:sz w:val="28"/>
          <w:szCs w:val="28"/>
        </w:rPr>
        <w:t xml:space="preserve"> парасимпатической</w:t>
      </w:r>
      <w:r w:rsidR="00CA300E" w:rsidRPr="00CA300E">
        <w:rPr>
          <w:sz w:val="28"/>
          <w:szCs w:val="28"/>
        </w:rPr>
        <w:t xml:space="preserve"> нервной системы на серд</w:t>
      </w:r>
      <w:r w:rsidR="00D0570E">
        <w:rPr>
          <w:sz w:val="28"/>
          <w:szCs w:val="28"/>
        </w:rPr>
        <w:t>це формируется</w:t>
      </w:r>
      <w:r w:rsidR="000B53CB">
        <w:rPr>
          <w:sz w:val="28"/>
          <w:szCs w:val="28"/>
        </w:rPr>
        <w:t xml:space="preserve"> поз</w:t>
      </w:r>
      <w:r w:rsidR="00D0570E">
        <w:rPr>
          <w:sz w:val="28"/>
          <w:szCs w:val="28"/>
        </w:rPr>
        <w:t>же</w:t>
      </w:r>
      <w:r w:rsidR="000B53CB">
        <w:rPr>
          <w:sz w:val="28"/>
          <w:szCs w:val="28"/>
        </w:rPr>
        <w:t>, несмотря на то, что к</w:t>
      </w:r>
      <w:r w:rsidR="00CA300E" w:rsidRPr="00CA300E">
        <w:rPr>
          <w:sz w:val="28"/>
          <w:szCs w:val="28"/>
        </w:rPr>
        <w:t>о времени рождения заканчивается формирование</w:t>
      </w:r>
      <w:r w:rsidR="00691FA1">
        <w:rPr>
          <w:sz w:val="28"/>
          <w:szCs w:val="28"/>
        </w:rPr>
        <w:t xml:space="preserve"> парасимпатических нервов, и в том числе</w:t>
      </w:r>
      <w:r w:rsidR="00CA300E" w:rsidRPr="00CA300E">
        <w:rPr>
          <w:sz w:val="28"/>
          <w:szCs w:val="28"/>
        </w:rPr>
        <w:t xml:space="preserve"> сердечной ветви блуждающего нерва. Недостаточное влияние парасимпатического отдела обусловлено незрелостью ядер блуждающего нерва и, как следствие этого, отсутствием их тонуса. Тонус ядер блуждающего нерва окончательно формируется не ранее </w:t>
      </w:r>
    </w:p>
    <w:p w:rsidR="003D0143" w:rsidRDefault="00CA300E" w:rsidP="00B216C5">
      <w:pPr>
        <w:jc w:val="both"/>
        <w:outlineLvl w:val="0"/>
        <w:rPr>
          <w:sz w:val="28"/>
          <w:szCs w:val="28"/>
        </w:rPr>
      </w:pPr>
      <w:r w:rsidRPr="00CA300E">
        <w:rPr>
          <w:sz w:val="28"/>
          <w:szCs w:val="28"/>
        </w:rPr>
        <w:t xml:space="preserve">3-х летнего возраста. </w:t>
      </w:r>
    </w:p>
    <w:p w:rsidR="007F3008" w:rsidRDefault="006F4608" w:rsidP="00CA300E">
      <w:pPr>
        <w:ind w:firstLine="567"/>
        <w:jc w:val="both"/>
        <w:outlineLvl w:val="0"/>
        <w:rPr>
          <w:sz w:val="28"/>
          <w:szCs w:val="28"/>
        </w:rPr>
      </w:pPr>
      <w:r>
        <w:rPr>
          <w:sz w:val="28"/>
          <w:szCs w:val="28"/>
        </w:rPr>
        <w:lastRenderedPageBreak/>
        <w:t>У детей н</w:t>
      </w:r>
      <w:r w:rsidR="00CA300E" w:rsidRPr="00CA300E">
        <w:rPr>
          <w:sz w:val="28"/>
          <w:szCs w:val="28"/>
        </w:rPr>
        <w:t>аблюдается рефлекторное влияние дыхания на тонус блуждающего нерва: во время вдоха снижается тонус бл</w:t>
      </w:r>
      <w:r w:rsidR="007F3008">
        <w:rPr>
          <w:sz w:val="28"/>
          <w:szCs w:val="28"/>
        </w:rPr>
        <w:t>уждающего нерва, а во время выдоха – повышается. При этом у</w:t>
      </w:r>
      <w:r w:rsidR="00CA300E" w:rsidRPr="00CA300E">
        <w:rPr>
          <w:sz w:val="28"/>
          <w:szCs w:val="28"/>
        </w:rPr>
        <w:t xml:space="preserve"> детей наблюдается </w:t>
      </w:r>
      <w:r w:rsidR="00CA300E" w:rsidRPr="00CA300E">
        <w:rPr>
          <w:i/>
          <w:sz w:val="28"/>
          <w:szCs w:val="28"/>
        </w:rPr>
        <w:t>дыхательная аритмия</w:t>
      </w:r>
      <w:r w:rsidR="00CA300E" w:rsidRPr="00CA300E">
        <w:rPr>
          <w:sz w:val="28"/>
          <w:szCs w:val="28"/>
        </w:rPr>
        <w:t xml:space="preserve">, для которой характерно учащение сердечных сокращений в фазу вдоха, когда снижается тонус блуждающего нерва и замедление их в фазу выдоха, когда повышается тонус блуждающего нерва. Дыхательная аритмия снижается к 13–15 годам, а затем снова усиливается к 16–17 годам. Она также выражена во время глубокого сна. </w:t>
      </w:r>
    </w:p>
    <w:p w:rsidR="00CA300E" w:rsidRPr="00CA300E" w:rsidRDefault="00CA300E" w:rsidP="00CA300E">
      <w:pPr>
        <w:ind w:firstLine="567"/>
        <w:jc w:val="both"/>
        <w:outlineLvl w:val="0"/>
        <w:rPr>
          <w:i/>
          <w:sz w:val="28"/>
          <w:szCs w:val="28"/>
        </w:rPr>
      </w:pPr>
      <w:r w:rsidRPr="00CA300E">
        <w:rPr>
          <w:i/>
          <w:sz w:val="28"/>
          <w:szCs w:val="28"/>
        </w:rPr>
        <w:t>Становление тонуса блуждающего нерва у детей</w:t>
      </w:r>
    </w:p>
    <w:p w:rsidR="001A7F8D" w:rsidRDefault="00CA300E" w:rsidP="001A7F8D">
      <w:pPr>
        <w:ind w:firstLine="426"/>
        <w:jc w:val="both"/>
        <w:outlineLvl w:val="0"/>
        <w:rPr>
          <w:sz w:val="28"/>
          <w:szCs w:val="28"/>
        </w:rPr>
      </w:pPr>
      <w:r w:rsidRPr="00CA300E">
        <w:rPr>
          <w:sz w:val="28"/>
          <w:szCs w:val="28"/>
        </w:rPr>
        <w:t xml:space="preserve">Тонус блуждающего нерва начинает формироваться с 3–4 мес. жизни ребенка, но достаточно хорошо выражен он только после 3 лет жизни.  Характерным признаком его наличия считается появление у ребенка дыхательной аритмии. Становлению тонуса блуждающего нерва способствуют рост двигательной активности ребенка и усиление потока афферентных импульсов от экстеро-, интеро-, проприорецепторов в процессе развития сенсорных систем. </w:t>
      </w:r>
    </w:p>
    <w:p w:rsidR="00CA300E" w:rsidRPr="00CA300E" w:rsidRDefault="00CA300E" w:rsidP="001A7F8D">
      <w:pPr>
        <w:ind w:firstLine="426"/>
        <w:jc w:val="both"/>
        <w:outlineLvl w:val="0"/>
        <w:rPr>
          <w:sz w:val="28"/>
          <w:szCs w:val="28"/>
        </w:rPr>
      </w:pPr>
      <w:r w:rsidRPr="00CA300E">
        <w:rPr>
          <w:sz w:val="28"/>
          <w:szCs w:val="28"/>
        </w:rPr>
        <w:t>Особенно велика роль двигательной активности в становлении тонуса блуждающего нерва у детей. Об этом свидетельствует тот факт, что у детей с вынужденным ограничением движений частота сердечных сокращений высокая по сравнению со здоровыми детьми. У их сверстников же с высокой двигательной активностью частота сердечных сокращений ниже.</w:t>
      </w:r>
    </w:p>
    <w:p w:rsidR="00E96712" w:rsidRPr="00E96712" w:rsidRDefault="005852B3" w:rsidP="001A7F8D">
      <w:pPr>
        <w:ind w:firstLine="426"/>
        <w:jc w:val="both"/>
        <w:outlineLvl w:val="0"/>
        <w:rPr>
          <w:sz w:val="28"/>
          <w:szCs w:val="28"/>
        </w:rPr>
      </w:pPr>
      <w:r w:rsidRPr="005852B3">
        <w:rPr>
          <w:sz w:val="28"/>
          <w:szCs w:val="28"/>
        </w:rPr>
        <w:t>С возрастом уменьшение частоты сердечных сокращений обусловлено усилением тонуса ядер блуждающего нерва</w:t>
      </w:r>
      <w:r>
        <w:rPr>
          <w:sz w:val="28"/>
          <w:szCs w:val="28"/>
        </w:rPr>
        <w:t xml:space="preserve">. </w:t>
      </w:r>
      <w:r w:rsidR="00E96712" w:rsidRPr="00E96712">
        <w:rPr>
          <w:sz w:val="28"/>
          <w:szCs w:val="28"/>
        </w:rPr>
        <w:t xml:space="preserve">У детей дошкольного возраста тормозящее влияние блуждающего нерва на сердце меньше, чем у взрослых. Поэтому у них более частый ритм сердечных сокращений. </w:t>
      </w:r>
      <w:r w:rsidR="00E96712">
        <w:rPr>
          <w:sz w:val="28"/>
          <w:szCs w:val="28"/>
        </w:rPr>
        <w:t>В младшем школьном возрасте, к</w:t>
      </w:r>
      <w:r w:rsidR="00E96712" w:rsidRPr="00E96712">
        <w:rPr>
          <w:sz w:val="28"/>
          <w:szCs w:val="28"/>
        </w:rPr>
        <w:t xml:space="preserve"> 7–8 годам</w:t>
      </w:r>
      <w:r w:rsidR="00E96712">
        <w:rPr>
          <w:sz w:val="28"/>
          <w:szCs w:val="28"/>
        </w:rPr>
        <w:t>,</w:t>
      </w:r>
      <w:r w:rsidR="00E96712" w:rsidRPr="00E96712">
        <w:rPr>
          <w:sz w:val="28"/>
          <w:szCs w:val="28"/>
        </w:rPr>
        <w:t xml:space="preserve"> в связи с завершением развит</w:t>
      </w:r>
      <w:r w:rsidR="00E96712">
        <w:rPr>
          <w:sz w:val="28"/>
          <w:szCs w:val="28"/>
        </w:rPr>
        <w:t>ия парасимпатической иннервации</w:t>
      </w:r>
      <w:r w:rsidR="00E96712" w:rsidRPr="00E96712">
        <w:rPr>
          <w:sz w:val="28"/>
          <w:szCs w:val="28"/>
        </w:rPr>
        <w:t xml:space="preserve"> миокарда и сосудов сердца происходит замедление сердечных сокращений, ритм становится более ровным.</w:t>
      </w:r>
    </w:p>
    <w:p w:rsidR="00CA300E" w:rsidRPr="00AA7855" w:rsidRDefault="00CA300E" w:rsidP="00CA300E">
      <w:pPr>
        <w:ind w:firstLine="567"/>
        <w:jc w:val="both"/>
        <w:outlineLvl w:val="0"/>
        <w:rPr>
          <w:i/>
          <w:sz w:val="28"/>
          <w:szCs w:val="28"/>
        </w:rPr>
      </w:pPr>
    </w:p>
    <w:p w:rsidR="00C769AF" w:rsidRPr="00AA7855" w:rsidRDefault="0041589D" w:rsidP="00391D87">
      <w:pPr>
        <w:jc w:val="both"/>
        <w:rPr>
          <w:b/>
          <w:i/>
          <w:sz w:val="28"/>
          <w:szCs w:val="28"/>
        </w:rPr>
      </w:pPr>
      <w:r>
        <w:rPr>
          <w:b/>
          <w:i/>
          <w:sz w:val="28"/>
          <w:szCs w:val="28"/>
        </w:rPr>
        <w:t>ВОЗРАСТНЫЕ ОСОБЕННОСТИ СЕРДЦА И СОСУДОВ</w:t>
      </w:r>
    </w:p>
    <w:p w:rsidR="00855911" w:rsidRDefault="0041589D" w:rsidP="00094FCE">
      <w:pPr>
        <w:ind w:firstLine="426"/>
        <w:jc w:val="both"/>
        <w:rPr>
          <w:sz w:val="28"/>
          <w:szCs w:val="28"/>
        </w:rPr>
      </w:pPr>
      <w:r>
        <w:rPr>
          <w:sz w:val="28"/>
          <w:szCs w:val="28"/>
        </w:rPr>
        <w:t>Сердце</w:t>
      </w:r>
      <w:r w:rsidR="00964A9C">
        <w:rPr>
          <w:sz w:val="28"/>
          <w:szCs w:val="28"/>
        </w:rPr>
        <w:t xml:space="preserve"> в различные возрастные периоды претерпевает ряд изменений.</w:t>
      </w:r>
      <w:r w:rsidR="00344000">
        <w:rPr>
          <w:sz w:val="28"/>
          <w:szCs w:val="28"/>
        </w:rPr>
        <w:t xml:space="preserve"> </w:t>
      </w:r>
      <w:r w:rsidR="00855911">
        <w:rPr>
          <w:sz w:val="28"/>
          <w:szCs w:val="28"/>
        </w:rPr>
        <w:t>Наиболее выраженные изменения претерпевает сердце в следующие периоды:</w:t>
      </w:r>
    </w:p>
    <w:p w:rsidR="00855911" w:rsidRDefault="00855911" w:rsidP="00855911">
      <w:pPr>
        <w:jc w:val="both"/>
        <w:rPr>
          <w:sz w:val="28"/>
          <w:szCs w:val="28"/>
        </w:rPr>
      </w:pPr>
      <w:r>
        <w:rPr>
          <w:sz w:val="28"/>
          <w:szCs w:val="28"/>
        </w:rPr>
        <w:t>- в период внутриутробного развития;</w:t>
      </w:r>
    </w:p>
    <w:p w:rsidR="00855911" w:rsidRDefault="00855911" w:rsidP="00855911">
      <w:pPr>
        <w:jc w:val="both"/>
        <w:rPr>
          <w:sz w:val="28"/>
          <w:szCs w:val="28"/>
        </w:rPr>
      </w:pPr>
      <w:r>
        <w:rPr>
          <w:sz w:val="28"/>
          <w:szCs w:val="28"/>
        </w:rPr>
        <w:t>- у новорожденных</w:t>
      </w:r>
      <w:r w:rsidR="00FD0689">
        <w:rPr>
          <w:sz w:val="28"/>
          <w:szCs w:val="28"/>
        </w:rPr>
        <w:t xml:space="preserve"> и в грудном периоде</w:t>
      </w:r>
      <w:r>
        <w:rPr>
          <w:sz w:val="28"/>
          <w:szCs w:val="28"/>
        </w:rPr>
        <w:t>;</w:t>
      </w:r>
    </w:p>
    <w:p w:rsidR="00855911" w:rsidRDefault="00FD0689" w:rsidP="00855911">
      <w:pPr>
        <w:jc w:val="both"/>
        <w:rPr>
          <w:sz w:val="28"/>
          <w:szCs w:val="28"/>
        </w:rPr>
      </w:pPr>
      <w:r>
        <w:rPr>
          <w:sz w:val="28"/>
          <w:szCs w:val="28"/>
        </w:rPr>
        <w:t>- в 1–6 лет</w:t>
      </w:r>
      <w:r w:rsidR="00855911">
        <w:rPr>
          <w:sz w:val="28"/>
          <w:szCs w:val="28"/>
        </w:rPr>
        <w:t>;</w:t>
      </w:r>
    </w:p>
    <w:p w:rsidR="00855911" w:rsidRDefault="00855911" w:rsidP="00855911">
      <w:pPr>
        <w:jc w:val="both"/>
        <w:rPr>
          <w:sz w:val="28"/>
          <w:szCs w:val="28"/>
        </w:rPr>
      </w:pPr>
      <w:r>
        <w:rPr>
          <w:sz w:val="28"/>
          <w:szCs w:val="28"/>
        </w:rPr>
        <w:t>-в период полового созревания. Это связано с обеспечением физиологических потребностей растущего организма.</w:t>
      </w:r>
    </w:p>
    <w:p w:rsidR="00706442" w:rsidRDefault="00706442" w:rsidP="00EA7A6D">
      <w:pPr>
        <w:ind w:firstLine="567"/>
        <w:jc w:val="both"/>
        <w:rPr>
          <w:sz w:val="28"/>
          <w:szCs w:val="28"/>
        </w:rPr>
      </w:pPr>
    </w:p>
    <w:p w:rsidR="00C9224A" w:rsidRDefault="00B735E2" w:rsidP="001A46E1">
      <w:pPr>
        <w:jc w:val="both"/>
        <w:rPr>
          <w:b/>
          <w:i/>
          <w:sz w:val="28"/>
          <w:szCs w:val="28"/>
        </w:rPr>
      </w:pPr>
      <w:r>
        <w:rPr>
          <w:b/>
          <w:i/>
          <w:sz w:val="28"/>
          <w:szCs w:val="28"/>
        </w:rPr>
        <w:t>О</w:t>
      </w:r>
      <w:r w:rsidR="00C9224A">
        <w:rPr>
          <w:b/>
          <w:i/>
          <w:sz w:val="28"/>
          <w:szCs w:val="28"/>
        </w:rPr>
        <w:t>собенности р</w:t>
      </w:r>
      <w:r w:rsidR="00C9224A" w:rsidRPr="00C9224A">
        <w:rPr>
          <w:b/>
          <w:i/>
          <w:sz w:val="28"/>
          <w:szCs w:val="28"/>
        </w:rPr>
        <w:t>азвити</w:t>
      </w:r>
      <w:r w:rsidR="00C9224A">
        <w:rPr>
          <w:b/>
          <w:i/>
          <w:sz w:val="28"/>
          <w:szCs w:val="28"/>
        </w:rPr>
        <w:t>я</w:t>
      </w:r>
      <w:r w:rsidR="00C9224A" w:rsidRPr="00C9224A">
        <w:rPr>
          <w:b/>
          <w:i/>
          <w:sz w:val="28"/>
          <w:szCs w:val="28"/>
        </w:rPr>
        <w:t xml:space="preserve"> сердца</w:t>
      </w:r>
      <w:r>
        <w:rPr>
          <w:b/>
          <w:i/>
          <w:sz w:val="28"/>
          <w:szCs w:val="28"/>
        </w:rPr>
        <w:t xml:space="preserve"> в постнатальном периоде</w:t>
      </w:r>
    </w:p>
    <w:p w:rsidR="002118A0" w:rsidRDefault="002118A0" w:rsidP="002118A0">
      <w:pPr>
        <w:jc w:val="both"/>
        <w:rPr>
          <w:i/>
          <w:sz w:val="28"/>
          <w:szCs w:val="28"/>
        </w:rPr>
      </w:pPr>
      <w:r>
        <w:rPr>
          <w:i/>
          <w:sz w:val="28"/>
          <w:szCs w:val="28"/>
        </w:rPr>
        <w:t>Перестройка кровообращения у новорожденного</w:t>
      </w:r>
    </w:p>
    <w:p w:rsidR="002118A0" w:rsidRDefault="003F7C21" w:rsidP="00094FCE">
      <w:pPr>
        <w:ind w:firstLine="426"/>
        <w:jc w:val="both"/>
        <w:rPr>
          <w:sz w:val="28"/>
          <w:szCs w:val="28"/>
        </w:rPr>
      </w:pPr>
      <w:r>
        <w:rPr>
          <w:sz w:val="28"/>
          <w:szCs w:val="28"/>
        </w:rPr>
        <w:t>При рождении ребенка прекращается плацентарное кровообращение, появляется легочное дыхани</w:t>
      </w:r>
      <w:r w:rsidR="00953D56">
        <w:rPr>
          <w:sz w:val="28"/>
          <w:szCs w:val="28"/>
        </w:rPr>
        <w:t xml:space="preserve">е, которое </w:t>
      </w:r>
      <w:r w:rsidR="002118A0">
        <w:rPr>
          <w:sz w:val="28"/>
          <w:szCs w:val="28"/>
        </w:rPr>
        <w:t xml:space="preserve">сопровождается расслаблением </w:t>
      </w:r>
      <w:r w:rsidR="002118A0">
        <w:rPr>
          <w:sz w:val="28"/>
          <w:szCs w:val="28"/>
        </w:rPr>
        <w:lastRenderedPageBreak/>
        <w:t>гладких мышечных в</w:t>
      </w:r>
      <w:r w:rsidR="00953D56">
        <w:rPr>
          <w:sz w:val="28"/>
          <w:szCs w:val="28"/>
        </w:rPr>
        <w:t>олокон</w:t>
      </w:r>
      <w:r w:rsidR="002118A0">
        <w:rPr>
          <w:sz w:val="28"/>
          <w:szCs w:val="28"/>
        </w:rPr>
        <w:t xml:space="preserve"> сосудов малого круга кро</w:t>
      </w:r>
      <w:r w:rsidR="00953D56">
        <w:rPr>
          <w:sz w:val="28"/>
          <w:szCs w:val="28"/>
        </w:rPr>
        <w:t>вообращения. Сопротивление движения крови</w:t>
      </w:r>
      <w:r w:rsidR="002118A0" w:rsidRPr="00FC2253">
        <w:rPr>
          <w:sz w:val="28"/>
          <w:szCs w:val="28"/>
        </w:rPr>
        <w:t xml:space="preserve"> в сосудах легких снижается, и сильно возрастает ток крови</w:t>
      </w:r>
      <w:r w:rsidR="0086508C">
        <w:rPr>
          <w:sz w:val="28"/>
          <w:szCs w:val="28"/>
        </w:rPr>
        <w:t xml:space="preserve"> </w:t>
      </w:r>
      <w:r w:rsidR="002118A0" w:rsidRPr="00FC2253">
        <w:rPr>
          <w:sz w:val="28"/>
          <w:szCs w:val="28"/>
        </w:rPr>
        <w:t>через сосуды малого круга кровообращения.</w:t>
      </w:r>
      <w:r w:rsidR="0086508C">
        <w:rPr>
          <w:sz w:val="28"/>
          <w:szCs w:val="28"/>
        </w:rPr>
        <w:t xml:space="preserve"> </w:t>
      </w:r>
      <w:r w:rsidR="002118A0">
        <w:rPr>
          <w:sz w:val="28"/>
          <w:szCs w:val="28"/>
        </w:rPr>
        <w:t>Возрастает приток крови</w:t>
      </w:r>
      <w:r w:rsidR="00953D56">
        <w:rPr>
          <w:sz w:val="28"/>
          <w:szCs w:val="28"/>
        </w:rPr>
        <w:t xml:space="preserve"> по легочным венам</w:t>
      </w:r>
      <w:r w:rsidR="002118A0">
        <w:rPr>
          <w:sz w:val="28"/>
          <w:szCs w:val="28"/>
        </w:rPr>
        <w:t xml:space="preserve"> в левое предсердие, вследствие чего</w:t>
      </w:r>
      <w:r w:rsidR="0086508C">
        <w:rPr>
          <w:sz w:val="28"/>
          <w:szCs w:val="28"/>
        </w:rPr>
        <w:t xml:space="preserve"> </w:t>
      </w:r>
      <w:r w:rsidR="002118A0" w:rsidRPr="00FC2253">
        <w:rPr>
          <w:sz w:val="28"/>
          <w:szCs w:val="28"/>
        </w:rPr>
        <w:t xml:space="preserve">в левом предсердии давление крови становится больше, чем в правом, и поэтому </w:t>
      </w:r>
      <w:r w:rsidR="002118A0" w:rsidRPr="006002DF">
        <w:rPr>
          <w:i/>
          <w:sz w:val="28"/>
          <w:szCs w:val="28"/>
        </w:rPr>
        <w:t>клапан овального отверстия</w:t>
      </w:r>
      <w:r w:rsidR="002118A0" w:rsidRPr="00FC2253">
        <w:rPr>
          <w:sz w:val="28"/>
          <w:szCs w:val="28"/>
        </w:rPr>
        <w:t xml:space="preserve"> закрывается</w:t>
      </w:r>
      <w:r w:rsidR="002118A0">
        <w:rPr>
          <w:i/>
          <w:sz w:val="28"/>
          <w:szCs w:val="28"/>
        </w:rPr>
        <w:t xml:space="preserve"> (</w:t>
      </w:r>
      <w:r w:rsidR="002118A0">
        <w:rPr>
          <w:sz w:val="28"/>
          <w:szCs w:val="28"/>
        </w:rPr>
        <w:t>происходит механическое закрытие овального отверстия с помощью клапанной заслонки).</w:t>
      </w:r>
      <w:r w:rsidR="007E31A9">
        <w:rPr>
          <w:sz w:val="28"/>
          <w:szCs w:val="28"/>
        </w:rPr>
        <w:t xml:space="preserve"> </w:t>
      </w:r>
      <w:r w:rsidR="002118A0" w:rsidRPr="00FC2253">
        <w:rPr>
          <w:sz w:val="28"/>
          <w:szCs w:val="28"/>
        </w:rPr>
        <w:t xml:space="preserve">К 5–7 мес. после рождения происходит </w:t>
      </w:r>
      <w:r w:rsidR="003C66D2">
        <w:rPr>
          <w:sz w:val="28"/>
          <w:szCs w:val="28"/>
        </w:rPr>
        <w:t xml:space="preserve">полное </w:t>
      </w:r>
      <w:r w:rsidR="002118A0" w:rsidRPr="00FC2253">
        <w:rPr>
          <w:sz w:val="28"/>
          <w:szCs w:val="28"/>
        </w:rPr>
        <w:t>заращение овального отверстия.</w:t>
      </w:r>
    </w:p>
    <w:p w:rsidR="002118A0" w:rsidRDefault="002118A0" w:rsidP="00094FCE">
      <w:pPr>
        <w:ind w:firstLine="426"/>
        <w:jc w:val="both"/>
        <w:rPr>
          <w:sz w:val="28"/>
          <w:szCs w:val="28"/>
        </w:rPr>
      </w:pPr>
      <w:r w:rsidRPr="00E01AB6">
        <w:rPr>
          <w:sz w:val="28"/>
          <w:szCs w:val="28"/>
        </w:rPr>
        <w:t>Вскоре после рождения</w:t>
      </w:r>
      <w:r w:rsidR="006A1D0D">
        <w:rPr>
          <w:sz w:val="28"/>
          <w:szCs w:val="28"/>
        </w:rPr>
        <w:t xml:space="preserve"> (1–8 сут)</w:t>
      </w:r>
      <w:r w:rsidRPr="00E01AB6">
        <w:rPr>
          <w:sz w:val="28"/>
          <w:szCs w:val="28"/>
        </w:rPr>
        <w:t xml:space="preserve"> суживается</w:t>
      </w:r>
      <w:r w:rsidR="00242E66">
        <w:rPr>
          <w:sz w:val="28"/>
          <w:szCs w:val="28"/>
        </w:rPr>
        <w:t xml:space="preserve"> и облитерируется артериальны</w:t>
      </w:r>
      <w:r w:rsidR="006A1D0D">
        <w:rPr>
          <w:sz w:val="28"/>
          <w:szCs w:val="28"/>
        </w:rPr>
        <w:t>й Б</w:t>
      </w:r>
      <w:r w:rsidR="003C66D2">
        <w:rPr>
          <w:sz w:val="28"/>
          <w:szCs w:val="28"/>
        </w:rPr>
        <w:t>оталлов проток, и кровь</w:t>
      </w:r>
      <w:r>
        <w:rPr>
          <w:sz w:val="28"/>
          <w:szCs w:val="28"/>
        </w:rPr>
        <w:t xml:space="preserve"> начинает протекать</w:t>
      </w:r>
      <w:r w:rsidR="002571E6">
        <w:rPr>
          <w:sz w:val="28"/>
          <w:szCs w:val="28"/>
        </w:rPr>
        <w:t xml:space="preserve"> </w:t>
      </w:r>
      <w:r w:rsidRPr="00E01AB6">
        <w:rPr>
          <w:sz w:val="28"/>
          <w:szCs w:val="28"/>
        </w:rPr>
        <w:t>через</w:t>
      </w:r>
      <w:r w:rsidR="002571E6">
        <w:rPr>
          <w:sz w:val="28"/>
          <w:szCs w:val="28"/>
        </w:rPr>
        <w:t xml:space="preserve"> </w:t>
      </w:r>
      <w:r w:rsidRPr="00E01AB6">
        <w:rPr>
          <w:sz w:val="28"/>
          <w:szCs w:val="28"/>
        </w:rPr>
        <w:t>малый</w:t>
      </w:r>
      <w:r w:rsidR="002571E6">
        <w:rPr>
          <w:sz w:val="28"/>
          <w:szCs w:val="28"/>
        </w:rPr>
        <w:t xml:space="preserve"> </w:t>
      </w:r>
      <w:r>
        <w:rPr>
          <w:sz w:val="28"/>
          <w:szCs w:val="28"/>
        </w:rPr>
        <w:t>и</w:t>
      </w:r>
      <w:r w:rsidR="002771B7">
        <w:rPr>
          <w:sz w:val="28"/>
          <w:szCs w:val="28"/>
        </w:rPr>
        <w:t xml:space="preserve"> большой круги кровообращения. </w:t>
      </w:r>
      <w:r>
        <w:rPr>
          <w:sz w:val="28"/>
          <w:szCs w:val="28"/>
        </w:rPr>
        <w:t xml:space="preserve">Заращение </w:t>
      </w:r>
      <w:r w:rsidR="006A1D0D">
        <w:rPr>
          <w:sz w:val="28"/>
          <w:szCs w:val="28"/>
        </w:rPr>
        <w:t>Б</w:t>
      </w:r>
      <w:r w:rsidR="003C66D2">
        <w:rPr>
          <w:sz w:val="28"/>
          <w:szCs w:val="28"/>
        </w:rPr>
        <w:t xml:space="preserve">оталлова </w:t>
      </w:r>
      <w:r>
        <w:rPr>
          <w:sz w:val="28"/>
          <w:szCs w:val="28"/>
        </w:rPr>
        <w:t xml:space="preserve">протока в большинстве случаев происходит ко 2–5-му мес жизни. </w:t>
      </w:r>
    </w:p>
    <w:p w:rsidR="00C06CBE" w:rsidRDefault="001A46E1" w:rsidP="00C06CBE">
      <w:pPr>
        <w:jc w:val="both"/>
        <w:rPr>
          <w:sz w:val="28"/>
          <w:szCs w:val="28"/>
        </w:rPr>
      </w:pPr>
      <w:r>
        <w:rPr>
          <w:i/>
          <w:sz w:val="28"/>
          <w:szCs w:val="28"/>
        </w:rPr>
        <w:t>Сердце новорожденного</w:t>
      </w:r>
    </w:p>
    <w:p w:rsidR="00F418B9" w:rsidRPr="00F418B9" w:rsidRDefault="001A46E1" w:rsidP="00926E0D">
      <w:pPr>
        <w:ind w:firstLine="426"/>
        <w:jc w:val="both"/>
        <w:rPr>
          <w:sz w:val="28"/>
          <w:szCs w:val="28"/>
        </w:rPr>
      </w:pPr>
      <w:r>
        <w:rPr>
          <w:sz w:val="28"/>
          <w:szCs w:val="28"/>
        </w:rPr>
        <w:t xml:space="preserve">У новорожденного сердце расположено высоко и лежит горизонтально из-за высокого расположения диафрагмы, которая оттеснена кверху большой печенью. </w:t>
      </w:r>
      <w:r w:rsidR="00C9224A">
        <w:rPr>
          <w:sz w:val="28"/>
          <w:szCs w:val="28"/>
        </w:rPr>
        <w:t>М</w:t>
      </w:r>
      <w:r w:rsidR="00EC2195">
        <w:rPr>
          <w:sz w:val="28"/>
          <w:szCs w:val="28"/>
        </w:rPr>
        <w:t>асса сердца составляет 20–24 г, что составляет 0,8 % массы тела (у</w:t>
      </w:r>
      <w:r w:rsidR="00850035">
        <w:rPr>
          <w:sz w:val="28"/>
          <w:szCs w:val="28"/>
        </w:rPr>
        <w:t xml:space="preserve"> взрослых масса сер</w:t>
      </w:r>
      <w:r w:rsidR="006A1D0D">
        <w:rPr>
          <w:sz w:val="28"/>
          <w:szCs w:val="28"/>
        </w:rPr>
        <w:t>дца составляет 0,5</w:t>
      </w:r>
      <w:r w:rsidR="00850035">
        <w:rPr>
          <w:sz w:val="28"/>
          <w:szCs w:val="28"/>
        </w:rPr>
        <w:t xml:space="preserve"> % массы тела</w:t>
      </w:r>
      <w:r w:rsidR="00EC2195">
        <w:rPr>
          <w:sz w:val="28"/>
          <w:szCs w:val="28"/>
        </w:rPr>
        <w:t>)</w:t>
      </w:r>
      <w:r w:rsidR="00850035">
        <w:rPr>
          <w:sz w:val="28"/>
          <w:szCs w:val="28"/>
        </w:rPr>
        <w:t>.</w:t>
      </w:r>
      <w:r w:rsidR="0086508C">
        <w:rPr>
          <w:sz w:val="28"/>
          <w:szCs w:val="28"/>
        </w:rPr>
        <w:t xml:space="preserve"> </w:t>
      </w:r>
      <w:r>
        <w:rPr>
          <w:sz w:val="28"/>
          <w:szCs w:val="28"/>
        </w:rPr>
        <w:t xml:space="preserve">По форме сердце округлое, даже почти шарообразное, т. к. предсердия имеют относительно большие размеры </w:t>
      </w:r>
      <w:r w:rsidR="00F418B9">
        <w:rPr>
          <w:sz w:val="28"/>
          <w:szCs w:val="28"/>
        </w:rPr>
        <w:t xml:space="preserve">и больший объем </w:t>
      </w:r>
      <w:r>
        <w:rPr>
          <w:sz w:val="28"/>
          <w:szCs w:val="28"/>
        </w:rPr>
        <w:t>по сравнению с желудочками.</w:t>
      </w:r>
      <w:r w:rsidR="0086508C">
        <w:rPr>
          <w:sz w:val="28"/>
          <w:szCs w:val="28"/>
        </w:rPr>
        <w:t xml:space="preserve"> </w:t>
      </w:r>
      <w:r w:rsidR="00F418B9" w:rsidRPr="00F418B9">
        <w:rPr>
          <w:sz w:val="28"/>
          <w:szCs w:val="28"/>
        </w:rPr>
        <w:t>Размеры правого и левого желудочков примерно равны между собой. В дальнейшем</w:t>
      </w:r>
      <w:r w:rsidR="00F418B9">
        <w:rPr>
          <w:sz w:val="28"/>
          <w:szCs w:val="28"/>
        </w:rPr>
        <w:t xml:space="preserve"> такие особенности в развитии сердца исчезаю</w:t>
      </w:r>
      <w:r w:rsidR="00F418B9" w:rsidRPr="00F418B9">
        <w:rPr>
          <w:sz w:val="28"/>
          <w:szCs w:val="28"/>
        </w:rPr>
        <w:t>т.</w:t>
      </w:r>
    </w:p>
    <w:p w:rsidR="006002DF" w:rsidRDefault="006002DF" w:rsidP="006002DF">
      <w:pPr>
        <w:ind w:firstLine="426"/>
        <w:jc w:val="both"/>
        <w:rPr>
          <w:sz w:val="28"/>
          <w:szCs w:val="28"/>
        </w:rPr>
      </w:pPr>
      <w:r>
        <w:rPr>
          <w:sz w:val="28"/>
          <w:szCs w:val="28"/>
        </w:rPr>
        <w:t>К моменту рождения се</w:t>
      </w:r>
      <w:r w:rsidR="000518BE">
        <w:rPr>
          <w:sz w:val="28"/>
          <w:szCs w:val="28"/>
        </w:rPr>
        <w:t>рдце имеет четыре камеры,</w:t>
      </w:r>
      <w:r>
        <w:rPr>
          <w:sz w:val="28"/>
          <w:szCs w:val="28"/>
        </w:rPr>
        <w:t xml:space="preserve"> между предсердиями имеется </w:t>
      </w:r>
      <w:r w:rsidRPr="006002DF">
        <w:rPr>
          <w:i/>
          <w:sz w:val="28"/>
          <w:szCs w:val="28"/>
        </w:rPr>
        <w:t>овальное отверстие</w:t>
      </w:r>
      <w:r>
        <w:rPr>
          <w:sz w:val="28"/>
          <w:szCs w:val="28"/>
        </w:rPr>
        <w:t>, характерное для сердца плода, зарастающее</w:t>
      </w:r>
      <w:r w:rsidR="00F418B9">
        <w:rPr>
          <w:sz w:val="28"/>
          <w:szCs w:val="28"/>
        </w:rPr>
        <w:t>, как отмечено выше,</w:t>
      </w:r>
      <w:r>
        <w:rPr>
          <w:sz w:val="28"/>
          <w:szCs w:val="28"/>
        </w:rPr>
        <w:t xml:space="preserve"> в первые месяцы жизни. </w:t>
      </w:r>
    </w:p>
    <w:p w:rsidR="00CA300E" w:rsidRPr="00B455DF" w:rsidRDefault="00CA300E" w:rsidP="009F5232">
      <w:pPr>
        <w:ind w:firstLine="709"/>
        <w:jc w:val="both"/>
        <w:rPr>
          <w:sz w:val="28"/>
          <w:szCs w:val="28"/>
        </w:rPr>
      </w:pPr>
    </w:p>
    <w:p w:rsidR="00CA300E" w:rsidRPr="00CA300E" w:rsidRDefault="005A3277" w:rsidP="00CA300E">
      <w:pPr>
        <w:ind w:firstLine="709"/>
        <w:jc w:val="both"/>
        <w:rPr>
          <w:b/>
          <w:i/>
          <w:sz w:val="28"/>
          <w:szCs w:val="28"/>
        </w:rPr>
      </w:pPr>
      <w:r>
        <w:rPr>
          <w:b/>
          <w:i/>
          <w:sz w:val="28"/>
          <w:szCs w:val="28"/>
        </w:rPr>
        <w:t xml:space="preserve">Рост, изменение формы и расположения </w:t>
      </w:r>
      <w:r w:rsidR="00CA300E" w:rsidRPr="00CA300E">
        <w:rPr>
          <w:b/>
          <w:i/>
          <w:sz w:val="28"/>
          <w:szCs w:val="28"/>
        </w:rPr>
        <w:t>сердца</w:t>
      </w:r>
      <w:r>
        <w:rPr>
          <w:b/>
          <w:i/>
          <w:sz w:val="28"/>
          <w:szCs w:val="28"/>
        </w:rPr>
        <w:t xml:space="preserve"> в грудной клетке,</w:t>
      </w:r>
      <w:r w:rsidR="00CA300E" w:rsidRPr="00CA300E">
        <w:rPr>
          <w:b/>
          <w:i/>
          <w:sz w:val="28"/>
          <w:szCs w:val="28"/>
        </w:rPr>
        <w:t xml:space="preserve"> дифференцировка его мышечных волокон у детей и подростков</w:t>
      </w:r>
    </w:p>
    <w:p w:rsidR="0076124D" w:rsidRPr="0076124D" w:rsidRDefault="0076124D" w:rsidP="00094FCE">
      <w:pPr>
        <w:ind w:firstLine="426"/>
        <w:jc w:val="both"/>
        <w:rPr>
          <w:sz w:val="28"/>
          <w:szCs w:val="28"/>
        </w:rPr>
      </w:pPr>
      <w:r w:rsidRPr="0076124D">
        <w:rPr>
          <w:sz w:val="28"/>
          <w:szCs w:val="28"/>
        </w:rPr>
        <w:t xml:space="preserve">Различают три периода максимального роста сердца: </w:t>
      </w:r>
    </w:p>
    <w:p w:rsidR="0076124D" w:rsidRPr="0076124D" w:rsidRDefault="0076124D" w:rsidP="0076124D">
      <w:pPr>
        <w:ind w:firstLine="709"/>
        <w:jc w:val="both"/>
        <w:rPr>
          <w:sz w:val="28"/>
          <w:szCs w:val="28"/>
        </w:rPr>
      </w:pPr>
      <w:r w:rsidRPr="0076124D">
        <w:rPr>
          <w:sz w:val="28"/>
          <w:szCs w:val="28"/>
        </w:rPr>
        <w:t xml:space="preserve">-от рождения до 2-х лет; </w:t>
      </w:r>
    </w:p>
    <w:p w:rsidR="0076124D" w:rsidRPr="0076124D" w:rsidRDefault="0076124D" w:rsidP="0076124D">
      <w:pPr>
        <w:ind w:firstLine="709"/>
        <w:jc w:val="both"/>
        <w:rPr>
          <w:sz w:val="28"/>
          <w:szCs w:val="28"/>
        </w:rPr>
      </w:pPr>
      <w:r w:rsidRPr="0076124D">
        <w:rPr>
          <w:sz w:val="28"/>
          <w:szCs w:val="28"/>
        </w:rPr>
        <w:t xml:space="preserve">-12–14 лет; </w:t>
      </w:r>
    </w:p>
    <w:p w:rsidR="0076124D" w:rsidRPr="0076124D" w:rsidRDefault="0076124D" w:rsidP="0076124D">
      <w:pPr>
        <w:ind w:firstLine="709"/>
        <w:jc w:val="both"/>
        <w:rPr>
          <w:sz w:val="28"/>
          <w:szCs w:val="28"/>
        </w:rPr>
      </w:pPr>
      <w:r w:rsidRPr="0076124D">
        <w:rPr>
          <w:sz w:val="28"/>
          <w:szCs w:val="28"/>
        </w:rPr>
        <w:t xml:space="preserve">-16–18 лет. </w:t>
      </w:r>
    </w:p>
    <w:p w:rsidR="00E4097A" w:rsidRDefault="00D346D7" w:rsidP="00094FCE">
      <w:pPr>
        <w:ind w:firstLine="426"/>
        <w:jc w:val="both"/>
        <w:rPr>
          <w:sz w:val="28"/>
          <w:szCs w:val="28"/>
        </w:rPr>
      </w:pPr>
      <w:r w:rsidRPr="00D346D7">
        <w:rPr>
          <w:sz w:val="28"/>
          <w:szCs w:val="28"/>
        </w:rPr>
        <w:t>К 8 месяцам масса сердца увеличивается вдвое (</w:t>
      </w:r>
      <w:smartTag w:uri="urn:schemas-microsoft-com:office:smarttags" w:element="metricconverter">
        <w:smartTagPr>
          <w:attr w:name="ProductID" w:val="48 г"/>
        </w:smartTagPr>
        <w:r w:rsidRPr="00D346D7">
          <w:rPr>
            <w:sz w:val="28"/>
            <w:szCs w:val="28"/>
          </w:rPr>
          <w:t>48 г</w:t>
        </w:r>
      </w:smartTag>
      <w:r w:rsidR="005F3851">
        <w:rPr>
          <w:sz w:val="28"/>
          <w:szCs w:val="28"/>
        </w:rPr>
        <w:t xml:space="preserve">), </w:t>
      </w:r>
      <w:r w:rsidRPr="00D346D7">
        <w:rPr>
          <w:sz w:val="28"/>
          <w:szCs w:val="28"/>
        </w:rPr>
        <w:t>у годовалого ребенка равна 60 г. К 3 годам она утраивается (</w:t>
      </w:r>
      <w:smartTag w:uri="urn:schemas-microsoft-com:office:smarttags" w:element="metricconverter">
        <w:smartTagPr>
          <w:attr w:name="ProductID" w:val="72 г"/>
        </w:smartTagPr>
        <w:r w:rsidRPr="00D346D7">
          <w:rPr>
            <w:sz w:val="28"/>
            <w:szCs w:val="28"/>
          </w:rPr>
          <w:t>72 г</w:t>
        </w:r>
      </w:smartTag>
      <w:r w:rsidRPr="00D346D7">
        <w:rPr>
          <w:sz w:val="28"/>
          <w:szCs w:val="28"/>
        </w:rPr>
        <w:t>), к 5 годам происходит четырехкратное увеличение (</w:t>
      </w:r>
      <w:smartTag w:uri="urn:schemas-microsoft-com:office:smarttags" w:element="metricconverter">
        <w:smartTagPr>
          <w:attr w:name="ProductID" w:val="96 г"/>
        </w:smartTagPr>
        <w:r w:rsidRPr="00D346D7">
          <w:rPr>
            <w:sz w:val="28"/>
            <w:szCs w:val="28"/>
          </w:rPr>
          <w:t>96 г</w:t>
        </w:r>
      </w:smartTag>
      <w:r w:rsidR="0076124D">
        <w:rPr>
          <w:sz w:val="28"/>
          <w:szCs w:val="28"/>
        </w:rPr>
        <w:t>). К 15 годам</w:t>
      </w:r>
      <w:r w:rsidRPr="00D346D7">
        <w:rPr>
          <w:sz w:val="28"/>
          <w:szCs w:val="28"/>
        </w:rPr>
        <w:t xml:space="preserve"> масса сердца увеличивается в 10 раз (</w:t>
      </w:r>
      <w:smartTag w:uri="urn:schemas-microsoft-com:office:smarttags" w:element="metricconverter">
        <w:smartTagPr>
          <w:attr w:name="ProductID" w:val="240 г"/>
        </w:smartTagPr>
        <w:r w:rsidRPr="00D346D7">
          <w:rPr>
            <w:sz w:val="28"/>
            <w:szCs w:val="28"/>
          </w:rPr>
          <w:t>240 г</w:t>
        </w:r>
      </w:smartTag>
      <w:r w:rsidRPr="00D346D7">
        <w:rPr>
          <w:sz w:val="28"/>
          <w:szCs w:val="28"/>
        </w:rPr>
        <w:t>), в 16 лет масса сердца увеличивается в 11 раз (</w:t>
      </w:r>
      <w:smartTag w:uri="urn:schemas-microsoft-com:office:smarttags" w:element="metricconverter">
        <w:smartTagPr>
          <w:attr w:name="ProductID" w:val="264 г"/>
        </w:smartTagPr>
        <w:r w:rsidRPr="00D346D7">
          <w:rPr>
            <w:sz w:val="28"/>
            <w:szCs w:val="28"/>
          </w:rPr>
          <w:t>264 г</w:t>
        </w:r>
      </w:smartTag>
      <w:r w:rsidRPr="00D346D7">
        <w:rPr>
          <w:sz w:val="28"/>
          <w:szCs w:val="28"/>
        </w:rPr>
        <w:t>). Объем сердца с 7 до 12 лет увеличивается в 2 раза, а именно с 70 см</w:t>
      </w:r>
      <w:r w:rsidRPr="00D346D7">
        <w:rPr>
          <w:sz w:val="28"/>
          <w:szCs w:val="28"/>
          <w:vertAlign w:val="superscript"/>
        </w:rPr>
        <w:t>3</w:t>
      </w:r>
      <w:r w:rsidRPr="00D346D7">
        <w:rPr>
          <w:sz w:val="28"/>
          <w:szCs w:val="28"/>
        </w:rPr>
        <w:t xml:space="preserve"> до 140 см</w:t>
      </w:r>
      <w:r w:rsidRPr="00D346D7">
        <w:rPr>
          <w:sz w:val="28"/>
          <w:szCs w:val="28"/>
          <w:vertAlign w:val="superscript"/>
        </w:rPr>
        <w:t>3</w:t>
      </w:r>
      <w:r w:rsidRPr="00D346D7">
        <w:rPr>
          <w:sz w:val="28"/>
          <w:szCs w:val="28"/>
        </w:rPr>
        <w:t>.</w:t>
      </w:r>
    </w:p>
    <w:p w:rsidR="00AD0121" w:rsidRPr="00757407" w:rsidRDefault="00CA300E" w:rsidP="00094FCE">
      <w:pPr>
        <w:ind w:firstLine="426"/>
        <w:jc w:val="both"/>
        <w:rPr>
          <w:sz w:val="28"/>
          <w:szCs w:val="28"/>
        </w:rPr>
      </w:pPr>
      <w:r w:rsidRPr="00CA300E">
        <w:rPr>
          <w:sz w:val="28"/>
          <w:szCs w:val="28"/>
        </w:rPr>
        <w:t>Самый энергичный рост сердца наблюдается в первые два года жизни ребенка. В дошкольном и младшем школьном возрасте рост сердца замедляется и снова усиливается на протяжении</w:t>
      </w:r>
      <w:r w:rsidR="00757407">
        <w:rPr>
          <w:sz w:val="28"/>
          <w:szCs w:val="28"/>
        </w:rPr>
        <w:t xml:space="preserve"> пубертатного периода.</w:t>
      </w:r>
      <w:r w:rsidRPr="00CA300E">
        <w:rPr>
          <w:sz w:val="28"/>
          <w:szCs w:val="28"/>
        </w:rPr>
        <w:t xml:space="preserve"> Диаметр сердца увеличивается параллельно </w:t>
      </w:r>
      <w:r w:rsidR="00757407">
        <w:rPr>
          <w:sz w:val="28"/>
          <w:szCs w:val="28"/>
        </w:rPr>
        <w:t>увеличению длины</w:t>
      </w:r>
      <w:r w:rsidRPr="00CA300E">
        <w:rPr>
          <w:sz w:val="28"/>
          <w:szCs w:val="28"/>
        </w:rPr>
        <w:t xml:space="preserve"> тела детей и подростков</w:t>
      </w:r>
      <w:r w:rsidR="00757407">
        <w:rPr>
          <w:sz w:val="28"/>
          <w:szCs w:val="28"/>
        </w:rPr>
        <w:t>, и становится максимальным в</w:t>
      </w:r>
      <w:r w:rsidR="00D253C0">
        <w:rPr>
          <w:sz w:val="28"/>
          <w:szCs w:val="28"/>
        </w:rPr>
        <w:t xml:space="preserve"> период пубертатного ускорения роста, в</w:t>
      </w:r>
      <w:r w:rsidR="00757407">
        <w:rPr>
          <w:sz w:val="28"/>
          <w:szCs w:val="28"/>
        </w:rPr>
        <w:t xml:space="preserve"> возрасте 13–16 лет (рис.</w:t>
      </w:r>
      <w:r w:rsidR="00AC32EF">
        <w:rPr>
          <w:sz w:val="28"/>
          <w:szCs w:val="28"/>
        </w:rPr>
        <w:t xml:space="preserve"> 73</w:t>
      </w:r>
      <w:r w:rsidR="00757407">
        <w:rPr>
          <w:sz w:val="28"/>
          <w:szCs w:val="28"/>
        </w:rPr>
        <w:t>).</w:t>
      </w:r>
    </w:p>
    <w:p w:rsidR="002103C7" w:rsidRDefault="002103C7" w:rsidP="008C6D85">
      <w:pPr>
        <w:ind w:firstLine="900"/>
        <w:jc w:val="both"/>
        <w:rPr>
          <w:b/>
        </w:rPr>
      </w:pPr>
    </w:p>
    <w:p w:rsidR="00286CC2" w:rsidRDefault="00286CC2" w:rsidP="008C6D85">
      <w:pPr>
        <w:ind w:firstLine="900"/>
        <w:jc w:val="both"/>
        <w:rPr>
          <w:b/>
        </w:rPr>
      </w:pPr>
    </w:p>
    <w:p w:rsidR="00286CC2" w:rsidRDefault="00286CC2" w:rsidP="008C6D85">
      <w:pPr>
        <w:ind w:firstLine="900"/>
        <w:jc w:val="both"/>
        <w:rPr>
          <w:b/>
        </w:rPr>
      </w:pPr>
    </w:p>
    <w:p w:rsidR="00671479" w:rsidRDefault="00671479" w:rsidP="008C6D85">
      <w:pPr>
        <w:ind w:firstLine="900"/>
        <w:jc w:val="both"/>
        <w:rPr>
          <w:b/>
        </w:rPr>
      </w:pPr>
    </w:p>
    <w:p w:rsidR="00671479" w:rsidRDefault="00671479" w:rsidP="008C6D85">
      <w:pPr>
        <w:ind w:firstLine="900"/>
        <w:jc w:val="both"/>
        <w:rPr>
          <w:b/>
        </w:rPr>
      </w:pPr>
    </w:p>
    <w:p w:rsidR="00671479" w:rsidRDefault="00671479" w:rsidP="008C6D85">
      <w:pPr>
        <w:ind w:firstLine="900"/>
        <w:jc w:val="both"/>
        <w:rPr>
          <w:b/>
        </w:rPr>
      </w:pPr>
    </w:p>
    <w:p w:rsidR="00671479" w:rsidRDefault="00671479" w:rsidP="008C6D85">
      <w:pPr>
        <w:ind w:firstLine="900"/>
        <w:jc w:val="both"/>
        <w:rPr>
          <w:b/>
        </w:rPr>
      </w:pPr>
    </w:p>
    <w:p w:rsidR="00671479" w:rsidRDefault="00671479" w:rsidP="008C6D85">
      <w:pPr>
        <w:ind w:firstLine="900"/>
        <w:jc w:val="both"/>
        <w:rPr>
          <w:b/>
        </w:rPr>
      </w:pPr>
    </w:p>
    <w:p w:rsidR="00671479" w:rsidRDefault="00671479" w:rsidP="008C6D85">
      <w:pPr>
        <w:ind w:firstLine="900"/>
        <w:jc w:val="both"/>
        <w:rPr>
          <w:b/>
        </w:rPr>
      </w:pPr>
    </w:p>
    <w:p w:rsidR="000E7DB6" w:rsidRDefault="000E7DB6" w:rsidP="000E7DB6">
      <w:pPr>
        <w:ind w:firstLine="900"/>
        <w:jc w:val="both"/>
        <w:rPr>
          <w:b/>
        </w:rPr>
      </w:pPr>
      <w:r>
        <w:rPr>
          <w:b/>
        </w:rPr>
        <w:t>Диаметр сердца, см</w:t>
      </w:r>
    </w:p>
    <w:p w:rsidR="000E7DB6" w:rsidRDefault="000E7DB6" w:rsidP="000E7DB6">
      <w:pPr>
        <w:ind w:firstLine="900"/>
        <w:jc w:val="both"/>
        <w:rPr>
          <w:sz w:val="28"/>
          <w:szCs w:val="28"/>
        </w:rPr>
      </w:pPr>
      <w:r>
        <w:rPr>
          <w:noProof/>
          <w:sz w:val="28"/>
          <w:szCs w:val="28"/>
        </w:rPr>
        <w:drawing>
          <wp:inline distT="0" distB="0" distL="0" distR="0">
            <wp:extent cx="4796287" cy="1889185"/>
            <wp:effectExtent l="0" t="0" r="0" b="0"/>
            <wp:docPr id="2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E7DB6" w:rsidRDefault="000E7DB6" w:rsidP="000E7DB6">
      <w:pPr>
        <w:tabs>
          <w:tab w:val="left" w:pos="989"/>
          <w:tab w:val="center" w:pos="4748"/>
        </w:tabs>
        <w:rPr>
          <w:b/>
        </w:rPr>
      </w:pPr>
      <w:r>
        <w:rPr>
          <w:sz w:val="28"/>
          <w:szCs w:val="28"/>
        </w:rPr>
        <w:tab/>
        <w:t xml:space="preserve">   </w:t>
      </w:r>
      <w:r>
        <w:rPr>
          <w:b/>
        </w:rPr>
        <w:t>Возраст, годы</w:t>
      </w:r>
    </w:p>
    <w:p w:rsidR="002103C7" w:rsidRDefault="002103C7" w:rsidP="008C6D85">
      <w:pPr>
        <w:ind w:firstLine="900"/>
        <w:jc w:val="both"/>
        <w:rPr>
          <w:b/>
        </w:rPr>
      </w:pPr>
    </w:p>
    <w:p w:rsidR="00AD0121" w:rsidRPr="00AD0121" w:rsidRDefault="00AC32EF" w:rsidP="00AD0121">
      <w:pPr>
        <w:ind w:firstLine="709"/>
        <w:jc w:val="both"/>
        <w:rPr>
          <w:sz w:val="28"/>
          <w:szCs w:val="28"/>
        </w:rPr>
      </w:pPr>
      <w:r>
        <w:rPr>
          <w:i/>
          <w:sz w:val="28"/>
          <w:szCs w:val="28"/>
        </w:rPr>
        <w:t>Рис. 73</w:t>
      </w:r>
      <w:r w:rsidR="00AD0121" w:rsidRPr="00795BFE">
        <w:rPr>
          <w:i/>
          <w:sz w:val="28"/>
          <w:szCs w:val="28"/>
        </w:rPr>
        <w:t>.</w:t>
      </w:r>
      <w:r w:rsidR="00AD0121" w:rsidRPr="00AD0121">
        <w:rPr>
          <w:sz w:val="28"/>
          <w:szCs w:val="28"/>
        </w:rPr>
        <w:t xml:space="preserve"> Увеличение диаметра сердца в период полового созревания ( пубертатного ускорения роста)</w:t>
      </w:r>
    </w:p>
    <w:p w:rsidR="00A87DA9" w:rsidRPr="00234998" w:rsidRDefault="00A87DA9" w:rsidP="00724BE9">
      <w:pPr>
        <w:ind w:firstLine="709"/>
        <w:jc w:val="both"/>
        <w:rPr>
          <w:sz w:val="28"/>
          <w:szCs w:val="28"/>
        </w:rPr>
      </w:pPr>
    </w:p>
    <w:p w:rsidR="00724BE9" w:rsidRPr="00724BE9" w:rsidRDefault="00724BE9" w:rsidP="00094FCE">
      <w:pPr>
        <w:ind w:firstLine="426"/>
        <w:jc w:val="both"/>
        <w:rPr>
          <w:sz w:val="28"/>
          <w:szCs w:val="28"/>
        </w:rPr>
      </w:pPr>
      <w:r w:rsidRPr="00724BE9">
        <w:rPr>
          <w:sz w:val="28"/>
          <w:szCs w:val="28"/>
        </w:rPr>
        <w:t xml:space="preserve">По мере взросления ребенка меняется форма сердца и его расположение в грудной клетке. Форма сердца в грудном возрасте может быть овальная, шаровидная. </w:t>
      </w:r>
    </w:p>
    <w:p w:rsidR="00724BE9" w:rsidRPr="00724BE9" w:rsidRDefault="00724BE9" w:rsidP="00094FCE">
      <w:pPr>
        <w:ind w:firstLine="426"/>
        <w:jc w:val="both"/>
        <w:rPr>
          <w:sz w:val="28"/>
          <w:szCs w:val="28"/>
        </w:rPr>
      </w:pPr>
      <w:r w:rsidRPr="00724BE9">
        <w:rPr>
          <w:sz w:val="28"/>
          <w:szCs w:val="28"/>
        </w:rPr>
        <w:t>После 6 лет сердце постепенно приобретает конусовидную форму, свойственную взрослому. До 2 лет сердце расположено горизонтально (поперечно)</w:t>
      </w:r>
      <w:r>
        <w:rPr>
          <w:sz w:val="28"/>
          <w:szCs w:val="28"/>
        </w:rPr>
        <w:t xml:space="preserve"> и более высоко, чем у взрослых.</w:t>
      </w:r>
      <w:r w:rsidR="0086508C">
        <w:rPr>
          <w:sz w:val="28"/>
          <w:szCs w:val="28"/>
        </w:rPr>
        <w:t xml:space="preserve"> </w:t>
      </w:r>
      <w:r>
        <w:rPr>
          <w:sz w:val="28"/>
          <w:szCs w:val="28"/>
        </w:rPr>
        <w:t>К 2–3 годам в связи с развитием</w:t>
      </w:r>
      <w:r w:rsidRPr="00724BE9">
        <w:rPr>
          <w:sz w:val="28"/>
          <w:szCs w:val="28"/>
        </w:rPr>
        <w:t xml:space="preserve"> двигательных навыков (сидения и стояния) </w:t>
      </w:r>
      <w:r>
        <w:rPr>
          <w:sz w:val="28"/>
          <w:szCs w:val="28"/>
        </w:rPr>
        <w:t xml:space="preserve">развивается грудная клетка, </w:t>
      </w:r>
      <w:r w:rsidRPr="00724BE9">
        <w:rPr>
          <w:sz w:val="28"/>
          <w:szCs w:val="28"/>
        </w:rPr>
        <w:t>увеличивается объем легких, диафраг</w:t>
      </w:r>
      <w:r>
        <w:rPr>
          <w:sz w:val="28"/>
          <w:szCs w:val="28"/>
        </w:rPr>
        <w:t xml:space="preserve">ма опускается, сердце опускается и принимает в грудной клетке </w:t>
      </w:r>
      <w:r w:rsidRPr="00724BE9">
        <w:rPr>
          <w:sz w:val="28"/>
          <w:szCs w:val="28"/>
        </w:rPr>
        <w:t xml:space="preserve">косое положение. </w:t>
      </w:r>
      <w:r>
        <w:rPr>
          <w:sz w:val="28"/>
          <w:szCs w:val="28"/>
        </w:rPr>
        <w:t xml:space="preserve">Оно </w:t>
      </w:r>
      <w:r w:rsidRPr="00724BE9">
        <w:rPr>
          <w:sz w:val="28"/>
          <w:szCs w:val="28"/>
        </w:rPr>
        <w:t xml:space="preserve">разворачивается (левый желудочек направлен вниз и назад, а правый – прилегает к передней стенке грудной клетки). </w:t>
      </w:r>
    </w:p>
    <w:p w:rsidR="00D925DF" w:rsidRDefault="00CA300E" w:rsidP="00094FCE">
      <w:pPr>
        <w:ind w:firstLine="426"/>
        <w:jc w:val="both"/>
        <w:rPr>
          <w:sz w:val="28"/>
          <w:szCs w:val="28"/>
        </w:rPr>
      </w:pPr>
      <w:r w:rsidRPr="00CA300E">
        <w:rPr>
          <w:sz w:val="28"/>
          <w:szCs w:val="28"/>
        </w:rPr>
        <w:t xml:space="preserve">Толщина стенок правого и левого желудочков у новорожденного примерно одинакова. Мышечные волокна миокарда тонкие, содержат ядра, поперечная исчерченность мышечных волокон выражена слабее, чем у взрослых. </w:t>
      </w:r>
    </w:p>
    <w:p w:rsidR="005F3851" w:rsidRDefault="00CA300E" w:rsidP="00094FCE">
      <w:pPr>
        <w:ind w:firstLine="426"/>
        <w:jc w:val="both"/>
        <w:rPr>
          <w:sz w:val="28"/>
          <w:szCs w:val="28"/>
        </w:rPr>
      </w:pPr>
      <w:r w:rsidRPr="00CA300E">
        <w:rPr>
          <w:sz w:val="28"/>
          <w:szCs w:val="28"/>
        </w:rPr>
        <w:t>Мышечные волокна</w:t>
      </w:r>
      <w:r w:rsidR="00D925DF">
        <w:rPr>
          <w:sz w:val="28"/>
          <w:szCs w:val="28"/>
        </w:rPr>
        <w:t xml:space="preserve"> сердца ребенка первого года жизни</w:t>
      </w:r>
      <w:r w:rsidRPr="00CA300E">
        <w:rPr>
          <w:sz w:val="28"/>
          <w:szCs w:val="28"/>
        </w:rPr>
        <w:t xml:space="preserve"> также очень тонкие, мало отграничены друг от друга, поскольку соединительные прослойки слабо развиты и не содержат жировых клеток. Поперечная исчерченность волокон становится выраженной после года. </w:t>
      </w:r>
      <w:r w:rsidR="005F3851" w:rsidRPr="005F3851">
        <w:rPr>
          <w:sz w:val="28"/>
          <w:szCs w:val="28"/>
        </w:rPr>
        <w:t xml:space="preserve">Прирост и дифференцировка мышечных волокон (кардиомиоцитов) миокарда </w:t>
      </w:r>
      <w:r w:rsidR="005F3851" w:rsidRPr="005F3851">
        <w:rPr>
          <w:sz w:val="28"/>
          <w:szCs w:val="28"/>
        </w:rPr>
        <w:lastRenderedPageBreak/>
        <w:t xml:space="preserve">усиливается с 4–6 лет, что связано с интенсивной двигательной активностью детей в этом возрасте. </w:t>
      </w:r>
      <w:r w:rsidR="00A57CC5">
        <w:rPr>
          <w:sz w:val="28"/>
          <w:szCs w:val="28"/>
        </w:rPr>
        <w:t>Д</w:t>
      </w:r>
      <w:r w:rsidR="005F3851" w:rsidRPr="005F3851">
        <w:rPr>
          <w:sz w:val="28"/>
          <w:szCs w:val="28"/>
        </w:rPr>
        <w:t xml:space="preserve">ифференцировка </w:t>
      </w:r>
      <w:r w:rsidR="00A57CC5">
        <w:rPr>
          <w:sz w:val="28"/>
          <w:szCs w:val="28"/>
        </w:rPr>
        <w:t xml:space="preserve">мышечных волокон </w:t>
      </w:r>
      <w:r w:rsidR="005F3851" w:rsidRPr="005F3851">
        <w:rPr>
          <w:sz w:val="28"/>
          <w:szCs w:val="28"/>
        </w:rPr>
        <w:t>сердца заканчивается к 10 годам.</w:t>
      </w:r>
      <w:r w:rsidR="00FD01C8" w:rsidRPr="00FD01C8">
        <w:rPr>
          <w:sz w:val="28"/>
          <w:szCs w:val="28"/>
        </w:rPr>
        <w:t xml:space="preserve"> В пубертатном периоде увеличение массы сердца связано с увеличение объема мышечных волокон миокарда.</w:t>
      </w:r>
    </w:p>
    <w:p w:rsidR="00FD01C8" w:rsidRPr="00FD01C8" w:rsidRDefault="00E4097A" w:rsidP="00094FCE">
      <w:pPr>
        <w:ind w:firstLine="426"/>
        <w:jc w:val="both"/>
        <w:rPr>
          <w:sz w:val="28"/>
          <w:szCs w:val="28"/>
        </w:rPr>
      </w:pPr>
      <w:r w:rsidRPr="00E4097A">
        <w:rPr>
          <w:sz w:val="28"/>
          <w:szCs w:val="28"/>
        </w:rPr>
        <w:t>В процессе роста сердца преобладает увеличение массы левого желудочка в связи с резким увеличением нагрузки на него после рождения. Соотношение левого и правого желудочков у новорожденного 1:1, в возрасте 1 года 2,5:1, у взрослого 3,5:1.  Различие объясняется тем, что у плода нагрузка на левый и правый желудочки примерно равны, а в постнатальном периоде нагрузка на левый желудочек значительно превосходит нагрузку на правый желудочек. За время полового созр</w:t>
      </w:r>
      <w:r>
        <w:rPr>
          <w:sz w:val="28"/>
          <w:szCs w:val="28"/>
        </w:rPr>
        <w:t>евания (12–16 лет)</w:t>
      </w:r>
      <w:r w:rsidRPr="00E4097A">
        <w:rPr>
          <w:sz w:val="28"/>
          <w:szCs w:val="28"/>
        </w:rPr>
        <w:t xml:space="preserve"> толщина стенки левого желудочка </w:t>
      </w:r>
      <w:r>
        <w:rPr>
          <w:sz w:val="28"/>
          <w:szCs w:val="28"/>
        </w:rPr>
        <w:t xml:space="preserve">увеличивается </w:t>
      </w:r>
      <w:r w:rsidRPr="00E4097A">
        <w:rPr>
          <w:sz w:val="28"/>
          <w:szCs w:val="28"/>
        </w:rPr>
        <w:t xml:space="preserve">до </w:t>
      </w:r>
      <w:smartTag w:uri="urn:schemas-microsoft-com:office:smarttags" w:element="metricconverter">
        <w:smartTagPr>
          <w:attr w:name="ProductID" w:val="10 мм"/>
        </w:smartTagPr>
        <w:r w:rsidRPr="00E4097A">
          <w:rPr>
            <w:sz w:val="28"/>
            <w:szCs w:val="28"/>
          </w:rPr>
          <w:t>10 мм</w:t>
        </w:r>
      </w:smartTag>
      <w:r w:rsidRPr="00E4097A">
        <w:rPr>
          <w:sz w:val="28"/>
          <w:szCs w:val="28"/>
        </w:rPr>
        <w:t xml:space="preserve">, и по массе левый желудочек в 1,5 раза больше правого. </w:t>
      </w:r>
    </w:p>
    <w:p w:rsidR="003B1774" w:rsidRDefault="006A1B22" w:rsidP="00094FCE">
      <w:pPr>
        <w:ind w:firstLine="426"/>
        <w:jc w:val="both"/>
        <w:rPr>
          <w:sz w:val="28"/>
          <w:szCs w:val="28"/>
        </w:rPr>
      </w:pPr>
      <w:r w:rsidRPr="006A1B22">
        <w:rPr>
          <w:sz w:val="28"/>
          <w:szCs w:val="28"/>
        </w:rPr>
        <w:t>К 6–7 годам сердце морфологически сформировано. По внешнему виду оно от сердца взрослого отличается, в основном, размерами, а на поперечном ра</w:t>
      </w:r>
      <w:r w:rsidR="00AC32EF">
        <w:rPr>
          <w:sz w:val="28"/>
          <w:szCs w:val="28"/>
        </w:rPr>
        <w:t>зрезе – толщиной стенок (рис. 74</w:t>
      </w:r>
      <w:r w:rsidRPr="006A1B22">
        <w:rPr>
          <w:sz w:val="28"/>
          <w:szCs w:val="28"/>
        </w:rPr>
        <w:t xml:space="preserve">). Развитие его продолжается до конца пубертатного периода. В конце пубертатного периода сердце приобретает размеры, характерные </w:t>
      </w:r>
      <w:r w:rsidR="00AD4E92">
        <w:rPr>
          <w:sz w:val="28"/>
          <w:szCs w:val="28"/>
        </w:rPr>
        <w:t>для взрослого</w:t>
      </w:r>
      <w:r w:rsidR="00965118">
        <w:rPr>
          <w:sz w:val="28"/>
          <w:szCs w:val="28"/>
        </w:rPr>
        <w:t>.</w:t>
      </w:r>
    </w:p>
    <w:p w:rsidR="005029E7" w:rsidRDefault="00051BF0" w:rsidP="005029E7">
      <w:pPr>
        <w:tabs>
          <w:tab w:val="left" w:pos="2580"/>
          <w:tab w:val="left" w:pos="5040"/>
        </w:tabs>
        <w:rPr>
          <w:b/>
          <w:lang w:val="en-US"/>
        </w:rPr>
      </w:pPr>
      <w:r>
        <w:rPr>
          <w:b/>
          <w:noProof/>
        </w:rPr>
        <w:drawing>
          <wp:inline distT="0" distB="0" distL="0" distR="0">
            <wp:extent cx="1889989" cy="3591763"/>
            <wp:effectExtent l="19050" t="0" r="0" b="0"/>
            <wp:docPr id="432" name="Рисунок 11" descr="C:\Documents and Settings\Admin\Рабочий стол\mother_picures\Untitled-7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mother_picures\Untitled-74 copy.jpg"/>
                    <pic:cNvPicPr>
                      <a:picLocks noChangeAspect="1" noChangeArrowheads="1"/>
                    </pic:cNvPicPr>
                  </pic:nvPicPr>
                  <pic:blipFill>
                    <a:blip r:embed="rId21"/>
                    <a:srcRect/>
                    <a:stretch>
                      <a:fillRect/>
                    </a:stretch>
                  </pic:blipFill>
                  <pic:spPr bwMode="auto">
                    <a:xfrm>
                      <a:off x="0" y="0"/>
                      <a:ext cx="1890319" cy="3592391"/>
                    </a:xfrm>
                    <a:prstGeom prst="rect">
                      <a:avLst/>
                    </a:prstGeom>
                    <a:noFill/>
                    <a:ln w="9525">
                      <a:noFill/>
                      <a:miter lim="800000"/>
                      <a:headEnd/>
                      <a:tailEnd/>
                    </a:ln>
                  </pic:spPr>
                </pic:pic>
              </a:graphicData>
            </a:graphic>
          </wp:inline>
        </w:drawing>
      </w:r>
    </w:p>
    <w:p w:rsidR="003128B6" w:rsidRPr="003128B6" w:rsidRDefault="003128B6" w:rsidP="005029E7">
      <w:pPr>
        <w:tabs>
          <w:tab w:val="left" w:pos="2580"/>
          <w:tab w:val="left" w:pos="5040"/>
        </w:tabs>
        <w:rPr>
          <w:b/>
          <w:lang w:val="en-US"/>
        </w:rPr>
      </w:pPr>
    </w:p>
    <w:p w:rsidR="005029E7" w:rsidRDefault="005215C9" w:rsidP="0078442A">
      <w:pPr>
        <w:tabs>
          <w:tab w:val="left" w:pos="2580"/>
          <w:tab w:val="left" w:pos="5040"/>
        </w:tabs>
        <w:outlineLvl w:val="0"/>
        <w:rPr>
          <w:sz w:val="28"/>
          <w:szCs w:val="28"/>
        </w:rPr>
      </w:pPr>
      <w:r>
        <w:rPr>
          <w:i/>
          <w:sz w:val="28"/>
          <w:szCs w:val="28"/>
        </w:rPr>
        <w:t xml:space="preserve">Рис. </w:t>
      </w:r>
      <w:r w:rsidR="00AC32EF">
        <w:rPr>
          <w:i/>
          <w:sz w:val="28"/>
          <w:szCs w:val="28"/>
        </w:rPr>
        <w:t>74</w:t>
      </w:r>
      <w:r w:rsidR="005029E7">
        <w:rPr>
          <w:i/>
          <w:sz w:val="28"/>
          <w:szCs w:val="28"/>
        </w:rPr>
        <w:t>.</w:t>
      </w:r>
      <w:r w:rsidR="005029E7">
        <w:rPr>
          <w:sz w:val="28"/>
          <w:szCs w:val="28"/>
        </w:rPr>
        <w:t xml:space="preserve"> Развитие сердца человека</w:t>
      </w:r>
    </w:p>
    <w:p w:rsidR="005029E7" w:rsidRDefault="005029E7" w:rsidP="0078442A">
      <w:pPr>
        <w:tabs>
          <w:tab w:val="left" w:pos="2580"/>
          <w:tab w:val="left" w:pos="5040"/>
        </w:tabs>
        <w:outlineLvl w:val="0"/>
        <w:rPr>
          <w:sz w:val="28"/>
          <w:szCs w:val="28"/>
        </w:rPr>
      </w:pPr>
      <w:r>
        <w:rPr>
          <w:sz w:val="28"/>
          <w:szCs w:val="28"/>
        </w:rPr>
        <w:t xml:space="preserve"> 1– сердце новорожденного; 2– сердце 3-месячного ребенка; 3– сердце ребенка 1 года; 4– сердц</w:t>
      </w:r>
      <w:r w:rsidR="003128B6">
        <w:rPr>
          <w:sz w:val="28"/>
          <w:szCs w:val="28"/>
        </w:rPr>
        <w:t xml:space="preserve">е 2-летнего ребенка; 5– сердце </w:t>
      </w:r>
      <w:r w:rsidR="003128B6" w:rsidRPr="003128B6">
        <w:rPr>
          <w:sz w:val="28"/>
          <w:szCs w:val="28"/>
        </w:rPr>
        <w:t>6</w:t>
      </w:r>
      <w:r>
        <w:rPr>
          <w:sz w:val="28"/>
          <w:szCs w:val="28"/>
        </w:rPr>
        <w:t>-летнего ребенка; 6– сердце взрослого; 7– поперечный разрез сердца</w:t>
      </w:r>
      <w:r w:rsidR="0086508C">
        <w:rPr>
          <w:sz w:val="28"/>
          <w:szCs w:val="28"/>
        </w:rPr>
        <w:t xml:space="preserve"> </w:t>
      </w:r>
      <w:r>
        <w:rPr>
          <w:sz w:val="28"/>
          <w:szCs w:val="28"/>
        </w:rPr>
        <w:t>новорожденного; 8– поперечный разрез сердца 6</w:t>
      </w:r>
      <w:r w:rsidR="006C6F9A">
        <w:rPr>
          <w:sz w:val="28"/>
          <w:szCs w:val="28"/>
        </w:rPr>
        <w:t>–7</w:t>
      </w:r>
      <w:r>
        <w:rPr>
          <w:sz w:val="28"/>
          <w:szCs w:val="28"/>
        </w:rPr>
        <w:t>-летнего ребенка</w:t>
      </w:r>
      <w:r w:rsidR="006C6F9A">
        <w:rPr>
          <w:sz w:val="28"/>
          <w:szCs w:val="28"/>
        </w:rPr>
        <w:t xml:space="preserve"> (видна значительно большая толщина левого желудочка по сравнению с правым)</w:t>
      </w:r>
    </w:p>
    <w:p w:rsidR="007E31A9" w:rsidRDefault="007E31A9" w:rsidP="00094FCE">
      <w:pPr>
        <w:ind w:firstLine="426"/>
        <w:jc w:val="both"/>
        <w:rPr>
          <w:sz w:val="28"/>
          <w:szCs w:val="28"/>
        </w:rPr>
      </w:pPr>
    </w:p>
    <w:p w:rsidR="00AC32EF" w:rsidRPr="00965118" w:rsidRDefault="00AC32EF" w:rsidP="00094FCE">
      <w:pPr>
        <w:ind w:firstLine="426"/>
        <w:jc w:val="both"/>
        <w:rPr>
          <w:sz w:val="28"/>
          <w:szCs w:val="28"/>
        </w:rPr>
      </w:pPr>
      <w:r w:rsidRPr="00965118">
        <w:rPr>
          <w:sz w:val="28"/>
          <w:szCs w:val="28"/>
        </w:rPr>
        <w:t>Кровоснабжение сердца у детей раннего возраста обильнее, чем у взрослого. Тонус ядер симпатических нервов преобладает над тонусом ядер парасимпатических нервов (блуждающий). Влияние блуждающего нерва усиливается лишь после года. Частота сердечных сокращений высока и составляет 120–140</w:t>
      </w:r>
      <w:r w:rsidR="007E31A9">
        <w:rPr>
          <w:sz w:val="28"/>
          <w:szCs w:val="28"/>
        </w:rPr>
        <w:t xml:space="preserve"> ударов</w:t>
      </w:r>
      <w:r w:rsidRPr="00965118">
        <w:rPr>
          <w:sz w:val="28"/>
          <w:szCs w:val="28"/>
        </w:rPr>
        <w:t xml:space="preserve"> в</w:t>
      </w:r>
      <w:r w:rsidR="0086508C">
        <w:rPr>
          <w:sz w:val="28"/>
          <w:szCs w:val="28"/>
        </w:rPr>
        <w:t xml:space="preserve"> </w:t>
      </w:r>
      <w:r w:rsidRPr="00965118">
        <w:rPr>
          <w:sz w:val="28"/>
          <w:szCs w:val="28"/>
        </w:rPr>
        <w:t xml:space="preserve">мин, что обеспечивает относительно большой минутный объем крови (450–550 мл). </w:t>
      </w:r>
    </w:p>
    <w:p w:rsidR="00AC32EF" w:rsidRPr="00F116DC" w:rsidRDefault="00AC32EF" w:rsidP="00094FCE">
      <w:pPr>
        <w:ind w:firstLine="426"/>
        <w:jc w:val="both"/>
        <w:rPr>
          <w:sz w:val="28"/>
          <w:szCs w:val="28"/>
        </w:rPr>
      </w:pPr>
      <w:r>
        <w:rPr>
          <w:sz w:val="28"/>
          <w:szCs w:val="28"/>
        </w:rPr>
        <w:t>Емкость желудочков</w:t>
      </w:r>
      <w:r w:rsidRPr="00F116DC">
        <w:rPr>
          <w:sz w:val="28"/>
          <w:szCs w:val="28"/>
        </w:rPr>
        <w:t>: у новор</w:t>
      </w:r>
      <w:r>
        <w:rPr>
          <w:sz w:val="28"/>
          <w:szCs w:val="28"/>
        </w:rPr>
        <w:t>ожденного составляет 2,4 мл, у 6-летнего –26</w:t>
      </w:r>
      <w:r w:rsidRPr="00F116DC">
        <w:rPr>
          <w:sz w:val="28"/>
          <w:szCs w:val="28"/>
        </w:rPr>
        <w:t xml:space="preserve"> мл, у 12-летнего – 41 мл, и у взрослого – 60,0 мл. </w:t>
      </w:r>
    </w:p>
    <w:p w:rsidR="00AC32EF" w:rsidRPr="00573B4F" w:rsidRDefault="00AC32EF" w:rsidP="00094FCE">
      <w:pPr>
        <w:ind w:firstLine="426"/>
        <w:jc w:val="both"/>
        <w:rPr>
          <w:sz w:val="28"/>
          <w:szCs w:val="28"/>
        </w:rPr>
      </w:pPr>
      <w:r w:rsidRPr="00CA300E">
        <w:rPr>
          <w:sz w:val="28"/>
          <w:szCs w:val="28"/>
        </w:rPr>
        <w:t xml:space="preserve">Объем предсердий и желудочков увеличивается быстрее, чем диаметр  отверстий, закрытых </w:t>
      </w:r>
      <w:r>
        <w:rPr>
          <w:sz w:val="28"/>
          <w:szCs w:val="28"/>
        </w:rPr>
        <w:t xml:space="preserve">створчатыми </w:t>
      </w:r>
      <w:r w:rsidRPr="00CA300E">
        <w:rPr>
          <w:sz w:val="28"/>
          <w:szCs w:val="28"/>
        </w:rPr>
        <w:t>клапанами. Это может привести к растягиванию клапанн</w:t>
      </w:r>
      <w:r>
        <w:rPr>
          <w:sz w:val="28"/>
          <w:szCs w:val="28"/>
        </w:rPr>
        <w:t>ых отверстий и пролапсу клапанов (</w:t>
      </w:r>
      <w:r w:rsidRPr="00CA300E">
        <w:rPr>
          <w:sz w:val="28"/>
          <w:szCs w:val="28"/>
        </w:rPr>
        <w:t xml:space="preserve">прогибанию), появлению шумов в сердце. Часто функциональные нарушения сердечно-сосудистой системы начинаются в период полового созревания и вызваны нейрогуморальными влияниями на мышцу сердца, нервный и сосудистый аппарат сердца. </w:t>
      </w:r>
    </w:p>
    <w:p w:rsidR="00AC32EF" w:rsidRPr="00965118" w:rsidRDefault="00AC32EF" w:rsidP="00094FCE">
      <w:pPr>
        <w:ind w:firstLine="426"/>
        <w:jc w:val="both"/>
        <w:rPr>
          <w:sz w:val="28"/>
          <w:szCs w:val="28"/>
        </w:rPr>
      </w:pPr>
      <w:r w:rsidRPr="00965118">
        <w:rPr>
          <w:i/>
          <w:sz w:val="28"/>
          <w:szCs w:val="28"/>
        </w:rPr>
        <w:t>Проводящая система</w:t>
      </w:r>
      <w:r>
        <w:rPr>
          <w:i/>
          <w:sz w:val="28"/>
          <w:szCs w:val="28"/>
        </w:rPr>
        <w:t xml:space="preserve"> сердца</w:t>
      </w:r>
      <w:r w:rsidRPr="00965118">
        <w:rPr>
          <w:sz w:val="28"/>
          <w:szCs w:val="28"/>
        </w:rPr>
        <w:t xml:space="preserve"> развивается уже на ранних этапах внутриутробного развития. Она начинает функционировать в эмбриональном периоде, на 22–23-й день внутриутробной жизни. Появляются слабые и неритмичные сокращения сердца. Из всех ее элементов первым начинает функционировать атриовентрикулярный узел. Частота сердечных сокращений в этот период составляет 15–35 в мин. Сначала появляется автоматия атриовентрикулярного (предсердно-желудочкового), а затем и синоатриального (синусного) узла. При этом синусный автоматизм доминирует над атриовентрикулярным. К 10–12 годам заканчивается формирование проводящей системы сердца. </w:t>
      </w:r>
    </w:p>
    <w:p w:rsidR="00AC32EF" w:rsidRPr="00965118" w:rsidRDefault="00AC32EF" w:rsidP="00AC32EF">
      <w:pPr>
        <w:ind w:firstLine="709"/>
        <w:jc w:val="both"/>
        <w:rPr>
          <w:sz w:val="28"/>
          <w:szCs w:val="28"/>
        </w:rPr>
      </w:pPr>
      <w:r w:rsidRPr="00965118">
        <w:rPr>
          <w:i/>
          <w:sz w:val="28"/>
          <w:szCs w:val="28"/>
        </w:rPr>
        <w:t>Гетерохронность развития сердца</w:t>
      </w:r>
    </w:p>
    <w:p w:rsidR="00094FCE" w:rsidRDefault="00AC32EF" w:rsidP="00094FCE">
      <w:pPr>
        <w:ind w:firstLine="426"/>
        <w:jc w:val="both"/>
        <w:rPr>
          <w:sz w:val="28"/>
          <w:szCs w:val="28"/>
        </w:rPr>
      </w:pPr>
      <w:r w:rsidRPr="00965118">
        <w:rPr>
          <w:sz w:val="28"/>
          <w:szCs w:val="28"/>
        </w:rPr>
        <w:t xml:space="preserve">Рост и развитие сердца происходит гетерохронно. Быстро </w:t>
      </w:r>
      <w:r>
        <w:rPr>
          <w:sz w:val="28"/>
          <w:szCs w:val="28"/>
        </w:rPr>
        <w:t>растет сердце в первые шесть</w:t>
      </w:r>
      <w:r w:rsidRPr="00965118">
        <w:rPr>
          <w:sz w:val="28"/>
          <w:szCs w:val="28"/>
        </w:rPr>
        <w:t xml:space="preserve"> лет жизни, особенно на первом году и в период полового созревания. Гетерохронно развиваются мышечная и соединительная ткани сердца. Камеры сердца также развиваются гетерохронно в разные возрастные периоды. </w:t>
      </w:r>
      <w:r w:rsidRPr="00965118">
        <w:rPr>
          <w:i/>
          <w:sz w:val="28"/>
          <w:szCs w:val="28"/>
        </w:rPr>
        <w:t>В первый год жизни</w:t>
      </w:r>
      <w:r w:rsidRPr="00965118">
        <w:rPr>
          <w:sz w:val="28"/>
          <w:szCs w:val="28"/>
        </w:rPr>
        <w:t xml:space="preserve"> предсердия опережают рост желудочков. </w:t>
      </w:r>
      <w:r w:rsidRPr="00965118">
        <w:rPr>
          <w:i/>
          <w:sz w:val="28"/>
          <w:szCs w:val="28"/>
        </w:rPr>
        <w:t xml:space="preserve">На втором году </w:t>
      </w:r>
      <w:r w:rsidRPr="00965118">
        <w:rPr>
          <w:sz w:val="28"/>
          <w:szCs w:val="28"/>
        </w:rPr>
        <w:t xml:space="preserve">жизни рост предсердий и желудочков происходит параллельно (растут почти одинаково). </w:t>
      </w:r>
      <w:r w:rsidRPr="00D07929">
        <w:rPr>
          <w:sz w:val="28"/>
          <w:szCs w:val="28"/>
        </w:rPr>
        <w:t>С 10 до 15 лет</w:t>
      </w:r>
      <w:r w:rsidRPr="00965118">
        <w:rPr>
          <w:sz w:val="28"/>
          <w:szCs w:val="28"/>
        </w:rPr>
        <w:t xml:space="preserve"> увеличение желудочков происходит быстрее, чем увеличение предсердий. Следует отметить, что с 12 лет происходит интенсивный рост желудочков, и они начинают обгонять рост предсердий. Левый желудочек опережает в росте правый. К 12–14 годам толщина стенки левого желудочка достигает 10–12 мм. </w:t>
      </w:r>
    </w:p>
    <w:p w:rsidR="00AC32EF" w:rsidRPr="00965118" w:rsidRDefault="00AC32EF" w:rsidP="00094FCE">
      <w:pPr>
        <w:ind w:firstLine="426"/>
        <w:jc w:val="both"/>
        <w:rPr>
          <w:sz w:val="28"/>
          <w:szCs w:val="28"/>
        </w:rPr>
      </w:pPr>
      <w:r w:rsidRPr="00965118">
        <w:rPr>
          <w:sz w:val="28"/>
          <w:szCs w:val="28"/>
        </w:rPr>
        <w:t xml:space="preserve">Соотношение массы левого и правого желудочков составляет 3,5: 1, что обусловлено физиологической нагрузкой на левый желудочек. Замедление в росте и развитии сердца отмечается  между 7 и 12 годами. </w:t>
      </w:r>
    </w:p>
    <w:p w:rsidR="00AC32EF" w:rsidRPr="00965118" w:rsidRDefault="00AC32EF" w:rsidP="00AC32EF">
      <w:pPr>
        <w:ind w:firstLine="709"/>
        <w:jc w:val="both"/>
        <w:rPr>
          <w:sz w:val="28"/>
          <w:szCs w:val="28"/>
        </w:rPr>
      </w:pPr>
      <w:r w:rsidRPr="00965118">
        <w:rPr>
          <w:i/>
          <w:sz w:val="28"/>
          <w:szCs w:val="28"/>
        </w:rPr>
        <w:t>Половые различия в развитии сердца</w:t>
      </w:r>
    </w:p>
    <w:p w:rsidR="00AC32EF" w:rsidRPr="00965118" w:rsidRDefault="00AC32EF" w:rsidP="00094FCE">
      <w:pPr>
        <w:ind w:firstLine="426"/>
        <w:jc w:val="both"/>
        <w:rPr>
          <w:sz w:val="28"/>
          <w:szCs w:val="28"/>
        </w:rPr>
      </w:pPr>
      <w:r w:rsidRPr="00965118">
        <w:rPr>
          <w:sz w:val="28"/>
          <w:szCs w:val="28"/>
        </w:rPr>
        <w:lastRenderedPageBreak/>
        <w:t xml:space="preserve">До 11 лет увеличение массы сердца у них идет одинаково. </w:t>
      </w:r>
      <w:r>
        <w:rPr>
          <w:sz w:val="28"/>
          <w:szCs w:val="28"/>
        </w:rPr>
        <w:t>С 11–12 лет у</w:t>
      </w:r>
      <w:r w:rsidRPr="00965118">
        <w:rPr>
          <w:sz w:val="28"/>
          <w:szCs w:val="28"/>
        </w:rPr>
        <w:t>величение массы сердца у девочек и мальчиков идет различно.  В 12–13 лет наступает период усиленного роста сердца у девочек, и масса сердца у девочек становится бол</w:t>
      </w:r>
      <w:r>
        <w:rPr>
          <w:sz w:val="28"/>
          <w:szCs w:val="28"/>
        </w:rPr>
        <w:t>ьше, чем у мальчиков</w:t>
      </w:r>
      <w:r w:rsidRPr="00965118">
        <w:rPr>
          <w:sz w:val="28"/>
          <w:szCs w:val="28"/>
        </w:rPr>
        <w:t xml:space="preserve">. В среднем у девочек она увеличивается на </w:t>
      </w:r>
      <w:smartTag w:uri="urn:schemas-microsoft-com:office:smarttags" w:element="metricconverter">
        <w:smartTagPr>
          <w:attr w:name="ProductID" w:val="17,6 г"/>
        </w:smartTagPr>
        <w:r w:rsidRPr="00965118">
          <w:rPr>
            <w:sz w:val="28"/>
            <w:szCs w:val="28"/>
          </w:rPr>
          <w:t>17,6 г</w:t>
        </w:r>
      </w:smartTag>
      <w:r w:rsidRPr="00965118">
        <w:rPr>
          <w:sz w:val="28"/>
          <w:szCs w:val="28"/>
        </w:rPr>
        <w:t xml:space="preserve">, а у мальчиков – на </w:t>
      </w:r>
      <w:smartTag w:uri="urn:schemas-microsoft-com:office:smarttags" w:element="metricconverter">
        <w:smartTagPr>
          <w:attr w:name="ProductID" w:val="6,7 г"/>
        </w:smartTagPr>
        <w:r w:rsidRPr="00965118">
          <w:rPr>
            <w:sz w:val="28"/>
            <w:szCs w:val="28"/>
          </w:rPr>
          <w:t>6,7 г</w:t>
        </w:r>
      </w:smartTag>
      <w:r w:rsidRPr="00965118">
        <w:rPr>
          <w:sz w:val="28"/>
          <w:szCs w:val="28"/>
        </w:rPr>
        <w:t xml:space="preserve"> за этот же промежуток времени.</w:t>
      </w:r>
    </w:p>
    <w:p w:rsidR="00AC32EF" w:rsidRPr="00965118" w:rsidRDefault="00AC32EF" w:rsidP="00094FCE">
      <w:pPr>
        <w:ind w:firstLine="426"/>
        <w:jc w:val="both"/>
        <w:rPr>
          <w:sz w:val="28"/>
          <w:szCs w:val="28"/>
        </w:rPr>
      </w:pPr>
      <w:r w:rsidRPr="00965118">
        <w:rPr>
          <w:sz w:val="28"/>
          <w:szCs w:val="28"/>
        </w:rPr>
        <w:t xml:space="preserve">К 16 годам сердце девочек по темпам развития начинает отставать от сердца мальчиков. Отстают его размеры и масса, ударный и </w:t>
      </w:r>
      <w:r>
        <w:rPr>
          <w:sz w:val="28"/>
          <w:szCs w:val="28"/>
        </w:rPr>
        <w:t>минутный объем. В возрасте</w:t>
      </w:r>
      <w:r w:rsidRPr="00965118">
        <w:rPr>
          <w:sz w:val="28"/>
          <w:szCs w:val="28"/>
        </w:rPr>
        <w:t xml:space="preserve"> 16 лет масса сердца у мальчиков  больше, чем у девочек. Такие половые различия в развитии сердца обусловлены возрастными особенностями роста девочек и мальчиков, увеличения массы тела в период полового созревания. В 16-летнем возрасте масса тела у мальчиков больше, чем у девочек. Развитие же сердца идет параллельно увеличению массы тела.</w:t>
      </w:r>
    </w:p>
    <w:p w:rsidR="00246D5C" w:rsidRDefault="00246D5C" w:rsidP="00AC32EF">
      <w:pPr>
        <w:ind w:firstLine="709"/>
        <w:jc w:val="both"/>
        <w:rPr>
          <w:b/>
          <w:i/>
          <w:sz w:val="28"/>
          <w:szCs w:val="28"/>
        </w:rPr>
      </w:pPr>
    </w:p>
    <w:p w:rsidR="00AC32EF" w:rsidRPr="00965118" w:rsidRDefault="00AC32EF" w:rsidP="00AC32EF">
      <w:pPr>
        <w:ind w:firstLine="709"/>
        <w:jc w:val="both"/>
        <w:rPr>
          <w:b/>
          <w:i/>
          <w:sz w:val="28"/>
          <w:szCs w:val="28"/>
        </w:rPr>
      </w:pPr>
      <w:r w:rsidRPr="00965118">
        <w:rPr>
          <w:b/>
          <w:i/>
          <w:sz w:val="28"/>
          <w:szCs w:val="28"/>
        </w:rPr>
        <w:t>Особенности развития сосудов у детей и подростков</w:t>
      </w:r>
    </w:p>
    <w:p w:rsidR="00104FDC" w:rsidRDefault="00AC32EF" w:rsidP="00104FDC">
      <w:pPr>
        <w:ind w:firstLine="426"/>
        <w:jc w:val="both"/>
        <w:rPr>
          <w:sz w:val="28"/>
          <w:szCs w:val="28"/>
        </w:rPr>
      </w:pPr>
      <w:r w:rsidRPr="00965118">
        <w:rPr>
          <w:sz w:val="28"/>
          <w:szCs w:val="28"/>
        </w:rPr>
        <w:t xml:space="preserve">Просвет артерий и вен у детей раннего возраста относительно широк, при этом артерии имеют такой же диаметр, как и вены. По сравнению с подростками, у детей младшего возраста просвет сосудов больший по отношению к объему сердца. С возрастом объем сердца увеличивается быстрее, чем просвет артерий, т. е. артерии становятся сравнительно уже. </w:t>
      </w:r>
    </w:p>
    <w:p w:rsidR="00104FDC" w:rsidRDefault="00AC32EF" w:rsidP="00104FDC">
      <w:pPr>
        <w:ind w:firstLine="426"/>
        <w:jc w:val="both"/>
        <w:rPr>
          <w:sz w:val="28"/>
          <w:szCs w:val="28"/>
        </w:rPr>
      </w:pPr>
      <w:r w:rsidRPr="00965118">
        <w:rPr>
          <w:sz w:val="28"/>
          <w:szCs w:val="28"/>
        </w:rPr>
        <w:t xml:space="preserve">Оболочки артерий эластического типа у новорожденного хорошо развиты, содержат большое количество эластических волокон, как у взрослого. Артерии мышечного типа менее сформированы, характерно недоразвитие средней, мышечной оболочки. </w:t>
      </w:r>
    </w:p>
    <w:p w:rsidR="00104FDC" w:rsidRDefault="00AC32EF" w:rsidP="00104FDC">
      <w:pPr>
        <w:ind w:firstLine="426"/>
        <w:jc w:val="both"/>
        <w:rPr>
          <w:sz w:val="28"/>
          <w:szCs w:val="28"/>
        </w:rPr>
      </w:pPr>
      <w:r w:rsidRPr="00965118">
        <w:rPr>
          <w:sz w:val="28"/>
          <w:szCs w:val="28"/>
        </w:rPr>
        <w:t xml:space="preserve">С возрастом происходит интенсивное развитие сосудов. До 5 лет наиболее энергично развивается средняя, мышечная оболочка сосудов, медленнее – внутренняя. С 5 до 8 лет эти оболочки растут равномерно. С 8 до 12 лет созревание и дифференцировка элементов сосудов идет интенсивно, причем внутренняя оболочка утолщается больше, чем средняя. </w:t>
      </w:r>
    </w:p>
    <w:p w:rsidR="00AC32EF" w:rsidRPr="00965118" w:rsidRDefault="00AC32EF" w:rsidP="00104FDC">
      <w:pPr>
        <w:ind w:firstLine="426"/>
        <w:jc w:val="both"/>
        <w:rPr>
          <w:sz w:val="28"/>
          <w:szCs w:val="28"/>
        </w:rPr>
      </w:pPr>
      <w:r w:rsidRPr="00965118">
        <w:rPr>
          <w:sz w:val="28"/>
          <w:szCs w:val="28"/>
        </w:rPr>
        <w:t>Легочная артерия у детей до 10 лет шире аорты. К 10–15 годам просветы их сравниваются, а в пубертатном периоде просвет аорты шире, чем легочной артерии.</w:t>
      </w:r>
    </w:p>
    <w:p w:rsidR="00AC32EF" w:rsidRPr="00965118" w:rsidRDefault="00AC32EF" w:rsidP="00104FDC">
      <w:pPr>
        <w:ind w:firstLine="426"/>
        <w:jc w:val="both"/>
        <w:rPr>
          <w:sz w:val="28"/>
          <w:szCs w:val="28"/>
        </w:rPr>
      </w:pPr>
      <w:r w:rsidRPr="00965118">
        <w:rPr>
          <w:sz w:val="28"/>
          <w:szCs w:val="28"/>
        </w:rPr>
        <w:t xml:space="preserve">В пубертатном периоде объем сердца увеличивается быстрее, а диаметр сосудов в росте отстает. В результате изменяется артериальное давление и скорость движения крови через створчатые и полулунные клапаны. Просвет вен увеличивается более интенсивно, чем артерий, и к 16 годам просвет вен в 2 раза больше артерий. У детей до 10 лет диаметр легочной артерии шире аорты. К 12–15 годам их диаметры сравниваются, и к 16 годам просвет аорты превышает просвет легочной артерии. </w:t>
      </w:r>
    </w:p>
    <w:p w:rsidR="00AC32EF" w:rsidRPr="00965118" w:rsidRDefault="00AC32EF" w:rsidP="00104FDC">
      <w:pPr>
        <w:ind w:firstLine="426"/>
        <w:jc w:val="both"/>
        <w:rPr>
          <w:sz w:val="28"/>
          <w:szCs w:val="28"/>
        </w:rPr>
      </w:pPr>
      <w:r w:rsidRPr="00965118">
        <w:rPr>
          <w:sz w:val="28"/>
          <w:szCs w:val="28"/>
        </w:rPr>
        <w:t xml:space="preserve">С 10–12 лет усиливается кровоснабжение, поскольку становится больше диаметр мышечных артерий и интенсивнее сокращаются мышцы тела. Увеличивается также кровоток через почки. Вместе с тем, уменьшается объем </w:t>
      </w:r>
      <w:r w:rsidRPr="00965118">
        <w:rPr>
          <w:sz w:val="28"/>
          <w:szCs w:val="28"/>
        </w:rPr>
        <w:lastRenderedPageBreak/>
        <w:t xml:space="preserve">крови, протекающей через сосуды мозга, поэтому кровоснабжение мозга снижается и возможны головные боли. </w:t>
      </w:r>
    </w:p>
    <w:p w:rsidR="00AC32EF" w:rsidRPr="00965118" w:rsidRDefault="00AC32EF" w:rsidP="0027084A">
      <w:pPr>
        <w:ind w:firstLine="426"/>
        <w:jc w:val="both"/>
        <w:rPr>
          <w:sz w:val="28"/>
          <w:szCs w:val="28"/>
        </w:rPr>
      </w:pPr>
      <w:r w:rsidRPr="00965118">
        <w:rPr>
          <w:sz w:val="28"/>
          <w:szCs w:val="28"/>
        </w:rPr>
        <w:t xml:space="preserve">Развитие и рост сосудов в основном завершается к 12 годам. Стенки детских сосудов лишены отложений холестерина, чем и обусловлено быстрое всасывание в их эндотелий алкоголя и токсических веществ. Изучение особенностей микроскопического строения сердца показало, что в миокарде 7–10-летних детей содержатся более тонкие и короткие мышечные волокна, чем у взрослых, между ними нет жировых клеток, в отличие от взрослых. Изменение (уплотнение) сосудов сердца у взрослых часто обусловлено атеросклерозом коронарных артерий и аорты, табакокурением, и вследствие этого, отложением на стенках сосудов вредных веществ. </w:t>
      </w:r>
    </w:p>
    <w:p w:rsidR="00AC32EF" w:rsidRPr="00573B4F" w:rsidRDefault="00AC32EF" w:rsidP="0027084A">
      <w:pPr>
        <w:ind w:firstLine="426"/>
        <w:jc w:val="both"/>
        <w:rPr>
          <w:sz w:val="28"/>
          <w:szCs w:val="28"/>
        </w:rPr>
      </w:pPr>
      <w:r w:rsidRPr="00965118">
        <w:rPr>
          <w:sz w:val="28"/>
          <w:szCs w:val="28"/>
        </w:rPr>
        <w:t>Следует отметить следующую закономерность в развитии сердечно-сосудистой системы подростков: рост крупных (магистральных) сосудов в диаметре отстает от увеличения емкости камер сердца, что проявляется функциональными расстройствами сердечно-сосудистой системы (функциональные шумы в сердце, юношеская гипертензия, или гипотензия). Однако в большинстве случаев эти функциональные нарушения с возрастом</w:t>
      </w:r>
      <w:r>
        <w:rPr>
          <w:sz w:val="28"/>
          <w:szCs w:val="28"/>
        </w:rPr>
        <w:t xml:space="preserve"> исчезают.</w:t>
      </w:r>
    </w:p>
    <w:p w:rsidR="00AC32EF" w:rsidRDefault="00AC32EF" w:rsidP="00AC32EF">
      <w:pPr>
        <w:jc w:val="both"/>
        <w:rPr>
          <w:b/>
          <w:sz w:val="28"/>
          <w:szCs w:val="28"/>
        </w:rPr>
      </w:pPr>
      <w:r>
        <w:rPr>
          <w:b/>
          <w:sz w:val="28"/>
          <w:szCs w:val="28"/>
        </w:rPr>
        <w:t>Возрастные показате</w:t>
      </w:r>
      <w:r w:rsidR="00970C0F">
        <w:rPr>
          <w:b/>
          <w:sz w:val="28"/>
          <w:szCs w:val="28"/>
        </w:rPr>
        <w:t xml:space="preserve">ли функциональной деятельности </w:t>
      </w:r>
      <w:r>
        <w:rPr>
          <w:b/>
          <w:sz w:val="28"/>
          <w:szCs w:val="28"/>
        </w:rPr>
        <w:t xml:space="preserve">сердца </w:t>
      </w:r>
    </w:p>
    <w:p w:rsidR="00AC32EF" w:rsidRDefault="00AC32EF" w:rsidP="00AC32EF">
      <w:pPr>
        <w:ind w:firstLine="426"/>
        <w:jc w:val="both"/>
        <w:rPr>
          <w:sz w:val="28"/>
          <w:szCs w:val="28"/>
        </w:rPr>
      </w:pPr>
      <w:r>
        <w:rPr>
          <w:sz w:val="28"/>
          <w:szCs w:val="28"/>
        </w:rPr>
        <w:t xml:space="preserve">Из-за преобладания симпатической нервной системы у новорожденных и в раннем детстве частота сокращений сердца выше, чем у взрослых. У подростков происходит снижение частоты сердечных сокращений. </w:t>
      </w:r>
    </w:p>
    <w:p w:rsidR="00AC32EF" w:rsidRDefault="00AC32EF" w:rsidP="00AC32EF">
      <w:pPr>
        <w:ind w:firstLine="426"/>
        <w:jc w:val="both"/>
        <w:rPr>
          <w:sz w:val="28"/>
          <w:szCs w:val="28"/>
        </w:rPr>
      </w:pPr>
      <w:r w:rsidRPr="00A452DE">
        <w:rPr>
          <w:sz w:val="28"/>
          <w:szCs w:val="28"/>
        </w:rPr>
        <w:t>С возрастом</w:t>
      </w:r>
      <w:r>
        <w:rPr>
          <w:i/>
          <w:sz w:val="28"/>
          <w:szCs w:val="28"/>
        </w:rPr>
        <w:t xml:space="preserve"> д</w:t>
      </w:r>
      <w:r w:rsidRPr="00A452DE">
        <w:rPr>
          <w:i/>
          <w:sz w:val="28"/>
          <w:szCs w:val="28"/>
        </w:rPr>
        <w:t>лительность сердечного цикла</w:t>
      </w:r>
      <w:r w:rsidRPr="00A452DE">
        <w:rPr>
          <w:sz w:val="28"/>
          <w:szCs w:val="28"/>
        </w:rPr>
        <w:t xml:space="preserve"> увеличивается за счет удлинения диастолы. У </w:t>
      </w:r>
      <w:r>
        <w:rPr>
          <w:sz w:val="28"/>
          <w:szCs w:val="28"/>
        </w:rPr>
        <w:t xml:space="preserve">новорожденных и </w:t>
      </w:r>
      <w:r w:rsidRPr="00A452DE">
        <w:rPr>
          <w:sz w:val="28"/>
          <w:szCs w:val="28"/>
        </w:rPr>
        <w:t>грудных детей она составляет 0,4–0,5 с</w:t>
      </w:r>
      <w:r>
        <w:rPr>
          <w:sz w:val="28"/>
          <w:szCs w:val="28"/>
        </w:rPr>
        <w:t xml:space="preserve">ек, в период 1–3 года – 0,53–0,57 сек; в 6–7 лет – 0,64 сек; 12–14 лет – 0,72 сек; 15–17 лет – 0,77 сек; у взрослого – 0,8 сек. По мере взросления увеличивается длительность систолы и диастолы. Так </w:t>
      </w:r>
      <w:r>
        <w:rPr>
          <w:i/>
          <w:sz w:val="28"/>
          <w:szCs w:val="28"/>
        </w:rPr>
        <w:t>длительность систолы предсердий</w:t>
      </w:r>
      <w:r>
        <w:rPr>
          <w:sz w:val="28"/>
          <w:szCs w:val="28"/>
        </w:rPr>
        <w:t xml:space="preserve"> у детей 6 – 7 лет составляет 0,089 сек, у подростков 12–14 лет – 0,09 сек, в 15–17 лет, как и у взрослых – 0,1 сек. </w:t>
      </w:r>
    </w:p>
    <w:p w:rsidR="00AC32EF" w:rsidRDefault="00AC32EF" w:rsidP="00AC32EF">
      <w:pPr>
        <w:ind w:firstLine="426"/>
        <w:jc w:val="both"/>
        <w:rPr>
          <w:sz w:val="28"/>
          <w:szCs w:val="28"/>
        </w:rPr>
      </w:pPr>
      <w:r>
        <w:rPr>
          <w:i/>
          <w:sz w:val="28"/>
          <w:szCs w:val="28"/>
        </w:rPr>
        <w:t>Длительность систолы желудочков</w:t>
      </w:r>
      <w:r>
        <w:rPr>
          <w:sz w:val="28"/>
          <w:szCs w:val="28"/>
        </w:rPr>
        <w:t xml:space="preserve"> также с возрастом несколько увеличивается: у новорожденного – 0,21–0,24 сек; в 1–3 года – 0,25 сек; в 6–7 лет – 0,26 сек, в 12–14 – 0,27 сек, в 15–17 лет – 0,28 сек; у взрослых – 0,29– 0,32.У</w:t>
      </w:r>
      <w:r w:rsidRPr="00E96712">
        <w:rPr>
          <w:sz w:val="28"/>
          <w:szCs w:val="28"/>
        </w:rPr>
        <w:t xml:space="preserve">величивается </w:t>
      </w:r>
      <w:r>
        <w:rPr>
          <w:sz w:val="28"/>
          <w:szCs w:val="28"/>
        </w:rPr>
        <w:t xml:space="preserve">и </w:t>
      </w:r>
      <w:r w:rsidRPr="00E96712">
        <w:rPr>
          <w:sz w:val="28"/>
          <w:szCs w:val="28"/>
        </w:rPr>
        <w:t>продолжительность диастолы.</w:t>
      </w:r>
      <w:r w:rsidR="001F0788">
        <w:rPr>
          <w:sz w:val="28"/>
          <w:szCs w:val="28"/>
        </w:rPr>
        <w:t xml:space="preserve"> </w:t>
      </w:r>
      <w:r>
        <w:rPr>
          <w:i/>
          <w:sz w:val="28"/>
          <w:szCs w:val="28"/>
        </w:rPr>
        <w:t>Длительность диастолы</w:t>
      </w:r>
      <w:r>
        <w:rPr>
          <w:sz w:val="28"/>
          <w:szCs w:val="28"/>
        </w:rPr>
        <w:t xml:space="preserve"> в 6–7 лет – 0,39; в 12– 14 лет – 0</w:t>
      </w:r>
      <w:r w:rsidR="00ED3492">
        <w:rPr>
          <w:sz w:val="28"/>
          <w:szCs w:val="28"/>
        </w:rPr>
        <w:t>.42</w:t>
      </w:r>
      <w:r>
        <w:rPr>
          <w:sz w:val="28"/>
          <w:szCs w:val="28"/>
        </w:rPr>
        <w:t>.</w:t>
      </w:r>
    </w:p>
    <w:p w:rsidR="00DB4584" w:rsidRPr="00140D31" w:rsidRDefault="00DB4584" w:rsidP="00DB4584">
      <w:pPr>
        <w:jc w:val="both"/>
        <w:outlineLvl w:val="0"/>
        <w:rPr>
          <w:b/>
          <w:i/>
          <w:sz w:val="28"/>
          <w:szCs w:val="28"/>
        </w:rPr>
      </w:pPr>
      <w:r w:rsidRPr="00140D31">
        <w:rPr>
          <w:b/>
          <w:i/>
          <w:sz w:val="28"/>
          <w:szCs w:val="28"/>
        </w:rPr>
        <w:t>Скорость движения крови</w:t>
      </w:r>
      <w:r>
        <w:rPr>
          <w:b/>
          <w:i/>
          <w:sz w:val="28"/>
          <w:szCs w:val="28"/>
        </w:rPr>
        <w:t xml:space="preserve"> и возрастные особенности скорости кровотока</w:t>
      </w:r>
    </w:p>
    <w:p w:rsidR="00DB4584" w:rsidRDefault="00DB4584" w:rsidP="00DB4584">
      <w:pPr>
        <w:ind w:firstLine="426"/>
        <w:jc w:val="both"/>
        <w:outlineLvl w:val="0"/>
        <w:rPr>
          <w:sz w:val="28"/>
          <w:szCs w:val="28"/>
        </w:rPr>
      </w:pPr>
      <w:r>
        <w:rPr>
          <w:sz w:val="28"/>
          <w:szCs w:val="28"/>
        </w:rPr>
        <w:t xml:space="preserve">Скорость движения крови зависит от суммарного просвета сосудов: в аорте 0,5 – 0,6 м/с (500–600 мм/с) причем наибольшую скорость кровь имеет во время систолы – до 1,0 м/с и меньшую во время диастолы – 0,16 м/с;  в крупных артериях – 0,3 м/с; в артериях среднего калибра скорость уменьшается до 0,20–0,25 м/с (200–250 мм/с); в венах среднего калибра скорость движения крови составляет 0,06–0,14 м/с (140–150 мм/с); в полых венах доходит до 0,2 м/с (200 мм/с); в капиллярах в силу увеличения </w:t>
      </w:r>
      <w:r>
        <w:rPr>
          <w:sz w:val="28"/>
          <w:szCs w:val="28"/>
        </w:rPr>
        <w:lastRenderedPageBreak/>
        <w:t xml:space="preserve">сопротивления и расширения общего просвета она резко снижается и составляет 0,5 мм/с. Общий просвет вен по сравнению с капиллярами суживается, и скорость движения крови увеличивается, и как отмечено выше, доходит до 0,2 м/с. </w:t>
      </w:r>
    </w:p>
    <w:p w:rsidR="00DB4584" w:rsidRDefault="00DB4584" w:rsidP="00DB4584">
      <w:pPr>
        <w:ind w:firstLine="426"/>
        <w:jc w:val="both"/>
        <w:outlineLvl w:val="0"/>
        <w:rPr>
          <w:sz w:val="28"/>
          <w:szCs w:val="28"/>
        </w:rPr>
      </w:pPr>
      <w:r>
        <w:rPr>
          <w:sz w:val="28"/>
          <w:szCs w:val="28"/>
        </w:rPr>
        <w:t>Для скорости движения крови имеет значение суммарный просвет кровеносных сосудов (площадь их поперечного сечения). Чем меньше суммарный просвет сосудов, тем больше скорость движения крови, и наоборот, чем больше суммарный просвет сосудов, тем меньше скорость движения крови. Суммарный просвет капилляров примерно в 700 раз больше суммарного просвета аорты, и скорость движения крови в них снижается до 0,5 мм/с. Суммарный просвет артериол в десятки раз превышает суммарный просвет артерий. Поэтому скорость движения крови выше в артериях. Замедление движения крови в капиллярах имеет большое значение для обмена веществами и газами между кровью и тканями через стенку капилляров.</w:t>
      </w:r>
    </w:p>
    <w:p w:rsidR="00DB4584" w:rsidRDefault="00DB4584" w:rsidP="00DB4584">
      <w:pPr>
        <w:jc w:val="both"/>
        <w:outlineLvl w:val="0"/>
        <w:rPr>
          <w:b/>
          <w:i/>
          <w:sz w:val="28"/>
          <w:szCs w:val="28"/>
        </w:rPr>
      </w:pPr>
    </w:p>
    <w:p w:rsidR="00C37EFB" w:rsidRDefault="0008410F" w:rsidP="0008410F">
      <w:pPr>
        <w:ind w:firstLine="426"/>
        <w:jc w:val="both"/>
        <w:rPr>
          <w:sz w:val="28"/>
          <w:szCs w:val="28"/>
        </w:rPr>
      </w:pPr>
      <w:r w:rsidRPr="00297F95">
        <w:rPr>
          <w:i/>
          <w:sz w:val="28"/>
          <w:szCs w:val="28"/>
        </w:rPr>
        <w:t>Скорость кровотока (СК)</w:t>
      </w:r>
      <w:r w:rsidRPr="00297F95">
        <w:rPr>
          <w:sz w:val="28"/>
          <w:szCs w:val="28"/>
        </w:rPr>
        <w:t>–</w:t>
      </w:r>
      <w:r w:rsidR="00E70BC0">
        <w:rPr>
          <w:sz w:val="28"/>
          <w:szCs w:val="28"/>
        </w:rPr>
        <w:t xml:space="preserve"> объем</w:t>
      </w:r>
      <w:r w:rsidRPr="00297F95">
        <w:rPr>
          <w:sz w:val="28"/>
          <w:szCs w:val="28"/>
        </w:rPr>
        <w:t xml:space="preserve"> крови</w:t>
      </w:r>
      <w:r w:rsidR="00E70BC0">
        <w:rPr>
          <w:sz w:val="28"/>
          <w:szCs w:val="28"/>
        </w:rPr>
        <w:t>, проходящий определенный путь</w:t>
      </w:r>
      <w:r w:rsidRPr="00297F95">
        <w:rPr>
          <w:sz w:val="28"/>
          <w:szCs w:val="28"/>
        </w:rPr>
        <w:t xml:space="preserve"> в ССС</w:t>
      </w:r>
      <w:r w:rsidR="00E70BC0">
        <w:rPr>
          <w:sz w:val="28"/>
          <w:szCs w:val="28"/>
        </w:rPr>
        <w:t xml:space="preserve"> за единицу времени</w:t>
      </w:r>
      <w:r w:rsidRPr="00297F95">
        <w:rPr>
          <w:sz w:val="28"/>
          <w:szCs w:val="28"/>
        </w:rPr>
        <w:t>. Скорость кровотока зависит от работоспособности сердца, количества и вязкости крови в сосудистом русл</w:t>
      </w:r>
      <w:r w:rsidR="001F0788">
        <w:rPr>
          <w:sz w:val="28"/>
          <w:szCs w:val="28"/>
        </w:rPr>
        <w:t>е, артериального давления и др.</w:t>
      </w:r>
      <w:r w:rsidRPr="00297F95">
        <w:rPr>
          <w:sz w:val="28"/>
          <w:szCs w:val="28"/>
        </w:rPr>
        <w:t xml:space="preserve"> У детей СК выше, чем у взрослых. </w:t>
      </w:r>
      <w:r w:rsidR="00C37EFB" w:rsidRPr="00C37EFB">
        <w:rPr>
          <w:sz w:val="28"/>
          <w:szCs w:val="28"/>
        </w:rPr>
        <w:t>С возрастом она замедляется, что обусловлено удлинением сосудистого</w:t>
      </w:r>
      <w:r w:rsidR="00E70BC0">
        <w:rPr>
          <w:sz w:val="28"/>
          <w:szCs w:val="28"/>
        </w:rPr>
        <w:t xml:space="preserve"> русла по мере роста и уменьшением частоты</w:t>
      </w:r>
      <w:r w:rsidR="00C37EFB" w:rsidRPr="00C37EFB">
        <w:rPr>
          <w:sz w:val="28"/>
          <w:szCs w:val="28"/>
        </w:rPr>
        <w:t xml:space="preserve"> сердечных сокращений.  </w:t>
      </w:r>
    </w:p>
    <w:p w:rsidR="00C37EFB" w:rsidRDefault="0008410F" w:rsidP="00C37EFB">
      <w:pPr>
        <w:ind w:firstLine="426"/>
        <w:jc w:val="both"/>
        <w:rPr>
          <w:sz w:val="28"/>
          <w:szCs w:val="28"/>
        </w:rPr>
      </w:pPr>
      <w:r w:rsidRPr="0008410F">
        <w:rPr>
          <w:sz w:val="28"/>
          <w:szCs w:val="28"/>
        </w:rPr>
        <w:t>У новорожденного скорость кровотока на 1 кг мас</w:t>
      </w:r>
      <w:r w:rsidR="00297F95">
        <w:rPr>
          <w:sz w:val="28"/>
          <w:szCs w:val="28"/>
        </w:rPr>
        <w:t>сы тела составляет 130–160 мл/с, а у взрослых 70 мл/с</w:t>
      </w:r>
      <w:r w:rsidRPr="0008410F">
        <w:rPr>
          <w:sz w:val="28"/>
          <w:szCs w:val="28"/>
        </w:rPr>
        <w:t xml:space="preserve">. В дошкольном периоде скорость кровотока на единицу массы тела в 2 раза больше, чем у взрослых. Это обусловлено высокой интенсивностью обменных процессов в растущем организме ребенка. В целом с возрастом уменьшается средняя интенсивность кровотока в расчете на 1 кг массы тела в соответствии со снижением интенсивности обмена веществ. </w:t>
      </w:r>
    </w:p>
    <w:p w:rsidR="00C37EFB" w:rsidRDefault="00C37EFB" w:rsidP="00C37EFB">
      <w:pPr>
        <w:ind w:firstLine="426"/>
        <w:jc w:val="both"/>
        <w:rPr>
          <w:sz w:val="28"/>
          <w:szCs w:val="28"/>
        </w:rPr>
      </w:pPr>
      <w:r w:rsidRPr="00C37EFB">
        <w:rPr>
          <w:sz w:val="28"/>
          <w:szCs w:val="28"/>
        </w:rPr>
        <w:t>Скорость кровотока увеличивается при эмоциональных нагрузках, гиперфункции щитовидной железы и др.</w:t>
      </w:r>
    </w:p>
    <w:p w:rsidR="00C37EFB" w:rsidRPr="00C37EFB" w:rsidRDefault="00C37EFB" w:rsidP="00C37EFB">
      <w:pPr>
        <w:ind w:firstLine="426"/>
        <w:jc w:val="both"/>
        <w:rPr>
          <w:sz w:val="28"/>
          <w:szCs w:val="28"/>
        </w:rPr>
      </w:pPr>
      <w:r w:rsidRPr="00C37EFB">
        <w:rPr>
          <w:sz w:val="28"/>
          <w:szCs w:val="28"/>
        </w:rPr>
        <w:t>К</w:t>
      </w:r>
      <w:r w:rsidR="00C87B9F">
        <w:rPr>
          <w:sz w:val="28"/>
          <w:szCs w:val="28"/>
        </w:rPr>
        <w:t xml:space="preserve"> началу подросткового периода,</w:t>
      </w:r>
      <w:r w:rsidRPr="00C37EFB">
        <w:rPr>
          <w:sz w:val="28"/>
          <w:szCs w:val="28"/>
        </w:rPr>
        <w:t xml:space="preserve"> 10–11 годам</w:t>
      </w:r>
      <w:r w:rsidR="00C87B9F">
        <w:rPr>
          <w:sz w:val="28"/>
          <w:szCs w:val="28"/>
        </w:rPr>
        <w:t>,</w:t>
      </w:r>
      <w:r w:rsidRPr="00C37EFB">
        <w:rPr>
          <w:sz w:val="28"/>
          <w:szCs w:val="28"/>
        </w:rPr>
        <w:t xml:space="preserve"> скорость кровотока в сосудах временно снижается, и поэтому ограничено кровоснабжение головного мозга и других органов. </w:t>
      </w:r>
    </w:p>
    <w:p w:rsidR="002B14BE" w:rsidRPr="002B14BE" w:rsidRDefault="0008410F" w:rsidP="002B14BE">
      <w:pPr>
        <w:ind w:firstLine="426"/>
        <w:jc w:val="both"/>
        <w:rPr>
          <w:sz w:val="28"/>
          <w:szCs w:val="28"/>
        </w:rPr>
      </w:pPr>
      <w:r w:rsidRPr="0008410F">
        <w:rPr>
          <w:sz w:val="28"/>
          <w:szCs w:val="28"/>
        </w:rPr>
        <w:t>В период полового созрев</w:t>
      </w:r>
      <w:r w:rsidR="002B14BE">
        <w:rPr>
          <w:sz w:val="28"/>
          <w:szCs w:val="28"/>
        </w:rPr>
        <w:t>ания, когда происходит пубертатное ускорение роста сердца</w:t>
      </w:r>
      <w:r w:rsidR="001F0788">
        <w:rPr>
          <w:sz w:val="28"/>
          <w:szCs w:val="28"/>
        </w:rPr>
        <w:t>, увеличиваю</w:t>
      </w:r>
      <w:r w:rsidRPr="0008410F">
        <w:rPr>
          <w:sz w:val="28"/>
          <w:szCs w:val="28"/>
        </w:rPr>
        <w:t xml:space="preserve">тся систолический объем </w:t>
      </w:r>
      <w:r w:rsidR="001F0788">
        <w:rPr>
          <w:sz w:val="28"/>
          <w:szCs w:val="28"/>
        </w:rPr>
        <w:t>крови</w:t>
      </w:r>
      <w:r w:rsidRPr="0008410F">
        <w:rPr>
          <w:sz w:val="28"/>
          <w:szCs w:val="28"/>
        </w:rPr>
        <w:t xml:space="preserve"> и с</w:t>
      </w:r>
      <w:r w:rsidR="001F0788">
        <w:rPr>
          <w:sz w:val="28"/>
          <w:szCs w:val="28"/>
        </w:rPr>
        <w:t>корость кровотока</w:t>
      </w:r>
      <w:r w:rsidR="00276E95">
        <w:rPr>
          <w:sz w:val="28"/>
          <w:szCs w:val="28"/>
        </w:rPr>
        <w:t xml:space="preserve">. </w:t>
      </w:r>
      <w:r w:rsidRPr="0008410F">
        <w:rPr>
          <w:sz w:val="28"/>
          <w:szCs w:val="28"/>
        </w:rPr>
        <w:t>В этот период у подростков часто встречаются вегетососудистая дистония и гипертензия. К</w:t>
      </w:r>
      <w:r w:rsidR="00A65C91">
        <w:rPr>
          <w:sz w:val="28"/>
          <w:szCs w:val="28"/>
        </w:rPr>
        <w:t xml:space="preserve"> 17 годам эти явления исчезают и</w:t>
      </w:r>
      <w:r w:rsidR="00834470">
        <w:rPr>
          <w:sz w:val="28"/>
          <w:szCs w:val="28"/>
        </w:rPr>
        <w:t xml:space="preserve"> скорость кровотока </w:t>
      </w:r>
      <w:r w:rsidR="00276E95">
        <w:rPr>
          <w:sz w:val="28"/>
          <w:szCs w:val="28"/>
        </w:rPr>
        <w:t xml:space="preserve">достигает показателей взрослого. </w:t>
      </w:r>
    </w:p>
    <w:p w:rsidR="0008410F" w:rsidRPr="0008410F" w:rsidRDefault="0008410F" w:rsidP="0008410F">
      <w:pPr>
        <w:ind w:firstLine="426"/>
        <w:jc w:val="both"/>
        <w:rPr>
          <w:sz w:val="28"/>
          <w:szCs w:val="28"/>
        </w:rPr>
      </w:pPr>
    </w:p>
    <w:p w:rsidR="003B1774" w:rsidRDefault="0008410F" w:rsidP="003B1774">
      <w:pPr>
        <w:ind w:firstLine="426"/>
        <w:jc w:val="both"/>
        <w:rPr>
          <w:sz w:val="28"/>
          <w:szCs w:val="28"/>
        </w:rPr>
      </w:pPr>
      <w:r w:rsidRPr="00EC2195">
        <w:rPr>
          <w:i/>
          <w:sz w:val="28"/>
          <w:szCs w:val="28"/>
        </w:rPr>
        <w:t xml:space="preserve">Ударный, или систолический объем сердца (УО) и минутный объем (МО) сердца </w:t>
      </w:r>
      <w:r w:rsidRPr="00297F95">
        <w:rPr>
          <w:sz w:val="28"/>
          <w:szCs w:val="28"/>
        </w:rPr>
        <w:t xml:space="preserve">– важные показатели </w:t>
      </w:r>
      <w:r w:rsidR="00BB6D9B" w:rsidRPr="00297F95">
        <w:rPr>
          <w:sz w:val="28"/>
          <w:szCs w:val="28"/>
        </w:rPr>
        <w:t xml:space="preserve">функциональной </w:t>
      </w:r>
      <w:r w:rsidRPr="00297F95">
        <w:rPr>
          <w:sz w:val="28"/>
          <w:szCs w:val="28"/>
        </w:rPr>
        <w:t xml:space="preserve">деятельности сердца. </w:t>
      </w:r>
      <w:r w:rsidR="00703E54" w:rsidRPr="00297F95">
        <w:rPr>
          <w:sz w:val="28"/>
          <w:szCs w:val="28"/>
        </w:rPr>
        <w:t xml:space="preserve">По мере </w:t>
      </w:r>
      <w:r w:rsidR="00703E54" w:rsidRPr="00297F95">
        <w:rPr>
          <w:sz w:val="28"/>
          <w:szCs w:val="28"/>
        </w:rPr>
        <w:lastRenderedPageBreak/>
        <w:t>роста и развития миок</w:t>
      </w:r>
      <w:r w:rsidR="00A65C91">
        <w:rPr>
          <w:sz w:val="28"/>
          <w:szCs w:val="28"/>
        </w:rPr>
        <w:t>арда систолический</w:t>
      </w:r>
      <w:r w:rsidR="00970C0F">
        <w:rPr>
          <w:sz w:val="28"/>
          <w:szCs w:val="28"/>
        </w:rPr>
        <w:t xml:space="preserve"> и</w:t>
      </w:r>
      <w:r w:rsidR="00703E54" w:rsidRPr="00297F95">
        <w:rPr>
          <w:sz w:val="28"/>
          <w:szCs w:val="28"/>
        </w:rPr>
        <w:t xml:space="preserve"> минутный объем крови сердца возрастают. </w:t>
      </w:r>
    </w:p>
    <w:p w:rsidR="003B1774" w:rsidRPr="003B1774" w:rsidRDefault="003B1774" w:rsidP="003B1774">
      <w:pPr>
        <w:ind w:firstLine="426"/>
        <w:jc w:val="both"/>
        <w:rPr>
          <w:sz w:val="28"/>
          <w:szCs w:val="28"/>
        </w:rPr>
      </w:pPr>
      <w:r w:rsidRPr="003B1774">
        <w:rPr>
          <w:sz w:val="28"/>
          <w:szCs w:val="28"/>
        </w:rPr>
        <w:t>К концу грудного пер</w:t>
      </w:r>
      <w:r>
        <w:rPr>
          <w:sz w:val="28"/>
          <w:szCs w:val="28"/>
        </w:rPr>
        <w:t>иода</w:t>
      </w:r>
      <w:r w:rsidRPr="003B1774">
        <w:rPr>
          <w:sz w:val="28"/>
          <w:szCs w:val="28"/>
        </w:rPr>
        <w:t xml:space="preserve"> систолический объем крови увеличивается в 4 раза. Кругооборот такого большого объема крови обеспечивается высокой частотой сердечных сокращений – 140 уд/мин. </w:t>
      </w:r>
    </w:p>
    <w:p w:rsidR="003B1774" w:rsidRPr="003B1774" w:rsidRDefault="00703E54" w:rsidP="003B1774">
      <w:pPr>
        <w:ind w:firstLine="426"/>
        <w:jc w:val="both"/>
        <w:rPr>
          <w:sz w:val="28"/>
          <w:szCs w:val="28"/>
        </w:rPr>
      </w:pPr>
      <w:r w:rsidRPr="00297F95">
        <w:rPr>
          <w:sz w:val="28"/>
          <w:szCs w:val="28"/>
        </w:rPr>
        <w:t>Поскольку емкость камер сердца у детей меньше, чем у взрослых, то и систолический объем у них меньше. Наибольшее его увеличение наблюдается в подростковом периоде</w:t>
      </w:r>
      <w:r w:rsidR="00FC17FC">
        <w:rPr>
          <w:sz w:val="28"/>
          <w:szCs w:val="28"/>
        </w:rPr>
        <w:t xml:space="preserve"> (таблица 5</w:t>
      </w:r>
      <w:r w:rsidR="00160621" w:rsidRPr="00297F95">
        <w:rPr>
          <w:sz w:val="28"/>
          <w:szCs w:val="28"/>
        </w:rPr>
        <w:t>)</w:t>
      </w:r>
      <w:r w:rsidRPr="00297F95">
        <w:rPr>
          <w:sz w:val="28"/>
          <w:szCs w:val="28"/>
        </w:rPr>
        <w:t>. Систолический объем крови у новорожденного 2,4–3,5 мл; у годовалого ребенка – 10,5 мл; в</w:t>
      </w:r>
      <w:r w:rsidR="007713DA">
        <w:rPr>
          <w:sz w:val="28"/>
          <w:szCs w:val="28"/>
        </w:rPr>
        <w:t xml:space="preserve"> 3 года – 20 мл; в 6 лет – 26–27</w:t>
      </w:r>
      <w:r w:rsidRPr="00297F95">
        <w:rPr>
          <w:sz w:val="28"/>
          <w:szCs w:val="28"/>
        </w:rPr>
        <w:t xml:space="preserve">,0 мл; в 10 лет– </w:t>
      </w:r>
      <w:r w:rsidR="007713DA">
        <w:rPr>
          <w:sz w:val="28"/>
          <w:szCs w:val="28"/>
        </w:rPr>
        <w:t>35–37 мл, 12 – 47 мл; 15–16 – 57–62</w:t>
      </w:r>
      <w:r w:rsidRPr="00297F95">
        <w:rPr>
          <w:sz w:val="28"/>
          <w:szCs w:val="28"/>
        </w:rPr>
        <w:t xml:space="preserve"> мл; у взрослых– 60–80 мл. </w:t>
      </w:r>
    </w:p>
    <w:p w:rsidR="002D7474" w:rsidRPr="002D7474" w:rsidRDefault="0008410F" w:rsidP="002D7474">
      <w:pPr>
        <w:ind w:firstLine="426"/>
        <w:jc w:val="both"/>
        <w:rPr>
          <w:b/>
          <w:sz w:val="28"/>
          <w:szCs w:val="28"/>
        </w:rPr>
      </w:pPr>
      <w:r w:rsidRPr="00DD21C0">
        <w:rPr>
          <w:b/>
          <w:sz w:val="28"/>
          <w:szCs w:val="28"/>
        </w:rPr>
        <w:t xml:space="preserve">Таблица </w:t>
      </w:r>
      <w:r w:rsidR="00FC17FC">
        <w:rPr>
          <w:b/>
          <w:sz w:val="28"/>
          <w:szCs w:val="28"/>
        </w:rPr>
        <w:t>5</w:t>
      </w:r>
      <w:r w:rsidRPr="00DD21C0">
        <w:rPr>
          <w:b/>
          <w:sz w:val="28"/>
          <w:szCs w:val="28"/>
        </w:rPr>
        <w:t>– Функциональные показатели работы сердца</w:t>
      </w:r>
      <w:r w:rsidR="00B76F8D">
        <w:rPr>
          <w:b/>
          <w:sz w:val="28"/>
          <w:szCs w:val="28"/>
        </w:rPr>
        <w:t xml:space="preserve"> у здоро</w:t>
      </w:r>
      <w:r w:rsidR="00FB69C5">
        <w:rPr>
          <w:b/>
          <w:sz w:val="28"/>
          <w:szCs w:val="28"/>
        </w:rPr>
        <w:t>вых детей (Караулова,</w:t>
      </w:r>
      <w:r w:rsidR="005D6360">
        <w:rPr>
          <w:b/>
          <w:sz w:val="28"/>
          <w:szCs w:val="28"/>
        </w:rPr>
        <w:t xml:space="preserve"> и др.</w:t>
      </w:r>
      <w:r w:rsidR="00FB69C5">
        <w:rPr>
          <w:b/>
          <w:sz w:val="28"/>
          <w:szCs w:val="28"/>
        </w:rPr>
        <w:t xml:space="preserve"> 200</w:t>
      </w:r>
      <w:r w:rsidR="005D6360">
        <w:rPr>
          <w:b/>
          <w:sz w:val="28"/>
          <w:szCs w:val="28"/>
        </w:rPr>
        <w:t>9</w:t>
      </w:r>
      <w:r w:rsidR="00B76F8D">
        <w:rPr>
          <w:b/>
          <w:sz w:val="28"/>
          <w:szCs w:val="28"/>
        </w:rPr>
        <w:t>)</w:t>
      </w: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235"/>
        <w:gridCol w:w="1574"/>
        <w:gridCol w:w="1232"/>
        <w:gridCol w:w="1298"/>
      </w:tblGrid>
      <w:tr w:rsidR="00ED630A" w:rsidRPr="00073121" w:rsidTr="00FC17FC">
        <w:trPr>
          <w:trHeight w:val="1271"/>
        </w:trPr>
        <w:tc>
          <w:tcPr>
            <w:tcW w:w="1891" w:type="dxa"/>
            <w:tcBorders>
              <w:top w:val="single" w:sz="4" w:space="0" w:color="auto"/>
              <w:left w:val="single" w:sz="4" w:space="0" w:color="auto"/>
              <w:bottom w:val="single" w:sz="4" w:space="0" w:color="auto"/>
              <w:right w:val="single" w:sz="4" w:space="0" w:color="auto"/>
            </w:tcBorders>
            <w:hideMark/>
          </w:tcPr>
          <w:p w:rsidR="00ED630A" w:rsidRPr="0044473D" w:rsidRDefault="00ED630A" w:rsidP="0008410F">
            <w:pPr>
              <w:ind w:firstLine="426"/>
              <w:jc w:val="both"/>
              <w:rPr>
                <w:b/>
              </w:rPr>
            </w:pPr>
            <w:r w:rsidRPr="0044473D">
              <w:rPr>
                <w:b/>
              </w:rPr>
              <w:t>Пол</w:t>
            </w:r>
          </w:p>
        </w:tc>
        <w:tc>
          <w:tcPr>
            <w:tcW w:w="1235" w:type="dxa"/>
            <w:tcBorders>
              <w:top w:val="single" w:sz="4" w:space="0" w:color="auto"/>
              <w:left w:val="single" w:sz="4" w:space="0" w:color="auto"/>
              <w:bottom w:val="single" w:sz="4" w:space="0" w:color="auto"/>
              <w:right w:val="single" w:sz="4" w:space="0" w:color="auto"/>
            </w:tcBorders>
            <w:hideMark/>
          </w:tcPr>
          <w:p w:rsidR="00ED630A" w:rsidRPr="0044473D" w:rsidRDefault="00ED630A" w:rsidP="0008410F">
            <w:pPr>
              <w:jc w:val="both"/>
              <w:rPr>
                <w:b/>
              </w:rPr>
            </w:pPr>
            <w:r w:rsidRPr="0044473D">
              <w:rPr>
                <w:b/>
              </w:rPr>
              <w:t>Возраст,</w:t>
            </w:r>
          </w:p>
          <w:p w:rsidR="00ED630A" w:rsidRPr="0044473D" w:rsidRDefault="00ED630A" w:rsidP="0008410F">
            <w:pPr>
              <w:jc w:val="both"/>
              <w:rPr>
                <w:b/>
              </w:rPr>
            </w:pPr>
            <w:r w:rsidRPr="0044473D">
              <w:rPr>
                <w:b/>
              </w:rPr>
              <w:t>лет</w:t>
            </w:r>
          </w:p>
        </w:tc>
        <w:tc>
          <w:tcPr>
            <w:tcW w:w="1574" w:type="dxa"/>
            <w:tcBorders>
              <w:top w:val="single" w:sz="4" w:space="0" w:color="auto"/>
              <w:left w:val="single" w:sz="4" w:space="0" w:color="auto"/>
              <w:bottom w:val="single" w:sz="4" w:space="0" w:color="auto"/>
              <w:right w:val="single" w:sz="4" w:space="0" w:color="auto"/>
            </w:tcBorders>
            <w:hideMark/>
          </w:tcPr>
          <w:p w:rsidR="00ED630A" w:rsidRPr="0044473D" w:rsidRDefault="00ED630A" w:rsidP="0008410F">
            <w:pPr>
              <w:jc w:val="both"/>
              <w:rPr>
                <w:b/>
              </w:rPr>
            </w:pPr>
            <w:r w:rsidRPr="0044473D">
              <w:rPr>
                <w:b/>
              </w:rPr>
              <w:t>Систоличес-</w:t>
            </w:r>
          </w:p>
          <w:p w:rsidR="00ED630A" w:rsidRPr="0044473D" w:rsidRDefault="00ED630A" w:rsidP="0008410F">
            <w:pPr>
              <w:jc w:val="both"/>
              <w:rPr>
                <w:b/>
              </w:rPr>
            </w:pPr>
            <w:r w:rsidRPr="0044473D">
              <w:rPr>
                <w:b/>
              </w:rPr>
              <w:t xml:space="preserve">кий, или </w:t>
            </w:r>
          </w:p>
          <w:p w:rsidR="00ED630A" w:rsidRPr="0044473D" w:rsidRDefault="00ED630A" w:rsidP="0008410F">
            <w:pPr>
              <w:jc w:val="both"/>
              <w:rPr>
                <w:b/>
              </w:rPr>
            </w:pPr>
            <w:r w:rsidRPr="0044473D">
              <w:rPr>
                <w:b/>
              </w:rPr>
              <w:t xml:space="preserve">ударный </w:t>
            </w:r>
          </w:p>
          <w:p w:rsidR="00ED630A" w:rsidRPr="0044473D" w:rsidRDefault="00ED630A" w:rsidP="0008410F">
            <w:pPr>
              <w:jc w:val="both"/>
              <w:rPr>
                <w:b/>
              </w:rPr>
            </w:pPr>
            <w:r w:rsidRPr="0044473D">
              <w:rPr>
                <w:b/>
              </w:rPr>
              <w:t>объем, мл</w:t>
            </w:r>
          </w:p>
        </w:tc>
        <w:tc>
          <w:tcPr>
            <w:tcW w:w="1232" w:type="dxa"/>
            <w:tcBorders>
              <w:top w:val="single" w:sz="4" w:space="0" w:color="auto"/>
              <w:left w:val="single" w:sz="4" w:space="0" w:color="auto"/>
              <w:bottom w:val="single" w:sz="4" w:space="0" w:color="auto"/>
              <w:right w:val="single" w:sz="4" w:space="0" w:color="auto"/>
            </w:tcBorders>
            <w:hideMark/>
          </w:tcPr>
          <w:p w:rsidR="00ED630A" w:rsidRPr="0044473D" w:rsidRDefault="00ED630A" w:rsidP="0008410F">
            <w:pPr>
              <w:jc w:val="both"/>
              <w:rPr>
                <w:b/>
              </w:rPr>
            </w:pPr>
            <w:r w:rsidRPr="0044473D">
              <w:rPr>
                <w:b/>
              </w:rPr>
              <w:t>Минут-</w:t>
            </w:r>
          </w:p>
          <w:p w:rsidR="00ED630A" w:rsidRPr="0044473D" w:rsidRDefault="00ED630A" w:rsidP="0008410F">
            <w:pPr>
              <w:jc w:val="both"/>
              <w:rPr>
                <w:b/>
              </w:rPr>
            </w:pPr>
            <w:r w:rsidRPr="0044473D">
              <w:rPr>
                <w:b/>
              </w:rPr>
              <w:t>ный</w:t>
            </w:r>
          </w:p>
          <w:p w:rsidR="00ED630A" w:rsidRPr="0044473D" w:rsidRDefault="00ED630A" w:rsidP="0008410F">
            <w:pPr>
              <w:jc w:val="both"/>
              <w:rPr>
                <w:b/>
              </w:rPr>
            </w:pPr>
            <w:r w:rsidRPr="0044473D">
              <w:rPr>
                <w:b/>
              </w:rPr>
              <w:t xml:space="preserve">объем, </w:t>
            </w:r>
          </w:p>
          <w:p w:rsidR="00ED630A" w:rsidRPr="0044473D" w:rsidRDefault="00ED630A" w:rsidP="0008410F">
            <w:pPr>
              <w:jc w:val="both"/>
              <w:rPr>
                <w:b/>
              </w:rPr>
            </w:pPr>
            <w:r w:rsidRPr="0044473D">
              <w:rPr>
                <w:b/>
              </w:rPr>
              <w:t>л/мин</w:t>
            </w:r>
          </w:p>
        </w:tc>
        <w:tc>
          <w:tcPr>
            <w:tcW w:w="1298" w:type="dxa"/>
            <w:tcBorders>
              <w:top w:val="single" w:sz="4" w:space="0" w:color="auto"/>
              <w:left w:val="single" w:sz="4" w:space="0" w:color="auto"/>
              <w:bottom w:val="single" w:sz="4" w:space="0" w:color="auto"/>
              <w:right w:val="single" w:sz="4" w:space="0" w:color="auto"/>
            </w:tcBorders>
          </w:tcPr>
          <w:p w:rsidR="00ED630A" w:rsidRPr="0044473D" w:rsidRDefault="00ED630A" w:rsidP="0008410F">
            <w:pPr>
              <w:jc w:val="both"/>
              <w:rPr>
                <w:b/>
              </w:rPr>
            </w:pPr>
            <w:r w:rsidRPr="0044473D">
              <w:rPr>
                <w:b/>
              </w:rPr>
              <w:t>Сердеч-</w:t>
            </w:r>
          </w:p>
          <w:p w:rsidR="00ED630A" w:rsidRPr="0044473D" w:rsidRDefault="00ED630A" w:rsidP="0008410F">
            <w:pPr>
              <w:jc w:val="both"/>
              <w:rPr>
                <w:b/>
              </w:rPr>
            </w:pPr>
            <w:r w:rsidRPr="0044473D">
              <w:rPr>
                <w:b/>
              </w:rPr>
              <w:t>ный</w:t>
            </w:r>
          </w:p>
          <w:p w:rsidR="00ED630A" w:rsidRPr="0044473D" w:rsidRDefault="00ED630A" w:rsidP="0008410F">
            <w:pPr>
              <w:jc w:val="both"/>
              <w:rPr>
                <w:b/>
              </w:rPr>
            </w:pPr>
            <w:r w:rsidRPr="0044473D">
              <w:rPr>
                <w:b/>
              </w:rPr>
              <w:t>индекс,</w:t>
            </w:r>
          </w:p>
          <w:p w:rsidR="00ED630A" w:rsidRPr="0044473D" w:rsidRDefault="00ED630A" w:rsidP="0008410F">
            <w:pPr>
              <w:jc w:val="both"/>
              <w:rPr>
                <w:b/>
              </w:rPr>
            </w:pPr>
            <w:r w:rsidRPr="0044473D">
              <w:rPr>
                <w:b/>
              </w:rPr>
              <w:t>л/</w:t>
            </w:r>
            <w:r w:rsidR="005E5C7B">
              <w:rPr>
                <w:b/>
              </w:rPr>
              <w:t>мин/</w:t>
            </w:r>
            <w:r w:rsidRPr="0044473D">
              <w:rPr>
                <w:b/>
              </w:rPr>
              <w:t xml:space="preserve"> м</w:t>
            </w:r>
            <w:r w:rsidRPr="0044473D">
              <w:rPr>
                <w:b/>
                <w:vertAlign w:val="superscript"/>
              </w:rPr>
              <w:t>2</w:t>
            </w:r>
          </w:p>
          <w:p w:rsidR="00ED630A" w:rsidRPr="0044473D" w:rsidRDefault="00ED630A" w:rsidP="0008410F">
            <w:pPr>
              <w:ind w:firstLine="426"/>
              <w:jc w:val="both"/>
              <w:rPr>
                <w:b/>
              </w:rPr>
            </w:pPr>
          </w:p>
        </w:tc>
      </w:tr>
      <w:tr w:rsidR="00ED630A" w:rsidRPr="00073121" w:rsidTr="00ED630A">
        <w:trPr>
          <w:trHeight w:val="132"/>
        </w:trPr>
        <w:tc>
          <w:tcPr>
            <w:tcW w:w="1891" w:type="dxa"/>
            <w:tcBorders>
              <w:top w:val="single" w:sz="4" w:space="0" w:color="auto"/>
              <w:left w:val="single" w:sz="4" w:space="0" w:color="auto"/>
              <w:bottom w:val="single" w:sz="4" w:space="0" w:color="auto"/>
              <w:right w:val="single" w:sz="4" w:space="0" w:color="auto"/>
            </w:tcBorders>
            <w:hideMark/>
          </w:tcPr>
          <w:p w:rsidR="00ED630A" w:rsidRPr="00073121" w:rsidRDefault="00ED630A" w:rsidP="0008410F">
            <w:pPr>
              <w:ind w:firstLine="426"/>
              <w:jc w:val="both"/>
            </w:pPr>
            <w:r w:rsidRPr="00073121">
              <w:t>Мальчики</w:t>
            </w:r>
          </w:p>
          <w:p w:rsidR="00ED630A" w:rsidRPr="00073121" w:rsidRDefault="00ED630A" w:rsidP="0008410F">
            <w:pPr>
              <w:ind w:firstLine="426"/>
              <w:jc w:val="both"/>
            </w:pPr>
          </w:p>
          <w:p w:rsidR="00ED630A" w:rsidRPr="00073121" w:rsidRDefault="00ED630A" w:rsidP="0008410F">
            <w:pPr>
              <w:ind w:firstLine="426"/>
              <w:jc w:val="both"/>
            </w:pPr>
            <w:r w:rsidRPr="00073121">
              <w:t>Девочки</w:t>
            </w:r>
          </w:p>
          <w:p w:rsidR="00ED630A" w:rsidRPr="00073121" w:rsidRDefault="00ED630A" w:rsidP="0008410F">
            <w:pPr>
              <w:ind w:firstLine="426"/>
              <w:jc w:val="both"/>
            </w:pP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ED630A" w:rsidRPr="00073121" w:rsidRDefault="00ED630A" w:rsidP="0008410F">
            <w:pPr>
              <w:ind w:firstLine="426"/>
              <w:jc w:val="both"/>
            </w:pPr>
            <w:r w:rsidRPr="00073121">
              <w:t>Мальчики</w:t>
            </w:r>
          </w:p>
          <w:p w:rsidR="00ED630A" w:rsidRPr="00073121" w:rsidRDefault="00ED630A" w:rsidP="0008410F">
            <w:pPr>
              <w:ind w:firstLine="426"/>
              <w:jc w:val="both"/>
            </w:pPr>
            <w:r w:rsidRPr="00073121">
              <w:t>Девочки</w:t>
            </w:r>
          </w:p>
          <w:p w:rsidR="00B76F8D" w:rsidRDefault="00ED630A" w:rsidP="0008410F">
            <w:pPr>
              <w:ind w:firstLine="426"/>
              <w:jc w:val="both"/>
            </w:pPr>
            <w:r w:rsidRPr="00073121">
              <w:t>Взрослые</w:t>
            </w:r>
            <w:r w:rsidR="00B76F8D">
              <w:t>:</w:t>
            </w:r>
          </w:p>
          <w:p w:rsidR="00ED630A" w:rsidRDefault="00B76F8D" w:rsidP="00B76F8D">
            <w:pPr>
              <w:jc w:val="center"/>
            </w:pPr>
            <w:r>
              <w:t>мужчины</w:t>
            </w:r>
          </w:p>
          <w:p w:rsidR="00B76F8D" w:rsidRPr="00B76F8D" w:rsidRDefault="00B76F8D" w:rsidP="00B76F8D">
            <w:pPr>
              <w:jc w:val="center"/>
            </w:pPr>
            <w:r>
              <w:t>женщины</w:t>
            </w:r>
          </w:p>
        </w:tc>
        <w:tc>
          <w:tcPr>
            <w:tcW w:w="1235" w:type="dxa"/>
            <w:tcBorders>
              <w:top w:val="single" w:sz="4" w:space="0" w:color="auto"/>
              <w:left w:val="single" w:sz="4" w:space="0" w:color="auto"/>
              <w:bottom w:val="single" w:sz="4" w:space="0" w:color="auto"/>
              <w:right w:val="single" w:sz="4" w:space="0" w:color="auto"/>
            </w:tcBorders>
          </w:tcPr>
          <w:p w:rsidR="00ED630A" w:rsidRPr="00073121" w:rsidRDefault="00ED630A" w:rsidP="0008410F">
            <w:pPr>
              <w:ind w:firstLine="426"/>
              <w:jc w:val="both"/>
            </w:pPr>
            <w:r w:rsidRPr="00073121">
              <w:t>1</w:t>
            </w:r>
          </w:p>
          <w:p w:rsidR="00ED630A" w:rsidRPr="00073121" w:rsidRDefault="00ED630A" w:rsidP="0008410F">
            <w:pPr>
              <w:ind w:firstLine="426"/>
              <w:jc w:val="both"/>
            </w:pPr>
          </w:p>
          <w:p w:rsidR="00ED630A" w:rsidRPr="00073121" w:rsidRDefault="00ED630A" w:rsidP="0008410F">
            <w:pPr>
              <w:ind w:firstLine="426"/>
              <w:jc w:val="both"/>
            </w:pPr>
            <w:r w:rsidRPr="00073121">
              <w:t>2</w:t>
            </w:r>
          </w:p>
          <w:p w:rsidR="00ED630A" w:rsidRPr="00073121" w:rsidRDefault="00ED630A" w:rsidP="0008410F">
            <w:pPr>
              <w:ind w:firstLine="426"/>
              <w:jc w:val="both"/>
            </w:pPr>
          </w:p>
          <w:p w:rsidR="00ED630A" w:rsidRPr="00073121" w:rsidRDefault="00ED630A" w:rsidP="0008410F">
            <w:pPr>
              <w:ind w:firstLine="426"/>
              <w:jc w:val="both"/>
            </w:pPr>
            <w:r w:rsidRPr="00073121">
              <w:t>3</w:t>
            </w:r>
          </w:p>
          <w:p w:rsidR="00ED630A" w:rsidRPr="00073121" w:rsidRDefault="00ED630A" w:rsidP="0008410F">
            <w:pPr>
              <w:ind w:firstLine="426"/>
              <w:jc w:val="both"/>
            </w:pPr>
            <w:r w:rsidRPr="00073121">
              <w:t>3</w:t>
            </w:r>
          </w:p>
          <w:p w:rsidR="00ED630A" w:rsidRPr="00073121" w:rsidRDefault="00ED630A" w:rsidP="0008410F">
            <w:pPr>
              <w:ind w:firstLine="426"/>
              <w:jc w:val="both"/>
            </w:pPr>
            <w:r w:rsidRPr="00073121">
              <w:t>4</w:t>
            </w:r>
          </w:p>
          <w:p w:rsidR="00ED630A" w:rsidRPr="00073121" w:rsidRDefault="00ED630A" w:rsidP="0008410F">
            <w:pPr>
              <w:ind w:firstLine="426"/>
              <w:jc w:val="both"/>
            </w:pPr>
            <w:r w:rsidRPr="00073121">
              <w:t>4</w:t>
            </w:r>
          </w:p>
          <w:p w:rsidR="00ED630A" w:rsidRPr="00073121" w:rsidRDefault="00ED630A" w:rsidP="0008410F">
            <w:pPr>
              <w:ind w:firstLine="426"/>
              <w:jc w:val="both"/>
            </w:pPr>
            <w:r w:rsidRPr="00073121">
              <w:t>5</w:t>
            </w:r>
          </w:p>
          <w:p w:rsidR="00ED630A" w:rsidRPr="00073121" w:rsidRDefault="00ED630A" w:rsidP="0008410F">
            <w:pPr>
              <w:ind w:firstLine="426"/>
              <w:jc w:val="both"/>
            </w:pPr>
            <w:r w:rsidRPr="00073121">
              <w:t>5</w:t>
            </w:r>
          </w:p>
          <w:p w:rsidR="00ED630A" w:rsidRPr="00073121" w:rsidRDefault="00ED630A" w:rsidP="0008410F">
            <w:pPr>
              <w:ind w:firstLine="426"/>
              <w:jc w:val="both"/>
            </w:pPr>
            <w:r w:rsidRPr="00073121">
              <w:t>6</w:t>
            </w:r>
          </w:p>
          <w:p w:rsidR="00ED630A" w:rsidRPr="00073121" w:rsidRDefault="00ED630A" w:rsidP="0008410F">
            <w:pPr>
              <w:ind w:firstLine="426"/>
              <w:jc w:val="both"/>
            </w:pPr>
            <w:r w:rsidRPr="00073121">
              <w:t>6</w:t>
            </w:r>
          </w:p>
          <w:p w:rsidR="00ED630A" w:rsidRPr="00073121" w:rsidRDefault="00ED630A" w:rsidP="00F116DC">
            <w:pPr>
              <w:jc w:val="both"/>
            </w:pPr>
            <w:r w:rsidRPr="00073121">
              <w:t>7–10</w:t>
            </w:r>
          </w:p>
          <w:p w:rsidR="00ED630A" w:rsidRPr="00073121" w:rsidRDefault="00ED630A" w:rsidP="00F116DC">
            <w:pPr>
              <w:jc w:val="both"/>
            </w:pPr>
            <w:r w:rsidRPr="00073121">
              <w:t>7–10</w:t>
            </w:r>
          </w:p>
          <w:p w:rsidR="00ED630A" w:rsidRPr="00073121" w:rsidRDefault="00ED630A" w:rsidP="006D0400">
            <w:pPr>
              <w:jc w:val="both"/>
            </w:pPr>
            <w:r w:rsidRPr="00073121">
              <w:t>11–13</w:t>
            </w:r>
          </w:p>
          <w:p w:rsidR="00ED630A" w:rsidRPr="00073121" w:rsidRDefault="00ED630A" w:rsidP="006D0400">
            <w:pPr>
              <w:jc w:val="both"/>
            </w:pPr>
            <w:r w:rsidRPr="00073121">
              <w:t>11–13</w:t>
            </w:r>
          </w:p>
          <w:p w:rsidR="00ED630A" w:rsidRPr="00073121" w:rsidRDefault="00ED630A" w:rsidP="006D0400">
            <w:pPr>
              <w:jc w:val="both"/>
            </w:pPr>
            <w:r w:rsidRPr="00073121">
              <w:t>14–16</w:t>
            </w:r>
          </w:p>
          <w:p w:rsidR="00ED630A" w:rsidRDefault="00ED630A" w:rsidP="006D0400">
            <w:r w:rsidRPr="00073121">
              <w:t>14–16</w:t>
            </w:r>
          </w:p>
          <w:p w:rsidR="00B76F8D" w:rsidRDefault="00B76F8D" w:rsidP="006D0400">
            <w:r>
              <w:t>17 и старше</w:t>
            </w:r>
          </w:p>
          <w:p w:rsidR="00B76F8D" w:rsidRPr="00073121" w:rsidRDefault="00B76F8D" w:rsidP="006D0400"/>
        </w:tc>
        <w:tc>
          <w:tcPr>
            <w:tcW w:w="1574" w:type="dxa"/>
            <w:tcBorders>
              <w:top w:val="single" w:sz="4" w:space="0" w:color="auto"/>
              <w:left w:val="single" w:sz="4" w:space="0" w:color="auto"/>
              <w:bottom w:val="single" w:sz="4" w:space="0" w:color="auto"/>
              <w:right w:val="single" w:sz="4" w:space="0" w:color="auto"/>
            </w:tcBorders>
          </w:tcPr>
          <w:p w:rsidR="00ED630A" w:rsidRPr="00073121" w:rsidRDefault="00ED630A" w:rsidP="0008410F">
            <w:pPr>
              <w:ind w:firstLine="426"/>
              <w:jc w:val="both"/>
            </w:pPr>
            <w:r w:rsidRPr="00073121">
              <w:t>10,2</w:t>
            </w:r>
          </w:p>
          <w:p w:rsidR="00ED630A" w:rsidRPr="00073121" w:rsidRDefault="00ED630A" w:rsidP="0008410F">
            <w:pPr>
              <w:ind w:firstLine="426"/>
              <w:jc w:val="both"/>
            </w:pPr>
          </w:p>
          <w:p w:rsidR="00ED630A" w:rsidRPr="00073121" w:rsidRDefault="00ED630A" w:rsidP="0008410F">
            <w:pPr>
              <w:ind w:firstLine="426"/>
              <w:jc w:val="both"/>
            </w:pPr>
            <w:r w:rsidRPr="00073121">
              <w:t xml:space="preserve">19,0 </w:t>
            </w:r>
          </w:p>
          <w:p w:rsidR="00ED630A" w:rsidRPr="00073121" w:rsidRDefault="00ED630A" w:rsidP="0008410F">
            <w:pPr>
              <w:ind w:firstLine="426"/>
              <w:jc w:val="both"/>
            </w:pPr>
          </w:p>
          <w:p w:rsidR="00ED630A" w:rsidRPr="00073121" w:rsidRDefault="00ED630A" w:rsidP="0008410F">
            <w:pPr>
              <w:ind w:firstLine="426"/>
              <w:jc w:val="both"/>
            </w:pPr>
            <w:r w:rsidRPr="00073121">
              <w:t>21,0</w:t>
            </w:r>
          </w:p>
          <w:p w:rsidR="00ED630A" w:rsidRPr="00073121" w:rsidRDefault="00ED630A" w:rsidP="0008410F">
            <w:pPr>
              <w:ind w:firstLine="426"/>
              <w:jc w:val="both"/>
            </w:pPr>
            <w:r w:rsidRPr="00073121">
              <w:t>20,0</w:t>
            </w:r>
          </w:p>
          <w:p w:rsidR="00ED630A" w:rsidRPr="00073121" w:rsidRDefault="00ED630A" w:rsidP="0008410F">
            <w:pPr>
              <w:ind w:firstLine="426"/>
              <w:jc w:val="both"/>
            </w:pPr>
            <w:r w:rsidRPr="00073121">
              <w:t>23,1</w:t>
            </w:r>
          </w:p>
          <w:p w:rsidR="00ED630A" w:rsidRPr="00073121" w:rsidRDefault="00ED630A" w:rsidP="0008410F">
            <w:pPr>
              <w:ind w:firstLine="426"/>
              <w:jc w:val="both"/>
            </w:pPr>
            <w:r w:rsidRPr="00073121">
              <w:t>22,8</w:t>
            </w:r>
          </w:p>
          <w:p w:rsidR="00ED630A" w:rsidRPr="00073121" w:rsidRDefault="00ED630A" w:rsidP="0008410F">
            <w:pPr>
              <w:ind w:firstLine="426"/>
              <w:jc w:val="both"/>
            </w:pPr>
            <w:r w:rsidRPr="00073121">
              <w:t>25,8</w:t>
            </w:r>
          </w:p>
          <w:p w:rsidR="00ED630A" w:rsidRPr="00073121" w:rsidRDefault="00ED630A" w:rsidP="0008410F">
            <w:pPr>
              <w:ind w:firstLine="426"/>
              <w:jc w:val="both"/>
            </w:pPr>
            <w:r w:rsidRPr="00073121">
              <w:t>24,8</w:t>
            </w:r>
          </w:p>
          <w:p w:rsidR="00ED630A" w:rsidRPr="00073121" w:rsidRDefault="00ED630A" w:rsidP="0008410F">
            <w:pPr>
              <w:ind w:firstLine="426"/>
              <w:jc w:val="both"/>
            </w:pPr>
            <w:r w:rsidRPr="00073121">
              <w:t>27,0</w:t>
            </w:r>
          </w:p>
          <w:p w:rsidR="00ED630A" w:rsidRPr="00073121" w:rsidRDefault="00ED630A" w:rsidP="0008410F">
            <w:pPr>
              <w:ind w:firstLine="426"/>
              <w:jc w:val="both"/>
            </w:pPr>
            <w:r w:rsidRPr="00073121">
              <w:t xml:space="preserve">26,4 </w:t>
            </w:r>
          </w:p>
          <w:p w:rsidR="00ED630A" w:rsidRPr="00073121" w:rsidRDefault="00ED630A" w:rsidP="0008410F">
            <w:pPr>
              <w:ind w:firstLine="426"/>
              <w:jc w:val="both"/>
            </w:pPr>
            <w:r w:rsidRPr="00073121">
              <w:t>37,4</w:t>
            </w:r>
          </w:p>
          <w:p w:rsidR="00ED630A" w:rsidRPr="00073121" w:rsidRDefault="00ED630A" w:rsidP="0008410F">
            <w:pPr>
              <w:ind w:firstLine="426"/>
              <w:jc w:val="both"/>
            </w:pPr>
            <w:r w:rsidRPr="00073121">
              <w:t>35,1</w:t>
            </w:r>
          </w:p>
          <w:p w:rsidR="00ED630A" w:rsidRPr="00073121" w:rsidRDefault="00B76F8D" w:rsidP="0008410F">
            <w:pPr>
              <w:ind w:firstLine="426"/>
              <w:jc w:val="both"/>
            </w:pPr>
            <w:r>
              <w:t>53</w:t>
            </w:r>
            <w:r w:rsidR="00ED630A" w:rsidRPr="00073121">
              <w:t>,0</w:t>
            </w:r>
          </w:p>
          <w:p w:rsidR="00ED630A" w:rsidRPr="00073121" w:rsidRDefault="00B76F8D" w:rsidP="0008410F">
            <w:pPr>
              <w:ind w:firstLine="426"/>
              <w:jc w:val="both"/>
            </w:pPr>
            <w:r>
              <w:t>46</w:t>
            </w:r>
            <w:r w:rsidR="00ED630A" w:rsidRPr="00073121">
              <w:t>,1</w:t>
            </w:r>
          </w:p>
          <w:p w:rsidR="00ED630A" w:rsidRPr="00073121" w:rsidRDefault="00B76F8D" w:rsidP="0008410F">
            <w:pPr>
              <w:ind w:firstLine="426"/>
              <w:jc w:val="both"/>
            </w:pPr>
            <w:r>
              <w:t>64,0</w:t>
            </w:r>
          </w:p>
          <w:p w:rsidR="00ED630A" w:rsidRPr="00073121" w:rsidRDefault="00B76F8D" w:rsidP="0008410F">
            <w:pPr>
              <w:ind w:firstLine="426"/>
              <w:jc w:val="both"/>
            </w:pPr>
            <w:r>
              <w:t>57</w:t>
            </w:r>
            <w:r w:rsidR="00ED630A" w:rsidRPr="00073121">
              <w:t xml:space="preserve">,5 </w:t>
            </w:r>
          </w:p>
          <w:p w:rsidR="00ED630A" w:rsidRDefault="00ED630A" w:rsidP="0008410F">
            <w:pPr>
              <w:ind w:firstLine="426"/>
              <w:jc w:val="both"/>
            </w:pPr>
          </w:p>
          <w:p w:rsidR="00B76F8D" w:rsidRDefault="00B76F8D" w:rsidP="0008410F">
            <w:pPr>
              <w:ind w:firstLine="426"/>
              <w:jc w:val="both"/>
            </w:pPr>
            <w:r>
              <w:t>70–80</w:t>
            </w:r>
          </w:p>
          <w:p w:rsidR="00B76F8D" w:rsidRPr="00073121" w:rsidRDefault="00B76F8D" w:rsidP="0008410F">
            <w:pPr>
              <w:ind w:firstLine="426"/>
              <w:jc w:val="both"/>
            </w:pPr>
            <w:r>
              <w:t>60–70</w:t>
            </w:r>
          </w:p>
        </w:tc>
        <w:tc>
          <w:tcPr>
            <w:tcW w:w="1232" w:type="dxa"/>
            <w:tcBorders>
              <w:top w:val="single" w:sz="4" w:space="0" w:color="auto"/>
              <w:left w:val="single" w:sz="4" w:space="0" w:color="auto"/>
              <w:bottom w:val="single" w:sz="4" w:space="0" w:color="auto"/>
              <w:right w:val="single" w:sz="4" w:space="0" w:color="auto"/>
            </w:tcBorders>
          </w:tcPr>
          <w:p w:rsidR="00ED630A" w:rsidRPr="00073121" w:rsidRDefault="00ED630A" w:rsidP="0008410F">
            <w:pPr>
              <w:ind w:firstLine="426"/>
              <w:jc w:val="both"/>
            </w:pPr>
            <w:r w:rsidRPr="00073121">
              <w:t>1,2</w:t>
            </w:r>
          </w:p>
          <w:p w:rsidR="00ED630A" w:rsidRPr="00073121" w:rsidRDefault="00ED630A" w:rsidP="0008410F">
            <w:pPr>
              <w:ind w:firstLine="426"/>
              <w:jc w:val="both"/>
            </w:pPr>
          </w:p>
          <w:p w:rsidR="00ED630A" w:rsidRPr="00073121" w:rsidRDefault="00ED630A" w:rsidP="0008410F">
            <w:pPr>
              <w:ind w:firstLine="426"/>
              <w:jc w:val="both"/>
            </w:pPr>
            <w:r w:rsidRPr="00073121">
              <w:t>2,10</w:t>
            </w:r>
          </w:p>
          <w:p w:rsidR="00ED630A" w:rsidRPr="00073121" w:rsidRDefault="00ED630A" w:rsidP="0008410F">
            <w:pPr>
              <w:ind w:firstLine="426"/>
              <w:jc w:val="both"/>
            </w:pPr>
          </w:p>
          <w:p w:rsidR="00ED630A" w:rsidRPr="00073121" w:rsidRDefault="00ED630A" w:rsidP="0008410F">
            <w:pPr>
              <w:ind w:firstLine="426"/>
              <w:jc w:val="both"/>
            </w:pPr>
            <w:r w:rsidRPr="00073121">
              <w:t>2,71</w:t>
            </w:r>
          </w:p>
          <w:p w:rsidR="00ED630A" w:rsidRPr="00073121" w:rsidRDefault="00ED630A" w:rsidP="0008410F">
            <w:pPr>
              <w:ind w:firstLine="426"/>
              <w:jc w:val="both"/>
            </w:pPr>
            <w:r w:rsidRPr="00073121">
              <w:t>2,60</w:t>
            </w:r>
          </w:p>
          <w:p w:rsidR="00ED630A" w:rsidRPr="00073121" w:rsidRDefault="00ED630A" w:rsidP="0008410F">
            <w:pPr>
              <w:ind w:firstLine="426"/>
              <w:jc w:val="both"/>
            </w:pPr>
            <w:r w:rsidRPr="00073121">
              <w:t>3.09</w:t>
            </w:r>
          </w:p>
          <w:p w:rsidR="00ED630A" w:rsidRPr="00073121" w:rsidRDefault="00ED630A" w:rsidP="0008410F">
            <w:pPr>
              <w:ind w:firstLine="426"/>
              <w:jc w:val="both"/>
            </w:pPr>
            <w:r w:rsidRPr="00073121">
              <w:t>2,74</w:t>
            </w:r>
          </w:p>
          <w:p w:rsidR="00ED630A" w:rsidRPr="00073121" w:rsidRDefault="00ED630A" w:rsidP="0008410F">
            <w:pPr>
              <w:ind w:firstLine="426"/>
              <w:jc w:val="both"/>
            </w:pPr>
            <w:r w:rsidRPr="00073121">
              <w:t>3,10</w:t>
            </w:r>
          </w:p>
          <w:p w:rsidR="00ED630A" w:rsidRPr="00073121" w:rsidRDefault="00ED630A" w:rsidP="0008410F">
            <w:pPr>
              <w:ind w:firstLine="426"/>
              <w:jc w:val="both"/>
            </w:pPr>
            <w:r w:rsidRPr="00073121">
              <w:t>3,10</w:t>
            </w:r>
          </w:p>
          <w:p w:rsidR="00ED630A" w:rsidRPr="00073121" w:rsidRDefault="00ED630A" w:rsidP="0008410F">
            <w:pPr>
              <w:ind w:firstLine="426"/>
              <w:jc w:val="both"/>
            </w:pPr>
            <w:r w:rsidRPr="00073121">
              <w:t>3,10</w:t>
            </w:r>
          </w:p>
          <w:p w:rsidR="00ED630A" w:rsidRPr="00073121" w:rsidRDefault="00ED630A" w:rsidP="0008410F">
            <w:pPr>
              <w:ind w:firstLine="426"/>
              <w:jc w:val="both"/>
            </w:pPr>
            <w:r w:rsidRPr="00073121">
              <w:t>2,80</w:t>
            </w:r>
          </w:p>
          <w:p w:rsidR="00ED630A" w:rsidRPr="00073121" w:rsidRDefault="00B76F8D" w:rsidP="0008410F">
            <w:pPr>
              <w:ind w:firstLine="426"/>
              <w:jc w:val="both"/>
            </w:pPr>
            <w:r>
              <w:t>2.90</w:t>
            </w:r>
          </w:p>
          <w:p w:rsidR="00ED630A" w:rsidRPr="00073121" w:rsidRDefault="00B76F8D" w:rsidP="0008410F">
            <w:pPr>
              <w:ind w:firstLine="426"/>
              <w:jc w:val="both"/>
            </w:pPr>
            <w:r>
              <w:t>3,00</w:t>
            </w:r>
          </w:p>
          <w:p w:rsidR="00ED630A" w:rsidRPr="00073121" w:rsidRDefault="00B76F8D" w:rsidP="0008410F">
            <w:pPr>
              <w:ind w:firstLine="426"/>
              <w:jc w:val="both"/>
            </w:pPr>
            <w:r>
              <w:t>4,00</w:t>
            </w:r>
          </w:p>
          <w:p w:rsidR="00ED630A" w:rsidRPr="00073121" w:rsidRDefault="00ED630A" w:rsidP="0008410F">
            <w:pPr>
              <w:ind w:firstLine="426"/>
              <w:jc w:val="both"/>
            </w:pPr>
            <w:r w:rsidRPr="00073121">
              <w:t>3</w:t>
            </w:r>
            <w:r w:rsidR="00B76F8D">
              <w:t>,60</w:t>
            </w:r>
          </w:p>
          <w:p w:rsidR="00ED630A" w:rsidRPr="00073121" w:rsidRDefault="00B76F8D" w:rsidP="0008410F">
            <w:pPr>
              <w:ind w:firstLine="426"/>
              <w:jc w:val="both"/>
            </w:pPr>
            <w:r>
              <w:t>4,40</w:t>
            </w:r>
          </w:p>
          <w:p w:rsidR="00ED630A" w:rsidRPr="00073121" w:rsidRDefault="00B76F8D" w:rsidP="0008410F">
            <w:pPr>
              <w:ind w:firstLine="426"/>
              <w:jc w:val="both"/>
            </w:pPr>
            <w:r>
              <w:t>3,9</w:t>
            </w:r>
            <w:r w:rsidR="00ED630A" w:rsidRPr="00073121">
              <w:t>0</w:t>
            </w:r>
          </w:p>
          <w:p w:rsidR="00ED630A" w:rsidRDefault="00ED630A" w:rsidP="0008410F">
            <w:pPr>
              <w:ind w:firstLine="426"/>
              <w:jc w:val="both"/>
            </w:pPr>
          </w:p>
          <w:p w:rsidR="00B76F8D" w:rsidRDefault="00B76F8D" w:rsidP="0008410F">
            <w:pPr>
              <w:ind w:firstLine="426"/>
              <w:jc w:val="both"/>
            </w:pPr>
            <w:r>
              <w:t>4,60</w:t>
            </w:r>
          </w:p>
          <w:p w:rsidR="00B76F8D" w:rsidRPr="00073121" w:rsidRDefault="00B76F8D" w:rsidP="0008410F">
            <w:pPr>
              <w:ind w:firstLine="426"/>
              <w:jc w:val="both"/>
            </w:pPr>
            <w:r>
              <w:t>4,50</w:t>
            </w:r>
          </w:p>
        </w:tc>
        <w:tc>
          <w:tcPr>
            <w:tcW w:w="1298" w:type="dxa"/>
            <w:tcBorders>
              <w:top w:val="single" w:sz="4" w:space="0" w:color="auto"/>
              <w:left w:val="single" w:sz="4" w:space="0" w:color="auto"/>
              <w:bottom w:val="single" w:sz="4" w:space="0" w:color="auto"/>
              <w:right w:val="single" w:sz="4" w:space="0" w:color="auto"/>
            </w:tcBorders>
          </w:tcPr>
          <w:p w:rsidR="00ED630A" w:rsidRPr="00073121" w:rsidRDefault="00ED630A" w:rsidP="0008410F">
            <w:pPr>
              <w:ind w:firstLine="426"/>
              <w:jc w:val="both"/>
            </w:pPr>
          </w:p>
          <w:p w:rsidR="00ED630A" w:rsidRPr="00073121" w:rsidRDefault="00ED630A" w:rsidP="0008410F">
            <w:pPr>
              <w:ind w:firstLine="426"/>
              <w:jc w:val="both"/>
            </w:pPr>
          </w:p>
          <w:p w:rsidR="00ED630A" w:rsidRPr="00073121" w:rsidRDefault="00ED630A" w:rsidP="0008410F">
            <w:pPr>
              <w:ind w:firstLine="426"/>
              <w:jc w:val="both"/>
            </w:pPr>
            <w:r w:rsidRPr="00073121">
              <w:t>3,60</w:t>
            </w:r>
          </w:p>
          <w:p w:rsidR="00ED630A" w:rsidRPr="00073121" w:rsidRDefault="00ED630A" w:rsidP="0008410F">
            <w:pPr>
              <w:ind w:firstLine="426"/>
              <w:jc w:val="both"/>
            </w:pPr>
          </w:p>
          <w:p w:rsidR="00ED630A" w:rsidRPr="00073121" w:rsidRDefault="00ED630A" w:rsidP="0008410F">
            <w:pPr>
              <w:ind w:firstLine="426"/>
              <w:jc w:val="both"/>
            </w:pPr>
            <w:r w:rsidRPr="00073121">
              <w:t>4,10</w:t>
            </w:r>
          </w:p>
          <w:p w:rsidR="00ED630A" w:rsidRPr="00073121" w:rsidRDefault="00ED630A" w:rsidP="0008410F">
            <w:pPr>
              <w:ind w:firstLine="426"/>
              <w:jc w:val="both"/>
            </w:pPr>
            <w:r w:rsidRPr="00073121">
              <w:t>4,20</w:t>
            </w:r>
          </w:p>
          <w:p w:rsidR="00ED630A" w:rsidRPr="00073121" w:rsidRDefault="00ED630A" w:rsidP="0008410F">
            <w:pPr>
              <w:ind w:firstLine="426"/>
              <w:jc w:val="both"/>
            </w:pPr>
            <w:r w:rsidRPr="00073121">
              <w:t>4,40</w:t>
            </w:r>
          </w:p>
          <w:p w:rsidR="00ED630A" w:rsidRPr="00073121" w:rsidRDefault="00ED630A" w:rsidP="0008410F">
            <w:pPr>
              <w:ind w:firstLine="426"/>
              <w:jc w:val="both"/>
            </w:pPr>
            <w:r w:rsidRPr="00073121">
              <w:t>3,60</w:t>
            </w:r>
          </w:p>
          <w:p w:rsidR="00ED630A" w:rsidRPr="00073121" w:rsidRDefault="00ED630A" w:rsidP="0008410F">
            <w:pPr>
              <w:ind w:firstLine="426"/>
              <w:jc w:val="both"/>
            </w:pPr>
            <w:r w:rsidRPr="00073121">
              <w:t>4,10</w:t>
            </w:r>
          </w:p>
          <w:p w:rsidR="00ED630A" w:rsidRPr="00073121" w:rsidRDefault="00ED630A" w:rsidP="0008410F">
            <w:pPr>
              <w:ind w:firstLine="426"/>
              <w:jc w:val="both"/>
            </w:pPr>
            <w:r w:rsidRPr="00073121">
              <w:t>4,20</w:t>
            </w:r>
          </w:p>
          <w:p w:rsidR="00ED630A" w:rsidRPr="00073121" w:rsidRDefault="00ED630A" w:rsidP="0008410F">
            <w:pPr>
              <w:ind w:firstLine="426"/>
              <w:jc w:val="both"/>
            </w:pPr>
            <w:r w:rsidRPr="00073121">
              <w:t>3,50</w:t>
            </w:r>
          </w:p>
          <w:p w:rsidR="00ED630A" w:rsidRPr="00073121" w:rsidRDefault="00ED630A" w:rsidP="0008410F">
            <w:pPr>
              <w:ind w:firstLine="426"/>
              <w:jc w:val="both"/>
            </w:pPr>
            <w:r w:rsidRPr="00073121">
              <w:t>3,40</w:t>
            </w:r>
          </w:p>
          <w:p w:rsidR="00ED630A" w:rsidRPr="00073121" w:rsidRDefault="00ED630A" w:rsidP="0008410F">
            <w:pPr>
              <w:ind w:firstLine="426"/>
              <w:jc w:val="both"/>
            </w:pPr>
            <w:r w:rsidRPr="00073121">
              <w:t>2,94</w:t>
            </w:r>
          </w:p>
          <w:p w:rsidR="00ED630A" w:rsidRPr="00073121" w:rsidRDefault="00ED630A" w:rsidP="0008410F">
            <w:pPr>
              <w:ind w:firstLine="426"/>
              <w:jc w:val="both"/>
            </w:pPr>
            <w:r w:rsidRPr="00073121">
              <w:t>2,80</w:t>
            </w:r>
          </w:p>
          <w:p w:rsidR="00ED630A" w:rsidRPr="00073121" w:rsidRDefault="00ED630A" w:rsidP="0008410F">
            <w:pPr>
              <w:ind w:firstLine="426"/>
              <w:jc w:val="both"/>
            </w:pPr>
            <w:r w:rsidRPr="00073121">
              <w:t>3,22</w:t>
            </w:r>
          </w:p>
          <w:p w:rsidR="00ED630A" w:rsidRPr="00073121" w:rsidRDefault="00ED630A" w:rsidP="0008410F">
            <w:pPr>
              <w:ind w:firstLine="426"/>
              <w:jc w:val="both"/>
            </w:pPr>
            <w:r w:rsidRPr="00073121">
              <w:t>2,80</w:t>
            </w:r>
          </w:p>
          <w:p w:rsidR="00ED630A" w:rsidRPr="00073121" w:rsidRDefault="00ED630A" w:rsidP="0008410F">
            <w:pPr>
              <w:ind w:firstLine="426"/>
              <w:jc w:val="both"/>
            </w:pPr>
            <w:r w:rsidRPr="00073121">
              <w:t>2,84</w:t>
            </w:r>
          </w:p>
          <w:p w:rsidR="00ED630A" w:rsidRPr="00073121" w:rsidRDefault="00ED630A" w:rsidP="0008410F">
            <w:pPr>
              <w:ind w:firstLine="426"/>
              <w:jc w:val="both"/>
            </w:pPr>
            <w:r w:rsidRPr="00073121">
              <w:t>2,64</w:t>
            </w:r>
          </w:p>
          <w:p w:rsidR="000C00CB" w:rsidRDefault="000C00CB" w:rsidP="0008410F">
            <w:pPr>
              <w:ind w:firstLine="426"/>
              <w:jc w:val="both"/>
            </w:pPr>
          </w:p>
          <w:p w:rsidR="00ED630A" w:rsidRDefault="000C00CB" w:rsidP="000C00CB">
            <w:pPr>
              <w:tabs>
                <w:tab w:val="left" w:pos="541"/>
              </w:tabs>
            </w:pPr>
            <w:r>
              <w:tab/>
            </w:r>
            <w:r w:rsidR="005E5C7B">
              <w:t>2</w:t>
            </w:r>
            <w:r>
              <w:t>,</w:t>
            </w:r>
            <w:r w:rsidR="005E5C7B">
              <w:t>8</w:t>
            </w:r>
            <w:r>
              <w:t>0</w:t>
            </w:r>
          </w:p>
          <w:p w:rsidR="000C00CB" w:rsidRDefault="000C00CB" w:rsidP="000C00CB">
            <w:pPr>
              <w:tabs>
                <w:tab w:val="left" w:pos="541"/>
              </w:tabs>
            </w:pPr>
            <w:r>
              <w:t xml:space="preserve">        2,</w:t>
            </w:r>
            <w:r w:rsidR="005E5C7B">
              <w:t>5</w:t>
            </w:r>
            <w:r>
              <w:t xml:space="preserve">0  </w:t>
            </w:r>
          </w:p>
          <w:p w:rsidR="000C00CB" w:rsidRPr="000C00CB" w:rsidRDefault="000C00CB" w:rsidP="000C00CB">
            <w:pPr>
              <w:tabs>
                <w:tab w:val="left" w:pos="541"/>
              </w:tabs>
            </w:pPr>
          </w:p>
        </w:tc>
      </w:tr>
    </w:tbl>
    <w:p w:rsidR="0008410F" w:rsidRPr="00073121" w:rsidRDefault="0008410F" w:rsidP="0008410F">
      <w:pPr>
        <w:ind w:firstLine="426"/>
        <w:jc w:val="both"/>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ED630A" w:rsidRDefault="00ED630A" w:rsidP="0008410F">
      <w:pPr>
        <w:ind w:firstLine="426"/>
        <w:jc w:val="both"/>
        <w:rPr>
          <w:sz w:val="28"/>
          <w:szCs w:val="28"/>
        </w:rPr>
      </w:pPr>
    </w:p>
    <w:p w:rsidR="00313170" w:rsidRDefault="003131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DF6770" w:rsidRDefault="00DF6770" w:rsidP="003450D6">
      <w:pPr>
        <w:ind w:firstLine="426"/>
        <w:jc w:val="both"/>
        <w:rPr>
          <w:sz w:val="28"/>
          <w:szCs w:val="28"/>
        </w:rPr>
      </w:pPr>
    </w:p>
    <w:p w:rsidR="003450D6" w:rsidRPr="0008410F" w:rsidRDefault="003450D6" w:rsidP="003450D6">
      <w:pPr>
        <w:ind w:firstLine="426"/>
        <w:jc w:val="both"/>
        <w:rPr>
          <w:sz w:val="28"/>
          <w:szCs w:val="28"/>
        </w:rPr>
      </w:pPr>
      <w:r w:rsidRPr="00297F95">
        <w:rPr>
          <w:sz w:val="28"/>
          <w:szCs w:val="28"/>
        </w:rPr>
        <w:t xml:space="preserve">Повышение УО с возрастом происходит скачкообразно и зависит от пола (у мальчиков показатели выше, чем у девочек). У мальчиков первый значительный его прирост наблюдается в 4–5 лет, второй – в 11 лет. У девочек </w:t>
      </w:r>
      <w:r w:rsidRPr="00297F95">
        <w:rPr>
          <w:sz w:val="28"/>
          <w:szCs w:val="28"/>
        </w:rPr>
        <w:lastRenderedPageBreak/>
        <w:t>приросты УО отмечаются позже: в 5 и 14 лет. Наиболее высокие показатели</w:t>
      </w:r>
      <w:r w:rsidR="00313170">
        <w:rPr>
          <w:sz w:val="28"/>
          <w:szCs w:val="28"/>
        </w:rPr>
        <w:t xml:space="preserve"> </w:t>
      </w:r>
      <w:r w:rsidRPr="00297F95">
        <w:rPr>
          <w:sz w:val="28"/>
          <w:szCs w:val="28"/>
        </w:rPr>
        <w:t xml:space="preserve">УО отмечаются </w:t>
      </w:r>
      <w:r w:rsidRPr="0008410F">
        <w:rPr>
          <w:sz w:val="28"/>
          <w:szCs w:val="28"/>
        </w:rPr>
        <w:t xml:space="preserve">в периоде полового созревания. </w:t>
      </w:r>
    </w:p>
    <w:p w:rsidR="003450D6" w:rsidRPr="0008410F" w:rsidRDefault="003450D6" w:rsidP="003450D6">
      <w:pPr>
        <w:ind w:firstLine="426"/>
        <w:jc w:val="both"/>
        <w:rPr>
          <w:sz w:val="28"/>
          <w:szCs w:val="28"/>
        </w:rPr>
      </w:pPr>
      <w:r w:rsidRPr="0008410F">
        <w:rPr>
          <w:sz w:val="28"/>
          <w:szCs w:val="28"/>
        </w:rPr>
        <w:t xml:space="preserve">У новорожденного </w:t>
      </w:r>
      <w:r w:rsidRPr="0095392B">
        <w:rPr>
          <w:i/>
          <w:sz w:val="28"/>
          <w:szCs w:val="28"/>
        </w:rPr>
        <w:t>минутный объем кровообращения</w:t>
      </w:r>
      <w:r w:rsidRPr="0008410F">
        <w:rPr>
          <w:sz w:val="28"/>
          <w:szCs w:val="28"/>
        </w:rPr>
        <w:t xml:space="preserve"> достаточно велик (450–560 мл/мин) вследствие высокой частоты сокращения сердца. В возрасте 2-х лет он уже составляет 2,1 л., в 6 лет –3.1 л, у взрослого 4–5,2 л. Минутный объем возрастает при выполнении физической работы до 35–40 л/мии.</w:t>
      </w:r>
    </w:p>
    <w:p w:rsidR="003450D6" w:rsidRPr="0095392B" w:rsidRDefault="003450D6" w:rsidP="003450D6">
      <w:pPr>
        <w:ind w:firstLine="426"/>
        <w:jc w:val="both"/>
        <w:rPr>
          <w:sz w:val="28"/>
          <w:szCs w:val="28"/>
        </w:rPr>
      </w:pPr>
      <w:r w:rsidRPr="0095392B">
        <w:rPr>
          <w:i/>
          <w:sz w:val="28"/>
          <w:szCs w:val="28"/>
        </w:rPr>
        <w:t>Минутный объем крови</w:t>
      </w:r>
      <w:r w:rsidRPr="0095392B">
        <w:rPr>
          <w:sz w:val="28"/>
          <w:szCs w:val="28"/>
        </w:rPr>
        <w:t xml:space="preserve"> возрастает интенсивно, пропорционально увеличению массы тела. Минутный объем крови у новорожденного –340–350 мл; к 8-му мес он удваивается, к году составляет в среднем 1250 мл. К 7 годам минутный объем увеличивается и составляет 2600 мл, к  8 годам он равен 2800 мл. У п</w:t>
      </w:r>
      <w:r>
        <w:rPr>
          <w:sz w:val="28"/>
          <w:szCs w:val="28"/>
        </w:rPr>
        <w:t>одростков он резко увеличивается</w:t>
      </w:r>
      <w:r w:rsidRPr="0095392B">
        <w:rPr>
          <w:sz w:val="28"/>
          <w:szCs w:val="28"/>
        </w:rPr>
        <w:t xml:space="preserve"> за счет увеличения частоты пульса и систолического выброса крови.</w:t>
      </w:r>
      <w:r w:rsidR="00313170">
        <w:rPr>
          <w:sz w:val="28"/>
          <w:szCs w:val="28"/>
        </w:rPr>
        <w:t xml:space="preserve"> </w:t>
      </w:r>
      <w:r w:rsidRPr="0095392B">
        <w:rPr>
          <w:sz w:val="28"/>
          <w:szCs w:val="28"/>
        </w:rPr>
        <w:t>С 12 до 14 лет он составляет 300</w:t>
      </w:r>
      <w:r>
        <w:rPr>
          <w:sz w:val="28"/>
          <w:szCs w:val="28"/>
        </w:rPr>
        <w:t>0–4000</w:t>
      </w:r>
      <w:r w:rsidRPr="0095392B">
        <w:rPr>
          <w:sz w:val="28"/>
          <w:szCs w:val="28"/>
        </w:rPr>
        <w:t xml:space="preserve"> мл. У в</w:t>
      </w:r>
      <w:r>
        <w:rPr>
          <w:sz w:val="28"/>
          <w:szCs w:val="28"/>
        </w:rPr>
        <w:t>зрослых показатель достигает 450</w:t>
      </w:r>
      <w:r w:rsidRPr="0095392B">
        <w:rPr>
          <w:sz w:val="28"/>
          <w:szCs w:val="28"/>
        </w:rPr>
        <w:t>0–5200 мл.</w:t>
      </w:r>
    </w:p>
    <w:p w:rsidR="0008410F" w:rsidRPr="0008410F" w:rsidRDefault="0008410F" w:rsidP="0008410F">
      <w:pPr>
        <w:ind w:firstLine="426"/>
        <w:jc w:val="both"/>
        <w:rPr>
          <w:sz w:val="28"/>
          <w:szCs w:val="28"/>
        </w:rPr>
      </w:pPr>
      <w:r w:rsidRPr="0008410F">
        <w:rPr>
          <w:sz w:val="28"/>
          <w:szCs w:val="28"/>
        </w:rPr>
        <w:t xml:space="preserve">Важным функциональным показателем сердца является </w:t>
      </w:r>
      <w:r w:rsidRPr="00EE3862">
        <w:rPr>
          <w:i/>
          <w:sz w:val="28"/>
          <w:szCs w:val="28"/>
        </w:rPr>
        <w:t>сердечный индекс</w:t>
      </w:r>
      <w:r w:rsidRPr="0008410F">
        <w:rPr>
          <w:sz w:val="28"/>
          <w:szCs w:val="28"/>
        </w:rPr>
        <w:t xml:space="preserve"> (СИ, л/ м</w:t>
      </w:r>
      <w:r w:rsidRPr="0008410F">
        <w:rPr>
          <w:sz w:val="28"/>
          <w:szCs w:val="28"/>
          <w:vertAlign w:val="superscript"/>
        </w:rPr>
        <w:t>2</w:t>
      </w:r>
      <w:r w:rsidRPr="0008410F">
        <w:rPr>
          <w:sz w:val="28"/>
          <w:szCs w:val="28"/>
        </w:rPr>
        <w:t>) – отношение минутного объема к площади поверхности тела. Этот показатель еще называют относительный объем кровотока. С возрастом сердечный индекс снижается. Снижение СИ у детей 7–10 лет обусловлено уменьшением с возрастом основного обмена.</w:t>
      </w:r>
    </w:p>
    <w:p w:rsidR="002B14BE" w:rsidRDefault="0008410F" w:rsidP="002B14BE">
      <w:pPr>
        <w:ind w:firstLine="426"/>
        <w:jc w:val="both"/>
      </w:pPr>
      <w:r w:rsidRPr="0008410F">
        <w:rPr>
          <w:sz w:val="28"/>
          <w:szCs w:val="28"/>
        </w:rPr>
        <w:t>Следует отметить, что кровообращение ребенка раннего возраста характеризуется высокими показателями СИ при малой величине УО (</w:t>
      </w:r>
      <w:r w:rsidRPr="00EE3862">
        <w:rPr>
          <w:sz w:val="28"/>
          <w:szCs w:val="28"/>
        </w:rPr>
        <w:t xml:space="preserve">таблица </w:t>
      </w:r>
      <w:r w:rsidR="00FC17FC">
        <w:rPr>
          <w:sz w:val="28"/>
          <w:szCs w:val="28"/>
        </w:rPr>
        <w:t>5</w:t>
      </w:r>
      <w:r w:rsidRPr="00EE3862">
        <w:rPr>
          <w:sz w:val="28"/>
          <w:szCs w:val="28"/>
        </w:rPr>
        <w:t>).</w:t>
      </w:r>
    </w:p>
    <w:p w:rsidR="00585778" w:rsidRPr="00585778" w:rsidRDefault="00585778" w:rsidP="00585778">
      <w:pPr>
        <w:ind w:firstLine="426"/>
        <w:jc w:val="both"/>
        <w:rPr>
          <w:sz w:val="28"/>
          <w:szCs w:val="28"/>
        </w:rPr>
      </w:pPr>
      <w:r w:rsidRPr="00585778">
        <w:rPr>
          <w:sz w:val="28"/>
          <w:szCs w:val="28"/>
        </w:rPr>
        <w:t xml:space="preserve">В младшем детском возрасте при повышении физической нагрузки сердце увеличивает минутный объем крови за счет увеличения частоты сердечных сокращений. В течение подросткового периода продолжает увеличиваться </w:t>
      </w:r>
      <w:r w:rsidRPr="00585778">
        <w:rPr>
          <w:i/>
          <w:sz w:val="28"/>
          <w:szCs w:val="28"/>
        </w:rPr>
        <w:t>систолический объем сердца</w:t>
      </w:r>
      <w:r w:rsidRPr="00585778">
        <w:rPr>
          <w:sz w:val="28"/>
          <w:szCs w:val="28"/>
        </w:rPr>
        <w:t xml:space="preserve">, поэтому возрастает </w:t>
      </w:r>
      <w:r w:rsidRPr="00585778">
        <w:rPr>
          <w:i/>
          <w:sz w:val="28"/>
          <w:szCs w:val="28"/>
        </w:rPr>
        <w:t xml:space="preserve">выброс крови </w:t>
      </w:r>
      <w:r w:rsidRPr="00585778">
        <w:rPr>
          <w:sz w:val="28"/>
          <w:szCs w:val="28"/>
        </w:rPr>
        <w:t>в фазе систолы желудочков. К концу пубертатного периода сердце достигает максимальной работоспособности, и при повышении физической нагрузки в норме оно не увеличивает минутный объем за счет учащения пульса,  как это происходит в младшем детском возрасте.</w:t>
      </w:r>
    </w:p>
    <w:p w:rsidR="00585778" w:rsidRPr="00585778" w:rsidRDefault="00585778" w:rsidP="00585778">
      <w:pPr>
        <w:ind w:firstLine="426"/>
        <w:jc w:val="both"/>
        <w:rPr>
          <w:sz w:val="28"/>
          <w:szCs w:val="28"/>
        </w:rPr>
      </w:pPr>
      <w:r w:rsidRPr="00585778">
        <w:rPr>
          <w:sz w:val="28"/>
          <w:szCs w:val="28"/>
        </w:rPr>
        <w:t>С возрастом изменяется реакция сердца на физическую нагрузку: чем старше дети, тем короче период врабатывания, в течение которого работа сердца увеличивается, продолжительнее период усиленной деятельности сердца и короче время восстановления после окончания работы.</w:t>
      </w:r>
    </w:p>
    <w:p w:rsidR="00585778" w:rsidRPr="00585778" w:rsidRDefault="00585778" w:rsidP="00585778">
      <w:pPr>
        <w:ind w:firstLine="426"/>
        <w:jc w:val="both"/>
        <w:rPr>
          <w:sz w:val="28"/>
          <w:szCs w:val="28"/>
        </w:rPr>
      </w:pPr>
    </w:p>
    <w:p w:rsidR="000F5FF5" w:rsidRPr="004952B2" w:rsidRDefault="00AC74C9" w:rsidP="00101AC2">
      <w:pPr>
        <w:jc w:val="both"/>
        <w:rPr>
          <w:b/>
          <w:sz w:val="28"/>
          <w:szCs w:val="28"/>
        </w:rPr>
      </w:pPr>
      <w:r w:rsidRPr="004952B2">
        <w:rPr>
          <w:b/>
          <w:i/>
          <w:sz w:val="28"/>
          <w:szCs w:val="28"/>
        </w:rPr>
        <w:t>Артериальное</w:t>
      </w:r>
      <w:r w:rsidR="00101AC2" w:rsidRPr="004952B2">
        <w:rPr>
          <w:b/>
          <w:i/>
          <w:sz w:val="28"/>
          <w:szCs w:val="28"/>
        </w:rPr>
        <w:t xml:space="preserve"> давление</w:t>
      </w:r>
      <w:r w:rsidR="00823AF6" w:rsidRPr="004952B2">
        <w:rPr>
          <w:b/>
          <w:i/>
          <w:sz w:val="28"/>
          <w:szCs w:val="28"/>
        </w:rPr>
        <w:t xml:space="preserve"> и его возрастные особенности</w:t>
      </w:r>
    </w:p>
    <w:p w:rsidR="005F327D" w:rsidRPr="005F327D" w:rsidRDefault="000F5FF5" w:rsidP="0027084A">
      <w:pPr>
        <w:ind w:firstLine="426"/>
        <w:jc w:val="both"/>
        <w:rPr>
          <w:sz w:val="28"/>
          <w:szCs w:val="28"/>
        </w:rPr>
      </w:pPr>
      <w:r w:rsidRPr="001E4E8E">
        <w:rPr>
          <w:i/>
          <w:sz w:val="28"/>
          <w:szCs w:val="28"/>
        </w:rPr>
        <w:t>Артериальное давление</w:t>
      </w:r>
      <w:r>
        <w:rPr>
          <w:sz w:val="28"/>
          <w:szCs w:val="28"/>
        </w:rPr>
        <w:t xml:space="preserve"> – </w:t>
      </w:r>
      <w:r w:rsidR="00101AC2">
        <w:rPr>
          <w:sz w:val="28"/>
          <w:szCs w:val="28"/>
        </w:rPr>
        <w:t>давление крови на стенки сосудов, создаваемое силой сокращений желудочков сердца.</w:t>
      </w:r>
      <w:r w:rsidR="005F327D" w:rsidRPr="005F327D">
        <w:rPr>
          <w:sz w:val="28"/>
          <w:szCs w:val="28"/>
        </w:rPr>
        <w:t xml:space="preserve"> Величина АД зависит от следующих факторов: </w:t>
      </w:r>
    </w:p>
    <w:p w:rsidR="005F327D" w:rsidRPr="005F327D" w:rsidRDefault="005F327D" w:rsidP="005F327D">
      <w:pPr>
        <w:ind w:firstLine="851"/>
        <w:jc w:val="both"/>
        <w:rPr>
          <w:sz w:val="28"/>
          <w:szCs w:val="28"/>
        </w:rPr>
      </w:pPr>
      <w:r w:rsidRPr="005F327D">
        <w:rPr>
          <w:sz w:val="28"/>
          <w:szCs w:val="28"/>
        </w:rPr>
        <w:t>-тонуса сосудов;</w:t>
      </w:r>
    </w:p>
    <w:p w:rsidR="005F327D" w:rsidRPr="005F327D" w:rsidRDefault="005F327D" w:rsidP="005F327D">
      <w:pPr>
        <w:ind w:firstLine="851"/>
        <w:jc w:val="both"/>
        <w:rPr>
          <w:sz w:val="28"/>
          <w:szCs w:val="28"/>
        </w:rPr>
      </w:pPr>
      <w:r w:rsidRPr="005F327D">
        <w:rPr>
          <w:sz w:val="28"/>
          <w:szCs w:val="28"/>
        </w:rPr>
        <w:t xml:space="preserve"> -состояния миокарда; </w:t>
      </w:r>
    </w:p>
    <w:p w:rsidR="005F327D" w:rsidRPr="005F327D" w:rsidRDefault="005F327D" w:rsidP="005F327D">
      <w:pPr>
        <w:ind w:firstLine="851"/>
        <w:jc w:val="both"/>
        <w:rPr>
          <w:sz w:val="28"/>
          <w:szCs w:val="28"/>
        </w:rPr>
      </w:pPr>
      <w:r w:rsidRPr="005F327D">
        <w:rPr>
          <w:sz w:val="28"/>
          <w:szCs w:val="28"/>
        </w:rPr>
        <w:t xml:space="preserve"> -вязкости крови;</w:t>
      </w:r>
    </w:p>
    <w:p w:rsidR="005F327D" w:rsidRPr="00FC742F" w:rsidRDefault="005F327D" w:rsidP="005F327D">
      <w:pPr>
        <w:ind w:firstLine="851"/>
        <w:jc w:val="both"/>
        <w:rPr>
          <w:sz w:val="28"/>
          <w:szCs w:val="28"/>
        </w:rPr>
      </w:pPr>
      <w:r w:rsidRPr="005F327D">
        <w:rPr>
          <w:sz w:val="28"/>
          <w:szCs w:val="28"/>
        </w:rPr>
        <w:t>- объема циркулирующей крови.</w:t>
      </w:r>
    </w:p>
    <w:p w:rsidR="001E4E8E" w:rsidRDefault="00101AC2" w:rsidP="00516B48">
      <w:pPr>
        <w:ind w:firstLine="426"/>
        <w:jc w:val="both"/>
        <w:rPr>
          <w:sz w:val="28"/>
          <w:szCs w:val="28"/>
        </w:rPr>
      </w:pPr>
      <w:r>
        <w:rPr>
          <w:sz w:val="28"/>
          <w:szCs w:val="28"/>
        </w:rPr>
        <w:lastRenderedPageBreak/>
        <w:t>Показатели внутрисердечного давления</w:t>
      </w:r>
      <w:r w:rsidR="00AC74C9">
        <w:rPr>
          <w:sz w:val="28"/>
          <w:szCs w:val="28"/>
        </w:rPr>
        <w:t xml:space="preserve"> у взрослого</w:t>
      </w:r>
      <w:r>
        <w:rPr>
          <w:sz w:val="28"/>
          <w:szCs w:val="28"/>
        </w:rPr>
        <w:t>: во время систолы давление в предсердиях 5–8 м</w:t>
      </w:r>
      <w:r w:rsidR="00705898">
        <w:rPr>
          <w:sz w:val="28"/>
          <w:szCs w:val="28"/>
        </w:rPr>
        <w:t>м рт. ст, в левом желудочке – 120–13</w:t>
      </w:r>
      <w:r>
        <w:rPr>
          <w:sz w:val="28"/>
          <w:szCs w:val="28"/>
        </w:rPr>
        <w:t>0 мм рт. ст., в правом желудочке д</w:t>
      </w:r>
      <w:r w:rsidR="00705898">
        <w:rPr>
          <w:sz w:val="28"/>
          <w:szCs w:val="28"/>
        </w:rPr>
        <w:t>авление меньше, чем в левом, в 3,5–4</w:t>
      </w:r>
      <w:r>
        <w:rPr>
          <w:sz w:val="28"/>
          <w:szCs w:val="28"/>
        </w:rPr>
        <w:t xml:space="preserve"> раза. При систоле желудочков кровь под большим давлением выбрасывается в аорту. Поэтому систолическое давление крови в аорте наиболее высокое – </w:t>
      </w:r>
      <w:r w:rsidR="00705898">
        <w:rPr>
          <w:sz w:val="28"/>
          <w:szCs w:val="28"/>
        </w:rPr>
        <w:t>около 130</w:t>
      </w:r>
      <w:r>
        <w:rPr>
          <w:sz w:val="28"/>
          <w:szCs w:val="28"/>
        </w:rPr>
        <w:t xml:space="preserve"> мм рт. ст. По мере удаления от сердца оно снижается, в крупных артериях (плечевая) оно </w:t>
      </w:r>
      <w:r w:rsidR="001E4E8E">
        <w:rPr>
          <w:sz w:val="28"/>
          <w:szCs w:val="28"/>
        </w:rPr>
        <w:t>составляет – 110–125 мм рт. ст,</w:t>
      </w:r>
      <w:r>
        <w:rPr>
          <w:sz w:val="28"/>
          <w:szCs w:val="28"/>
        </w:rPr>
        <w:t xml:space="preserve"> в мелких артериях – 70–90 мм рт. ст., в артериолах – 50–60 мм рт. ст., в капиллярах 20–40 мм. рт. ст., в крупных венах оно низкое – 10–15 мм рт. ст., </w:t>
      </w:r>
      <w:r w:rsidR="007C2336">
        <w:rPr>
          <w:sz w:val="28"/>
          <w:szCs w:val="28"/>
        </w:rPr>
        <w:t>в полых венах – 2–5 мм рт. ст.</w:t>
      </w:r>
    </w:p>
    <w:p w:rsidR="001E4E8E" w:rsidRDefault="00101AC2" w:rsidP="00516B48">
      <w:pPr>
        <w:ind w:firstLine="426"/>
        <w:jc w:val="both"/>
        <w:rPr>
          <w:sz w:val="28"/>
          <w:szCs w:val="28"/>
        </w:rPr>
      </w:pPr>
      <w:r>
        <w:rPr>
          <w:sz w:val="28"/>
          <w:szCs w:val="28"/>
        </w:rPr>
        <w:t>Максима</w:t>
      </w:r>
      <w:r w:rsidR="001E4E8E">
        <w:rPr>
          <w:sz w:val="28"/>
          <w:szCs w:val="28"/>
        </w:rPr>
        <w:t xml:space="preserve">льное (систолическое давление) </w:t>
      </w:r>
      <w:r>
        <w:rPr>
          <w:sz w:val="28"/>
          <w:szCs w:val="28"/>
        </w:rPr>
        <w:t xml:space="preserve"> в момент систолы желудочков в н</w:t>
      </w:r>
      <w:r w:rsidR="00516B48">
        <w:rPr>
          <w:sz w:val="28"/>
          <w:szCs w:val="28"/>
        </w:rPr>
        <w:t xml:space="preserve">орме равно 120–130 мм рт. ст. </w:t>
      </w:r>
      <w:r w:rsidR="001E4E8E">
        <w:rPr>
          <w:sz w:val="28"/>
          <w:szCs w:val="28"/>
        </w:rPr>
        <w:t>М</w:t>
      </w:r>
      <w:r>
        <w:rPr>
          <w:sz w:val="28"/>
          <w:szCs w:val="28"/>
        </w:rPr>
        <w:t>инимальное (диаст</w:t>
      </w:r>
      <w:r w:rsidR="001E4E8E">
        <w:rPr>
          <w:sz w:val="28"/>
          <w:szCs w:val="28"/>
        </w:rPr>
        <w:t>олическое) давление</w:t>
      </w:r>
      <w:r>
        <w:rPr>
          <w:sz w:val="28"/>
          <w:szCs w:val="28"/>
        </w:rPr>
        <w:t xml:space="preserve"> во время их расслабления в норме равно 60–80 мм рт. ст. </w:t>
      </w:r>
    </w:p>
    <w:p w:rsidR="00101AC2" w:rsidRDefault="00101AC2" w:rsidP="005F327D">
      <w:pPr>
        <w:ind w:firstLine="284"/>
        <w:jc w:val="both"/>
        <w:rPr>
          <w:sz w:val="28"/>
          <w:szCs w:val="28"/>
        </w:rPr>
      </w:pPr>
      <w:r>
        <w:rPr>
          <w:sz w:val="28"/>
          <w:szCs w:val="28"/>
        </w:rPr>
        <w:t>Пульсовое давление – разница между систолическим АД и диастолическим АД.</w:t>
      </w:r>
    </w:p>
    <w:p w:rsidR="00DC2194" w:rsidRPr="00DC2194" w:rsidRDefault="00F3386D" w:rsidP="00DC2194">
      <w:pPr>
        <w:ind w:firstLine="284"/>
        <w:jc w:val="both"/>
        <w:rPr>
          <w:i/>
          <w:sz w:val="28"/>
          <w:szCs w:val="28"/>
        </w:rPr>
      </w:pPr>
      <w:r w:rsidRPr="00F3386D">
        <w:rPr>
          <w:i/>
          <w:sz w:val="28"/>
          <w:szCs w:val="28"/>
        </w:rPr>
        <w:t>Возрастные особенности артериального давления</w:t>
      </w:r>
    </w:p>
    <w:p w:rsidR="00DC2194" w:rsidRPr="00DC2194" w:rsidRDefault="00DC2194" w:rsidP="00516B48">
      <w:pPr>
        <w:ind w:firstLine="426"/>
        <w:jc w:val="both"/>
        <w:rPr>
          <w:sz w:val="28"/>
          <w:szCs w:val="28"/>
        </w:rPr>
      </w:pPr>
      <w:r w:rsidRPr="00DC2194">
        <w:rPr>
          <w:sz w:val="28"/>
          <w:szCs w:val="28"/>
        </w:rPr>
        <w:t xml:space="preserve">Уровень артериального давления в онтогенезе постоянно повышается. </w:t>
      </w:r>
    </w:p>
    <w:p w:rsidR="00DC2194" w:rsidRPr="00DC2194" w:rsidRDefault="00DC2194" w:rsidP="00516B48">
      <w:pPr>
        <w:jc w:val="both"/>
        <w:rPr>
          <w:sz w:val="28"/>
          <w:szCs w:val="28"/>
        </w:rPr>
      </w:pPr>
      <w:r w:rsidRPr="00DC2194">
        <w:rPr>
          <w:sz w:val="28"/>
          <w:szCs w:val="28"/>
        </w:rPr>
        <w:t>Артериальные сосуды ребенка первых лет жизни характеризуются следующими особенностями:</w:t>
      </w:r>
    </w:p>
    <w:p w:rsidR="00DC2194" w:rsidRPr="00DC2194" w:rsidRDefault="00DC2194" w:rsidP="00DC2194">
      <w:pPr>
        <w:ind w:firstLine="284"/>
        <w:jc w:val="both"/>
        <w:rPr>
          <w:sz w:val="28"/>
          <w:szCs w:val="28"/>
        </w:rPr>
      </w:pPr>
      <w:r w:rsidRPr="00DC2194">
        <w:rPr>
          <w:sz w:val="28"/>
          <w:szCs w:val="28"/>
        </w:rPr>
        <w:t xml:space="preserve">- имеют относительно широкий просвет, </w:t>
      </w:r>
    </w:p>
    <w:p w:rsidR="00DC2194" w:rsidRPr="00DC2194" w:rsidRDefault="00DC2194" w:rsidP="00DC2194">
      <w:pPr>
        <w:ind w:firstLine="284"/>
        <w:jc w:val="both"/>
        <w:rPr>
          <w:sz w:val="28"/>
          <w:szCs w:val="28"/>
        </w:rPr>
      </w:pPr>
      <w:r w:rsidRPr="00DC2194">
        <w:rPr>
          <w:sz w:val="28"/>
          <w:szCs w:val="28"/>
        </w:rPr>
        <w:t>-высокую эластичность;</w:t>
      </w:r>
    </w:p>
    <w:p w:rsidR="0098414E" w:rsidRDefault="00DC2194" w:rsidP="0098414E">
      <w:pPr>
        <w:ind w:firstLine="284"/>
        <w:jc w:val="both"/>
        <w:rPr>
          <w:sz w:val="28"/>
          <w:szCs w:val="28"/>
        </w:rPr>
      </w:pPr>
      <w:r w:rsidRPr="00DC2194">
        <w:rPr>
          <w:sz w:val="28"/>
          <w:szCs w:val="28"/>
        </w:rPr>
        <w:t>- низкий тонус. Отсюда у детей раннего возрас</w:t>
      </w:r>
      <w:r w:rsidR="0098414E">
        <w:rPr>
          <w:sz w:val="28"/>
          <w:szCs w:val="28"/>
        </w:rPr>
        <w:t>та низкое артериальное давление;</w:t>
      </w:r>
    </w:p>
    <w:p w:rsidR="002E2EBC" w:rsidRDefault="0098414E" w:rsidP="002E2EBC">
      <w:pPr>
        <w:ind w:firstLine="284"/>
        <w:jc w:val="both"/>
        <w:rPr>
          <w:sz w:val="28"/>
          <w:szCs w:val="28"/>
        </w:rPr>
      </w:pPr>
      <w:r>
        <w:rPr>
          <w:sz w:val="28"/>
          <w:szCs w:val="28"/>
        </w:rPr>
        <w:t>-т</w:t>
      </w:r>
      <w:r w:rsidRPr="0098414E">
        <w:rPr>
          <w:sz w:val="28"/>
          <w:szCs w:val="28"/>
        </w:rPr>
        <w:t xml:space="preserve">онус сосудов у детей постоянный и не регулируется функциональными потребностями организма. </w:t>
      </w:r>
    </w:p>
    <w:p w:rsidR="001B2EE5" w:rsidRDefault="001B2EE5" w:rsidP="00516B48">
      <w:pPr>
        <w:ind w:firstLine="426"/>
        <w:jc w:val="both"/>
        <w:rPr>
          <w:sz w:val="28"/>
          <w:szCs w:val="28"/>
        </w:rPr>
      </w:pPr>
      <w:r>
        <w:rPr>
          <w:sz w:val="28"/>
          <w:szCs w:val="28"/>
        </w:rPr>
        <w:t xml:space="preserve">У детей артериальное давление ниже, чем у взрослых, поскольку у них </w:t>
      </w:r>
      <w:r w:rsidR="001E4E8E">
        <w:rPr>
          <w:sz w:val="28"/>
          <w:szCs w:val="28"/>
        </w:rPr>
        <w:t xml:space="preserve">относительно </w:t>
      </w:r>
      <w:r>
        <w:rPr>
          <w:sz w:val="28"/>
          <w:szCs w:val="28"/>
        </w:rPr>
        <w:t xml:space="preserve">больше развита капиллярная сеть и шире просвет кровеносных сосудов. </w:t>
      </w:r>
      <w:r w:rsidR="001E4E8E" w:rsidRPr="001E4E8E">
        <w:rPr>
          <w:sz w:val="28"/>
          <w:szCs w:val="28"/>
        </w:rPr>
        <w:t>С возрастом систолическое и диастолическое давление</w:t>
      </w:r>
      <w:r w:rsidR="001E4E8E">
        <w:rPr>
          <w:sz w:val="28"/>
          <w:szCs w:val="28"/>
        </w:rPr>
        <w:t xml:space="preserve"> повышается и</w:t>
      </w:r>
      <w:r>
        <w:rPr>
          <w:sz w:val="28"/>
          <w:szCs w:val="28"/>
        </w:rPr>
        <w:t xml:space="preserve"> у здо</w:t>
      </w:r>
      <w:r w:rsidR="001E4E8E">
        <w:rPr>
          <w:sz w:val="28"/>
          <w:szCs w:val="28"/>
        </w:rPr>
        <w:t>ровых детей</w:t>
      </w:r>
      <w:r>
        <w:rPr>
          <w:sz w:val="28"/>
          <w:szCs w:val="28"/>
        </w:rPr>
        <w:t xml:space="preserve"> колеблется в следующих пределах: </w:t>
      </w:r>
      <w:r w:rsidR="00EE3B61">
        <w:rPr>
          <w:sz w:val="28"/>
          <w:szCs w:val="28"/>
        </w:rPr>
        <w:t>у здорового</w:t>
      </w:r>
      <w:r w:rsidR="00550AA7">
        <w:rPr>
          <w:sz w:val="28"/>
          <w:szCs w:val="28"/>
        </w:rPr>
        <w:t xml:space="preserve"> новорожденного – 40–50 мм рт. ст; у одномесячного </w:t>
      </w:r>
      <w:r w:rsidR="00EE3B61" w:rsidRPr="00113541">
        <w:rPr>
          <w:sz w:val="28"/>
          <w:szCs w:val="28"/>
        </w:rPr>
        <w:t xml:space="preserve"> ребенка показатели артериального давления</w:t>
      </w:r>
      <w:r w:rsidR="00EE3B61">
        <w:rPr>
          <w:sz w:val="28"/>
          <w:szCs w:val="28"/>
        </w:rPr>
        <w:t xml:space="preserve"> – 70/</w:t>
      </w:r>
      <w:r w:rsidR="00EE3B61" w:rsidRPr="00C25098">
        <w:rPr>
          <w:sz w:val="28"/>
          <w:szCs w:val="28"/>
        </w:rPr>
        <w:t xml:space="preserve">40 мм рт. ст.; </w:t>
      </w:r>
      <w:r w:rsidRPr="00C25098">
        <w:rPr>
          <w:sz w:val="28"/>
          <w:szCs w:val="28"/>
        </w:rPr>
        <w:t>3–4 года – 82–100</w:t>
      </w:r>
      <w:r w:rsidR="004952B2" w:rsidRPr="00C25098">
        <w:rPr>
          <w:sz w:val="28"/>
          <w:szCs w:val="28"/>
        </w:rPr>
        <w:t xml:space="preserve">/48–63 мм рт. ст.; </w:t>
      </w:r>
      <w:r w:rsidR="0098414E">
        <w:rPr>
          <w:sz w:val="28"/>
          <w:szCs w:val="28"/>
        </w:rPr>
        <w:t>у</w:t>
      </w:r>
      <w:r w:rsidR="00407908" w:rsidRPr="00407908">
        <w:rPr>
          <w:sz w:val="28"/>
          <w:szCs w:val="28"/>
        </w:rPr>
        <w:t xml:space="preserve"> 6-летнего ребенка систолическое давление составляет 95–105</w:t>
      </w:r>
      <w:r w:rsidR="00407908">
        <w:rPr>
          <w:sz w:val="28"/>
          <w:szCs w:val="28"/>
        </w:rPr>
        <w:t>/60</w:t>
      </w:r>
      <w:r w:rsidR="00407908" w:rsidRPr="00407908">
        <w:rPr>
          <w:sz w:val="28"/>
          <w:szCs w:val="28"/>
        </w:rPr>
        <w:t xml:space="preserve"> мм рт. ст. </w:t>
      </w:r>
      <w:r w:rsidR="004952B2" w:rsidRPr="00C25098">
        <w:rPr>
          <w:sz w:val="28"/>
          <w:szCs w:val="28"/>
        </w:rPr>
        <w:t xml:space="preserve">У здоровых школьников </w:t>
      </w:r>
      <w:r w:rsidR="00CA01AD">
        <w:rPr>
          <w:sz w:val="28"/>
          <w:szCs w:val="28"/>
        </w:rPr>
        <w:t>10 лет – 84–102/60–62</w:t>
      </w:r>
      <w:r w:rsidR="005C5AEC" w:rsidRPr="00C25098">
        <w:rPr>
          <w:sz w:val="28"/>
          <w:szCs w:val="28"/>
        </w:rPr>
        <w:t xml:space="preserve"> мм рт. ст.; </w:t>
      </w:r>
      <w:r w:rsidR="00CA01AD">
        <w:rPr>
          <w:sz w:val="28"/>
          <w:szCs w:val="28"/>
        </w:rPr>
        <w:t>в 14 лет –  90–113/59–69</w:t>
      </w:r>
      <w:r w:rsidRPr="00C25098">
        <w:rPr>
          <w:sz w:val="28"/>
          <w:szCs w:val="28"/>
        </w:rPr>
        <w:t xml:space="preserve"> мм рт. ст.</w:t>
      </w:r>
      <w:r w:rsidR="002F45EE">
        <w:rPr>
          <w:sz w:val="28"/>
          <w:szCs w:val="28"/>
        </w:rPr>
        <w:t xml:space="preserve"> (таблица 6</w:t>
      </w:r>
      <w:r w:rsidR="00104017">
        <w:rPr>
          <w:sz w:val="28"/>
          <w:szCs w:val="28"/>
        </w:rPr>
        <w:t>).</w:t>
      </w:r>
    </w:p>
    <w:p w:rsidR="00F24906" w:rsidRDefault="00F24906" w:rsidP="00E13299">
      <w:pPr>
        <w:rPr>
          <w:b/>
        </w:rPr>
      </w:pPr>
    </w:p>
    <w:p w:rsidR="00E13299" w:rsidRPr="00E13299" w:rsidRDefault="002F45EE" w:rsidP="00E13299">
      <w:pPr>
        <w:rPr>
          <w:b/>
        </w:rPr>
      </w:pPr>
      <w:r>
        <w:rPr>
          <w:b/>
        </w:rPr>
        <w:t>Таблица 6</w:t>
      </w:r>
      <w:r w:rsidR="00E13299" w:rsidRPr="00E13299">
        <w:rPr>
          <w:b/>
        </w:rPr>
        <w:t xml:space="preserve">.–  </w:t>
      </w:r>
      <w:r w:rsidR="00DB7DCB">
        <w:rPr>
          <w:b/>
        </w:rPr>
        <w:t>Величина артериального давления</w:t>
      </w:r>
      <w:r w:rsidR="00930820">
        <w:rPr>
          <w:b/>
        </w:rPr>
        <w:t xml:space="preserve"> у здоровых школьников, мм рт. ст (Ворсина, Калюнов, 2008)</w:t>
      </w:r>
    </w:p>
    <w:p w:rsidR="00E13299" w:rsidRPr="00E13299" w:rsidRDefault="00E13299" w:rsidP="00E13299"/>
    <w:tbl>
      <w:tblPr>
        <w:tblpPr w:leftFromText="180" w:rightFromText="180" w:vertAnchor="text" w:horzAnchor="margin"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1375"/>
        <w:gridCol w:w="1274"/>
        <w:gridCol w:w="1375"/>
        <w:gridCol w:w="1150"/>
      </w:tblGrid>
      <w:tr w:rsidR="00CC35BE" w:rsidRPr="00E13299" w:rsidTr="00A411F7">
        <w:trPr>
          <w:trHeight w:val="350"/>
        </w:trPr>
        <w:tc>
          <w:tcPr>
            <w:tcW w:w="1402" w:type="dxa"/>
            <w:vMerge w:val="restart"/>
          </w:tcPr>
          <w:p w:rsidR="00CC35BE" w:rsidRPr="001E1228" w:rsidRDefault="00CC35BE" w:rsidP="005A29C3">
            <w:pPr>
              <w:rPr>
                <w:b/>
              </w:rPr>
            </w:pPr>
            <w:r w:rsidRPr="001E1228">
              <w:rPr>
                <w:b/>
              </w:rPr>
              <w:t>Возраст,</w:t>
            </w:r>
          </w:p>
          <w:p w:rsidR="00CC35BE" w:rsidRPr="001E1228" w:rsidRDefault="00CC35BE" w:rsidP="005A29C3">
            <w:pPr>
              <w:rPr>
                <w:b/>
              </w:rPr>
            </w:pPr>
            <w:r w:rsidRPr="001E1228">
              <w:rPr>
                <w:b/>
              </w:rPr>
              <w:t>годы</w:t>
            </w:r>
          </w:p>
          <w:p w:rsidR="00CC35BE" w:rsidRPr="001E1228" w:rsidRDefault="00CC35BE" w:rsidP="005A29C3">
            <w:pPr>
              <w:rPr>
                <w:b/>
              </w:rPr>
            </w:pPr>
          </w:p>
        </w:tc>
        <w:tc>
          <w:tcPr>
            <w:tcW w:w="2534" w:type="dxa"/>
            <w:gridSpan w:val="2"/>
          </w:tcPr>
          <w:p w:rsidR="00CC35BE" w:rsidRPr="001E1228" w:rsidRDefault="00CC35BE" w:rsidP="005A29C3">
            <w:pPr>
              <w:rPr>
                <w:b/>
              </w:rPr>
            </w:pPr>
            <w:r w:rsidRPr="001E1228">
              <w:rPr>
                <w:b/>
              </w:rPr>
              <w:t>Границы нормы АДС</w:t>
            </w:r>
          </w:p>
        </w:tc>
        <w:tc>
          <w:tcPr>
            <w:tcW w:w="2394" w:type="dxa"/>
            <w:gridSpan w:val="2"/>
          </w:tcPr>
          <w:p w:rsidR="00CC35BE" w:rsidRPr="001E1228" w:rsidRDefault="00CC35BE" w:rsidP="005A29C3">
            <w:pPr>
              <w:rPr>
                <w:b/>
              </w:rPr>
            </w:pPr>
            <w:r w:rsidRPr="001E1228">
              <w:rPr>
                <w:b/>
              </w:rPr>
              <w:t>Границы нормы АДД</w:t>
            </w:r>
          </w:p>
        </w:tc>
      </w:tr>
      <w:tr w:rsidR="00CC35BE" w:rsidRPr="00E13299" w:rsidTr="00A411F7">
        <w:trPr>
          <w:trHeight w:val="288"/>
        </w:trPr>
        <w:tc>
          <w:tcPr>
            <w:tcW w:w="1402" w:type="dxa"/>
            <w:vMerge/>
          </w:tcPr>
          <w:p w:rsidR="00CC35BE" w:rsidRPr="001E1228" w:rsidRDefault="00CC35BE" w:rsidP="005A29C3">
            <w:pPr>
              <w:rPr>
                <w:b/>
              </w:rPr>
            </w:pPr>
          </w:p>
        </w:tc>
        <w:tc>
          <w:tcPr>
            <w:tcW w:w="1260" w:type="dxa"/>
          </w:tcPr>
          <w:p w:rsidR="00CC35BE" w:rsidRPr="001E1228" w:rsidRDefault="00CC35BE" w:rsidP="005A29C3">
            <w:pPr>
              <w:rPr>
                <w:b/>
              </w:rPr>
            </w:pPr>
            <w:r w:rsidRPr="001E1228">
              <w:rPr>
                <w:b/>
              </w:rPr>
              <w:t>Мальчики</w:t>
            </w:r>
          </w:p>
        </w:tc>
        <w:tc>
          <w:tcPr>
            <w:tcW w:w="1274" w:type="dxa"/>
          </w:tcPr>
          <w:p w:rsidR="00CC35BE" w:rsidRPr="001E1228" w:rsidRDefault="00CC35BE" w:rsidP="005A29C3">
            <w:pPr>
              <w:rPr>
                <w:b/>
              </w:rPr>
            </w:pPr>
            <w:r w:rsidRPr="001E1228">
              <w:rPr>
                <w:b/>
              </w:rPr>
              <w:t>Девочки</w:t>
            </w:r>
          </w:p>
        </w:tc>
        <w:tc>
          <w:tcPr>
            <w:tcW w:w="1260" w:type="dxa"/>
          </w:tcPr>
          <w:p w:rsidR="00CC35BE" w:rsidRPr="001E1228" w:rsidRDefault="00CC35BE" w:rsidP="005A29C3">
            <w:pPr>
              <w:rPr>
                <w:b/>
              </w:rPr>
            </w:pPr>
            <w:r w:rsidRPr="001E1228">
              <w:rPr>
                <w:b/>
              </w:rPr>
              <w:t>Мальчики</w:t>
            </w:r>
          </w:p>
        </w:tc>
        <w:tc>
          <w:tcPr>
            <w:tcW w:w="1134" w:type="dxa"/>
          </w:tcPr>
          <w:p w:rsidR="00CC35BE" w:rsidRPr="001E1228" w:rsidRDefault="00CC35BE" w:rsidP="005A29C3">
            <w:pPr>
              <w:rPr>
                <w:b/>
              </w:rPr>
            </w:pPr>
            <w:r w:rsidRPr="001E1228">
              <w:rPr>
                <w:b/>
              </w:rPr>
              <w:t>Девочки</w:t>
            </w:r>
          </w:p>
        </w:tc>
      </w:tr>
      <w:tr w:rsidR="00CC35BE" w:rsidRPr="00E13299" w:rsidTr="00A411F7">
        <w:trPr>
          <w:trHeight w:val="826"/>
        </w:trPr>
        <w:tc>
          <w:tcPr>
            <w:tcW w:w="1402" w:type="dxa"/>
          </w:tcPr>
          <w:p w:rsidR="00CC35BE" w:rsidRPr="00E13299" w:rsidRDefault="00CC35BE" w:rsidP="005A29C3">
            <w:r w:rsidRPr="00E13299">
              <w:t>6</w:t>
            </w:r>
          </w:p>
          <w:p w:rsidR="00CC35BE" w:rsidRPr="00E13299" w:rsidRDefault="00CC35BE" w:rsidP="005A29C3">
            <w:r w:rsidRPr="00E13299">
              <w:t>7</w:t>
            </w:r>
          </w:p>
          <w:p w:rsidR="00CC35BE" w:rsidRPr="00E13299" w:rsidRDefault="00CC35BE" w:rsidP="005A29C3">
            <w:r w:rsidRPr="00E13299">
              <w:t>8</w:t>
            </w:r>
          </w:p>
          <w:p w:rsidR="00CC35BE" w:rsidRPr="00E13299" w:rsidRDefault="00CC35BE" w:rsidP="005A29C3">
            <w:r w:rsidRPr="00E13299">
              <w:lastRenderedPageBreak/>
              <w:t>9</w:t>
            </w:r>
          </w:p>
          <w:p w:rsidR="00CC35BE" w:rsidRPr="00E13299" w:rsidRDefault="00CC35BE" w:rsidP="005A29C3">
            <w:r w:rsidRPr="00E13299">
              <w:t>10</w:t>
            </w:r>
          </w:p>
          <w:p w:rsidR="00CC35BE" w:rsidRPr="00E13299" w:rsidRDefault="00CC35BE" w:rsidP="005A29C3">
            <w:r w:rsidRPr="00E13299">
              <w:t>11</w:t>
            </w:r>
          </w:p>
          <w:p w:rsidR="00CC35BE" w:rsidRPr="00E13299" w:rsidRDefault="00CC35BE" w:rsidP="005A29C3">
            <w:r w:rsidRPr="00E13299">
              <w:t>12</w:t>
            </w:r>
          </w:p>
          <w:p w:rsidR="00CC35BE" w:rsidRPr="00E13299" w:rsidRDefault="00CC35BE" w:rsidP="005A29C3">
            <w:r w:rsidRPr="00E13299">
              <w:t>13</w:t>
            </w:r>
          </w:p>
          <w:p w:rsidR="00CC35BE" w:rsidRPr="00E13299" w:rsidRDefault="00CC35BE" w:rsidP="005A29C3">
            <w:r w:rsidRPr="00E13299">
              <w:t>14</w:t>
            </w:r>
          </w:p>
          <w:p w:rsidR="00CC35BE" w:rsidRPr="00E13299" w:rsidRDefault="00CC35BE" w:rsidP="005A29C3">
            <w:r w:rsidRPr="00E13299">
              <w:t>15</w:t>
            </w:r>
          </w:p>
          <w:p w:rsidR="00CC35BE" w:rsidRPr="00E13299" w:rsidRDefault="00CC35BE" w:rsidP="005A29C3">
            <w:r w:rsidRPr="00E13299">
              <w:t>16</w:t>
            </w:r>
          </w:p>
          <w:p w:rsidR="00CC35BE" w:rsidRPr="00E13299" w:rsidRDefault="00CC35BE" w:rsidP="005A29C3">
            <w:r w:rsidRPr="00E13299">
              <w:t>17</w:t>
            </w:r>
          </w:p>
          <w:p w:rsidR="00CC35BE" w:rsidRPr="00E13299" w:rsidRDefault="00CC35BE" w:rsidP="005A29C3"/>
        </w:tc>
        <w:tc>
          <w:tcPr>
            <w:tcW w:w="1260" w:type="dxa"/>
          </w:tcPr>
          <w:p w:rsidR="00CC35BE" w:rsidRPr="00E13299" w:rsidRDefault="00CC35BE" w:rsidP="005A29C3">
            <w:r>
              <w:lastRenderedPageBreak/>
              <w:t>95–105</w:t>
            </w:r>
          </w:p>
          <w:p w:rsidR="00CC35BE" w:rsidRPr="00E13299" w:rsidRDefault="00CC35BE" w:rsidP="005A29C3">
            <w:r>
              <w:t>91–105</w:t>
            </w:r>
          </w:p>
          <w:p w:rsidR="00CC35BE" w:rsidRPr="00E13299" w:rsidRDefault="00CC35BE" w:rsidP="005A29C3">
            <w:r>
              <w:t>81–98</w:t>
            </w:r>
          </w:p>
          <w:p w:rsidR="00CC35BE" w:rsidRPr="00E13299" w:rsidRDefault="00CC35BE" w:rsidP="005A29C3">
            <w:r>
              <w:lastRenderedPageBreak/>
              <w:t>80–99</w:t>
            </w:r>
          </w:p>
          <w:p w:rsidR="00CC35BE" w:rsidRPr="00E13299" w:rsidRDefault="00CC35BE" w:rsidP="005A29C3">
            <w:r>
              <w:t>84–102</w:t>
            </w:r>
          </w:p>
          <w:p w:rsidR="00CC35BE" w:rsidRPr="00E13299" w:rsidRDefault="00CC35BE" w:rsidP="005A29C3">
            <w:r>
              <w:t>83–102</w:t>
            </w:r>
          </w:p>
          <w:p w:rsidR="00CC35BE" w:rsidRPr="00E13299" w:rsidRDefault="00CC35BE" w:rsidP="005A29C3">
            <w:r>
              <w:t>83–106</w:t>
            </w:r>
          </w:p>
          <w:p w:rsidR="00CC35BE" w:rsidRPr="00E13299" w:rsidRDefault="00CC35BE" w:rsidP="005A29C3">
            <w:r>
              <w:t>89–108</w:t>
            </w:r>
          </w:p>
          <w:p w:rsidR="00CC35BE" w:rsidRPr="00E13299" w:rsidRDefault="00CC35BE" w:rsidP="005A29C3">
            <w:r>
              <w:t>92–113</w:t>
            </w:r>
          </w:p>
          <w:p w:rsidR="00CC35BE" w:rsidRPr="00E13299" w:rsidRDefault="00CC35BE" w:rsidP="005A29C3">
            <w:r>
              <w:t>95–115</w:t>
            </w:r>
          </w:p>
          <w:p w:rsidR="00CC35BE" w:rsidRPr="00E13299" w:rsidRDefault="00CC35BE" w:rsidP="005A29C3">
            <w:r>
              <w:t>98–121</w:t>
            </w:r>
          </w:p>
          <w:p w:rsidR="00CC35BE" w:rsidRPr="00E13299" w:rsidRDefault="00CC35BE" w:rsidP="005A29C3">
            <w:r>
              <w:t>98–120</w:t>
            </w:r>
          </w:p>
        </w:tc>
        <w:tc>
          <w:tcPr>
            <w:tcW w:w="1274" w:type="dxa"/>
          </w:tcPr>
          <w:p w:rsidR="00CC35BE" w:rsidRPr="00E13299" w:rsidRDefault="00CC35BE" w:rsidP="005A29C3">
            <w:r>
              <w:lastRenderedPageBreak/>
              <w:t>95–104</w:t>
            </w:r>
          </w:p>
          <w:p w:rsidR="00CC35BE" w:rsidRPr="00E13299" w:rsidRDefault="00CC35BE" w:rsidP="005A29C3">
            <w:r>
              <w:t>91–105</w:t>
            </w:r>
          </w:p>
          <w:p w:rsidR="00CC35BE" w:rsidRPr="00E13299" w:rsidRDefault="00CC35BE" w:rsidP="005A29C3">
            <w:r>
              <w:t>76–94</w:t>
            </w:r>
          </w:p>
          <w:p w:rsidR="00CC35BE" w:rsidRPr="00E13299" w:rsidRDefault="00CC35BE" w:rsidP="005A29C3">
            <w:r>
              <w:lastRenderedPageBreak/>
              <w:t>79–97</w:t>
            </w:r>
          </w:p>
          <w:p w:rsidR="00CC35BE" w:rsidRPr="00E13299" w:rsidRDefault="00CC35BE" w:rsidP="005A29C3">
            <w:r>
              <w:t>83–100</w:t>
            </w:r>
          </w:p>
          <w:p w:rsidR="00CC35BE" w:rsidRPr="00E13299" w:rsidRDefault="00CC35BE" w:rsidP="005A29C3">
            <w:r>
              <w:t>86–102</w:t>
            </w:r>
          </w:p>
          <w:p w:rsidR="00CC35BE" w:rsidRPr="00E13299" w:rsidRDefault="00CC35BE" w:rsidP="005A29C3">
            <w:r>
              <w:t>85–107</w:t>
            </w:r>
          </w:p>
          <w:p w:rsidR="00CC35BE" w:rsidRPr="00E13299" w:rsidRDefault="00CC35BE" w:rsidP="005A29C3">
            <w:r>
              <w:t>86–106</w:t>
            </w:r>
          </w:p>
          <w:p w:rsidR="00CC35BE" w:rsidRPr="00E13299" w:rsidRDefault="00CC35BE" w:rsidP="005A29C3">
            <w:r>
              <w:t>90–112</w:t>
            </w:r>
          </w:p>
          <w:p w:rsidR="00CC35BE" w:rsidRPr="00E13299" w:rsidRDefault="00CC35BE" w:rsidP="005A29C3">
            <w:r>
              <w:t>91–113</w:t>
            </w:r>
          </w:p>
          <w:p w:rsidR="00CC35BE" w:rsidRPr="00E13299" w:rsidRDefault="00CC35BE" w:rsidP="005A29C3">
            <w:r>
              <w:t>91–114</w:t>
            </w:r>
          </w:p>
          <w:p w:rsidR="00CC35BE" w:rsidRPr="00E13299" w:rsidRDefault="00CC35BE" w:rsidP="005A29C3">
            <w:r>
              <w:t>96–116</w:t>
            </w:r>
          </w:p>
        </w:tc>
        <w:tc>
          <w:tcPr>
            <w:tcW w:w="1260" w:type="dxa"/>
          </w:tcPr>
          <w:p w:rsidR="00CC35BE" w:rsidRPr="00E13299" w:rsidRDefault="00CC35BE" w:rsidP="005A29C3">
            <w:r>
              <w:lastRenderedPageBreak/>
              <w:t>51–70</w:t>
            </w:r>
          </w:p>
          <w:p w:rsidR="00CC35BE" w:rsidRPr="00E13299" w:rsidRDefault="00CC35BE" w:rsidP="005A29C3">
            <w:r>
              <w:t>53–71</w:t>
            </w:r>
          </w:p>
          <w:p w:rsidR="00CC35BE" w:rsidRPr="00E13299" w:rsidRDefault="00CC35BE" w:rsidP="005A29C3">
            <w:r>
              <w:t>44–58</w:t>
            </w:r>
          </w:p>
          <w:p w:rsidR="00CC35BE" w:rsidRPr="00E13299" w:rsidRDefault="00CC35BE" w:rsidP="005A29C3">
            <w:r>
              <w:lastRenderedPageBreak/>
              <w:t>45–61</w:t>
            </w:r>
          </w:p>
          <w:p w:rsidR="00CC35BE" w:rsidRPr="00E13299" w:rsidRDefault="00CC35BE" w:rsidP="005A29C3">
            <w:r>
              <w:t>47–62</w:t>
            </w:r>
          </w:p>
          <w:p w:rsidR="00CC35BE" w:rsidRPr="00E13299" w:rsidRDefault="00CC35BE" w:rsidP="005A29C3">
            <w:r>
              <w:t>48–63</w:t>
            </w:r>
          </w:p>
          <w:p w:rsidR="00CC35BE" w:rsidRPr="00E13299" w:rsidRDefault="00CC35BE" w:rsidP="005A29C3">
            <w:r>
              <w:t>47–64</w:t>
            </w:r>
          </w:p>
          <w:p w:rsidR="00CC35BE" w:rsidRPr="00E13299" w:rsidRDefault="00CC35BE" w:rsidP="005A29C3">
            <w:r>
              <w:t>48–65</w:t>
            </w:r>
          </w:p>
          <w:p w:rsidR="00CC35BE" w:rsidRPr="00E13299" w:rsidRDefault="00CC35BE" w:rsidP="005A29C3">
            <w:r>
              <w:t>49–66</w:t>
            </w:r>
          </w:p>
          <w:p w:rsidR="00CC35BE" w:rsidRPr="00E13299" w:rsidRDefault="00CC35BE" w:rsidP="005A29C3">
            <w:r>
              <w:t>48–69</w:t>
            </w:r>
          </w:p>
          <w:p w:rsidR="00CC35BE" w:rsidRPr="00E13299" w:rsidRDefault="00CC35BE" w:rsidP="005A29C3">
            <w:r>
              <w:t>50–71</w:t>
            </w:r>
          </w:p>
          <w:p w:rsidR="00CC35BE" w:rsidRPr="00E13299" w:rsidRDefault="00CC35BE" w:rsidP="005A29C3">
            <w:r>
              <w:t>54–71</w:t>
            </w:r>
          </w:p>
        </w:tc>
        <w:tc>
          <w:tcPr>
            <w:tcW w:w="1134" w:type="dxa"/>
          </w:tcPr>
          <w:p w:rsidR="00CC35BE" w:rsidRPr="00E13299" w:rsidRDefault="00CC35BE" w:rsidP="005A29C3">
            <w:r>
              <w:lastRenderedPageBreak/>
              <w:t>51–70</w:t>
            </w:r>
          </w:p>
          <w:p w:rsidR="00CC35BE" w:rsidRPr="00E13299" w:rsidRDefault="00CC35BE" w:rsidP="005A29C3">
            <w:r>
              <w:t>53–71</w:t>
            </w:r>
          </w:p>
          <w:p w:rsidR="00CC35BE" w:rsidRPr="00E13299" w:rsidRDefault="00CC35BE" w:rsidP="005A29C3">
            <w:r>
              <w:t>43–58</w:t>
            </w:r>
          </w:p>
          <w:p w:rsidR="00CC35BE" w:rsidRPr="00E13299" w:rsidRDefault="00CC35BE" w:rsidP="005A29C3">
            <w:r>
              <w:lastRenderedPageBreak/>
              <w:t>42–61</w:t>
            </w:r>
          </w:p>
          <w:p w:rsidR="00CC35BE" w:rsidRPr="00E13299" w:rsidRDefault="00CC35BE" w:rsidP="005A29C3">
            <w:r>
              <w:t>48–60</w:t>
            </w:r>
          </w:p>
          <w:p w:rsidR="00CC35BE" w:rsidRPr="00E13299" w:rsidRDefault="00CC35BE" w:rsidP="005A29C3">
            <w:r>
              <w:t>47–62</w:t>
            </w:r>
          </w:p>
          <w:p w:rsidR="00CC35BE" w:rsidRPr="00E13299" w:rsidRDefault="00CC35BE" w:rsidP="005A29C3">
            <w:r>
              <w:t>50–64</w:t>
            </w:r>
          </w:p>
          <w:p w:rsidR="00CC35BE" w:rsidRPr="00E13299" w:rsidRDefault="00CC35BE" w:rsidP="005A29C3">
            <w:r>
              <w:t>50–66</w:t>
            </w:r>
          </w:p>
          <w:p w:rsidR="00CC35BE" w:rsidRPr="00E13299" w:rsidRDefault="00CC35BE" w:rsidP="005A29C3">
            <w:r>
              <w:t>52–69</w:t>
            </w:r>
          </w:p>
          <w:p w:rsidR="00CC35BE" w:rsidRPr="00E13299" w:rsidRDefault="00CC35BE" w:rsidP="005A29C3">
            <w:r>
              <w:t>52–67</w:t>
            </w:r>
          </w:p>
          <w:p w:rsidR="00CC35BE" w:rsidRPr="00E13299" w:rsidRDefault="00CC35BE" w:rsidP="005A29C3">
            <w:r>
              <w:t>55–69</w:t>
            </w:r>
          </w:p>
          <w:p w:rsidR="00CC35BE" w:rsidRPr="00E13299" w:rsidRDefault="00CC35BE" w:rsidP="005A29C3">
            <w:r>
              <w:t>54–67</w:t>
            </w:r>
          </w:p>
        </w:tc>
      </w:tr>
    </w:tbl>
    <w:p w:rsidR="00E13299" w:rsidRDefault="00E13299" w:rsidP="002E2EBC">
      <w:pPr>
        <w:ind w:firstLine="284"/>
        <w:jc w:val="both"/>
        <w:rPr>
          <w:sz w:val="28"/>
          <w:szCs w:val="28"/>
        </w:rPr>
      </w:pPr>
    </w:p>
    <w:p w:rsidR="00E13299" w:rsidRDefault="00E13299" w:rsidP="002E2EBC">
      <w:pPr>
        <w:ind w:firstLine="284"/>
        <w:jc w:val="both"/>
        <w:rPr>
          <w:sz w:val="28"/>
          <w:szCs w:val="28"/>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63718B" w:rsidRDefault="0063718B" w:rsidP="00E13299">
      <w:pPr>
        <w:rPr>
          <w:b/>
        </w:rPr>
      </w:pPr>
    </w:p>
    <w:p w:rsidR="00F24906" w:rsidRDefault="00F24906" w:rsidP="00E13299">
      <w:pPr>
        <w:rPr>
          <w:b/>
        </w:rPr>
      </w:pPr>
    </w:p>
    <w:p w:rsidR="00677FBC" w:rsidRDefault="00677FBC" w:rsidP="00E13299">
      <w:pPr>
        <w:rPr>
          <w:b/>
        </w:rPr>
      </w:pPr>
    </w:p>
    <w:p w:rsidR="00E13299" w:rsidRPr="001E1228" w:rsidRDefault="00E13299" w:rsidP="00A411F7">
      <w:pPr>
        <w:jc w:val="both"/>
      </w:pPr>
      <w:r w:rsidRPr="001E1228">
        <w:t>АД</w:t>
      </w:r>
      <w:r w:rsidR="00F24906" w:rsidRPr="001E1228">
        <w:t>С –</w:t>
      </w:r>
      <w:r w:rsidRPr="001E1228">
        <w:t xml:space="preserve"> артериальное давление</w:t>
      </w:r>
      <w:r w:rsidR="00A411F7" w:rsidRPr="001E1228">
        <w:t xml:space="preserve"> систолическое; </w:t>
      </w:r>
      <w:r w:rsidRPr="001E1228">
        <w:t>АД</w:t>
      </w:r>
      <w:r w:rsidR="00A411F7" w:rsidRPr="001E1228">
        <w:t>Д –</w:t>
      </w:r>
      <w:r w:rsidRPr="001E1228">
        <w:t xml:space="preserve"> артериальное давление</w:t>
      </w:r>
      <w:r w:rsidR="00A411F7" w:rsidRPr="001E1228">
        <w:t xml:space="preserve"> диастолическое</w:t>
      </w:r>
    </w:p>
    <w:p w:rsidR="00F874DF" w:rsidRDefault="00F874DF" w:rsidP="00823AF6">
      <w:pPr>
        <w:ind w:firstLine="851"/>
        <w:jc w:val="both"/>
        <w:rPr>
          <w:i/>
          <w:sz w:val="28"/>
          <w:szCs w:val="28"/>
        </w:rPr>
      </w:pPr>
    </w:p>
    <w:p w:rsidR="00104017" w:rsidRPr="001E4E8E" w:rsidRDefault="00104017" w:rsidP="00823AF6">
      <w:pPr>
        <w:ind w:firstLine="851"/>
        <w:jc w:val="both"/>
        <w:rPr>
          <w:i/>
          <w:sz w:val="28"/>
          <w:szCs w:val="28"/>
        </w:rPr>
      </w:pPr>
      <w:r w:rsidRPr="00104017">
        <w:rPr>
          <w:i/>
          <w:sz w:val="28"/>
          <w:szCs w:val="28"/>
        </w:rPr>
        <w:t>Различия артериального давления у мальчиков и девочек</w:t>
      </w:r>
    </w:p>
    <w:p w:rsidR="00CA300E" w:rsidRPr="00CA300E" w:rsidRDefault="001E4E8E" w:rsidP="00CA300E">
      <w:pPr>
        <w:ind w:firstLine="851"/>
        <w:jc w:val="both"/>
        <w:rPr>
          <w:sz w:val="28"/>
          <w:szCs w:val="28"/>
        </w:rPr>
      </w:pPr>
      <w:r>
        <w:rPr>
          <w:sz w:val="28"/>
          <w:szCs w:val="28"/>
        </w:rPr>
        <w:t>С</w:t>
      </w:r>
      <w:r w:rsidR="00CA300E" w:rsidRPr="00CA300E">
        <w:rPr>
          <w:sz w:val="28"/>
          <w:szCs w:val="28"/>
        </w:rPr>
        <w:t>исто</w:t>
      </w:r>
      <w:r>
        <w:rPr>
          <w:sz w:val="28"/>
          <w:szCs w:val="28"/>
        </w:rPr>
        <w:t>лическое артериальное давление становится более высоким</w:t>
      </w:r>
      <w:r w:rsidR="00CA300E" w:rsidRPr="00CA300E">
        <w:rPr>
          <w:sz w:val="28"/>
          <w:szCs w:val="28"/>
        </w:rPr>
        <w:t xml:space="preserve"> в пубертатном возрасте, почти как у взрослого. Систолическое артериальное давление у детей от 5 до 11 лет можно рассчитать по формуле: Р = 100 + 0,5 </w:t>
      </w:r>
      <w:r w:rsidR="00CA300E" w:rsidRPr="00CA300E">
        <w:rPr>
          <w:sz w:val="28"/>
          <w:szCs w:val="28"/>
          <w:lang w:val="en-US"/>
        </w:rPr>
        <w:t>n</w:t>
      </w:r>
      <w:r w:rsidR="00CA300E" w:rsidRPr="00CA300E">
        <w:rPr>
          <w:sz w:val="28"/>
          <w:szCs w:val="28"/>
        </w:rPr>
        <w:t xml:space="preserve"> (мм. рт. ст.), где </w:t>
      </w:r>
      <w:r w:rsidR="00CA300E" w:rsidRPr="00CA300E">
        <w:rPr>
          <w:sz w:val="28"/>
          <w:szCs w:val="28"/>
          <w:lang w:val="en-US"/>
        </w:rPr>
        <w:t>n</w:t>
      </w:r>
      <w:r w:rsidR="00CA300E" w:rsidRPr="00CA300E">
        <w:rPr>
          <w:sz w:val="28"/>
          <w:szCs w:val="28"/>
        </w:rPr>
        <w:t xml:space="preserve"> – количество лет ребенка. </w:t>
      </w:r>
    </w:p>
    <w:p w:rsidR="001E4E8E" w:rsidRDefault="001E4E8E" w:rsidP="00CA300E">
      <w:pPr>
        <w:ind w:firstLine="851"/>
        <w:jc w:val="both"/>
        <w:rPr>
          <w:sz w:val="28"/>
          <w:szCs w:val="28"/>
        </w:rPr>
      </w:pPr>
      <w:r>
        <w:rPr>
          <w:sz w:val="28"/>
          <w:szCs w:val="28"/>
        </w:rPr>
        <w:t>В возрасте 6–</w:t>
      </w:r>
      <w:r w:rsidR="00CA300E" w:rsidRPr="00CA300E">
        <w:rPr>
          <w:sz w:val="28"/>
          <w:szCs w:val="28"/>
        </w:rPr>
        <w:t>10 лет систолическое давление выше у мальчиков, а в возрасте 11–12 лет артериальное давление у девочек больше, чем у мальчиков. Это результат более раннего полового созревания девочек по сравнению с мальчикам</w:t>
      </w:r>
      <w:r w:rsidR="00843682">
        <w:rPr>
          <w:sz w:val="28"/>
          <w:szCs w:val="28"/>
        </w:rPr>
        <w:t xml:space="preserve">и. </w:t>
      </w:r>
      <w:r w:rsidR="00CA300E" w:rsidRPr="00CA300E">
        <w:rPr>
          <w:sz w:val="28"/>
          <w:szCs w:val="28"/>
        </w:rPr>
        <w:t xml:space="preserve">В 13–14 лет, наоборот, у мальчиков систолическое давление становится выше, чем у девочек. Эта закономерность сохраняется в течение последующей жизни. Величина систолического давления зависит от физического развития. У детей астенического телосложения артериальное </w:t>
      </w:r>
      <w:r w:rsidR="005A29C3">
        <w:rPr>
          <w:sz w:val="28"/>
          <w:szCs w:val="28"/>
        </w:rPr>
        <w:t xml:space="preserve">давление </w:t>
      </w:r>
      <w:r w:rsidR="00CA300E" w:rsidRPr="00CA300E">
        <w:rPr>
          <w:sz w:val="28"/>
          <w:szCs w:val="28"/>
        </w:rPr>
        <w:t xml:space="preserve">более низкое, чем у детей с избыточной массой тела. </w:t>
      </w:r>
    </w:p>
    <w:p w:rsidR="00CA300E" w:rsidRPr="00CA300E" w:rsidRDefault="00CA300E" w:rsidP="00CA300E">
      <w:pPr>
        <w:ind w:firstLine="851"/>
        <w:jc w:val="both"/>
        <w:rPr>
          <w:sz w:val="28"/>
          <w:szCs w:val="28"/>
        </w:rPr>
      </w:pPr>
      <w:r w:rsidRPr="00CA300E">
        <w:rPr>
          <w:sz w:val="28"/>
          <w:szCs w:val="28"/>
        </w:rPr>
        <w:t>С 13–14 лет пульсовое давление у мальчиков выше, чем у девочек, у юношей оно также выше, чем у девушек.</w:t>
      </w:r>
    </w:p>
    <w:p w:rsidR="00CA300E" w:rsidRPr="00CA300E" w:rsidRDefault="00CA300E" w:rsidP="00CA300E">
      <w:pPr>
        <w:ind w:firstLine="851"/>
        <w:jc w:val="both"/>
        <w:rPr>
          <w:sz w:val="28"/>
          <w:szCs w:val="28"/>
        </w:rPr>
      </w:pPr>
      <w:r w:rsidRPr="00CA300E">
        <w:rPr>
          <w:sz w:val="28"/>
          <w:szCs w:val="28"/>
        </w:rPr>
        <w:t xml:space="preserve">Воздействие неблагоприятных факторов (гиподинамия, чрезмерная учебная нагрузка) способствует повышению артериального давления у детей в этом возрасте. </w:t>
      </w:r>
    </w:p>
    <w:p w:rsidR="00F87CC3" w:rsidRDefault="00F87CC3" w:rsidP="00F87CC3">
      <w:pPr>
        <w:jc w:val="both"/>
        <w:rPr>
          <w:i/>
          <w:sz w:val="28"/>
          <w:szCs w:val="28"/>
        </w:rPr>
      </w:pPr>
      <w:r>
        <w:rPr>
          <w:i/>
          <w:sz w:val="28"/>
          <w:szCs w:val="28"/>
        </w:rPr>
        <w:t>Регуляция артериального давления</w:t>
      </w:r>
    </w:p>
    <w:p w:rsidR="00F87CC3" w:rsidRDefault="00F87CC3" w:rsidP="00F87CC3">
      <w:pPr>
        <w:ind w:firstLine="426"/>
        <w:jc w:val="both"/>
        <w:rPr>
          <w:sz w:val="28"/>
          <w:szCs w:val="28"/>
        </w:rPr>
      </w:pPr>
      <w:r>
        <w:rPr>
          <w:sz w:val="28"/>
          <w:szCs w:val="28"/>
        </w:rPr>
        <w:t xml:space="preserve">Уровень артериального давления контролируется сосудодвигательным центром продолговатого мозга. Активность этого центра регулируется импульсами, поступающими от барорецепторов, которые находятся в стенках аорты, сонных и других артерий. </w:t>
      </w:r>
    </w:p>
    <w:p w:rsidR="00F87CC3" w:rsidRDefault="00F87CC3" w:rsidP="00F87CC3">
      <w:pPr>
        <w:ind w:firstLine="426"/>
        <w:jc w:val="both"/>
        <w:rPr>
          <w:sz w:val="28"/>
          <w:szCs w:val="28"/>
        </w:rPr>
      </w:pPr>
      <w:r>
        <w:rPr>
          <w:sz w:val="28"/>
          <w:szCs w:val="28"/>
        </w:rPr>
        <w:t xml:space="preserve">Благодаря рефлекторным механизмам, осуществляется саморегуляция сосудистого тонуса и уровня артериального давления. </w:t>
      </w:r>
      <w:r>
        <w:rPr>
          <w:i/>
          <w:sz w:val="28"/>
          <w:szCs w:val="28"/>
        </w:rPr>
        <w:t>При понижении давления крови</w:t>
      </w:r>
      <w:r>
        <w:rPr>
          <w:sz w:val="28"/>
          <w:szCs w:val="28"/>
        </w:rPr>
        <w:t xml:space="preserve"> в сосудах импульсы из сосудодвигательного центра усиливают </w:t>
      </w:r>
      <w:r>
        <w:rPr>
          <w:sz w:val="28"/>
          <w:szCs w:val="28"/>
        </w:rPr>
        <w:lastRenderedPageBreak/>
        <w:t>сокращения сердца, повышают сосудистый тонус, сосуды суживаются, и да</w:t>
      </w:r>
      <w:r w:rsidR="00516B48">
        <w:rPr>
          <w:sz w:val="28"/>
          <w:szCs w:val="28"/>
        </w:rPr>
        <w:t>вление крови в них повышается</w:t>
      </w:r>
      <w:r>
        <w:rPr>
          <w:sz w:val="28"/>
          <w:szCs w:val="28"/>
        </w:rPr>
        <w:t xml:space="preserve">. </w:t>
      </w:r>
      <w:r>
        <w:rPr>
          <w:i/>
          <w:sz w:val="28"/>
          <w:szCs w:val="28"/>
        </w:rPr>
        <w:t>При повышении давления крови</w:t>
      </w:r>
      <w:r w:rsidR="00F874DF">
        <w:rPr>
          <w:i/>
          <w:sz w:val="28"/>
          <w:szCs w:val="28"/>
        </w:rPr>
        <w:t xml:space="preserve"> </w:t>
      </w:r>
      <w:r w:rsidR="00AD6AED">
        <w:rPr>
          <w:sz w:val="28"/>
          <w:szCs w:val="28"/>
        </w:rPr>
        <w:t xml:space="preserve">рефлекторно </w:t>
      </w:r>
      <w:r>
        <w:rPr>
          <w:sz w:val="28"/>
          <w:szCs w:val="28"/>
        </w:rPr>
        <w:t>уменьшается сила и частота сердечных сокращений, тонус сосудистых стенок уменьшается, сосуды расширяются</w:t>
      </w:r>
      <w:r w:rsidR="00516B48">
        <w:rPr>
          <w:sz w:val="28"/>
          <w:szCs w:val="28"/>
        </w:rPr>
        <w:t xml:space="preserve"> и давление крови  снижается</w:t>
      </w:r>
      <w:r>
        <w:rPr>
          <w:sz w:val="28"/>
          <w:szCs w:val="28"/>
        </w:rPr>
        <w:t xml:space="preserve">. </w:t>
      </w:r>
    </w:p>
    <w:p w:rsidR="00101AC2" w:rsidRDefault="005A29C3" w:rsidP="00386708">
      <w:pPr>
        <w:ind w:firstLine="567"/>
        <w:jc w:val="both"/>
        <w:rPr>
          <w:sz w:val="28"/>
          <w:szCs w:val="28"/>
        </w:rPr>
      </w:pPr>
      <w:r>
        <w:rPr>
          <w:sz w:val="28"/>
          <w:szCs w:val="28"/>
        </w:rPr>
        <w:t>Ведущу</w:t>
      </w:r>
      <w:r w:rsidR="00F87CC3">
        <w:rPr>
          <w:sz w:val="28"/>
          <w:szCs w:val="28"/>
        </w:rPr>
        <w:t>ю роль в поддержании</w:t>
      </w:r>
      <w:r>
        <w:rPr>
          <w:sz w:val="28"/>
          <w:szCs w:val="28"/>
        </w:rPr>
        <w:t xml:space="preserve"> уровня артериального давления играет </w:t>
      </w:r>
      <w:r w:rsidR="00F87CC3">
        <w:rPr>
          <w:sz w:val="28"/>
          <w:szCs w:val="28"/>
        </w:rPr>
        <w:t>вегетативная нервная система. Оно</w:t>
      </w:r>
      <w:r w:rsidR="00101AC2">
        <w:rPr>
          <w:sz w:val="28"/>
          <w:szCs w:val="28"/>
        </w:rPr>
        <w:t xml:space="preserve"> повышается, если преобладает вли</w:t>
      </w:r>
      <w:r>
        <w:rPr>
          <w:sz w:val="28"/>
          <w:szCs w:val="28"/>
        </w:rPr>
        <w:t>яние</w:t>
      </w:r>
      <w:r w:rsidR="00101AC2">
        <w:rPr>
          <w:sz w:val="28"/>
          <w:szCs w:val="28"/>
        </w:rPr>
        <w:t xml:space="preserve"> симп</w:t>
      </w:r>
      <w:r w:rsidR="00516B48">
        <w:rPr>
          <w:sz w:val="28"/>
          <w:szCs w:val="28"/>
        </w:rPr>
        <w:t>атической нервной системы; и</w:t>
      </w:r>
      <w:r w:rsidR="00101AC2">
        <w:rPr>
          <w:sz w:val="28"/>
          <w:szCs w:val="28"/>
        </w:rPr>
        <w:t xml:space="preserve"> понижается, если преобладает влияние парасимпатической нервной системы. </w:t>
      </w:r>
    </w:p>
    <w:p w:rsidR="00F87CC3" w:rsidRDefault="00F87CC3" w:rsidP="00F87CC3">
      <w:pPr>
        <w:ind w:firstLine="426"/>
        <w:jc w:val="both"/>
        <w:rPr>
          <w:sz w:val="28"/>
          <w:szCs w:val="28"/>
        </w:rPr>
      </w:pPr>
      <w:r>
        <w:rPr>
          <w:sz w:val="28"/>
          <w:szCs w:val="28"/>
        </w:rPr>
        <w:t xml:space="preserve">В регуляции давления крови участвуют также и гуморальные механизмы. </w:t>
      </w:r>
      <w:r w:rsidR="00386708">
        <w:rPr>
          <w:sz w:val="28"/>
          <w:szCs w:val="28"/>
        </w:rPr>
        <w:t>Гуморальная регуляция артериального давления о</w:t>
      </w:r>
      <w:r w:rsidR="00101AC2">
        <w:rPr>
          <w:sz w:val="28"/>
          <w:szCs w:val="28"/>
        </w:rPr>
        <w:t xml:space="preserve">существляется с помощью </w:t>
      </w:r>
      <w:r w:rsidR="005A29C3">
        <w:rPr>
          <w:sz w:val="28"/>
          <w:szCs w:val="28"/>
        </w:rPr>
        <w:t xml:space="preserve">биологически активных веществ и метаболитов, которые циркулируют в крови, воздействуют на гладкомышечные клетки сосудов и изменяют их диаметр; например, выброс надпочечниками </w:t>
      </w:r>
      <w:r w:rsidR="00B85DB7">
        <w:rPr>
          <w:sz w:val="28"/>
          <w:szCs w:val="28"/>
        </w:rPr>
        <w:t>адреналина вызывает</w:t>
      </w:r>
      <w:r w:rsidR="00101AC2">
        <w:rPr>
          <w:sz w:val="28"/>
          <w:szCs w:val="28"/>
        </w:rPr>
        <w:t xml:space="preserve"> сужение сосудов и повышение АД. </w:t>
      </w:r>
      <w:r>
        <w:rPr>
          <w:sz w:val="28"/>
          <w:szCs w:val="28"/>
        </w:rPr>
        <w:t>Ацетилхолин, гистамин оказывают сосудорасширяющее действие.</w:t>
      </w:r>
    </w:p>
    <w:p w:rsidR="00101AC2" w:rsidRDefault="00101AC2" w:rsidP="00A121EB">
      <w:pPr>
        <w:ind w:firstLine="567"/>
        <w:jc w:val="both"/>
        <w:rPr>
          <w:sz w:val="28"/>
          <w:szCs w:val="28"/>
        </w:rPr>
      </w:pPr>
    </w:p>
    <w:p w:rsidR="0034462E" w:rsidRDefault="0034462E" w:rsidP="0034462E">
      <w:pPr>
        <w:rPr>
          <w:sz w:val="28"/>
          <w:szCs w:val="28"/>
        </w:rPr>
      </w:pPr>
      <w:r w:rsidRPr="00AC74C9">
        <w:rPr>
          <w:b/>
          <w:i/>
          <w:sz w:val="28"/>
          <w:szCs w:val="28"/>
        </w:rPr>
        <w:t>Возрастные особенности пульса</w:t>
      </w:r>
    </w:p>
    <w:p w:rsidR="00EE3B61" w:rsidRDefault="00101AC2" w:rsidP="005201BB">
      <w:pPr>
        <w:ind w:firstLine="426"/>
        <w:jc w:val="both"/>
        <w:rPr>
          <w:sz w:val="28"/>
          <w:szCs w:val="28"/>
        </w:rPr>
      </w:pPr>
      <w:r>
        <w:rPr>
          <w:sz w:val="28"/>
          <w:szCs w:val="28"/>
        </w:rPr>
        <w:t>Во время си</w:t>
      </w:r>
      <w:r w:rsidR="00730C4D">
        <w:rPr>
          <w:sz w:val="28"/>
          <w:szCs w:val="28"/>
        </w:rPr>
        <w:t>столы кровь из левого желудочка</w:t>
      </w:r>
      <w:r>
        <w:rPr>
          <w:sz w:val="28"/>
          <w:szCs w:val="28"/>
        </w:rPr>
        <w:t xml:space="preserve"> порциями поступает в аорту. При этом стенки аорты растягиваются, и диаметр аорты увеличивается. Во время диастолы эластичные и упругие стенки аорты возвращаются в исходное положение. Таким образом, возникают колебательные (волнообразные) движения стенки аорты, которые распространяются через артерии до артериол. </w:t>
      </w:r>
      <w:r w:rsidRPr="0036787B">
        <w:rPr>
          <w:i/>
          <w:sz w:val="28"/>
          <w:szCs w:val="28"/>
        </w:rPr>
        <w:t>Ритмические колебания стенок артерий называются пульсом</w:t>
      </w:r>
      <w:r w:rsidR="001911D4">
        <w:rPr>
          <w:sz w:val="28"/>
          <w:szCs w:val="28"/>
        </w:rPr>
        <w:t>.</w:t>
      </w:r>
    </w:p>
    <w:p w:rsidR="006C483A" w:rsidRPr="009F5232" w:rsidRDefault="00D107DA" w:rsidP="005201BB">
      <w:pPr>
        <w:ind w:firstLine="426"/>
        <w:jc w:val="both"/>
        <w:rPr>
          <w:i/>
          <w:sz w:val="28"/>
          <w:szCs w:val="28"/>
        </w:rPr>
      </w:pPr>
      <w:r>
        <w:rPr>
          <w:i/>
          <w:sz w:val="28"/>
          <w:szCs w:val="28"/>
        </w:rPr>
        <w:t>Час</w:t>
      </w:r>
      <w:r w:rsidR="001911D4">
        <w:rPr>
          <w:i/>
          <w:sz w:val="28"/>
          <w:szCs w:val="28"/>
        </w:rPr>
        <w:t>тот</w:t>
      </w:r>
      <w:r w:rsidR="006C483A" w:rsidRPr="009F5232">
        <w:rPr>
          <w:i/>
          <w:sz w:val="28"/>
          <w:szCs w:val="28"/>
        </w:rPr>
        <w:t>а</w:t>
      </w:r>
      <w:r w:rsidR="001911D4">
        <w:rPr>
          <w:i/>
          <w:sz w:val="28"/>
          <w:szCs w:val="28"/>
        </w:rPr>
        <w:t xml:space="preserve"> пульса</w:t>
      </w:r>
      <w:r w:rsidR="009A3DD3">
        <w:rPr>
          <w:i/>
          <w:sz w:val="28"/>
          <w:szCs w:val="28"/>
        </w:rPr>
        <w:t xml:space="preserve"> (</w:t>
      </w:r>
      <w:r>
        <w:rPr>
          <w:i/>
          <w:sz w:val="28"/>
          <w:szCs w:val="28"/>
        </w:rPr>
        <w:t>частота сердечных сокращений)</w:t>
      </w:r>
      <w:r w:rsidR="006C483A" w:rsidRPr="009F5232">
        <w:rPr>
          <w:i/>
          <w:sz w:val="28"/>
          <w:szCs w:val="28"/>
        </w:rPr>
        <w:t xml:space="preserve"> у детей и подростков</w:t>
      </w:r>
    </w:p>
    <w:p w:rsidR="001911D4" w:rsidRDefault="001911D4" w:rsidP="005201BB">
      <w:pPr>
        <w:jc w:val="both"/>
        <w:rPr>
          <w:sz w:val="28"/>
          <w:szCs w:val="28"/>
        </w:rPr>
      </w:pPr>
      <w:r>
        <w:rPr>
          <w:sz w:val="28"/>
          <w:szCs w:val="28"/>
        </w:rPr>
        <w:t>Частота сердечных сокращений</w:t>
      </w:r>
      <w:r w:rsidR="00B0353C">
        <w:rPr>
          <w:sz w:val="28"/>
          <w:szCs w:val="28"/>
        </w:rPr>
        <w:t xml:space="preserve"> (ЧСС)</w:t>
      </w:r>
      <w:r>
        <w:rPr>
          <w:sz w:val="28"/>
          <w:szCs w:val="28"/>
        </w:rPr>
        <w:t xml:space="preserve"> в эмбриональном периоде низкая (15–35 ударов в мин). К 1,5 мес она возрастает до 110 ударов в мин. К 4,5 мес внутриутробного периода она достигает 140, а у 9- мес плода составляет 130–150 ударов в мин. </w:t>
      </w:r>
    </w:p>
    <w:p w:rsidR="00D533CC" w:rsidRDefault="00D533CC" w:rsidP="00F20B95">
      <w:pPr>
        <w:ind w:firstLine="426"/>
        <w:jc w:val="both"/>
        <w:rPr>
          <w:sz w:val="28"/>
          <w:szCs w:val="28"/>
        </w:rPr>
      </w:pPr>
      <w:r>
        <w:rPr>
          <w:sz w:val="28"/>
          <w:szCs w:val="28"/>
        </w:rPr>
        <w:t>Частота сердечных сокращений у новорожденного – 140–160 ударов в мин. Это сочетается с малой масс</w:t>
      </w:r>
      <w:r w:rsidR="006C483A">
        <w:rPr>
          <w:sz w:val="28"/>
          <w:szCs w:val="28"/>
        </w:rPr>
        <w:t>ой сердца и</w:t>
      </w:r>
      <w:r>
        <w:rPr>
          <w:sz w:val="28"/>
          <w:szCs w:val="28"/>
        </w:rPr>
        <w:t xml:space="preserve"> с незначительным систолическим объемом. Тахикардию у детей раннего возраста можно объясни</w:t>
      </w:r>
      <w:r w:rsidR="006C483A">
        <w:rPr>
          <w:sz w:val="28"/>
          <w:szCs w:val="28"/>
        </w:rPr>
        <w:t>ть низким тонусом</w:t>
      </w:r>
      <w:r>
        <w:rPr>
          <w:sz w:val="28"/>
          <w:szCs w:val="28"/>
        </w:rPr>
        <w:t xml:space="preserve"> парасимпатической нервной системы и повышенным тонусом симпатической нервной системы.</w:t>
      </w:r>
      <w:r w:rsidR="00F874DF">
        <w:rPr>
          <w:sz w:val="28"/>
          <w:szCs w:val="28"/>
        </w:rPr>
        <w:t xml:space="preserve"> </w:t>
      </w:r>
      <w:r>
        <w:rPr>
          <w:sz w:val="28"/>
          <w:szCs w:val="28"/>
        </w:rPr>
        <w:t>Уменьшение ЧСС к году до 120 в</w:t>
      </w:r>
      <w:r w:rsidR="003F1F2D">
        <w:rPr>
          <w:sz w:val="28"/>
          <w:szCs w:val="28"/>
        </w:rPr>
        <w:t xml:space="preserve"> </w:t>
      </w:r>
      <w:r>
        <w:rPr>
          <w:sz w:val="28"/>
          <w:szCs w:val="28"/>
        </w:rPr>
        <w:t xml:space="preserve">мин связано с развитием </w:t>
      </w:r>
      <w:r w:rsidR="006C483A">
        <w:rPr>
          <w:sz w:val="28"/>
          <w:szCs w:val="28"/>
        </w:rPr>
        <w:t xml:space="preserve">тонуса блуждающих нервов, </w:t>
      </w:r>
      <w:r>
        <w:rPr>
          <w:sz w:val="28"/>
          <w:szCs w:val="28"/>
        </w:rPr>
        <w:t xml:space="preserve">тонического возбуждения центров блуждающих нервов. </w:t>
      </w:r>
    </w:p>
    <w:p w:rsidR="00D533CC" w:rsidRPr="00247437" w:rsidRDefault="006C483A" w:rsidP="00F20B95">
      <w:pPr>
        <w:ind w:firstLine="426"/>
        <w:jc w:val="both"/>
        <w:rPr>
          <w:sz w:val="28"/>
          <w:szCs w:val="28"/>
        </w:rPr>
      </w:pPr>
      <w:r>
        <w:rPr>
          <w:sz w:val="28"/>
          <w:szCs w:val="28"/>
        </w:rPr>
        <w:t>По мере взросления ребенка частота пульса замедляется</w:t>
      </w:r>
      <w:r w:rsidR="00787229">
        <w:rPr>
          <w:sz w:val="28"/>
          <w:szCs w:val="28"/>
        </w:rPr>
        <w:t xml:space="preserve">. </w:t>
      </w:r>
      <w:r w:rsidR="00D533CC" w:rsidRPr="00247437">
        <w:rPr>
          <w:sz w:val="28"/>
          <w:szCs w:val="28"/>
        </w:rPr>
        <w:t>Частота сокращений сердца</w:t>
      </w:r>
      <w:r>
        <w:rPr>
          <w:sz w:val="28"/>
          <w:szCs w:val="28"/>
        </w:rPr>
        <w:t xml:space="preserve"> в 1 год – 120–13</w:t>
      </w:r>
      <w:r w:rsidR="00D533CC" w:rsidRPr="00247437">
        <w:rPr>
          <w:sz w:val="28"/>
          <w:szCs w:val="28"/>
        </w:rPr>
        <w:t>0 ударов вмин,</w:t>
      </w:r>
      <w:r>
        <w:rPr>
          <w:sz w:val="28"/>
          <w:szCs w:val="28"/>
        </w:rPr>
        <w:t xml:space="preserve"> в 5</w:t>
      </w:r>
      <w:r w:rsidR="00D533CC">
        <w:rPr>
          <w:sz w:val="28"/>
          <w:szCs w:val="28"/>
        </w:rPr>
        <w:t xml:space="preserve"> лет– 100–98 ударов в мин</w:t>
      </w:r>
      <w:r w:rsidR="00D533CC" w:rsidRPr="00247437">
        <w:rPr>
          <w:sz w:val="28"/>
          <w:szCs w:val="28"/>
        </w:rPr>
        <w:t xml:space="preserve">, </w:t>
      </w:r>
      <w:r>
        <w:rPr>
          <w:sz w:val="28"/>
          <w:szCs w:val="28"/>
        </w:rPr>
        <w:t xml:space="preserve">в 6 лет 90–95, </w:t>
      </w:r>
      <w:r w:rsidR="006B4D7C">
        <w:rPr>
          <w:sz w:val="28"/>
          <w:szCs w:val="28"/>
        </w:rPr>
        <w:t>в 7 лет – 85–90, 10 лет –78</w:t>
      </w:r>
      <w:r w:rsidR="00D533CC" w:rsidRPr="00247437">
        <w:rPr>
          <w:sz w:val="28"/>
          <w:szCs w:val="28"/>
        </w:rPr>
        <w:t xml:space="preserve">–80 ударов в мин, </w:t>
      </w:r>
      <w:r w:rsidR="006B4D7C">
        <w:rPr>
          <w:sz w:val="28"/>
          <w:szCs w:val="28"/>
        </w:rPr>
        <w:t>в 14 лет––72–78</w:t>
      </w:r>
      <w:r w:rsidR="00D533CC">
        <w:rPr>
          <w:sz w:val="28"/>
          <w:szCs w:val="28"/>
        </w:rPr>
        <w:t xml:space="preserve"> ударов в мин</w:t>
      </w:r>
      <w:r w:rsidR="00D533CC" w:rsidRPr="00247437">
        <w:rPr>
          <w:sz w:val="28"/>
          <w:szCs w:val="28"/>
        </w:rPr>
        <w:t xml:space="preserve">, 15 лет –70–76 ударов в </w:t>
      </w:r>
      <w:r w:rsidR="006D259F">
        <w:rPr>
          <w:sz w:val="28"/>
          <w:szCs w:val="28"/>
        </w:rPr>
        <w:t>мин, взрослые 60–80</w:t>
      </w:r>
      <w:r w:rsidR="00FD24C8">
        <w:rPr>
          <w:sz w:val="28"/>
          <w:szCs w:val="28"/>
        </w:rPr>
        <w:t xml:space="preserve"> ударов в мин</w:t>
      </w:r>
      <w:r w:rsidR="00D533CC" w:rsidRPr="00247437">
        <w:rPr>
          <w:sz w:val="28"/>
          <w:szCs w:val="28"/>
        </w:rPr>
        <w:t>.</w:t>
      </w:r>
    </w:p>
    <w:p w:rsidR="00D533CC" w:rsidRDefault="00D533CC" w:rsidP="0061109E">
      <w:pPr>
        <w:ind w:firstLine="426"/>
        <w:rPr>
          <w:sz w:val="28"/>
          <w:szCs w:val="28"/>
        </w:rPr>
      </w:pPr>
      <w:r>
        <w:rPr>
          <w:sz w:val="28"/>
          <w:szCs w:val="28"/>
        </w:rPr>
        <w:t xml:space="preserve">Таким образом, пульс у детей более частый, чем у взрослых, причем, чем моложе ребенок, тем выше частота пульса. Частота пульса подвержена </w:t>
      </w:r>
      <w:r>
        <w:rPr>
          <w:sz w:val="28"/>
          <w:szCs w:val="28"/>
        </w:rPr>
        <w:lastRenderedPageBreak/>
        <w:t>колебаниям в зависимости от состояния здоровья, проявления эмоциональных реакций</w:t>
      </w:r>
      <w:r w:rsidR="006C483A">
        <w:rPr>
          <w:sz w:val="28"/>
          <w:szCs w:val="28"/>
        </w:rPr>
        <w:t xml:space="preserve"> ребенка</w:t>
      </w:r>
      <w:r>
        <w:rPr>
          <w:sz w:val="28"/>
          <w:szCs w:val="28"/>
        </w:rPr>
        <w:t xml:space="preserve">. </w:t>
      </w:r>
    </w:p>
    <w:p w:rsidR="00A452DE" w:rsidRDefault="00AC74C9" w:rsidP="0061109E">
      <w:pPr>
        <w:ind w:firstLine="426"/>
        <w:rPr>
          <w:sz w:val="28"/>
          <w:szCs w:val="28"/>
        </w:rPr>
      </w:pPr>
      <w:r>
        <w:rPr>
          <w:sz w:val="28"/>
          <w:szCs w:val="28"/>
        </w:rPr>
        <w:t>Паралл</w:t>
      </w:r>
      <w:r w:rsidR="00A452DE">
        <w:rPr>
          <w:sz w:val="28"/>
          <w:szCs w:val="28"/>
        </w:rPr>
        <w:t>ельно понижению обмена веществ к</w:t>
      </w:r>
      <w:r>
        <w:rPr>
          <w:sz w:val="28"/>
          <w:szCs w:val="28"/>
        </w:rPr>
        <w:t xml:space="preserve"> подростковому периоду отмечается </w:t>
      </w:r>
      <w:r w:rsidR="006C483A">
        <w:rPr>
          <w:sz w:val="28"/>
          <w:szCs w:val="28"/>
        </w:rPr>
        <w:t xml:space="preserve">значительное </w:t>
      </w:r>
      <w:r>
        <w:rPr>
          <w:sz w:val="28"/>
          <w:szCs w:val="28"/>
        </w:rPr>
        <w:t xml:space="preserve">замедление пульса. </w:t>
      </w:r>
    </w:p>
    <w:p w:rsidR="00AC74C9" w:rsidRDefault="00AC74C9" w:rsidP="0061109E">
      <w:pPr>
        <w:ind w:firstLine="426"/>
        <w:rPr>
          <w:sz w:val="28"/>
          <w:szCs w:val="28"/>
        </w:rPr>
      </w:pPr>
      <w:r>
        <w:rPr>
          <w:sz w:val="28"/>
          <w:szCs w:val="28"/>
        </w:rPr>
        <w:t xml:space="preserve">С </w:t>
      </w:r>
      <w:r w:rsidR="00A452DE">
        <w:rPr>
          <w:sz w:val="28"/>
          <w:szCs w:val="28"/>
        </w:rPr>
        <w:t>8–</w:t>
      </w:r>
      <w:r>
        <w:rPr>
          <w:sz w:val="28"/>
          <w:szCs w:val="28"/>
        </w:rPr>
        <w:t>10 лет в частоте пульса наблюдаются половые различия: у мальчиков он становится реже, чем у девочек</w:t>
      </w:r>
      <w:r w:rsidR="002F45EE">
        <w:rPr>
          <w:sz w:val="28"/>
          <w:szCs w:val="28"/>
        </w:rPr>
        <w:t xml:space="preserve"> (таблица 7</w:t>
      </w:r>
      <w:r w:rsidR="00104017">
        <w:rPr>
          <w:sz w:val="28"/>
          <w:szCs w:val="28"/>
        </w:rPr>
        <w:t>)</w:t>
      </w:r>
      <w:r>
        <w:rPr>
          <w:sz w:val="28"/>
          <w:szCs w:val="28"/>
        </w:rPr>
        <w:t xml:space="preserve">. Такое различие сохраняется и в дальнейшем. У детей и подростков астенического телосложения частота пульса меньше, чем у детей с избыточной массой тела. </w:t>
      </w:r>
    </w:p>
    <w:p w:rsidR="00011004" w:rsidRPr="00F874DF" w:rsidRDefault="002F45EE" w:rsidP="00AC74C9">
      <w:pPr>
        <w:rPr>
          <w:b/>
          <w:sz w:val="28"/>
          <w:szCs w:val="28"/>
        </w:rPr>
      </w:pPr>
      <w:r w:rsidRPr="00F874DF">
        <w:rPr>
          <w:b/>
          <w:sz w:val="28"/>
          <w:szCs w:val="28"/>
        </w:rPr>
        <w:t>Таблица 7</w:t>
      </w:r>
      <w:r w:rsidR="0095628E" w:rsidRPr="00F874DF">
        <w:rPr>
          <w:b/>
          <w:sz w:val="28"/>
          <w:szCs w:val="28"/>
        </w:rPr>
        <w:t xml:space="preserve"> –</w:t>
      </w:r>
      <w:r w:rsidR="00011004" w:rsidRPr="00F874DF">
        <w:rPr>
          <w:b/>
          <w:sz w:val="28"/>
          <w:szCs w:val="28"/>
        </w:rPr>
        <w:t>Частота пульса</w:t>
      </w:r>
      <w:r w:rsidR="000B42D2" w:rsidRPr="00F874DF">
        <w:rPr>
          <w:b/>
          <w:sz w:val="28"/>
          <w:szCs w:val="28"/>
        </w:rPr>
        <w:t xml:space="preserve"> и его половые различия</w:t>
      </w:r>
      <w:r w:rsidR="00011004" w:rsidRPr="00F874DF">
        <w:rPr>
          <w:b/>
          <w:sz w:val="28"/>
          <w:szCs w:val="28"/>
        </w:rPr>
        <w:t xml:space="preserve"> у детей</w:t>
      </w:r>
      <w:r w:rsidR="007733DF" w:rsidRPr="00F874DF">
        <w:rPr>
          <w:b/>
          <w:sz w:val="28"/>
          <w:szCs w:val="28"/>
        </w:rPr>
        <w:t xml:space="preserve"> и подростков</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2"/>
        <w:gridCol w:w="1559"/>
        <w:gridCol w:w="1418"/>
        <w:gridCol w:w="1275"/>
        <w:gridCol w:w="1418"/>
        <w:gridCol w:w="1366"/>
      </w:tblGrid>
      <w:tr w:rsidR="00CC35BE" w:rsidRPr="00E70BC0" w:rsidTr="00ED1FDD">
        <w:trPr>
          <w:trHeight w:val="363"/>
        </w:trPr>
        <w:tc>
          <w:tcPr>
            <w:tcW w:w="2012" w:type="dxa"/>
            <w:vMerge w:val="restart"/>
          </w:tcPr>
          <w:p w:rsidR="00CC35BE" w:rsidRPr="003913A5" w:rsidRDefault="00CC35BE" w:rsidP="00011004">
            <w:pPr>
              <w:ind w:left="27"/>
              <w:rPr>
                <w:b/>
              </w:rPr>
            </w:pPr>
            <w:r w:rsidRPr="003913A5">
              <w:rPr>
                <w:b/>
              </w:rPr>
              <w:t>Возраст</w:t>
            </w:r>
          </w:p>
        </w:tc>
        <w:tc>
          <w:tcPr>
            <w:tcW w:w="1559" w:type="dxa"/>
            <w:vMerge w:val="restart"/>
          </w:tcPr>
          <w:p w:rsidR="00CC35BE" w:rsidRPr="003913A5" w:rsidRDefault="00A1535C" w:rsidP="00011004">
            <w:pPr>
              <w:ind w:left="27"/>
              <w:rPr>
                <w:b/>
              </w:rPr>
            </w:pPr>
            <w:r>
              <w:rPr>
                <w:b/>
              </w:rPr>
              <w:t>Пульс, уд/</w:t>
            </w:r>
            <w:r w:rsidR="00CC35BE" w:rsidRPr="003913A5">
              <w:rPr>
                <w:b/>
              </w:rPr>
              <w:t xml:space="preserve"> мин</w:t>
            </w:r>
          </w:p>
        </w:tc>
        <w:tc>
          <w:tcPr>
            <w:tcW w:w="1418" w:type="dxa"/>
            <w:vMerge w:val="restart"/>
          </w:tcPr>
          <w:p w:rsidR="00CC35BE" w:rsidRPr="003913A5" w:rsidRDefault="00CC35BE" w:rsidP="00011004">
            <w:pPr>
              <w:ind w:left="27"/>
              <w:rPr>
                <w:b/>
              </w:rPr>
            </w:pPr>
            <w:r w:rsidRPr="003913A5">
              <w:rPr>
                <w:b/>
              </w:rPr>
              <w:t>Возраст,</w:t>
            </w:r>
          </w:p>
          <w:p w:rsidR="00CC35BE" w:rsidRPr="003913A5" w:rsidRDefault="00CC35BE" w:rsidP="00011004">
            <w:pPr>
              <w:ind w:left="27"/>
              <w:rPr>
                <w:b/>
              </w:rPr>
            </w:pPr>
            <w:r w:rsidRPr="003913A5">
              <w:rPr>
                <w:b/>
              </w:rPr>
              <w:t>лет</w:t>
            </w:r>
          </w:p>
        </w:tc>
        <w:tc>
          <w:tcPr>
            <w:tcW w:w="4059" w:type="dxa"/>
            <w:gridSpan w:val="3"/>
          </w:tcPr>
          <w:p w:rsidR="00CC35BE" w:rsidRPr="003913A5" w:rsidRDefault="008113B8" w:rsidP="00011004">
            <w:pPr>
              <w:ind w:left="27"/>
              <w:rPr>
                <w:b/>
              </w:rPr>
            </w:pPr>
            <w:r w:rsidRPr="003913A5">
              <w:rPr>
                <w:b/>
              </w:rPr>
              <w:t>Пульс,</w:t>
            </w:r>
            <w:r w:rsidR="00DD79F5">
              <w:rPr>
                <w:b/>
              </w:rPr>
              <w:t xml:space="preserve"> </w:t>
            </w:r>
            <w:r w:rsidR="00525260" w:rsidRPr="003913A5">
              <w:rPr>
                <w:b/>
              </w:rPr>
              <w:t>уд/</w:t>
            </w:r>
            <w:r w:rsidR="00CC35BE" w:rsidRPr="003913A5">
              <w:rPr>
                <w:b/>
              </w:rPr>
              <w:t xml:space="preserve"> мин</w:t>
            </w:r>
          </w:p>
        </w:tc>
      </w:tr>
      <w:tr w:rsidR="00CC35BE" w:rsidRPr="00E70BC0" w:rsidTr="00CC35BE">
        <w:trPr>
          <w:trHeight w:val="541"/>
        </w:trPr>
        <w:tc>
          <w:tcPr>
            <w:tcW w:w="2012" w:type="dxa"/>
            <w:vMerge/>
          </w:tcPr>
          <w:p w:rsidR="00CC35BE" w:rsidRPr="003913A5" w:rsidRDefault="00CC35BE" w:rsidP="00011004">
            <w:pPr>
              <w:ind w:left="27"/>
              <w:rPr>
                <w:b/>
              </w:rPr>
            </w:pPr>
          </w:p>
        </w:tc>
        <w:tc>
          <w:tcPr>
            <w:tcW w:w="1559" w:type="dxa"/>
            <w:vMerge/>
          </w:tcPr>
          <w:p w:rsidR="00CC35BE" w:rsidRPr="003913A5" w:rsidRDefault="00CC35BE" w:rsidP="00011004">
            <w:pPr>
              <w:ind w:left="27"/>
              <w:rPr>
                <w:b/>
              </w:rPr>
            </w:pPr>
          </w:p>
        </w:tc>
        <w:tc>
          <w:tcPr>
            <w:tcW w:w="1418" w:type="dxa"/>
            <w:vMerge/>
          </w:tcPr>
          <w:p w:rsidR="00CC35BE" w:rsidRPr="003913A5" w:rsidRDefault="00CC35BE" w:rsidP="00011004">
            <w:pPr>
              <w:ind w:left="27"/>
              <w:rPr>
                <w:b/>
              </w:rPr>
            </w:pPr>
          </w:p>
        </w:tc>
        <w:tc>
          <w:tcPr>
            <w:tcW w:w="1275" w:type="dxa"/>
            <w:vMerge w:val="restart"/>
          </w:tcPr>
          <w:p w:rsidR="00CC35BE" w:rsidRPr="003913A5" w:rsidRDefault="00525260" w:rsidP="00011004">
            <w:pPr>
              <w:ind w:left="27"/>
              <w:rPr>
                <w:b/>
              </w:rPr>
            </w:pPr>
            <w:r w:rsidRPr="003913A5">
              <w:rPr>
                <w:b/>
              </w:rPr>
              <w:t>Г</w:t>
            </w:r>
            <w:r w:rsidR="00CC35BE" w:rsidRPr="003913A5">
              <w:rPr>
                <w:b/>
              </w:rPr>
              <w:t>раницы</w:t>
            </w:r>
          </w:p>
          <w:p w:rsidR="00CC35BE" w:rsidRPr="003913A5" w:rsidRDefault="00CC35BE" w:rsidP="00ED1FDD">
            <w:pPr>
              <w:rPr>
                <w:b/>
              </w:rPr>
            </w:pPr>
            <w:r w:rsidRPr="003913A5">
              <w:rPr>
                <w:b/>
              </w:rPr>
              <w:t>нормы</w:t>
            </w:r>
          </w:p>
        </w:tc>
        <w:tc>
          <w:tcPr>
            <w:tcW w:w="1418" w:type="dxa"/>
          </w:tcPr>
          <w:p w:rsidR="00CC35BE" w:rsidRPr="003913A5" w:rsidRDefault="00CC35BE" w:rsidP="00011004">
            <w:pPr>
              <w:ind w:left="27"/>
              <w:rPr>
                <w:b/>
              </w:rPr>
            </w:pPr>
          </w:p>
        </w:tc>
        <w:tc>
          <w:tcPr>
            <w:tcW w:w="1366" w:type="dxa"/>
          </w:tcPr>
          <w:p w:rsidR="00CC35BE" w:rsidRPr="003913A5" w:rsidRDefault="00CC35BE" w:rsidP="00525260">
            <w:pPr>
              <w:ind w:left="27"/>
              <w:rPr>
                <w:b/>
              </w:rPr>
            </w:pPr>
          </w:p>
        </w:tc>
      </w:tr>
      <w:tr w:rsidR="00CC35BE" w:rsidRPr="00E70BC0" w:rsidTr="00ED1FDD">
        <w:trPr>
          <w:trHeight w:val="303"/>
        </w:trPr>
        <w:tc>
          <w:tcPr>
            <w:tcW w:w="2012" w:type="dxa"/>
            <w:vMerge/>
          </w:tcPr>
          <w:p w:rsidR="00CC35BE" w:rsidRPr="003913A5" w:rsidRDefault="00CC35BE" w:rsidP="00011004">
            <w:pPr>
              <w:ind w:left="27"/>
              <w:rPr>
                <w:b/>
              </w:rPr>
            </w:pPr>
          </w:p>
        </w:tc>
        <w:tc>
          <w:tcPr>
            <w:tcW w:w="1559" w:type="dxa"/>
            <w:vMerge/>
          </w:tcPr>
          <w:p w:rsidR="00CC35BE" w:rsidRPr="003913A5" w:rsidRDefault="00CC35BE" w:rsidP="00011004">
            <w:pPr>
              <w:ind w:left="27"/>
              <w:rPr>
                <w:b/>
              </w:rPr>
            </w:pPr>
          </w:p>
        </w:tc>
        <w:tc>
          <w:tcPr>
            <w:tcW w:w="1418" w:type="dxa"/>
            <w:vMerge/>
          </w:tcPr>
          <w:p w:rsidR="00CC35BE" w:rsidRPr="003913A5" w:rsidRDefault="00CC35BE" w:rsidP="00011004">
            <w:pPr>
              <w:ind w:left="27"/>
              <w:rPr>
                <w:b/>
              </w:rPr>
            </w:pPr>
          </w:p>
        </w:tc>
        <w:tc>
          <w:tcPr>
            <w:tcW w:w="1275" w:type="dxa"/>
            <w:vMerge/>
          </w:tcPr>
          <w:p w:rsidR="00CC35BE" w:rsidRPr="003913A5" w:rsidRDefault="00CC35BE" w:rsidP="00011004">
            <w:pPr>
              <w:ind w:left="27"/>
              <w:rPr>
                <w:b/>
              </w:rPr>
            </w:pPr>
          </w:p>
        </w:tc>
        <w:tc>
          <w:tcPr>
            <w:tcW w:w="1418" w:type="dxa"/>
          </w:tcPr>
          <w:p w:rsidR="00CC35BE" w:rsidRPr="003913A5" w:rsidRDefault="00CC35BE" w:rsidP="00011004">
            <w:pPr>
              <w:ind w:left="27"/>
              <w:rPr>
                <w:b/>
              </w:rPr>
            </w:pPr>
            <w:r w:rsidRPr="003913A5">
              <w:rPr>
                <w:b/>
              </w:rPr>
              <w:t>мальчики</w:t>
            </w:r>
          </w:p>
        </w:tc>
        <w:tc>
          <w:tcPr>
            <w:tcW w:w="1366" w:type="dxa"/>
          </w:tcPr>
          <w:p w:rsidR="00CC35BE" w:rsidRPr="003913A5" w:rsidRDefault="00CC35BE" w:rsidP="00011004">
            <w:pPr>
              <w:ind w:left="27"/>
              <w:rPr>
                <w:b/>
              </w:rPr>
            </w:pPr>
            <w:r w:rsidRPr="003913A5">
              <w:rPr>
                <w:b/>
              </w:rPr>
              <w:t>девочки</w:t>
            </w:r>
          </w:p>
        </w:tc>
      </w:tr>
      <w:tr w:rsidR="00ED1FDD" w:rsidRPr="00E70BC0" w:rsidTr="00ED1FDD">
        <w:trPr>
          <w:trHeight w:val="538"/>
        </w:trPr>
        <w:tc>
          <w:tcPr>
            <w:tcW w:w="2012" w:type="dxa"/>
          </w:tcPr>
          <w:p w:rsidR="00ED1FDD" w:rsidRPr="00E70BC0" w:rsidRDefault="00ED1FDD" w:rsidP="00011004">
            <w:pPr>
              <w:ind w:left="27"/>
            </w:pPr>
            <w:r w:rsidRPr="00E70BC0">
              <w:t>Новорожден-ный</w:t>
            </w:r>
          </w:p>
          <w:p w:rsidR="00ED1FDD" w:rsidRPr="00E70BC0" w:rsidRDefault="00ED1FDD" w:rsidP="00011004">
            <w:pPr>
              <w:ind w:left="27"/>
            </w:pPr>
            <w:r w:rsidRPr="00E70BC0">
              <w:t>6 мес</w:t>
            </w:r>
          </w:p>
          <w:p w:rsidR="00ED1FDD" w:rsidRPr="00E70BC0" w:rsidRDefault="00ED1FDD" w:rsidP="00011004">
            <w:pPr>
              <w:ind w:left="27"/>
            </w:pPr>
            <w:r w:rsidRPr="00E70BC0">
              <w:t>1 год</w:t>
            </w:r>
          </w:p>
          <w:p w:rsidR="00ED1FDD" w:rsidRPr="00E70BC0" w:rsidRDefault="00ED1FDD" w:rsidP="00011004">
            <w:pPr>
              <w:ind w:left="27"/>
            </w:pPr>
            <w:r w:rsidRPr="00E70BC0">
              <w:t>2 года</w:t>
            </w:r>
          </w:p>
          <w:p w:rsidR="00ED1FDD" w:rsidRPr="00E70BC0" w:rsidRDefault="00ED1FDD" w:rsidP="00011004">
            <w:pPr>
              <w:ind w:left="27"/>
            </w:pPr>
            <w:r w:rsidRPr="00E70BC0">
              <w:t>3 года</w:t>
            </w:r>
          </w:p>
          <w:p w:rsidR="00ED1FDD" w:rsidRPr="00E70BC0" w:rsidRDefault="00ED1FDD" w:rsidP="00011004">
            <w:pPr>
              <w:ind w:left="27"/>
            </w:pPr>
            <w:r w:rsidRPr="00E70BC0">
              <w:t>4 года</w:t>
            </w:r>
          </w:p>
          <w:p w:rsidR="00ED1FDD" w:rsidRPr="00E70BC0" w:rsidRDefault="00ED1FDD" w:rsidP="00011004">
            <w:pPr>
              <w:ind w:left="27"/>
            </w:pPr>
            <w:r w:rsidRPr="00E70BC0">
              <w:t>5 лет</w:t>
            </w:r>
          </w:p>
          <w:p w:rsidR="00ED1FDD" w:rsidRPr="00E70BC0" w:rsidRDefault="00ED1FDD" w:rsidP="00011004">
            <w:pPr>
              <w:ind w:left="27"/>
            </w:pPr>
            <w:r w:rsidRPr="00E70BC0">
              <w:t>6 лет</w:t>
            </w:r>
          </w:p>
          <w:p w:rsidR="00ED1FDD" w:rsidRPr="00E70BC0" w:rsidRDefault="00ED1FDD" w:rsidP="00011004">
            <w:pPr>
              <w:ind w:left="27"/>
            </w:pPr>
            <w:r w:rsidRPr="00E70BC0">
              <w:t>7 лет</w:t>
            </w:r>
          </w:p>
          <w:p w:rsidR="00ED1FDD" w:rsidRPr="00E70BC0" w:rsidRDefault="00ED1FDD" w:rsidP="00011004">
            <w:pPr>
              <w:ind w:left="27"/>
            </w:pPr>
          </w:p>
        </w:tc>
        <w:tc>
          <w:tcPr>
            <w:tcW w:w="1559" w:type="dxa"/>
          </w:tcPr>
          <w:p w:rsidR="00ED1FDD" w:rsidRPr="00E70BC0" w:rsidRDefault="00ED1FDD">
            <w:r w:rsidRPr="00E70BC0">
              <w:t>120–140</w:t>
            </w:r>
          </w:p>
          <w:p w:rsidR="00ED1FDD" w:rsidRPr="00E70BC0" w:rsidRDefault="00ED1FDD" w:rsidP="00011004"/>
          <w:p w:rsidR="00ED1FDD" w:rsidRPr="00E70BC0" w:rsidRDefault="00ED1FDD" w:rsidP="007733DF">
            <w:r w:rsidRPr="00E70BC0">
              <w:t>130–135</w:t>
            </w:r>
          </w:p>
          <w:p w:rsidR="00ED1FDD" w:rsidRPr="00E70BC0" w:rsidRDefault="00ED1FDD" w:rsidP="007733DF">
            <w:r w:rsidRPr="00E70BC0">
              <w:t>120–125</w:t>
            </w:r>
          </w:p>
          <w:p w:rsidR="00ED1FDD" w:rsidRPr="00E70BC0" w:rsidRDefault="00ED1FDD" w:rsidP="007733DF">
            <w:r w:rsidRPr="00E70BC0">
              <w:t>110–115</w:t>
            </w:r>
          </w:p>
          <w:p w:rsidR="00ED1FDD" w:rsidRPr="00E70BC0" w:rsidRDefault="00ED1FDD" w:rsidP="007733DF">
            <w:r w:rsidRPr="00E70BC0">
              <w:t>105–110</w:t>
            </w:r>
          </w:p>
          <w:p w:rsidR="00ED1FDD" w:rsidRPr="00E70BC0" w:rsidRDefault="00ED1FDD" w:rsidP="007733DF">
            <w:r w:rsidRPr="00E70BC0">
              <w:t>100–105</w:t>
            </w:r>
          </w:p>
          <w:p w:rsidR="00ED1FDD" w:rsidRPr="00E70BC0" w:rsidRDefault="00ED1FDD" w:rsidP="007733DF">
            <w:r w:rsidRPr="00E70BC0">
              <w:t>98–100</w:t>
            </w:r>
          </w:p>
          <w:p w:rsidR="00ED1FDD" w:rsidRPr="00E70BC0" w:rsidRDefault="00ED1FDD" w:rsidP="007733DF">
            <w:r w:rsidRPr="00E70BC0">
              <w:t>90–95</w:t>
            </w:r>
          </w:p>
          <w:p w:rsidR="00ED1FDD" w:rsidRPr="00E70BC0" w:rsidRDefault="00ED1FDD" w:rsidP="007733DF">
            <w:r w:rsidRPr="00E70BC0">
              <w:t>85–90</w:t>
            </w:r>
          </w:p>
        </w:tc>
        <w:tc>
          <w:tcPr>
            <w:tcW w:w="1418" w:type="dxa"/>
          </w:tcPr>
          <w:p w:rsidR="00ED1FDD" w:rsidRPr="00E70BC0" w:rsidRDefault="00807DC9">
            <w:r>
              <w:t xml:space="preserve">8 </w:t>
            </w:r>
          </w:p>
          <w:p w:rsidR="00525260" w:rsidRDefault="00525260" w:rsidP="00011004"/>
          <w:p w:rsidR="00ED1FDD" w:rsidRPr="00E70BC0" w:rsidRDefault="00ED1FDD" w:rsidP="00011004">
            <w:r w:rsidRPr="00E70BC0">
              <w:t>9</w:t>
            </w:r>
          </w:p>
          <w:p w:rsidR="00ED1FDD" w:rsidRPr="00E70BC0" w:rsidRDefault="00ED1FDD" w:rsidP="007733DF">
            <w:r w:rsidRPr="00E70BC0">
              <w:t>10</w:t>
            </w:r>
          </w:p>
          <w:p w:rsidR="00ED1FDD" w:rsidRPr="00E70BC0" w:rsidRDefault="00ED1FDD" w:rsidP="007733DF">
            <w:r w:rsidRPr="00E70BC0">
              <w:t>11</w:t>
            </w:r>
          </w:p>
          <w:p w:rsidR="00ED1FDD" w:rsidRPr="00E70BC0" w:rsidRDefault="00ED1FDD" w:rsidP="007733DF">
            <w:r w:rsidRPr="00E70BC0">
              <w:t>12</w:t>
            </w:r>
          </w:p>
          <w:p w:rsidR="00ED1FDD" w:rsidRPr="00E70BC0" w:rsidRDefault="00ED1FDD" w:rsidP="007733DF">
            <w:r w:rsidRPr="00E70BC0">
              <w:t>13</w:t>
            </w:r>
          </w:p>
          <w:p w:rsidR="00ED1FDD" w:rsidRPr="00E70BC0" w:rsidRDefault="00ED1FDD" w:rsidP="007733DF">
            <w:r w:rsidRPr="00E70BC0">
              <w:t>14</w:t>
            </w:r>
          </w:p>
          <w:p w:rsidR="00ED1FDD" w:rsidRPr="00E70BC0" w:rsidRDefault="00ED1FDD" w:rsidP="007733DF">
            <w:r w:rsidRPr="00E70BC0">
              <w:t>15</w:t>
            </w:r>
          </w:p>
          <w:p w:rsidR="00516B48" w:rsidRDefault="00ED1FDD" w:rsidP="00ED1FDD">
            <w:r w:rsidRPr="00E70BC0">
              <w:t>16</w:t>
            </w:r>
          </w:p>
          <w:p w:rsidR="00525260" w:rsidRDefault="00525260" w:rsidP="00ED1FDD">
            <w:r>
              <w:t>17</w:t>
            </w:r>
          </w:p>
          <w:p w:rsidR="00525260" w:rsidRPr="00E70BC0" w:rsidRDefault="00525260" w:rsidP="00ED1FDD"/>
        </w:tc>
        <w:tc>
          <w:tcPr>
            <w:tcW w:w="1275" w:type="dxa"/>
          </w:tcPr>
          <w:p w:rsidR="00ED1FDD" w:rsidRPr="00E70BC0" w:rsidRDefault="00ED1FDD">
            <w:r w:rsidRPr="00E70BC0">
              <w:t>80–85</w:t>
            </w:r>
          </w:p>
          <w:p w:rsidR="00525260" w:rsidRDefault="00525260" w:rsidP="00011004"/>
          <w:p w:rsidR="00ED1FDD" w:rsidRPr="00E70BC0" w:rsidRDefault="00ED1FDD" w:rsidP="00011004">
            <w:r w:rsidRPr="00E70BC0">
              <w:t>80–85</w:t>
            </w:r>
          </w:p>
          <w:p w:rsidR="00ED1FDD" w:rsidRPr="00E70BC0" w:rsidRDefault="00ED1FDD" w:rsidP="007733DF">
            <w:r w:rsidRPr="00E70BC0">
              <w:t>78–85</w:t>
            </w:r>
          </w:p>
          <w:p w:rsidR="00ED1FDD" w:rsidRPr="00E70BC0" w:rsidRDefault="00ED1FDD" w:rsidP="007733DF">
            <w:r w:rsidRPr="00E70BC0">
              <w:t>78–84</w:t>
            </w:r>
          </w:p>
          <w:p w:rsidR="00ED1FDD" w:rsidRPr="00E70BC0" w:rsidRDefault="00ED1FDD" w:rsidP="007733DF">
            <w:r w:rsidRPr="00E70BC0">
              <w:t>75–82</w:t>
            </w:r>
          </w:p>
          <w:p w:rsidR="00ED1FDD" w:rsidRPr="00E70BC0" w:rsidRDefault="00ED1FDD" w:rsidP="007733DF">
            <w:r w:rsidRPr="00E70BC0">
              <w:t>72–80</w:t>
            </w:r>
          </w:p>
          <w:p w:rsidR="00ED1FDD" w:rsidRPr="00E70BC0" w:rsidRDefault="00ED1FDD" w:rsidP="007733DF">
            <w:r w:rsidRPr="00E70BC0">
              <w:t>72–78</w:t>
            </w:r>
          </w:p>
          <w:p w:rsidR="00ED1FDD" w:rsidRPr="00E70BC0" w:rsidRDefault="006B4D7C" w:rsidP="007733DF">
            <w:r>
              <w:t>70–76</w:t>
            </w:r>
          </w:p>
          <w:p w:rsidR="006B4D7C" w:rsidRDefault="00ED1FDD" w:rsidP="00ED1FDD">
            <w:r w:rsidRPr="00E70BC0">
              <w:t>70–75</w:t>
            </w:r>
          </w:p>
          <w:p w:rsidR="00ED1FDD" w:rsidRPr="006B4D7C" w:rsidRDefault="006B4D7C" w:rsidP="006B4D7C">
            <w:r>
              <w:t>60–80</w:t>
            </w:r>
          </w:p>
        </w:tc>
        <w:tc>
          <w:tcPr>
            <w:tcW w:w="1418" w:type="dxa"/>
          </w:tcPr>
          <w:p w:rsidR="00ED1FDD" w:rsidRPr="00E70BC0" w:rsidRDefault="00525260">
            <w:r>
              <w:t>82,8</w:t>
            </w:r>
          </w:p>
          <w:p w:rsidR="00525260" w:rsidRDefault="00525260"/>
          <w:p w:rsidR="00ED1FDD" w:rsidRPr="00E70BC0" w:rsidRDefault="00525260">
            <w:r>
              <w:t>80,2</w:t>
            </w:r>
          </w:p>
          <w:p w:rsidR="00ED1FDD" w:rsidRPr="00E70BC0" w:rsidRDefault="00ED1FDD">
            <w:r w:rsidRPr="00E70BC0">
              <w:t>76</w:t>
            </w:r>
            <w:r w:rsidR="00525260">
              <w:t>,1</w:t>
            </w:r>
          </w:p>
          <w:p w:rsidR="00ED1FDD" w:rsidRPr="00E70BC0" w:rsidRDefault="00ED1FDD">
            <w:r w:rsidRPr="00E70BC0">
              <w:t>75</w:t>
            </w:r>
            <w:r w:rsidR="00525260">
              <w:t>,0</w:t>
            </w:r>
          </w:p>
          <w:p w:rsidR="00ED1FDD" w:rsidRPr="00E70BC0" w:rsidRDefault="00525260">
            <w:r>
              <w:t>72,6</w:t>
            </w:r>
          </w:p>
          <w:p w:rsidR="00ED1FDD" w:rsidRPr="00E70BC0" w:rsidRDefault="00ED1FDD">
            <w:r w:rsidRPr="00E70BC0">
              <w:t>73</w:t>
            </w:r>
            <w:r w:rsidR="00525260">
              <w:t>,2</w:t>
            </w:r>
          </w:p>
          <w:p w:rsidR="00ED1FDD" w:rsidRPr="00E70BC0" w:rsidRDefault="00ED1FDD">
            <w:r w:rsidRPr="00E70BC0">
              <w:t>72</w:t>
            </w:r>
            <w:r w:rsidR="00525260">
              <w:t>,8</w:t>
            </w:r>
          </w:p>
          <w:p w:rsidR="00ED1FDD" w:rsidRPr="00E70BC0" w:rsidRDefault="00525260" w:rsidP="00ED1FDD">
            <w:r>
              <w:t>72,1</w:t>
            </w:r>
          </w:p>
          <w:p w:rsidR="00525260" w:rsidRDefault="00ED1FDD" w:rsidP="00ED1FDD">
            <w:r w:rsidRPr="00E70BC0">
              <w:t>70</w:t>
            </w:r>
            <w:r w:rsidR="00525260">
              <w:t>,4</w:t>
            </w:r>
          </w:p>
          <w:p w:rsidR="00ED1FDD" w:rsidRPr="00525260" w:rsidRDefault="00525260" w:rsidP="00525260">
            <w:r>
              <w:t>68,1</w:t>
            </w:r>
          </w:p>
        </w:tc>
        <w:tc>
          <w:tcPr>
            <w:tcW w:w="1366" w:type="dxa"/>
          </w:tcPr>
          <w:p w:rsidR="00ED1FDD" w:rsidRPr="00E70BC0" w:rsidRDefault="00ED1FDD">
            <w:r w:rsidRPr="00E70BC0">
              <w:t>84</w:t>
            </w:r>
            <w:r w:rsidR="00525260">
              <w:t>,7</w:t>
            </w:r>
          </w:p>
          <w:p w:rsidR="00525260" w:rsidRDefault="00525260"/>
          <w:p w:rsidR="00ED1FDD" w:rsidRPr="00E70BC0" w:rsidRDefault="00525260">
            <w:r>
              <w:t>82,5</w:t>
            </w:r>
          </w:p>
          <w:p w:rsidR="00ED1FDD" w:rsidRPr="00E70BC0" w:rsidRDefault="00525260">
            <w:r>
              <w:t>79,2</w:t>
            </w:r>
          </w:p>
          <w:p w:rsidR="00ED1FDD" w:rsidRPr="00E70BC0" w:rsidRDefault="00ED1FDD">
            <w:r w:rsidRPr="00E70BC0">
              <w:t>78</w:t>
            </w:r>
            <w:r w:rsidR="00525260">
              <w:t>,5</w:t>
            </w:r>
          </w:p>
          <w:p w:rsidR="00ED1FDD" w:rsidRPr="00E70BC0" w:rsidRDefault="00525260">
            <w:r>
              <w:t>75,5</w:t>
            </w:r>
          </w:p>
          <w:p w:rsidR="00ED1FDD" w:rsidRPr="00E70BC0" w:rsidRDefault="00525260">
            <w:r>
              <w:t>76,1</w:t>
            </w:r>
          </w:p>
          <w:p w:rsidR="00ED1FDD" w:rsidRPr="00E70BC0" w:rsidRDefault="00525260">
            <w:r>
              <w:t>72,2</w:t>
            </w:r>
          </w:p>
          <w:p w:rsidR="00ED1FDD" w:rsidRPr="00E70BC0" w:rsidRDefault="00525260" w:rsidP="00ED1FDD">
            <w:r>
              <w:t>75,2</w:t>
            </w:r>
          </w:p>
          <w:p w:rsidR="00525260" w:rsidRDefault="00ED1FDD" w:rsidP="00ED1FDD">
            <w:r w:rsidRPr="00E70BC0">
              <w:t>74</w:t>
            </w:r>
            <w:r w:rsidR="00525260">
              <w:t>,8</w:t>
            </w:r>
          </w:p>
          <w:p w:rsidR="00ED1FDD" w:rsidRPr="00525260" w:rsidRDefault="00525260" w:rsidP="00525260">
            <w:r>
              <w:t>72.8</w:t>
            </w:r>
          </w:p>
        </w:tc>
      </w:tr>
    </w:tbl>
    <w:p w:rsidR="00525260" w:rsidRDefault="00525260" w:rsidP="00823AF6">
      <w:pPr>
        <w:rPr>
          <w:b/>
          <w:i/>
          <w:sz w:val="28"/>
          <w:szCs w:val="28"/>
        </w:rPr>
      </w:pPr>
    </w:p>
    <w:p w:rsidR="00823AF6" w:rsidRPr="00D107DA" w:rsidRDefault="00823AF6" w:rsidP="00823AF6">
      <w:pPr>
        <w:rPr>
          <w:i/>
          <w:sz w:val="28"/>
          <w:szCs w:val="28"/>
        </w:rPr>
      </w:pPr>
      <w:r w:rsidRPr="00D107DA">
        <w:rPr>
          <w:i/>
          <w:sz w:val="28"/>
          <w:szCs w:val="28"/>
        </w:rPr>
        <w:t>Возрастные изменения в скорости распространения пульсовой волны</w:t>
      </w:r>
    </w:p>
    <w:p w:rsidR="00823AF6" w:rsidRPr="005C2F19" w:rsidRDefault="00823AF6" w:rsidP="005201BB">
      <w:pPr>
        <w:ind w:firstLine="426"/>
        <w:jc w:val="both"/>
        <w:rPr>
          <w:sz w:val="28"/>
          <w:szCs w:val="28"/>
        </w:rPr>
      </w:pPr>
      <w:r>
        <w:rPr>
          <w:sz w:val="28"/>
          <w:szCs w:val="28"/>
        </w:rPr>
        <w:t xml:space="preserve">Скорость распространения по сосудам пульсовой волны не зависит от скорости движения крови. Скорость движения крови по артериям составляет всего лишь 0,3–0,5 м/сек, а скорость распространения пульсовой волны при нормальном артериальном давлении в аорте 5,5– 8,0 м/сек, а в периферических артериях еще больше – 6,0–9,5 м/сек.  </w:t>
      </w:r>
    </w:p>
    <w:p w:rsidR="00FC742F" w:rsidRPr="00FC742F" w:rsidRDefault="00FC742F" w:rsidP="005201BB">
      <w:pPr>
        <w:ind w:firstLine="426"/>
        <w:jc w:val="both"/>
        <w:rPr>
          <w:sz w:val="28"/>
          <w:szCs w:val="28"/>
        </w:rPr>
      </w:pPr>
      <w:r w:rsidRPr="00FC742F">
        <w:rPr>
          <w:sz w:val="28"/>
          <w:szCs w:val="28"/>
        </w:rPr>
        <w:t>Скорость распространения пульсовой волны с возрастом увеличивается в связи со снижением эластичности сосудов и повыш</w:t>
      </w:r>
      <w:r>
        <w:rPr>
          <w:sz w:val="28"/>
          <w:szCs w:val="28"/>
        </w:rPr>
        <w:t xml:space="preserve">ением артериального давления. </w:t>
      </w:r>
      <w:r w:rsidRPr="00FC742F">
        <w:rPr>
          <w:sz w:val="28"/>
          <w:szCs w:val="28"/>
        </w:rPr>
        <w:t>У пожилых понижается элас</w:t>
      </w:r>
      <w:r>
        <w:rPr>
          <w:sz w:val="28"/>
          <w:szCs w:val="28"/>
        </w:rPr>
        <w:t>тичность сосудов из-за отложения</w:t>
      </w:r>
      <w:r w:rsidRPr="00FC742F">
        <w:rPr>
          <w:sz w:val="28"/>
          <w:szCs w:val="28"/>
        </w:rPr>
        <w:t xml:space="preserve"> на их стенках холестерина, и скорость распространения пульсовой волны увеличивается, особенно в аорте.</w:t>
      </w:r>
    </w:p>
    <w:p w:rsidR="00FC742F" w:rsidRPr="00FC742F" w:rsidRDefault="00FC742F" w:rsidP="005201BB">
      <w:pPr>
        <w:ind w:firstLine="426"/>
        <w:jc w:val="both"/>
        <w:rPr>
          <w:sz w:val="28"/>
          <w:szCs w:val="28"/>
        </w:rPr>
      </w:pPr>
      <w:r w:rsidRPr="00FC742F">
        <w:rPr>
          <w:sz w:val="28"/>
          <w:szCs w:val="28"/>
        </w:rPr>
        <w:t xml:space="preserve">У детей скорость распространения пульсовой волны меньше, чем у взрослых. У детей в среднем она равна 6 м/сек, а у взрослых – 8–9 м/сек. </w:t>
      </w:r>
    </w:p>
    <w:p w:rsidR="00D443DF" w:rsidRDefault="00D443DF" w:rsidP="0078442A">
      <w:pPr>
        <w:jc w:val="both"/>
        <w:outlineLvl w:val="0"/>
        <w:rPr>
          <w:b/>
          <w:i/>
          <w:sz w:val="28"/>
          <w:szCs w:val="28"/>
        </w:rPr>
      </w:pPr>
    </w:p>
    <w:p w:rsidR="00B87C33" w:rsidRDefault="00B87C33" w:rsidP="0078442A">
      <w:pPr>
        <w:jc w:val="both"/>
        <w:outlineLvl w:val="0"/>
        <w:rPr>
          <w:b/>
          <w:i/>
          <w:sz w:val="28"/>
          <w:szCs w:val="28"/>
        </w:rPr>
      </w:pPr>
      <w:r>
        <w:rPr>
          <w:b/>
          <w:i/>
          <w:sz w:val="28"/>
          <w:szCs w:val="28"/>
        </w:rPr>
        <w:t>ДЫХАТЕЛЬНАЯ СИСТЕМА</w:t>
      </w:r>
      <w:r w:rsidR="004917BA">
        <w:rPr>
          <w:b/>
          <w:i/>
          <w:sz w:val="28"/>
          <w:szCs w:val="28"/>
        </w:rPr>
        <w:t xml:space="preserve"> </w:t>
      </w:r>
      <w:r w:rsidR="00AA7855">
        <w:rPr>
          <w:b/>
          <w:i/>
          <w:sz w:val="28"/>
          <w:szCs w:val="28"/>
        </w:rPr>
        <w:t>И ЕЕ ВОЗРАСТНЫЕ ОСОБЕННОСТИ</w:t>
      </w:r>
    </w:p>
    <w:p w:rsidR="00B87C33" w:rsidRDefault="00B87C33" w:rsidP="00CC7519">
      <w:pPr>
        <w:ind w:firstLine="426"/>
        <w:jc w:val="both"/>
        <w:rPr>
          <w:sz w:val="28"/>
          <w:szCs w:val="28"/>
        </w:rPr>
      </w:pPr>
      <w:r>
        <w:rPr>
          <w:sz w:val="28"/>
          <w:szCs w:val="28"/>
        </w:rPr>
        <w:t>К дыхательной систем</w:t>
      </w:r>
      <w:r w:rsidR="000B5670">
        <w:rPr>
          <w:sz w:val="28"/>
          <w:szCs w:val="28"/>
        </w:rPr>
        <w:t>е относятся</w:t>
      </w:r>
      <w:r>
        <w:rPr>
          <w:sz w:val="28"/>
          <w:szCs w:val="28"/>
        </w:rPr>
        <w:t xml:space="preserve">: </w:t>
      </w:r>
    </w:p>
    <w:p w:rsidR="00B87C33" w:rsidRDefault="00555CBD" w:rsidP="00B87C33">
      <w:pPr>
        <w:jc w:val="both"/>
        <w:rPr>
          <w:sz w:val="28"/>
          <w:szCs w:val="28"/>
        </w:rPr>
      </w:pPr>
      <w:r>
        <w:rPr>
          <w:sz w:val="28"/>
          <w:szCs w:val="28"/>
        </w:rPr>
        <w:t>1) воздухопроводящие</w:t>
      </w:r>
      <w:r w:rsidR="00B87C33">
        <w:rPr>
          <w:sz w:val="28"/>
          <w:szCs w:val="28"/>
        </w:rPr>
        <w:t xml:space="preserve"> пути (полость носа, носоглотка, гортань, трахея, бронхи);</w:t>
      </w:r>
    </w:p>
    <w:p w:rsidR="00B87C33" w:rsidRDefault="00B87C33" w:rsidP="00B87C33">
      <w:pPr>
        <w:jc w:val="both"/>
        <w:rPr>
          <w:sz w:val="28"/>
          <w:szCs w:val="28"/>
        </w:rPr>
      </w:pPr>
      <w:r>
        <w:rPr>
          <w:sz w:val="28"/>
          <w:szCs w:val="28"/>
        </w:rPr>
        <w:lastRenderedPageBreak/>
        <w:t xml:space="preserve">2) дыхательная часть (легкие), состоящие из системы бронхиол и альвеол, снабженных капиллярами; </w:t>
      </w:r>
    </w:p>
    <w:p w:rsidR="00B87C33" w:rsidRDefault="00B87C33" w:rsidP="00B87C33">
      <w:pPr>
        <w:jc w:val="both"/>
        <w:rPr>
          <w:sz w:val="28"/>
          <w:szCs w:val="28"/>
        </w:rPr>
      </w:pPr>
      <w:r>
        <w:rPr>
          <w:sz w:val="28"/>
          <w:szCs w:val="28"/>
        </w:rPr>
        <w:t>3) дыхательная мускулатура (межреберные мышцы, диафрагма).</w:t>
      </w:r>
      <w:r w:rsidR="003749A0">
        <w:rPr>
          <w:sz w:val="28"/>
          <w:szCs w:val="28"/>
        </w:rPr>
        <w:t xml:space="preserve"> На рисунке 75</w:t>
      </w:r>
      <w:r w:rsidR="0085070A">
        <w:rPr>
          <w:sz w:val="28"/>
          <w:szCs w:val="28"/>
        </w:rPr>
        <w:t xml:space="preserve"> показана общая схема органов дыхания.</w:t>
      </w:r>
    </w:p>
    <w:p w:rsidR="005460DC" w:rsidRDefault="00CE3AEC" w:rsidP="00A9568B">
      <w:pPr>
        <w:ind w:firstLine="426"/>
        <w:jc w:val="both"/>
        <w:rPr>
          <w:sz w:val="28"/>
          <w:szCs w:val="28"/>
        </w:rPr>
      </w:pPr>
      <w:r w:rsidRPr="00052C98">
        <w:rPr>
          <w:i/>
          <w:sz w:val="28"/>
          <w:szCs w:val="28"/>
        </w:rPr>
        <w:t>Функции органов дыхания</w:t>
      </w:r>
      <w:r w:rsidR="00B0353C">
        <w:rPr>
          <w:sz w:val="28"/>
          <w:szCs w:val="28"/>
        </w:rPr>
        <w:t>:</w:t>
      </w:r>
    </w:p>
    <w:p w:rsidR="005460DC" w:rsidRDefault="00B0353C" w:rsidP="00A9568B">
      <w:pPr>
        <w:ind w:firstLine="426"/>
        <w:jc w:val="both"/>
        <w:rPr>
          <w:sz w:val="28"/>
          <w:szCs w:val="28"/>
        </w:rPr>
      </w:pPr>
      <w:r>
        <w:rPr>
          <w:sz w:val="28"/>
          <w:szCs w:val="28"/>
        </w:rPr>
        <w:t>-о</w:t>
      </w:r>
      <w:r w:rsidR="00A9568B">
        <w:rPr>
          <w:sz w:val="28"/>
          <w:szCs w:val="28"/>
        </w:rPr>
        <w:t>рганы дыхания обеспечивают поступление в организм кислорода, необходимого для процессов окисления, и выделение углекислого газа, – ко</w:t>
      </w:r>
      <w:r>
        <w:rPr>
          <w:sz w:val="28"/>
          <w:szCs w:val="28"/>
        </w:rPr>
        <w:t>нечного продукта обмена веществ;</w:t>
      </w:r>
    </w:p>
    <w:p w:rsidR="005460DC" w:rsidRDefault="00B0353C" w:rsidP="00A9568B">
      <w:pPr>
        <w:ind w:firstLine="426"/>
        <w:jc w:val="both"/>
        <w:rPr>
          <w:sz w:val="28"/>
          <w:szCs w:val="28"/>
        </w:rPr>
      </w:pPr>
      <w:r>
        <w:rPr>
          <w:sz w:val="28"/>
          <w:szCs w:val="28"/>
        </w:rPr>
        <w:t>-с</w:t>
      </w:r>
      <w:r w:rsidR="00ED22B7">
        <w:rPr>
          <w:sz w:val="28"/>
          <w:szCs w:val="28"/>
        </w:rPr>
        <w:t xml:space="preserve"> органами дыхания тесно связаны такие функции, как обоня</w:t>
      </w:r>
      <w:r>
        <w:rPr>
          <w:sz w:val="28"/>
          <w:szCs w:val="28"/>
        </w:rPr>
        <w:t>ние, голосо- и речеобразование;</w:t>
      </w:r>
    </w:p>
    <w:p w:rsidR="005460DC" w:rsidRDefault="00B0353C" w:rsidP="00A9568B">
      <w:pPr>
        <w:ind w:firstLine="426"/>
        <w:jc w:val="both"/>
        <w:rPr>
          <w:sz w:val="28"/>
          <w:szCs w:val="28"/>
        </w:rPr>
      </w:pPr>
      <w:r>
        <w:rPr>
          <w:sz w:val="28"/>
          <w:szCs w:val="28"/>
        </w:rPr>
        <w:t xml:space="preserve">-в </w:t>
      </w:r>
      <w:r w:rsidR="00ED22B7">
        <w:rPr>
          <w:sz w:val="28"/>
          <w:szCs w:val="28"/>
        </w:rPr>
        <w:t>слизистой оболочке полости носа находятся обонятельные рец</w:t>
      </w:r>
      <w:r w:rsidR="00FF1767">
        <w:rPr>
          <w:sz w:val="28"/>
          <w:szCs w:val="28"/>
        </w:rPr>
        <w:t>ептор</w:t>
      </w:r>
      <w:r>
        <w:rPr>
          <w:sz w:val="28"/>
          <w:szCs w:val="28"/>
        </w:rPr>
        <w:t>ы, воспринимающие запахи;</w:t>
      </w:r>
    </w:p>
    <w:p w:rsidR="007A0B09" w:rsidRDefault="00B0353C" w:rsidP="00A9568B">
      <w:pPr>
        <w:ind w:firstLine="426"/>
        <w:jc w:val="both"/>
        <w:rPr>
          <w:sz w:val="28"/>
          <w:szCs w:val="28"/>
        </w:rPr>
      </w:pPr>
      <w:r>
        <w:rPr>
          <w:sz w:val="28"/>
          <w:szCs w:val="28"/>
        </w:rPr>
        <w:t>-в</w:t>
      </w:r>
      <w:r w:rsidR="00ED22B7">
        <w:rPr>
          <w:sz w:val="28"/>
          <w:szCs w:val="28"/>
        </w:rPr>
        <w:t xml:space="preserve"> полости рта, в рото- и носоглотке, в придаточных пазухах носа разговорный и певческий голос приобретает окраску. </w:t>
      </w:r>
    </w:p>
    <w:p w:rsidR="00A9568B" w:rsidRDefault="00B0353C" w:rsidP="00A9568B">
      <w:pPr>
        <w:ind w:firstLine="426"/>
        <w:jc w:val="both"/>
        <w:rPr>
          <w:sz w:val="28"/>
          <w:szCs w:val="28"/>
        </w:rPr>
      </w:pPr>
      <w:r>
        <w:rPr>
          <w:sz w:val="28"/>
          <w:szCs w:val="28"/>
        </w:rPr>
        <w:t>-с</w:t>
      </w:r>
      <w:r w:rsidR="00FF1767">
        <w:rPr>
          <w:sz w:val="28"/>
          <w:szCs w:val="28"/>
        </w:rPr>
        <w:t>лизиста</w:t>
      </w:r>
      <w:r w:rsidR="00CE3AEC">
        <w:rPr>
          <w:sz w:val="28"/>
          <w:szCs w:val="28"/>
        </w:rPr>
        <w:t xml:space="preserve">я оболочка дыхательных путей </w:t>
      </w:r>
      <w:r w:rsidR="008031AB">
        <w:rPr>
          <w:sz w:val="28"/>
          <w:szCs w:val="28"/>
        </w:rPr>
        <w:t xml:space="preserve">выстлана мерцательным эпителием, </w:t>
      </w:r>
      <w:r w:rsidR="00CE3AEC">
        <w:rPr>
          <w:sz w:val="28"/>
          <w:szCs w:val="28"/>
        </w:rPr>
        <w:t>защищает организм от</w:t>
      </w:r>
      <w:r w:rsidR="00FF1767">
        <w:rPr>
          <w:sz w:val="28"/>
          <w:szCs w:val="28"/>
        </w:rPr>
        <w:t xml:space="preserve"> вредных веществ и микро</w:t>
      </w:r>
      <w:r w:rsidR="00CE3AEC">
        <w:rPr>
          <w:sz w:val="28"/>
          <w:szCs w:val="28"/>
        </w:rPr>
        <w:t>о</w:t>
      </w:r>
      <w:r w:rsidR="00FF1767">
        <w:rPr>
          <w:sz w:val="28"/>
          <w:szCs w:val="28"/>
        </w:rPr>
        <w:t>рганизмов.</w:t>
      </w:r>
    </w:p>
    <w:p w:rsidR="00B87C33" w:rsidRDefault="001314AE" w:rsidP="00B87C33">
      <w:pPr>
        <w:jc w:val="both"/>
        <w:rPr>
          <w:b/>
          <w:i/>
          <w:sz w:val="28"/>
          <w:szCs w:val="28"/>
        </w:rPr>
      </w:pPr>
      <w:r>
        <w:rPr>
          <w:b/>
          <w:i/>
          <w:sz w:val="28"/>
          <w:szCs w:val="28"/>
        </w:rPr>
        <w:t>Структурно-функциональная организация</w:t>
      </w:r>
      <w:r w:rsidR="00B87C33" w:rsidRPr="002C4CED">
        <w:rPr>
          <w:b/>
          <w:i/>
          <w:sz w:val="28"/>
          <w:szCs w:val="28"/>
        </w:rPr>
        <w:t xml:space="preserve"> органов дыхания</w:t>
      </w:r>
    </w:p>
    <w:p w:rsidR="00214C2C" w:rsidRPr="001314AE" w:rsidRDefault="00214C2C" w:rsidP="00B87C33">
      <w:pPr>
        <w:jc w:val="both"/>
        <w:rPr>
          <w:b/>
          <w:sz w:val="28"/>
          <w:szCs w:val="28"/>
        </w:rPr>
      </w:pPr>
    </w:p>
    <w:p w:rsidR="00B12EC2" w:rsidRDefault="00E47A48" w:rsidP="00B87C33">
      <w:pPr>
        <w:jc w:val="both"/>
        <w:rPr>
          <w:b/>
          <w:sz w:val="28"/>
          <w:szCs w:val="28"/>
          <w:lang w:val="en-US"/>
        </w:rPr>
      </w:pPr>
      <w:r>
        <w:rPr>
          <w:b/>
          <w:noProof/>
          <w:sz w:val="28"/>
          <w:szCs w:val="28"/>
        </w:rPr>
        <w:drawing>
          <wp:inline distT="0" distB="0" distL="0" distR="0">
            <wp:extent cx="2575216" cy="2703444"/>
            <wp:effectExtent l="19050" t="0" r="0" b="0"/>
            <wp:docPr id="19" name="Рисунок 1" descr="C:\Documents and Settings\Admin\Рабочий стол\mother_picures\Untitled-75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75 copy.jpg"/>
                    <pic:cNvPicPr>
                      <a:picLocks noChangeAspect="1" noChangeArrowheads="1"/>
                    </pic:cNvPicPr>
                  </pic:nvPicPr>
                  <pic:blipFill>
                    <a:blip r:embed="rId22"/>
                    <a:srcRect/>
                    <a:stretch>
                      <a:fillRect/>
                    </a:stretch>
                  </pic:blipFill>
                  <pic:spPr bwMode="auto">
                    <a:xfrm>
                      <a:off x="0" y="0"/>
                      <a:ext cx="2575233" cy="2703461"/>
                    </a:xfrm>
                    <a:prstGeom prst="rect">
                      <a:avLst/>
                    </a:prstGeom>
                    <a:noFill/>
                    <a:ln w="9525">
                      <a:noFill/>
                      <a:miter lim="800000"/>
                      <a:headEnd/>
                      <a:tailEnd/>
                    </a:ln>
                  </pic:spPr>
                </pic:pic>
              </a:graphicData>
            </a:graphic>
          </wp:inline>
        </w:drawing>
      </w:r>
    </w:p>
    <w:p w:rsidR="00B12EC2" w:rsidRPr="0040319D" w:rsidRDefault="0040319D" w:rsidP="00B87C33">
      <w:pPr>
        <w:jc w:val="both"/>
        <w:rPr>
          <w:sz w:val="28"/>
          <w:szCs w:val="28"/>
        </w:rPr>
      </w:pPr>
      <w:r w:rsidRPr="003749A0">
        <w:rPr>
          <w:i/>
          <w:sz w:val="28"/>
          <w:szCs w:val="28"/>
        </w:rPr>
        <w:t xml:space="preserve">Рис. </w:t>
      </w:r>
      <w:r w:rsidR="003749A0" w:rsidRPr="003749A0">
        <w:rPr>
          <w:i/>
          <w:sz w:val="28"/>
          <w:szCs w:val="28"/>
        </w:rPr>
        <w:t>75</w:t>
      </w:r>
      <w:r w:rsidR="009A749A" w:rsidRPr="003749A0">
        <w:rPr>
          <w:i/>
          <w:sz w:val="28"/>
          <w:szCs w:val="28"/>
        </w:rPr>
        <w:t>.</w:t>
      </w:r>
      <w:r w:rsidRPr="0040319D">
        <w:rPr>
          <w:sz w:val="28"/>
          <w:szCs w:val="28"/>
        </w:rPr>
        <w:t>Схема органов дыхания:</w:t>
      </w:r>
      <w:r>
        <w:rPr>
          <w:sz w:val="28"/>
          <w:szCs w:val="28"/>
        </w:rPr>
        <w:t xml:space="preserve"> 1– полость носа; 2 – полость рта; 3 – твердое небо; 4 – носоглотка; 5 – ротовая часть глотки; 6 – надгортанник; 7 – подъязычная кость; 8 – гортань; 9 – пищевод: 10 – трахея; 11 – верхушка левого легкого; 12 – лев</w:t>
      </w:r>
      <w:r w:rsidR="0029043F">
        <w:rPr>
          <w:sz w:val="28"/>
          <w:szCs w:val="28"/>
        </w:rPr>
        <w:t>ое легкое; 13 – левый бронх; 14 – разветвления бронхов в легких (бронхиальное дерево);</w:t>
      </w:r>
      <w:r>
        <w:rPr>
          <w:sz w:val="28"/>
          <w:szCs w:val="28"/>
        </w:rPr>
        <w:t xml:space="preserve"> 15– легочные пузырьки (альвеолы); 16 – </w:t>
      </w:r>
      <w:r w:rsidR="0029043F">
        <w:rPr>
          <w:sz w:val="28"/>
          <w:szCs w:val="28"/>
        </w:rPr>
        <w:t>правый бронх; 17</w:t>
      </w:r>
      <w:r w:rsidR="002F7624">
        <w:rPr>
          <w:sz w:val="28"/>
          <w:szCs w:val="28"/>
        </w:rPr>
        <w:t xml:space="preserve"> </w:t>
      </w:r>
      <w:r w:rsidR="0029043F">
        <w:rPr>
          <w:sz w:val="28"/>
          <w:szCs w:val="28"/>
        </w:rPr>
        <w:t>– правое легкое.</w:t>
      </w:r>
    </w:p>
    <w:p w:rsidR="00C053EA" w:rsidRDefault="00C053EA" w:rsidP="002C4CED">
      <w:pPr>
        <w:ind w:firstLine="426"/>
        <w:rPr>
          <w:b/>
          <w:sz w:val="28"/>
          <w:szCs w:val="28"/>
        </w:rPr>
      </w:pPr>
    </w:p>
    <w:p w:rsidR="00CA7E1F" w:rsidRDefault="00555CBD" w:rsidP="002C4CED">
      <w:pPr>
        <w:ind w:firstLine="426"/>
        <w:rPr>
          <w:sz w:val="28"/>
          <w:szCs w:val="28"/>
        </w:rPr>
      </w:pPr>
      <w:r w:rsidRPr="006A751B">
        <w:rPr>
          <w:b/>
          <w:sz w:val="28"/>
          <w:szCs w:val="28"/>
        </w:rPr>
        <w:t>П</w:t>
      </w:r>
      <w:r w:rsidR="006A751B" w:rsidRPr="006A751B">
        <w:rPr>
          <w:b/>
          <w:sz w:val="28"/>
          <w:szCs w:val="28"/>
        </w:rPr>
        <w:t>олость носа</w:t>
      </w:r>
      <w:r w:rsidR="006A751B">
        <w:rPr>
          <w:sz w:val="28"/>
          <w:szCs w:val="28"/>
        </w:rPr>
        <w:t xml:space="preserve"> относится к воздухопроводящим путям</w:t>
      </w:r>
      <w:r w:rsidRPr="00555CBD">
        <w:rPr>
          <w:sz w:val="28"/>
          <w:szCs w:val="28"/>
        </w:rPr>
        <w:t xml:space="preserve">, в которых он нагревается, очищается, увлажняется. В полости носа также находятся обонятельные рецепторы. </w:t>
      </w:r>
      <w:r w:rsidR="00B87C33" w:rsidRPr="00555CBD">
        <w:rPr>
          <w:sz w:val="28"/>
          <w:szCs w:val="28"/>
        </w:rPr>
        <w:t xml:space="preserve">Полость носа </w:t>
      </w:r>
      <w:r w:rsidR="00B87C33">
        <w:rPr>
          <w:sz w:val="28"/>
          <w:szCs w:val="28"/>
        </w:rPr>
        <w:t xml:space="preserve">при помощи костной перегородки делится на две части, которые также делятся носовыми раковинами на три </w:t>
      </w:r>
      <w:r w:rsidR="00B87C33">
        <w:rPr>
          <w:sz w:val="28"/>
          <w:szCs w:val="28"/>
        </w:rPr>
        <w:lastRenderedPageBreak/>
        <w:t>носовых хода – верхний, средний и нижний</w:t>
      </w:r>
      <w:r w:rsidR="00310F2A">
        <w:rPr>
          <w:sz w:val="28"/>
          <w:szCs w:val="28"/>
        </w:rPr>
        <w:t xml:space="preserve"> (рис. 76</w:t>
      </w:r>
      <w:r w:rsidR="007050D0">
        <w:rPr>
          <w:sz w:val="28"/>
          <w:szCs w:val="28"/>
        </w:rPr>
        <w:t>)</w:t>
      </w:r>
      <w:r w:rsidR="00B87C33">
        <w:rPr>
          <w:sz w:val="28"/>
          <w:szCs w:val="28"/>
        </w:rPr>
        <w:t>.</w:t>
      </w:r>
      <w:r w:rsidRPr="00555CBD">
        <w:rPr>
          <w:sz w:val="28"/>
          <w:szCs w:val="28"/>
        </w:rPr>
        <w:t xml:space="preserve"> Полость носа выстлана слизистой оболочкой – мерцательным эпителием, который служит для очистки вдыхаемого воздуха. </w:t>
      </w:r>
      <w:r w:rsidR="00B87C33">
        <w:rPr>
          <w:sz w:val="28"/>
          <w:szCs w:val="28"/>
        </w:rPr>
        <w:t xml:space="preserve"> Благодаря парным отверстиям – хоанам полость носа </w:t>
      </w:r>
      <w:r w:rsidR="006A751B">
        <w:rPr>
          <w:sz w:val="28"/>
          <w:szCs w:val="28"/>
        </w:rPr>
        <w:t xml:space="preserve">соединяется с носоглоткой. </w:t>
      </w:r>
      <w:r w:rsidR="00F37481">
        <w:rPr>
          <w:sz w:val="28"/>
          <w:szCs w:val="28"/>
        </w:rPr>
        <w:t>Воздух из полости носа поступает через хоаны в носовую, ротовую часть глотки, а затем – в гортань.</w:t>
      </w:r>
    </w:p>
    <w:p w:rsidR="00AD32B6" w:rsidRDefault="00AD32B6" w:rsidP="002C4CED">
      <w:pPr>
        <w:ind w:firstLine="426"/>
        <w:rPr>
          <w:sz w:val="28"/>
          <w:szCs w:val="28"/>
        </w:rPr>
      </w:pPr>
      <w:r w:rsidRPr="00AD32B6">
        <w:rPr>
          <w:i/>
          <w:sz w:val="28"/>
          <w:szCs w:val="28"/>
        </w:rPr>
        <w:t>Придаточные пазухи полости носа</w:t>
      </w:r>
      <w:r w:rsidR="00A036D9">
        <w:rPr>
          <w:i/>
          <w:sz w:val="28"/>
          <w:szCs w:val="28"/>
        </w:rPr>
        <w:t xml:space="preserve"> </w:t>
      </w:r>
      <w:r w:rsidR="00C4433D">
        <w:rPr>
          <w:sz w:val="28"/>
          <w:szCs w:val="28"/>
        </w:rPr>
        <w:t>(рис. 76</w:t>
      </w:r>
      <w:r w:rsidR="003B1275" w:rsidRPr="003B1275">
        <w:rPr>
          <w:sz w:val="28"/>
          <w:szCs w:val="28"/>
        </w:rPr>
        <w:t>)</w:t>
      </w:r>
      <w:r w:rsidRPr="003B1275">
        <w:rPr>
          <w:sz w:val="28"/>
          <w:szCs w:val="28"/>
        </w:rPr>
        <w:t>:</w:t>
      </w:r>
      <w:r>
        <w:rPr>
          <w:sz w:val="28"/>
          <w:szCs w:val="28"/>
        </w:rPr>
        <w:t xml:space="preserve"> гайморова, лобная, клиновидная, пазухи решетчатой кости играют роль резонаторов звука.</w:t>
      </w:r>
      <w:r w:rsidR="009351FF">
        <w:rPr>
          <w:sz w:val="28"/>
          <w:szCs w:val="28"/>
        </w:rPr>
        <w:t xml:space="preserve"> При воспалительных процессах (сину</w:t>
      </w:r>
      <w:r w:rsidR="006A751B">
        <w:rPr>
          <w:sz w:val="28"/>
          <w:szCs w:val="28"/>
        </w:rPr>
        <w:t>ситах) голос становится гнусавым</w:t>
      </w:r>
      <w:r w:rsidR="009351FF">
        <w:rPr>
          <w:sz w:val="28"/>
          <w:szCs w:val="28"/>
        </w:rPr>
        <w:t>.</w:t>
      </w:r>
    </w:p>
    <w:p w:rsidR="006927B5" w:rsidRPr="006927B5" w:rsidRDefault="006927B5" w:rsidP="006927B5">
      <w:pPr>
        <w:jc w:val="both"/>
        <w:rPr>
          <w:sz w:val="28"/>
          <w:szCs w:val="28"/>
        </w:rPr>
      </w:pPr>
    </w:p>
    <w:p w:rsidR="006927B5" w:rsidRPr="006927B5" w:rsidRDefault="00615B61" w:rsidP="003D0143">
      <w:pPr>
        <w:ind w:firstLine="426"/>
        <w:jc w:val="both"/>
        <w:rPr>
          <w:i/>
          <w:sz w:val="28"/>
          <w:szCs w:val="28"/>
        </w:rPr>
      </w:pPr>
      <w:r>
        <w:rPr>
          <w:sz w:val="28"/>
          <w:szCs w:val="28"/>
        </w:rPr>
        <w:pict>
          <v:shape id="_x0000_s1716" type="#_x0000_t202" style="position:absolute;left:0;text-align:left;margin-left:-102.95pt;margin-top:97.6pt;width:9pt;height:14.25pt;z-index:251744256" stroked="f">
            <v:fill opacity="0"/>
            <v:textbox style="mso-next-textbox:#_x0000_s1716;mso-fit-shape-to-text:t" inset="0,0,0,0">
              <w:txbxContent>
                <w:p w:rsidR="00400577" w:rsidRDefault="00400577" w:rsidP="006927B5">
                  <w:r>
                    <w:t>7</w:t>
                  </w:r>
                </w:p>
              </w:txbxContent>
            </v:textbox>
          </v:shape>
        </w:pict>
      </w:r>
      <w:r w:rsidR="006927B5" w:rsidRPr="006927B5">
        <w:rPr>
          <w:sz w:val="28"/>
          <w:szCs w:val="28"/>
        </w:rPr>
        <w:tab/>
      </w:r>
      <w:r w:rsidR="002D56B4" w:rsidRPr="006927B5">
        <w:rPr>
          <w:noProof/>
          <w:sz w:val="28"/>
          <w:szCs w:val="28"/>
        </w:rPr>
        <w:drawing>
          <wp:inline distT="0" distB="0" distL="0" distR="0">
            <wp:extent cx="2896678" cy="2889926"/>
            <wp:effectExtent l="19050" t="0" r="0" b="0"/>
            <wp:docPr id="160" name="Рисунок 2" descr="Re-exposure of w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exposure of wwwww"/>
                    <pic:cNvPicPr>
                      <a:picLocks noChangeAspect="1" noChangeArrowheads="1"/>
                    </pic:cNvPicPr>
                  </pic:nvPicPr>
                  <pic:blipFill>
                    <a:blip r:embed="rId23">
                      <a:grayscl/>
                    </a:blip>
                    <a:srcRect/>
                    <a:stretch>
                      <a:fillRect/>
                    </a:stretch>
                  </pic:blipFill>
                  <pic:spPr bwMode="auto">
                    <a:xfrm>
                      <a:off x="0" y="0"/>
                      <a:ext cx="2896781" cy="2890029"/>
                    </a:xfrm>
                    <a:prstGeom prst="rect">
                      <a:avLst/>
                    </a:prstGeom>
                    <a:noFill/>
                    <a:ln w="9525">
                      <a:noFill/>
                      <a:miter lim="800000"/>
                      <a:headEnd/>
                      <a:tailEnd/>
                    </a:ln>
                  </pic:spPr>
                </pic:pic>
              </a:graphicData>
            </a:graphic>
          </wp:inline>
        </w:drawing>
      </w:r>
    </w:p>
    <w:p w:rsidR="00A036D9" w:rsidRDefault="00A036D9" w:rsidP="006927B5">
      <w:pPr>
        <w:jc w:val="both"/>
        <w:rPr>
          <w:i/>
          <w:sz w:val="28"/>
          <w:szCs w:val="28"/>
        </w:rPr>
      </w:pPr>
    </w:p>
    <w:p w:rsidR="006927B5" w:rsidRPr="006927B5" w:rsidRDefault="006927B5" w:rsidP="006927B5">
      <w:pPr>
        <w:jc w:val="both"/>
        <w:rPr>
          <w:sz w:val="28"/>
          <w:szCs w:val="28"/>
        </w:rPr>
      </w:pPr>
      <w:r w:rsidRPr="006927B5">
        <w:rPr>
          <w:i/>
          <w:sz w:val="28"/>
          <w:szCs w:val="28"/>
        </w:rPr>
        <w:t xml:space="preserve">Рис. </w:t>
      </w:r>
      <w:r w:rsidR="004A5328">
        <w:rPr>
          <w:i/>
          <w:sz w:val="28"/>
          <w:szCs w:val="28"/>
        </w:rPr>
        <w:t>7</w:t>
      </w:r>
      <w:r w:rsidR="00C4433D">
        <w:rPr>
          <w:i/>
          <w:sz w:val="28"/>
          <w:szCs w:val="28"/>
        </w:rPr>
        <w:t>6</w:t>
      </w:r>
      <w:r w:rsidR="003B1275">
        <w:rPr>
          <w:sz w:val="28"/>
          <w:szCs w:val="28"/>
        </w:rPr>
        <w:t xml:space="preserve">. Полость носа и глотки, </w:t>
      </w:r>
      <w:r w:rsidRPr="006927B5">
        <w:rPr>
          <w:sz w:val="28"/>
          <w:szCs w:val="28"/>
        </w:rPr>
        <w:t>придаточные пазухи полости носа, носовые ходы и раковины, небная и глоточная (аденоидная) миндалины, гортань: 1 – полость рта; 2 – преддверие рта; 3 – нижний носовой ход; 4 – полость носа; 5 – лобная пазуха; 6– средняя носовая раковина; 7 – нижняя носовая раковина; 8 – верхняя носовая раковина; 9 – клиновидная пазуха; 10– глоточная (аденоидная миндалина); 11 – отверстие слуховой трубы в глотке; 12 – носовая часть глотки (носоглотка); 13 – мягкое небо; 14– ротовая часть глотки (ротоглотка); 15– небная миндалина; 16 – узкая часть зева; 17 – корень языка и язычная миндалина; 18 – надгортанник; 19 – гортанная часть глотки</w:t>
      </w:r>
    </w:p>
    <w:p w:rsidR="00F37481" w:rsidRPr="007215E5" w:rsidRDefault="00F37481" w:rsidP="00F37481">
      <w:pPr>
        <w:jc w:val="both"/>
        <w:rPr>
          <w:sz w:val="28"/>
          <w:szCs w:val="28"/>
        </w:rPr>
      </w:pPr>
    </w:p>
    <w:p w:rsidR="00773543" w:rsidRPr="003B1275" w:rsidRDefault="00B87C33" w:rsidP="003D0143">
      <w:pPr>
        <w:ind w:firstLine="426"/>
        <w:jc w:val="both"/>
        <w:rPr>
          <w:sz w:val="28"/>
          <w:szCs w:val="28"/>
        </w:rPr>
      </w:pPr>
      <w:r w:rsidRPr="00555CBD">
        <w:rPr>
          <w:b/>
          <w:i/>
          <w:sz w:val="28"/>
          <w:szCs w:val="28"/>
        </w:rPr>
        <w:t>Гортань</w:t>
      </w:r>
      <w:r w:rsidR="00A036D9">
        <w:rPr>
          <w:b/>
          <w:i/>
          <w:sz w:val="28"/>
          <w:szCs w:val="28"/>
        </w:rPr>
        <w:t xml:space="preserve"> </w:t>
      </w:r>
      <w:r w:rsidR="006A751B">
        <w:rPr>
          <w:sz w:val="28"/>
          <w:szCs w:val="28"/>
        </w:rPr>
        <w:t>относится к воздухопроводящим</w:t>
      </w:r>
      <w:r w:rsidR="008031AB">
        <w:rPr>
          <w:sz w:val="28"/>
          <w:szCs w:val="28"/>
        </w:rPr>
        <w:t xml:space="preserve"> путям, поскольку</w:t>
      </w:r>
      <w:r>
        <w:rPr>
          <w:sz w:val="28"/>
          <w:szCs w:val="28"/>
        </w:rPr>
        <w:t xml:space="preserve"> связывает носоглотку с трахеей.</w:t>
      </w:r>
      <w:r w:rsidR="00A036D9">
        <w:rPr>
          <w:sz w:val="28"/>
          <w:szCs w:val="28"/>
        </w:rPr>
        <w:t xml:space="preserve"> </w:t>
      </w:r>
      <w:r w:rsidR="009F576D" w:rsidRPr="007050D0">
        <w:rPr>
          <w:sz w:val="28"/>
          <w:szCs w:val="28"/>
        </w:rPr>
        <w:t xml:space="preserve">Спереди и с боков к гортани прилежит щитовидная железа. </w:t>
      </w:r>
      <w:r w:rsidR="00646737" w:rsidRPr="00646737">
        <w:rPr>
          <w:sz w:val="28"/>
          <w:szCs w:val="28"/>
        </w:rPr>
        <w:t xml:space="preserve">Основные функции гортани: </w:t>
      </w:r>
      <w:r w:rsidR="00646737" w:rsidRPr="00646737">
        <w:rPr>
          <w:i/>
          <w:sz w:val="28"/>
          <w:szCs w:val="28"/>
        </w:rPr>
        <w:t>воздухопроведение и голосообразование.</w:t>
      </w:r>
      <w:r w:rsidR="00A47085">
        <w:rPr>
          <w:i/>
          <w:sz w:val="28"/>
          <w:szCs w:val="28"/>
        </w:rPr>
        <w:t xml:space="preserve"> </w:t>
      </w:r>
      <w:r w:rsidR="00773543">
        <w:rPr>
          <w:sz w:val="28"/>
          <w:szCs w:val="28"/>
        </w:rPr>
        <w:t>Скелет ее построен из хрящей, соединенных между собой связками, суставами, мышцами.</w:t>
      </w:r>
      <w:r w:rsidR="00A47085">
        <w:rPr>
          <w:sz w:val="28"/>
          <w:szCs w:val="28"/>
        </w:rPr>
        <w:t xml:space="preserve"> </w:t>
      </w:r>
      <w:r w:rsidR="00773543" w:rsidRPr="00773543">
        <w:rPr>
          <w:sz w:val="28"/>
          <w:szCs w:val="28"/>
        </w:rPr>
        <w:t>Скелет гортани образован</w:t>
      </w:r>
      <w:r w:rsidR="00773543">
        <w:rPr>
          <w:sz w:val="28"/>
          <w:szCs w:val="28"/>
        </w:rPr>
        <w:t xml:space="preserve"> следующими </w:t>
      </w:r>
      <w:r w:rsidR="003B1275">
        <w:rPr>
          <w:i/>
          <w:sz w:val="28"/>
          <w:szCs w:val="28"/>
        </w:rPr>
        <w:t xml:space="preserve">хрящами: </w:t>
      </w:r>
      <w:r w:rsidR="008031AB" w:rsidRPr="008031AB">
        <w:rPr>
          <w:sz w:val="28"/>
          <w:szCs w:val="28"/>
        </w:rPr>
        <w:t>непарными</w:t>
      </w:r>
      <w:r w:rsidR="008031AB">
        <w:rPr>
          <w:i/>
          <w:sz w:val="28"/>
          <w:szCs w:val="28"/>
        </w:rPr>
        <w:t xml:space="preserve"> – </w:t>
      </w:r>
      <w:r w:rsidR="00773543" w:rsidRPr="00773543">
        <w:rPr>
          <w:i/>
          <w:sz w:val="28"/>
          <w:szCs w:val="28"/>
        </w:rPr>
        <w:t>шитовидный, надгорт</w:t>
      </w:r>
      <w:r w:rsidR="008031AB">
        <w:rPr>
          <w:i/>
          <w:sz w:val="28"/>
          <w:szCs w:val="28"/>
        </w:rPr>
        <w:t xml:space="preserve">анный, перстневидный </w:t>
      </w:r>
      <w:r w:rsidR="008031AB" w:rsidRPr="008031AB">
        <w:rPr>
          <w:sz w:val="28"/>
          <w:szCs w:val="28"/>
        </w:rPr>
        <w:t>и</w:t>
      </w:r>
      <w:r w:rsidR="00A47085">
        <w:rPr>
          <w:sz w:val="28"/>
          <w:szCs w:val="28"/>
        </w:rPr>
        <w:t xml:space="preserve"> </w:t>
      </w:r>
      <w:r w:rsidR="008031AB">
        <w:rPr>
          <w:sz w:val="28"/>
          <w:szCs w:val="28"/>
        </w:rPr>
        <w:t>парными –</w:t>
      </w:r>
      <w:r w:rsidR="00773543" w:rsidRPr="00773543">
        <w:rPr>
          <w:i/>
          <w:sz w:val="28"/>
          <w:szCs w:val="28"/>
        </w:rPr>
        <w:t xml:space="preserve"> черпаловидные, рожковидные</w:t>
      </w:r>
      <w:r w:rsidR="00A47085">
        <w:rPr>
          <w:i/>
          <w:sz w:val="28"/>
          <w:szCs w:val="28"/>
        </w:rPr>
        <w:t xml:space="preserve"> </w:t>
      </w:r>
      <w:r w:rsidR="00C4433D">
        <w:rPr>
          <w:sz w:val="28"/>
          <w:szCs w:val="28"/>
        </w:rPr>
        <w:t>(рис. 77</w:t>
      </w:r>
      <w:r w:rsidR="003B1275" w:rsidRPr="003B1275">
        <w:rPr>
          <w:sz w:val="28"/>
          <w:szCs w:val="28"/>
        </w:rPr>
        <w:t>)</w:t>
      </w:r>
      <w:r w:rsidR="00773543" w:rsidRPr="003B1275">
        <w:rPr>
          <w:sz w:val="28"/>
          <w:szCs w:val="28"/>
        </w:rPr>
        <w:t>.</w:t>
      </w:r>
    </w:p>
    <w:p w:rsidR="0075442C" w:rsidRPr="0075442C" w:rsidRDefault="00F9278B" w:rsidP="002D4D6B">
      <w:pPr>
        <w:ind w:firstLine="426"/>
        <w:jc w:val="both"/>
        <w:rPr>
          <w:sz w:val="28"/>
          <w:szCs w:val="28"/>
        </w:rPr>
      </w:pPr>
      <w:r>
        <w:rPr>
          <w:noProof/>
          <w:sz w:val="28"/>
          <w:szCs w:val="28"/>
        </w:rPr>
        <w:lastRenderedPageBreak/>
        <w:drawing>
          <wp:inline distT="0" distB="0" distL="0" distR="0">
            <wp:extent cx="1818377" cy="2635645"/>
            <wp:effectExtent l="19050" t="0" r="0" b="0"/>
            <wp:docPr id="34" name="Рисунок 4" descr="G:\физиол_кар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изиол_карт\5.jpg"/>
                    <pic:cNvPicPr>
                      <a:picLocks noChangeAspect="1" noChangeArrowheads="1"/>
                    </pic:cNvPicPr>
                  </pic:nvPicPr>
                  <pic:blipFill>
                    <a:blip r:embed="rId24" cstate="print"/>
                    <a:srcRect/>
                    <a:stretch>
                      <a:fillRect/>
                    </a:stretch>
                  </pic:blipFill>
                  <pic:spPr bwMode="auto">
                    <a:xfrm>
                      <a:off x="0" y="0"/>
                      <a:ext cx="1824647" cy="2644732"/>
                    </a:xfrm>
                    <a:prstGeom prst="rect">
                      <a:avLst/>
                    </a:prstGeom>
                    <a:noFill/>
                    <a:ln w="9525">
                      <a:noFill/>
                      <a:miter lim="800000"/>
                      <a:headEnd/>
                      <a:tailEnd/>
                    </a:ln>
                  </pic:spPr>
                </pic:pic>
              </a:graphicData>
            </a:graphic>
          </wp:inline>
        </w:drawing>
      </w:r>
    </w:p>
    <w:p w:rsidR="002D4D6B" w:rsidRDefault="00615B61" w:rsidP="0075442C">
      <w:pPr>
        <w:jc w:val="both"/>
        <w:rPr>
          <w:sz w:val="28"/>
          <w:szCs w:val="28"/>
        </w:rPr>
      </w:pPr>
      <w:r>
        <w:rPr>
          <w:sz w:val="28"/>
          <w:szCs w:val="28"/>
        </w:rPr>
        <w:pict>
          <v:shape id="_x0000_s1727" type="#_x0000_t202" style="position:absolute;left:0;text-align:left;margin-left:-99pt;margin-top:89.9pt;width:9pt;height:14.25pt;z-index:251755520" stroked="f">
            <v:fill opacity="0"/>
            <v:textbox style="mso-next-textbox:#_x0000_s1727;mso-fit-shape-to-text:t" inset="0,0,0,0">
              <w:txbxContent>
                <w:p w:rsidR="00400577" w:rsidRDefault="00400577" w:rsidP="0075442C">
                  <w:pPr>
                    <w:rPr>
                      <w:lang w:val="en-US"/>
                    </w:rPr>
                  </w:pPr>
                  <w:r>
                    <w:rPr>
                      <w:lang w:val="en-US"/>
                    </w:rPr>
                    <w:t>4</w:t>
                  </w:r>
                </w:p>
              </w:txbxContent>
            </v:textbox>
          </v:shape>
        </w:pict>
      </w:r>
      <w:r>
        <w:rPr>
          <w:sz w:val="28"/>
          <w:szCs w:val="28"/>
        </w:rPr>
        <w:pict>
          <v:shape id="_x0000_s1728" type="#_x0000_t202" style="position:absolute;left:0;text-align:left;margin-left:-99pt;margin-top:35.9pt;width:9pt;height:14.25pt;z-index:251756544" stroked="f">
            <v:fill opacity="0"/>
            <v:textbox style="mso-next-textbox:#_x0000_s1728;mso-fit-shape-to-text:t" inset="0,0,0,0">
              <w:txbxContent>
                <w:p w:rsidR="00400577" w:rsidRDefault="00400577" w:rsidP="0075442C"/>
              </w:txbxContent>
            </v:textbox>
          </v:shape>
        </w:pict>
      </w:r>
      <w:r w:rsidR="00C4433D">
        <w:rPr>
          <w:i/>
          <w:sz w:val="28"/>
          <w:szCs w:val="28"/>
        </w:rPr>
        <w:t>Рис. 77</w:t>
      </w:r>
      <w:r w:rsidR="0075442C" w:rsidRPr="0075442C">
        <w:rPr>
          <w:i/>
          <w:sz w:val="28"/>
          <w:szCs w:val="28"/>
        </w:rPr>
        <w:t>.</w:t>
      </w:r>
      <w:r w:rsidR="0075442C" w:rsidRPr="0075442C">
        <w:rPr>
          <w:sz w:val="28"/>
          <w:szCs w:val="28"/>
        </w:rPr>
        <w:t xml:space="preserve"> Гортань</w:t>
      </w:r>
      <w:r w:rsidR="00F9278B">
        <w:rPr>
          <w:sz w:val="28"/>
          <w:szCs w:val="28"/>
        </w:rPr>
        <w:t xml:space="preserve"> (вид сзади)</w:t>
      </w:r>
      <w:r w:rsidR="0075442C" w:rsidRPr="0075442C">
        <w:rPr>
          <w:sz w:val="28"/>
          <w:szCs w:val="28"/>
        </w:rPr>
        <w:t>: 1</w:t>
      </w:r>
      <w:r w:rsidR="002F7624">
        <w:rPr>
          <w:sz w:val="28"/>
          <w:szCs w:val="28"/>
        </w:rPr>
        <w:t xml:space="preserve"> </w:t>
      </w:r>
      <w:r w:rsidR="0075442C" w:rsidRPr="0075442C">
        <w:rPr>
          <w:sz w:val="28"/>
          <w:szCs w:val="28"/>
        </w:rPr>
        <w:t>– надгортанник; 2</w:t>
      </w:r>
      <w:r w:rsidR="002F7624">
        <w:rPr>
          <w:sz w:val="28"/>
          <w:szCs w:val="28"/>
        </w:rPr>
        <w:t xml:space="preserve"> </w:t>
      </w:r>
      <w:r w:rsidR="00F9278B">
        <w:rPr>
          <w:sz w:val="28"/>
          <w:szCs w:val="28"/>
        </w:rPr>
        <w:t>– большой рог подъязычной кости; 3 – зерновидный хрящ; 4</w:t>
      </w:r>
      <w:r w:rsidR="002F7624">
        <w:rPr>
          <w:sz w:val="28"/>
          <w:szCs w:val="28"/>
        </w:rPr>
        <w:t xml:space="preserve"> </w:t>
      </w:r>
      <w:r w:rsidR="00F9278B">
        <w:rPr>
          <w:sz w:val="28"/>
          <w:szCs w:val="28"/>
        </w:rPr>
        <w:t>– верхний рог щитовидного хряща; 5</w:t>
      </w:r>
      <w:r w:rsidR="002F7624">
        <w:rPr>
          <w:sz w:val="28"/>
          <w:szCs w:val="28"/>
        </w:rPr>
        <w:t xml:space="preserve"> </w:t>
      </w:r>
      <w:r w:rsidR="00F9278B">
        <w:rPr>
          <w:sz w:val="28"/>
          <w:szCs w:val="28"/>
        </w:rPr>
        <w:t>– пластинка щитовидного хряща; 6</w:t>
      </w:r>
      <w:r w:rsidR="002F7624">
        <w:rPr>
          <w:sz w:val="28"/>
          <w:szCs w:val="28"/>
        </w:rPr>
        <w:t xml:space="preserve"> </w:t>
      </w:r>
      <w:r w:rsidR="00F9278B">
        <w:rPr>
          <w:sz w:val="28"/>
          <w:szCs w:val="28"/>
        </w:rPr>
        <w:t>– черпаловидный хрящ; 7</w:t>
      </w:r>
      <w:r w:rsidR="002F7624">
        <w:rPr>
          <w:sz w:val="28"/>
          <w:szCs w:val="28"/>
        </w:rPr>
        <w:t xml:space="preserve"> </w:t>
      </w:r>
      <w:r w:rsidR="00F9278B">
        <w:rPr>
          <w:sz w:val="28"/>
          <w:szCs w:val="28"/>
        </w:rPr>
        <w:t>– правый перстне-черпаловидный сустав; 8</w:t>
      </w:r>
      <w:r w:rsidR="002F7624">
        <w:rPr>
          <w:sz w:val="28"/>
          <w:szCs w:val="28"/>
        </w:rPr>
        <w:t xml:space="preserve"> </w:t>
      </w:r>
      <w:r w:rsidR="00F9278B">
        <w:rPr>
          <w:sz w:val="28"/>
          <w:szCs w:val="28"/>
        </w:rPr>
        <w:t>– правый перстнещитовидный сустав; 9</w:t>
      </w:r>
      <w:r w:rsidR="002F7624">
        <w:rPr>
          <w:sz w:val="28"/>
          <w:szCs w:val="28"/>
        </w:rPr>
        <w:t xml:space="preserve"> </w:t>
      </w:r>
      <w:r w:rsidR="00F9278B">
        <w:rPr>
          <w:sz w:val="28"/>
          <w:szCs w:val="28"/>
        </w:rPr>
        <w:t xml:space="preserve">– </w:t>
      </w:r>
      <w:r w:rsidR="004C550A">
        <w:rPr>
          <w:sz w:val="28"/>
          <w:szCs w:val="28"/>
        </w:rPr>
        <w:t>хрящи трахеи; 10 – перепончатая стенка трахеи; 11 – пластинка перстневидного хряща; 12 – левый перстнещитовидный сустав; 13 – нижний рог щитовидного хряща; 14 – левый перстнечерпаловидный сустав; 15 – мышечный отросток черпаловидного хряща; 16 – голосовой отросток черпаловидного хряща; 17 – щитонадгортанная связка; 18 – рожковидный хрящ; 19 – щитоподъязычная связка; 20 – щитоподъязычная мембрана</w:t>
      </w:r>
    </w:p>
    <w:p w:rsidR="00F9278B" w:rsidRDefault="00F9278B" w:rsidP="002D4D6B">
      <w:pPr>
        <w:ind w:firstLine="426"/>
        <w:jc w:val="both"/>
        <w:rPr>
          <w:sz w:val="28"/>
          <w:szCs w:val="28"/>
        </w:rPr>
      </w:pPr>
    </w:p>
    <w:p w:rsidR="002D4D6B" w:rsidRPr="00773543" w:rsidRDefault="002D4D6B" w:rsidP="002D4D6B">
      <w:pPr>
        <w:ind w:firstLine="426"/>
        <w:jc w:val="both"/>
        <w:rPr>
          <w:b/>
          <w:sz w:val="28"/>
          <w:szCs w:val="28"/>
        </w:rPr>
      </w:pPr>
      <w:r>
        <w:rPr>
          <w:sz w:val="28"/>
          <w:szCs w:val="28"/>
        </w:rPr>
        <w:t>Горта</w:t>
      </w:r>
      <w:r w:rsidR="00310F2A">
        <w:rPr>
          <w:sz w:val="28"/>
          <w:szCs w:val="28"/>
        </w:rPr>
        <w:t xml:space="preserve">нь содержит </w:t>
      </w:r>
      <w:r w:rsidRPr="00773543">
        <w:rPr>
          <w:sz w:val="28"/>
          <w:szCs w:val="28"/>
        </w:rPr>
        <w:t xml:space="preserve">поперечно-полосатые мышцы, </w:t>
      </w:r>
      <w:r>
        <w:rPr>
          <w:sz w:val="28"/>
          <w:szCs w:val="28"/>
        </w:rPr>
        <w:t>которые приводят в движение ее хрящи и изменяют натяжение связок, вследствие чего меняется положение гортани: п</w:t>
      </w:r>
      <w:r w:rsidRPr="00773543">
        <w:rPr>
          <w:sz w:val="28"/>
          <w:szCs w:val="28"/>
        </w:rPr>
        <w:t>ри глотании, разговоре и кашле гортань смещается вверх-вниз.</w:t>
      </w:r>
    </w:p>
    <w:p w:rsidR="009F576D" w:rsidRDefault="002D4D6B" w:rsidP="009F576D">
      <w:pPr>
        <w:ind w:firstLine="426"/>
        <w:jc w:val="both"/>
        <w:rPr>
          <w:sz w:val="28"/>
          <w:szCs w:val="28"/>
        </w:rPr>
      </w:pPr>
      <w:r>
        <w:rPr>
          <w:sz w:val="28"/>
          <w:szCs w:val="28"/>
        </w:rPr>
        <w:t>Гортань имеет полость, которая</w:t>
      </w:r>
      <w:r w:rsidRPr="00646737">
        <w:rPr>
          <w:sz w:val="28"/>
          <w:szCs w:val="28"/>
        </w:rPr>
        <w:t xml:space="preserve"> выстлана мерцательным эпителием. </w:t>
      </w:r>
      <w:r>
        <w:rPr>
          <w:sz w:val="28"/>
          <w:szCs w:val="28"/>
        </w:rPr>
        <w:t>В полости гортани располагаются две пары складок, образованных слизистой оболочкой,</w:t>
      </w:r>
      <w:r w:rsidR="00904E9E">
        <w:rPr>
          <w:sz w:val="28"/>
          <w:szCs w:val="28"/>
        </w:rPr>
        <w:t xml:space="preserve"> – </w:t>
      </w:r>
      <w:r w:rsidR="00904E9E" w:rsidRPr="00904E9E">
        <w:rPr>
          <w:i/>
          <w:sz w:val="28"/>
          <w:szCs w:val="28"/>
        </w:rPr>
        <w:t>складки преддверия</w:t>
      </w:r>
      <w:r w:rsidR="00904E9E">
        <w:rPr>
          <w:sz w:val="28"/>
          <w:szCs w:val="28"/>
        </w:rPr>
        <w:t xml:space="preserve"> и </w:t>
      </w:r>
      <w:r w:rsidR="00904E9E" w:rsidRPr="00904E9E">
        <w:rPr>
          <w:i/>
          <w:sz w:val="28"/>
          <w:szCs w:val="28"/>
        </w:rPr>
        <w:t>голосовые складки</w:t>
      </w:r>
      <w:r w:rsidR="00904E9E">
        <w:rPr>
          <w:sz w:val="28"/>
          <w:szCs w:val="28"/>
        </w:rPr>
        <w:t>.  В</w:t>
      </w:r>
      <w:r>
        <w:rPr>
          <w:sz w:val="28"/>
          <w:szCs w:val="28"/>
        </w:rPr>
        <w:t xml:space="preserve"> толще нижней пары складок (голосовые складки) находятся голосовые связки.</w:t>
      </w:r>
      <w:r w:rsidRPr="00646737">
        <w:rPr>
          <w:sz w:val="28"/>
          <w:szCs w:val="28"/>
        </w:rPr>
        <w:t xml:space="preserve"> Голосовые складки защищают голосовые связки и сохраняют их во влажном состоянии. </w:t>
      </w:r>
      <w:r>
        <w:rPr>
          <w:sz w:val="28"/>
          <w:szCs w:val="28"/>
        </w:rPr>
        <w:t>Узкое пространство между голосов</w:t>
      </w:r>
      <w:r w:rsidR="002E4C4C">
        <w:rPr>
          <w:sz w:val="28"/>
          <w:szCs w:val="28"/>
        </w:rPr>
        <w:t>ыми связками – голосовая щель (р</w:t>
      </w:r>
      <w:r>
        <w:rPr>
          <w:sz w:val="28"/>
          <w:szCs w:val="28"/>
        </w:rPr>
        <w:t>ис.</w:t>
      </w:r>
      <w:r w:rsidR="00C4433D">
        <w:rPr>
          <w:sz w:val="28"/>
          <w:szCs w:val="28"/>
        </w:rPr>
        <w:t xml:space="preserve"> 78</w:t>
      </w:r>
      <w:r>
        <w:rPr>
          <w:sz w:val="28"/>
          <w:szCs w:val="28"/>
        </w:rPr>
        <w:t>).</w:t>
      </w:r>
      <w:r w:rsidR="00A47085">
        <w:rPr>
          <w:sz w:val="28"/>
          <w:szCs w:val="28"/>
        </w:rPr>
        <w:t xml:space="preserve"> </w:t>
      </w:r>
      <w:r w:rsidR="009F576D">
        <w:rPr>
          <w:sz w:val="28"/>
          <w:szCs w:val="28"/>
        </w:rPr>
        <w:t xml:space="preserve">Голосовые связки натянуты между хрящами гортани (щитовидным и черпаловидными). </w:t>
      </w:r>
    </w:p>
    <w:p w:rsidR="002D4D6B" w:rsidRPr="00646737" w:rsidRDefault="002D4D6B" w:rsidP="002D4D6B">
      <w:pPr>
        <w:ind w:firstLine="426"/>
        <w:jc w:val="both"/>
        <w:rPr>
          <w:sz w:val="28"/>
          <w:szCs w:val="28"/>
        </w:rPr>
      </w:pPr>
      <w:r w:rsidRPr="00646737">
        <w:rPr>
          <w:sz w:val="28"/>
          <w:szCs w:val="28"/>
        </w:rPr>
        <w:t>При прохождении выдыхаемого воздуха через голосовую щель голосо</w:t>
      </w:r>
      <w:r>
        <w:rPr>
          <w:sz w:val="28"/>
          <w:szCs w:val="28"/>
        </w:rPr>
        <w:t>вые связки колеблются</w:t>
      </w:r>
      <w:r w:rsidRPr="00646737">
        <w:rPr>
          <w:sz w:val="28"/>
          <w:szCs w:val="28"/>
        </w:rPr>
        <w:t xml:space="preserve"> и образуют звуки. </w:t>
      </w:r>
      <w:r w:rsidR="009F576D">
        <w:rPr>
          <w:sz w:val="28"/>
          <w:szCs w:val="28"/>
        </w:rPr>
        <w:t xml:space="preserve">Сила и высота звука зависит от натяжения голосовых связок и скорости прохождения струи воздуха через голосовую щель. </w:t>
      </w:r>
      <w:r w:rsidRPr="00646737">
        <w:rPr>
          <w:sz w:val="28"/>
          <w:szCs w:val="28"/>
        </w:rPr>
        <w:t xml:space="preserve">При спокойном дыхании ширина голосовой щели составляет около 5 мм. При голосообразовании, особенно при крике голосовая щель расширяется до 15 мм. </w:t>
      </w:r>
    </w:p>
    <w:p w:rsidR="0075442C" w:rsidRDefault="002D4D6B" w:rsidP="009856BF">
      <w:pPr>
        <w:jc w:val="both"/>
        <w:rPr>
          <w:sz w:val="28"/>
          <w:szCs w:val="28"/>
        </w:rPr>
      </w:pPr>
      <w:r w:rsidRPr="002D4D6B">
        <w:rPr>
          <w:noProof/>
          <w:sz w:val="28"/>
          <w:szCs w:val="28"/>
        </w:rPr>
        <w:lastRenderedPageBreak/>
        <w:drawing>
          <wp:inline distT="0" distB="0" distL="0" distR="0">
            <wp:extent cx="2080412" cy="2442893"/>
            <wp:effectExtent l="19050" t="0" r="0" b="0"/>
            <wp:docPr id="397" name="Рисунок 2" descr="G:\учеб пособ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учеб пособие\3.jpg"/>
                    <pic:cNvPicPr>
                      <a:picLocks noChangeAspect="1" noChangeArrowheads="1"/>
                    </pic:cNvPicPr>
                  </pic:nvPicPr>
                  <pic:blipFill>
                    <a:blip r:embed="rId25" cstate="print"/>
                    <a:srcRect/>
                    <a:stretch>
                      <a:fillRect/>
                    </a:stretch>
                  </pic:blipFill>
                  <pic:spPr bwMode="auto">
                    <a:xfrm>
                      <a:off x="0" y="0"/>
                      <a:ext cx="2081552" cy="2444231"/>
                    </a:xfrm>
                    <a:prstGeom prst="rect">
                      <a:avLst/>
                    </a:prstGeom>
                    <a:noFill/>
                    <a:ln w="9525">
                      <a:noFill/>
                      <a:miter lim="800000"/>
                      <a:headEnd/>
                      <a:tailEnd/>
                    </a:ln>
                  </pic:spPr>
                </pic:pic>
              </a:graphicData>
            </a:graphic>
          </wp:inline>
        </w:drawing>
      </w:r>
    </w:p>
    <w:p w:rsidR="002D4D6B" w:rsidRDefault="002D4D6B" w:rsidP="009856BF">
      <w:pPr>
        <w:jc w:val="both"/>
        <w:rPr>
          <w:sz w:val="28"/>
          <w:szCs w:val="28"/>
        </w:rPr>
      </w:pPr>
    </w:p>
    <w:p w:rsidR="001B36BC" w:rsidRPr="001B36BC" w:rsidRDefault="001B36BC" w:rsidP="00B87C33">
      <w:pPr>
        <w:jc w:val="both"/>
        <w:rPr>
          <w:sz w:val="28"/>
          <w:szCs w:val="28"/>
        </w:rPr>
      </w:pPr>
      <w:r w:rsidRPr="00C4433D">
        <w:rPr>
          <w:i/>
          <w:sz w:val="28"/>
          <w:szCs w:val="28"/>
        </w:rPr>
        <w:t xml:space="preserve">Рис. </w:t>
      </w:r>
      <w:r w:rsidR="00C4433D" w:rsidRPr="00C4433D">
        <w:rPr>
          <w:i/>
          <w:sz w:val="28"/>
          <w:szCs w:val="28"/>
        </w:rPr>
        <w:t>78</w:t>
      </w:r>
      <w:r w:rsidR="00C4433D">
        <w:rPr>
          <w:sz w:val="28"/>
          <w:szCs w:val="28"/>
        </w:rPr>
        <w:t xml:space="preserve">. </w:t>
      </w:r>
      <w:r w:rsidRPr="001B36BC">
        <w:rPr>
          <w:sz w:val="28"/>
          <w:szCs w:val="28"/>
        </w:rPr>
        <w:t>Полость гортани</w:t>
      </w:r>
      <w:r>
        <w:rPr>
          <w:sz w:val="28"/>
          <w:szCs w:val="28"/>
        </w:rPr>
        <w:t xml:space="preserve">: 1– подъязычная кость; 2– </w:t>
      </w:r>
      <w:r w:rsidR="00787F1F">
        <w:rPr>
          <w:sz w:val="28"/>
          <w:szCs w:val="28"/>
        </w:rPr>
        <w:t>зерновидный хрящ</w:t>
      </w:r>
      <w:r>
        <w:rPr>
          <w:sz w:val="28"/>
          <w:szCs w:val="28"/>
        </w:rPr>
        <w:t>; 3– щитоп</w:t>
      </w:r>
      <w:r w:rsidR="00787F1F">
        <w:rPr>
          <w:sz w:val="28"/>
          <w:szCs w:val="28"/>
        </w:rPr>
        <w:t>о</w:t>
      </w:r>
      <w:r>
        <w:rPr>
          <w:sz w:val="28"/>
          <w:szCs w:val="28"/>
        </w:rPr>
        <w:t xml:space="preserve">дъязычная мембрана; 4– </w:t>
      </w:r>
      <w:r w:rsidR="00787F1F">
        <w:rPr>
          <w:sz w:val="28"/>
          <w:szCs w:val="28"/>
        </w:rPr>
        <w:t>верхний рог щитовидного хряща; 5 – складка преддверия; 6 – желудочек гортани; 7 – голосовая складка; 8 – перстнечерпаловидный сустав; 9 – подголосовая полость; 10 – пластинка перстневидного хряща; 11 – черпаловидная мышца; 12 – черпаловидный хрящ; 13 – рожковидный хрящ; 14 – преддверие гортани; 15 – щитоподъязычная связка; 16 – надгортанник</w:t>
      </w:r>
    </w:p>
    <w:p w:rsidR="00787F1F" w:rsidRDefault="00787F1F" w:rsidP="00B87C33">
      <w:pPr>
        <w:jc w:val="both"/>
        <w:rPr>
          <w:b/>
          <w:i/>
          <w:sz w:val="28"/>
          <w:szCs w:val="28"/>
        </w:rPr>
      </w:pPr>
    </w:p>
    <w:p w:rsidR="003948CB" w:rsidRDefault="00B87C33" w:rsidP="00CC7519">
      <w:pPr>
        <w:ind w:firstLine="426"/>
        <w:jc w:val="both"/>
        <w:rPr>
          <w:sz w:val="28"/>
          <w:szCs w:val="28"/>
        </w:rPr>
      </w:pPr>
      <w:r w:rsidRPr="00555CBD">
        <w:rPr>
          <w:b/>
          <w:i/>
          <w:sz w:val="28"/>
          <w:szCs w:val="28"/>
        </w:rPr>
        <w:t>Трахея</w:t>
      </w:r>
      <w:r w:rsidR="00A47085">
        <w:rPr>
          <w:b/>
          <w:i/>
          <w:sz w:val="28"/>
          <w:szCs w:val="28"/>
        </w:rPr>
        <w:t xml:space="preserve"> </w:t>
      </w:r>
      <w:r w:rsidR="009F576D">
        <w:rPr>
          <w:sz w:val="28"/>
          <w:szCs w:val="28"/>
        </w:rPr>
        <w:t xml:space="preserve">располагается от шестого шейного позвонка до пятого грудного позвонка. </w:t>
      </w:r>
      <w:r w:rsidR="001531E4">
        <w:rPr>
          <w:sz w:val="28"/>
          <w:szCs w:val="28"/>
        </w:rPr>
        <w:t>Она с</w:t>
      </w:r>
      <w:r>
        <w:rPr>
          <w:sz w:val="28"/>
          <w:szCs w:val="28"/>
        </w:rPr>
        <w:t xml:space="preserve">одержит скелет, образованный </w:t>
      </w:r>
      <w:r w:rsidR="001531E4">
        <w:rPr>
          <w:sz w:val="28"/>
          <w:szCs w:val="28"/>
        </w:rPr>
        <w:t xml:space="preserve">16–20 </w:t>
      </w:r>
      <w:r>
        <w:rPr>
          <w:i/>
          <w:sz w:val="28"/>
          <w:szCs w:val="28"/>
        </w:rPr>
        <w:t>хрящевыми полукольцами</w:t>
      </w:r>
      <w:r>
        <w:rPr>
          <w:sz w:val="28"/>
          <w:szCs w:val="28"/>
        </w:rPr>
        <w:t xml:space="preserve">. </w:t>
      </w:r>
      <w:r w:rsidR="001531E4">
        <w:rPr>
          <w:sz w:val="28"/>
          <w:szCs w:val="28"/>
        </w:rPr>
        <w:t>Вверху трахея соединена с гортанью посредством связок. На уровне пятого грудного позвонка она</w:t>
      </w:r>
      <w:r>
        <w:rPr>
          <w:sz w:val="28"/>
          <w:szCs w:val="28"/>
        </w:rPr>
        <w:t xml:space="preserve"> делится на два </w:t>
      </w:r>
      <w:r w:rsidR="00FF1767">
        <w:rPr>
          <w:sz w:val="28"/>
          <w:szCs w:val="28"/>
        </w:rPr>
        <w:t xml:space="preserve">главных </w:t>
      </w:r>
      <w:r>
        <w:rPr>
          <w:sz w:val="28"/>
          <w:szCs w:val="28"/>
        </w:rPr>
        <w:t xml:space="preserve">бронха, </w:t>
      </w:r>
      <w:r w:rsidR="007751AC">
        <w:rPr>
          <w:sz w:val="28"/>
          <w:szCs w:val="28"/>
        </w:rPr>
        <w:t xml:space="preserve">которые направляются в ворота легких. </w:t>
      </w:r>
    </w:p>
    <w:p w:rsidR="0075442C" w:rsidRDefault="00B87C33" w:rsidP="00CC7519">
      <w:pPr>
        <w:ind w:firstLine="426"/>
        <w:jc w:val="both"/>
        <w:rPr>
          <w:sz w:val="28"/>
          <w:szCs w:val="28"/>
        </w:rPr>
      </w:pPr>
      <w:r w:rsidRPr="00555CBD">
        <w:rPr>
          <w:b/>
          <w:i/>
          <w:sz w:val="28"/>
          <w:szCs w:val="28"/>
        </w:rPr>
        <w:t>Бронхи</w:t>
      </w:r>
      <w:r w:rsidR="00A47085">
        <w:rPr>
          <w:b/>
          <w:i/>
          <w:sz w:val="28"/>
          <w:szCs w:val="28"/>
        </w:rPr>
        <w:t xml:space="preserve"> </w:t>
      </w:r>
      <w:r w:rsidR="002572B6" w:rsidRPr="002572B6">
        <w:rPr>
          <w:sz w:val="28"/>
          <w:szCs w:val="28"/>
        </w:rPr>
        <w:t>также</w:t>
      </w:r>
      <w:r w:rsidR="00A47085">
        <w:rPr>
          <w:sz w:val="28"/>
          <w:szCs w:val="28"/>
        </w:rPr>
        <w:t xml:space="preserve"> </w:t>
      </w:r>
      <w:r>
        <w:rPr>
          <w:sz w:val="28"/>
          <w:szCs w:val="28"/>
        </w:rPr>
        <w:t xml:space="preserve">содержат скелет, образованный </w:t>
      </w:r>
      <w:r>
        <w:rPr>
          <w:i/>
          <w:sz w:val="28"/>
          <w:szCs w:val="28"/>
        </w:rPr>
        <w:t>хрящевыми полукольцами</w:t>
      </w:r>
      <w:r w:rsidR="006D259F">
        <w:rPr>
          <w:sz w:val="28"/>
          <w:szCs w:val="28"/>
        </w:rPr>
        <w:t>.</w:t>
      </w:r>
      <w:r w:rsidR="00A47085">
        <w:rPr>
          <w:sz w:val="28"/>
          <w:szCs w:val="28"/>
        </w:rPr>
        <w:t xml:space="preserve"> </w:t>
      </w:r>
      <w:r w:rsidR="006D259F">
        <w:rPr>
          <w:sz w:val="28"/>
          <w:szCs w:val="28"/>
        </w:rPr>
        <w:t>Различают правый</w:t>
      </w:r>
      <w:r w:rsidR="002572B6">
        <w:rPr>
          <w:sz w:val="28"/>
          <w:szCs w:val="28"/>
        </w:rPr>
        <w:t xml:space="preserve"> и левый главные бронхи (рис. 79</w:t>
      </w:r>
      <w:r w:rsidR="006D259F">
        <w:rPr>
          <w:sz w:val="28"/>
          <w:szCs w:val="28"/>
        </w:rPr>
        <w:t>)</w:t>
      </w:r>
      <w:r w:rsidR="00D04A48">
        <w:rPr>
          <w:sz w:val="28"/>
          <w:szCs w:val="28"/>
        </w:rPr>
        <w:t xml:space="preserve">. </w:t>
      </w:r>
      <w:r w:rsidR="003948CB">
        <w:rPr>
          <w:sz w:val="28"/>
          <w:szCs w:val="28"/>
        </w:rPr>
        <w:t xml:space="preserve">Правый бронх более короткий и широкий (рис. 79), чем левый. </w:t>
      </w:r>
      <w:r w:rsidR="00D04A48">
        <w:rPr>
          <w:sz w:val="28"/>
          <w:szCs w:val="28"/>
        </w:rPr>
        <w:t>В воротах легких главные бронхи делятся на долевые бронхи. В правом легком имеется три долевых бронха, в левом – два. Долевые бронхи делятся на сегментарные и более мелкие бронхи.  Разветвление бронхов в легком называется бронхиальным деревом.</w:t>
      </w:r>
    </w:p>
    <w:p w:rsidR="0075442C" w:rsidRPr="0075442C" w:rsidRDefault="0075442C" w:rsidP="0075442C">
      <w:pPr>
        <w:jc w:val="both"/>
        <w:rPr>
          <w:b/>
          <w:sz w:val="28"/>
          <w:szCs w:val="28"/>
        </w:rPr>
      </w:pPr>
    </w:p>
    <w:p w:rsidR="0075442C" w:rsidRDefault="0075442C" w:rsidP="00B87C33">
      <w:pPr>
        <w:jc w:val="both"/>
        <w:rPr>
          <w:sz w:val="28"/>
          <w:szCs w:val="28"/>
        </w:rPr>
      </w:pPr>
      <w:bookmarkStart w:id="1" w:name="_GoBack"/>
      <w:bookmarkEnd w:id="1"/>
    </w:p>
    <w:p w:rsidR="00620F00" w:rsidRDefault="00B87C33" w:rsidP="00CC7519">
      <w:pPr>
        <w:ind w:firstLine="426"/>
        <w:jc w:val="both"/>
        <w:rPr>
          <w:sz w:val="28"/>
          <w:szCs w:val="28"/>
        </w:rPr>
      </w:pPr>
      <w:r w:rsidRPr="002C4CED">
        <w:rPr>
          <w:b/>
          <w:i/>
          <w:sz w:val="28"/>
          <w:szCs w:val="28"/>
        </w:rPr>
        <w:t>Легкие</w:t>
      </w:r>
      <w:r>
        <w:rPr>
          <w:i/>
          <w:sz w:val="28"/>
          <w:szCs w:val="28"/>
        </w:rPr>
        <w:t xml:space="preserve"> – </w:t>
      </w:r>
      <w:r w:rsidRPr="00BE5C08">
        <w:rPr>
          <w:sz w:val="28"/>
          <w:szCs w:val="28"/>
        </w:rPr>
        <w:t>парный орган. Правое легкое</w:t>
      </w:r>
      <w:r>
        <w:rPr>
          <w:sz w:val="28"/>
          <w:szCs w:val="28"/>
        </w:rPr>
        <w:t xml:space="preserve"> состоит из </w:t>
      </w:r>
      <w:r w:rsidRPr="002C4CED">
        <w:rPr>
          <w:sz w:val="28"/>
          <w:szCs w:val="28"/>
        </w:rPr>
        <w:t>трех долей</w:t>
      </w:r>
      <w:r>
        <w:rPr>
          <w:i/>
          <w:sz w:val="28"/>
          <w:szCs w:val="28"/>
        </w:rPr>
        <w:t xml:space="preserve">, </w:t>
      </w:r>
      <w:r w:rsidRPr="00BE5C08">
        <w:rPr>
          <w:sz w:val="28"/>
          <w:szCs w:val="28"/>
        </w:rPr>
        <w:t>а левое</w:t>
      </w:r>
      <w:r w:rsidRPr="002C4CED">
        <w:rPr>
          <w:sz w:val="28"/>
          <w:szCs w:val="28"/>
        </w:rPr>
        <w:t xml:space="preserve">– </w:t>
      </w:r>
      <w:r w:rsidR="00664426">
        <w:rPr>
          <w:sz w:val="28"/>
          <w:szCs w:val="28"/>
        </w:rPr>
        <w:t xml:space="preserve">из </w:t>
      </w:r>
      <w:r w:rsidRPr="002C4CED">
        <w:rPr>
          <w:sz w:val="28"/>
          <w:szCs w:val="28"/>
        </w:rPr>
        <w:t>двухдолей</w:t>
      </w:r>
      <w:r>
        <w:rPr>
          <w:sz w:val="28"/>
          <w:szCs w:val="28"/>
        </w:rPr>
        <w:t>.</w:t>
      </w:r>
      <w:r w:rsidR="00A47085">
        <w:rPr>
          <w:sz w:val="28"/>
          <w:szCs w:val="28"/>
        </w:rPr>
        <w:t xml:space="preserve"> </w:t>
      </w:r>
      <w:r w:rsidR="00620F00" w:rsidRPr="00620F00">
        <w:rPr>
          <w:sz w:val="28"/>
          <w:szCs w:val="28"/>
        </w:rPr>
        <w:t xml:space="preserve">Легкие снаружи покрыты серозной оболочкой – </w:t>
      </w:r>
      <w:r w:rsidR="00620F00" w:rsidRPr="00620F00">
        <w:rPr>
          <w:i/>
          <w:sz w:val="28"/>
          <w:szCs w:val="28"/>
        </w:rPr>
        <w:t>плеврой</w:t>
      </w:r>
      <w:r w:rsidR="00620F00" w:rsidRPr="00620F00">
        <w:rPr>
          <w:sz w:val="28"/>
          <w:szCs w:val="28"/>
        </w:rPr>
        <w:t xml:space="preserve">, выстланной однослойным эпителием. Плевра состоит из </w:t>
      </w:r>
      <w:r w:rsidR="00620F00" w:rsidRPr="00620F00">
        <w:rPr>
          <w:i/>
          <w:sz w:val="28"/>
          <w:szCs w:val="28"/>
        </w:rPr>
        <w:t>висцерального (легочного) и париетального (пристеночного) листков</w:t>
      </w:r>
      <w:r w:rsidR="00620F00" w:rsidRPr="00620F00">
        <w:rPr>
          <w:sz w:val="28"/>
          <w:szCs w:val="28"/>
        </w:rPr>
        <w:t xml:space="preserve">. Между листками плевры имеется </w:t>
      </w:r>
      <w:r w:rsidR="00620F00" w:rsidRPr="00620F00">
        <w:rPr>
          <w:i/>
          <w:sz w:val="28"/>
          <w:szCs w:val="28"/>
        </w:rPr>
        <w:t>плевральная полость</w:t>
      </w:r>
      <w:r w:rsidR="002F7624">
        <w:rPr>
          <w:i/>
          <w:sz w:val="28"/>
          <w:szCs w:val="28"/>
        </w:rPr>
        <w:t xml:space="preserve"> </w:t>
      </w:r>
      <w:r w:rsidR="00D17495" w:rsidRPr="00D17495">
        <w:rPr>
          <w:sz w:val="28"/>
          <w:szCs w:val="28"/>
        </w:rPr>
        <w:t>(5–10 мкм)</w:t>
      </w:r>
      <w:r w:rsidR="00620F00" w:rsidRPr="00D17495">
        <w:rPr>
          <w:sz w:val="28"/>
          <w:szCs w:val="28"/>
        </w:rPr>
        <w:t>,</w:t>
      </w:r>
      <w:r w:rsidR="00A47085">
        <w:rPr>
          <w:sz w:val="28"/>
          <w:szCs w:val="28"/>
        </w:rPr>
        <w:t xml:space="preserve"> </w:t>
      </w:r>
      <w:r w:rsidR="00D17495">
        <w:rPr>
          <w:sz w:val="28"/>
          <w:szCs w:val="28"/>
        </w:rPr>
        <w:t>герметически замкнутое пространство, заполненное серозной жидкостью, которая облегчает движение легких при дыхании.</w:t>
      </w:r>
      <w:r w:rsidR="00620F00" w:rsidRPr="00620F00">
        <w:rPr>
          <w:sz w:val="28"/>
          <w:szCs w:val="28"/>
        </w:rPr>
        <w:t xml:space="preserve"> В ней отрицательное давление (ниже атмосферного на 4–6 мм рт. ст.).</w:t>
      </w:r>
    </w:p>
    <w:p w:rsidR="00D97756" w:rsidRPr="00620F00" w:rsidRDefault="00D97756" w:rsidP="00D97756">
      <w:pPr>
        <w:ind w:firstLine="426"/>
        <w:jc w:val="both"/>
        <w:rPr>
          <w:sz w:val="28"/>
          <w:szCs w:val="28"/>
        </w:rPr>
      </w:pPr>
      <w:r w:rsidRPr="00620F00">
        <w:rPr>
          <w:sz w:val="28"/>
          <w:szCs w:val="28"/>
        </w:rPr>
        <w:lastRenderedPageBreak/>
        <w:t xml:space="preserve">В легких правый и левый главные бронхи ветвятся до </w:t>
      </w:r>
      <w:r w:rsidRPr="00770156">
        <w:rPr>
          <w:sz w:val="28"/>
          <w:szCs w:val="28"/>
        </w:rPr>
        <w:t>конечных ветвей бронхиального дерева (терминальны</w:t>
      </w:r>
      <w:r>
        <w:rPr>
          <w:sz w:val="28"/>
          <w:szCs w:val="28"/>
        </w:rPr>
        <w:t>х бронхиол)</w:t>
      </w:r>
      <w:r w:rsidRPr="00620F00">
        <w:rPr>
          <w:sz w:val="28"/>
          <w:szCs w:val="28"/>
        </w:rPr>
        <w:t xml:space="preserve">. </w:t>
      </w:r>
      <w:r>
        <w:rPr>
          <w:sz w:val="28"/>
          <w:szCs w:val="28"/>
        </w:rPr>
        <w:t>Затем п</w:t>
      </w:r>
      <w:r w:rsidRPr="00620F00">
        <w:rPr>
          <w:sz w:val="28"/>
          <w:szCs w:val="28"/>
        </w:rPr>
        <w:t xml:space="preserve">роисходит </w:t>
      </w:r>
      <w:r>
        <w:rPr>
          <w:sz w:val="28"/>
          <w:szCs w:val="28"/>
        </w:rPr>
        <w:t xml:space="preserve"> ветвление</w:t>
      </w:r>
      <w:r w:rsidR="00A47085">
        <w:rPr>
          <w:sz w:val="28"/>
          <w:szCs w:val="28"/>
        </w:rPr>
        <w:t xml:space="preserve"> </w:t>
      </w:r>
      <w:r>
        <w:rPr>
          <w:sz w:val="28"/>
          <w:szCs w:val="28"/>
        </w:rPr>
        <w:t xml:space="preserve">терминальных бронхиол на </w:t>
      </w:r>
      <w:r w:rsidRPr="00BE5C08">
        <w:rPr>
          <w:i/>
          <w:sz w:val="28"/>
          <w:szCs w:val="28"/>
        </w:rPr>
        <w:t>дыхательные бронхиолы</w:t>
      </w:r>
      <w:r>
        <w:rPr>
          <w:sz w:val="28"/>
          <w:szCs w:val="28"/>
        </w:rPr>
        <w:t xml:space="preserve">, </w:t>
      </w:r>
      <w:r w:rsidRPr="00620F00">
        <w:rPr>
          <w:i/>
          <w:sz w:val="28"/>
          <w:szCs w:val="28"/>
        </w:rPr>
        <w:t>альвеолярные ходы, альвео</w:t>
      </w:r>
      <w:r>
        <w:rPr>
          <w:i/>
          <w:sz w:val="28"/>
          <w:szCs w:val="28"/>
        </w:rPr>
        <w:t>лярные мешочк</w:t>
      </w:r>
      <w:r w:rsidR="00D54CE5">
        <w:rPr>
          <w:i/>
          <w:sz w:val="28"/>
          <w:szCs w:val="28"/>
        </w:rPr>
        <w:t>и</w:t>
      </w:r>
      <w:r w:rsidRPr="002961A0">
        <w:rPr>
          <w:sz w:val="28"/>
          <w:szCs w:val="28"/>
        </w:rPr>
        <w:t>.</w:t>
      </w:r>
      <w:r>
        <w:rPr>
          <w:sz w:val="28"/>
          <w:szCs w:val="28"/>
        </w:rPr>
        <w:t xml:space="preserve"> Система разветвлений одной терминальной бронхиолы представляет собой </w:t>
      </w:r>
      <w:r w:rsidRPr="00B314A9">
        <w:rPr>
          <w:i/>
          <w:sz w:val="28"/>
          <w:szCs w:val="28"/>
        </w:rPr>
        <w:t>ацинус</w:t>
      </w:r>
      <w:r>
        <w:rPr>
          <w:i/>
          <w:sz w:val="28"/>
          <w:szCs w:val="28"/>
        </w:rPr>
        <w:t xml:space="preserve"> –</w:t>
      </w:r>
      <w:r w:rsidR="00A47085">
        <w:rPr>
          <w:i/>
          <w:sz w:val="28"/>
          <w:szCs w:val="28"/>
        </w:rPr>
        <w:t xml:space="preserve"> </w:t>
      </w:r>
      <w:r>
        <w:rPr>
          <w:sz w:val="28"/>
          <w:szCs w:val="28"/>
        </w:rPr>
        <w:t>функциональную единицу легк</w:t>
      </w:r>
      <w:r w:rsidR="002F7624">
        <w:rPr>
          <w:sz w:val="28"/>
          <w:szCs w:val="28"/>
        </w:rPr>
        <w:t>ого. Ацинус включает дыхательную бронхиолу</w:t>
      </w:r>
      <w:r>
        <w:rPr>
          <w:sz w:val="28"/>
          <w:szCs w:val="28"/>
        </w:rPr>
        <w:t>, альвеолярные ходы, альвеол</w:t>
      </w:r>
      <w:r w:rsidR="00D54CE5">
        <w:rPr>
          <w:sz w:val="28"/>
          <w:szCs w:val="28"/>
        </w:rPr>
        <w:t>ы</w:t>
      </w:r>
      <w:r w:rsidR="00A47085">
        <w:rPr>
          <w:sz w:val="28"/>
          <w:szCs w:val="28"/>
        </w:rPr>
        <w:t xml:space="preserve"> </w:t>
      </w:r>
      <w:r w:rsidRPr="00964B23">
        <w:rPr>
          <w:sz w:val="28"/>
          <w:szCs w:val="28"/>
        </w:rPr>
        <w:t>(р</w:t>
      </w:r>
      <w:r w:rsidR="002572B6">
        <w:rPr>
          <w:sz w:val="28"/>
          <w:szCs w:val="28"/>
        </w:rPr>
        <w:t>ис. 80</w:t>
      </w:r>
      <w:r w:rsidRPr="00964B23">
        <w:rPr>
          <w:sz w:val="28"/>
          <w:szCs w:val="28"/>
        </w:rPr>
        <w:t>).</w:t>
      </w:r>
      <w:r>
        <w:rPr>
          <w:sz w:val="28"/>
          <w:szCs w:val="28"/>
        </w:rPr>
        <w:t xml:space="preserve"> Терминальная бронхиола распадается на 14–16 дыхательных бронхиол, которые </w:t>
      </w:r>
      <w:r w:rsidR="00B221B0">
        <w:rPr>
          <w:sz w:val="28"/>
          <w:szCs w:val="28"/>
        </w:rPr>
        <w:t xml:space="preserve">дихотомически делятся на респираторные бронхиолы второго порядка. Последние дихотомически делятся на респираторные бронхиолы третьего порядка, </w:t>
      </w:r>
      <w:r>
        <w:rPr>
          <w:sz w:val="28"/>
          <w:szCs w:val="28"/>
        </w:rPr>
        <w:t>об</w:t>
      </w:r>
      <w:r w:rsidR="00E65D5B">
        <w:rPr>
          <w:sz w:val="28"/>
          <w:szCs w:val="28"/>
        </w:rPr>
        <w:t>раз</w:t>
      </w:r>
      <w:r w:rsidR="00B221B0">
        <w:rPr>
          <w:sz w:val="28"/>
          <w:szCs w:val="28"/>
        </w:rPr>
        <w:t>ующие 2–3 генерации альвеолярных ходов</w:t>
      </w:r>
      <w:r w:rsidR="00E65D5B">
        <w:rPr>
          <w:sz w:val="28"/>
          <w:szCs w:val="28"/>
        </w:rPr>
        <w:t xml:space="preserve"> </w:t>
      </w:r>
      <w:r w:rsidR="00B221B0">
        <w:rPr>
          <w:sz w:val="28"/>
          <w:szCs w:val="28"/>
        </w:rPr>
        <w:t>(</w:t>
      </w:r>
      <w:r w:rsidR="00E65D5B">
        <w:rPr>
          <w:sz w:val="28"/>
          <w:szCs w:val="28"/>
        </w:rPr>
        <w:t>150</w:t>
      </w:r>
      <w:r w:rsidR="00677FBC">
        <w:rPr>
          <w:sz w:val="28"/>
          <w:szCs w:val="28"/>
        </w:rPr>
        <w:t>0</w:t>
      </w:r>
      <w:r w:rsidR="00B221B0">
        <w:rPr>
          <w:sz w:val="28"/>
          <w:szCs w:val="28"/>
        </w:rPr>
        <w:t>)</w:t>
      </w:r>
      <w:r w:rsidR="00E65D5B">
        <w:rPr>
          <w:sz w:val="28"/>
          <w:szCs w:val="28"/>
        </w:rPr>
        <w:t xml:space="preserve"> и </w:t>
      </w:r>
      <w:r>
        <w:rPr>
          <w:sz w:val="28"/>
          <w:szCs w:val="28"/>
        </w:rPr>
        <w:t>20</w:t>
      </w:r>
      <w:r w:rsidR="00677FBC">
        <w:rPr>
          <w:sz w:val="28"/>
          <w:szCs w:val="28"/>
        </w:rPr>
        <w:t>000</w:t>
      </w:r>
      <w:r>
        <w:rPr>
          <w:sz w:val="28"/>
          <w:szCs w:val="28"/>
        </w:rPr>
        <w:t xml:space="preserve"> или более альвеол.</w:t>
      </w:r>
    </w:p>
    <w:p w:rsidR="00D97756" w:rsidRPr="009A208A" w:rsidRDefault="00B221B0" w:rsidP="00D97756">
      <w:pPr>
        <w:ind w:firstLine="284"/>
        <w:jc w:val="both"/>
        <w:rPr>
          <w:sz w:val="28"/>
          <w:szCs w:val="28"/>
        </w:rPr>
      </w:pPr>
      <w:r>
        <w:rPr>
          <w:sz w:val="28"/>
          <w:szCs w:val="28"/>
        </w:rPr>
        <w:t xml:space="preserve"> </w:t>
      </w:r>
      <w:r w:rsidR="009A208A" w:rsidRPr="009A208A">
        <w:rPr>
          <w:sz w:val="28"/>
          <w:szCs w:val="28"/>
        </w:rPr>
        <w:t>Группа</w:t>
      </w:r>
      <w:r w:rsidR="009A208A">
        <w:rPr>
          <w:sz w:val="28"/>
          <w:szCs w:val="28"/>
        </w:rPr>
        <w:t xml:space="preserve"> альвеол образует </w:t>
      </w:r>
      <w:r>
        <w:rPr>
          <w:sz w:val="28"/>
          <w:szCs w:val="28"/>
        </w:rPr>
        <w:t xml:space="preserve"> </w:t>
      </w:r>
      <w:r w:rsidR="009A208A">
        <w:rPr>
          <w:sz w:val="28"/>
          <w:szCs w:val="28"/>
        </w:rPr>
        <w:t xml:space="preserve">дольку легкого, </w:t>
      </w:r>
      <w:r w:rsidR="00E5320A">
        <w:rPr>
          <w:sz w:val="28"/>
          <w:szCs w:val="28"/>
        </w:rPr>
        <w:t>в которой насчитывают около 50 ацинусов</w:t>
      </w:r>
      <w:r>
        <w:rPr>
          <w:sz w:val="28"/>
          <w:szCs w:val="28"/>
        </w:rPr>
        <w:t>. И</w:t>
      </w:r>
      <w:r w:rsidR="009A208A">
        <w:rPr>
          <w:sz w:val="28"/>
          <w:szCs w:val="28"/>
        </w:rPr>
        <w:t>з долек состоят сегменты, а из сегментов образуются доли</w:t>
      </w:r>
      <w:r w:rsidR="00E5320A">
        <w:rPr>
          <w:sz w:val="28"/>
          <w:szCs w:val="28"/>
        </w:rPr>
        <w:t xml:space="preserve"> легкого</w:t>
      </w:r>
      <w:r w:rsidR="009A208A">
        <w:rPr>
          <w:sz w:val="28"/>
          <w:szCs w:val="28"/>
        </w:rPr>
        <w:t>.</w:t>
      </w:r>
    </w:p>
    <w:p w:rsidR="00C94A69" w:rsidRPr="00C94A69" w:rsidRDefault="004D1221" w:rsidP="00C94A69">
      <w:pPr>
        <w:jc w:val="both"/>
        <w:rPr>
          <w:sz w:val="28"/>
          <w:szCs w:val="28"/>
        </w:rPr>
      </w:pPr>
      <w:r>
        <w:rPr>
          <w:noProof/>
          <w:sz w:val="28"/>
          <w:szCs w:val="28"/>
        </w:rPr>
        <w:drawing>
          <wp:inline distT="0" distB="0" distL="0" distR="0">
            <wp:extent cx="2255520" cy="2661920"/>
            <wp:effectExtent l="19050" t="0" r="0" b="0"/>
            <wp:docPr id="2" name="Рисунок 2" descr="C:\Documents and Settings\Admin\Рабочий стол\mother_picures\Untitled-8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80 copy.jpg"/>
                    <pic:cNvPicPr>
                      <a:picLocks noChangeAspect="1" noChangeArrowheads="1"/>
                    </pic:cNvPicPr>
                  </pic:nvPicPr>
                  <pic:blipFill>
                    <a:blip r:embed="rId26"/>
                    <a:srcRect/>
                    <a:stretch>
                      <a:fillRect/>
                    </a:stretch>
                  </pic:blipFill>
                  <pic:spPr bwMode="auto">
                    <a:xfrm>
                      <a:off x="0" y="0"/>
                      <a:ext cx="2255520" cy="2661920"/>
                    </a:xfrm>
                    <a:prstGeom prst="rect">
                      <a:avLst/>
                    </a:prstGeom>
                    <a:noFill/>
                    <a:ln w="9525">
                      <a:noFill/>
                      <a:miter lim="800000"/>
                      <a:headEnd/>
                      <a:tailEnd/>
                    </a:ln>
                  </pic:spPr>
                </pic:pic>
              </a:graphicData>
            </a:graphic>
          </wp:inline>
        </w:drawing>
      </w:r>
    </w:p>
    <w:p w:rsidR="00C94A69" w:rsidRPr="00C94A69" w:rsidRDefault="002572B6" w:rsidP="00C94A69">
      <w:pPr>
        <w:jc w:val="both"/>
        <w:rPr>
          <w:sz w:val="28"/>
          <w:szCs w:val="28"/>
        </w:rPr>
      </w:pPr>
      <w:r>
        <w:rPr>
          <w:i/>
          <w:sz w:val="28"/>
          <w:szCs w:val="28"/>
        </w:rPr>
        <w:t>Рис. 80</w:t>
      </w:r>
      <w:r w:rsidR="00C94A69" w:rsidRPr="00C94A69">
        <w:rPr>
          <w:i/>
          <w:sz w:val="28"/>
          <w:szCs w:val="28"/>
        </w:rPr>
        <w:t>.</w:t>
      </w:r>
      <w:r w:rsidR="00DF493C">
        <w:rPr>
          <w:sz w:val="28"/>
          <w:szCs w:val="28"/>
        </w:rPr>
        <w:t>Строение ацинуса</w:t>
      </w:r>
      <w:r w:rsidR="00D97756">
        <w:rPr>
          <w:sz w:val="28"/>
          <w:szCs w:val="28"/>
        </w:rPr>
        <w:t xml:space="preserve">: 1 – </w:t>
      </w:r>
      <w:r w:rsidR="007A0913">
        <w:rPr>
          <w:sz w:val="28"/>
          <w:szCs w:val="28"/>
        </w:rPr>
        <w:t>дыхательная (</w:t>
      </w:r>
      <w:r w:rsidR="00D97756">
        <w:rPr>
          <w:sz w:val="28"/>
          <w:szCs w:val="28"/>
        </w:rPr>
        <w:t>респираторная</w:t>
      </w:r>
      <w:r w:rsidR="007A0913">
        <w:rPr>
          <w:sz w:val="28"/>
          <w:szCs w:val="28"/>
        </w:rPr>
        <w:t>)</w:t>
      </w:r>
      <w:r w:rsidR="00D97756">
        <w:rPr>
          <w:sz w:val="28"/>
          <w:szCs w:val="28"/>
        </w:rPr>
        <w:t xml:space="preserve"> бронхиола; 2 –</w:t>
      </w:r>
      <w:r w:rsidR="006C79A0">
        <w:rPr>
          <w:sz w:val="28"/>
          <w:szCs w:val="28"/>
        </w:rPr>
        <w:t xml:space="preserve"> альвеолярны</w:t>
      </w:r>
      <w:r w:rsidR="007B5442">
        <w:rPr>
          <w:sz w:val="28"/>
          <w:szCs w:val="28"/>
        </w:rPr>
        <w:t>е ходы; 3 – альвеолы</w:t>
      </w:r>
    </w:p>
    <w:p w:rsidR="00636A84" w:rsidRDefault="00636A84" w:rsidP="003D0143">
      <w:pPr>
        <w:ind w:firstLine="426"/>
        <w:jc w:val="both"/>
        <w:rPr>
          <w:sz w:val="28"/>
          <w:szCs w:val="28"/>
        </w:rPr>
      </w:pPr>
    </w:p>
    <w:p w:rsidR="006A751B" w:rsidRPr="006A751B" w:rsidRDefault="00B87C33" w:rsidP="003D0143">
      <w:pPr>
        <w:ind w:firstLine="426"/>
        <w:jc w:val="both"/>
        <w:rPr>
          <w:sz w:val="28"/>
          <w:szCs w:val="28"/>
        </w:rPr>
      </w:pPr>
      <w:r>
        <w:rPr>
          <w:sz w:val="28"/>
          <w:szCs w:val="28"/>
        </w:rPr>
        <w:t>Стенки альвеол очень тонкие</w:t>
      </w:r>
      <w:r w:rsidR="004850CA">
        <w:rPr>
          <w:sz w:val="28"/>
          <w:szCs w:val="28"/>
        </w:rPr>
        <w:t xml:space="preserve"> (толщина 2–8 мкм)</w:t>
      </w:r>
      <w:r>
        <w:rPr>
          <w:sz w:val="28"/>
          <w:szCs w:val="28"/>
        </w:rPr>
        <w:t>, образованы однослойным эпителием – клетками альвеолоцитами, которые имеют реце</w:t>
      </w:r>
      <w:r w:rsidR="002961A0">
        <w:rPr>
          <w:sz w:val="28"/>
          <w:szCs w:val="28"/>
        </w:rPr>
        <w:t>пторы, реагирующие на степень растяжения</w:t>
      </w:r>
      <w:r w:rsidR="002C5591">
        <w:rPr>
          <w:sz w:val="28"/>
          <w:szCs w:val="28"/>
        </w:rPr>
        <w:t xml:space="preserve"> легочной ткани</w:t>
      </w:r>
      <w:r>
        <w:rPr>
          <w:sz w:val="28"/>
          <w:szCs w:val="28"/>
        </w:rPr>
        <w:t>. Альвеолы покрыты сетью кровеносных капилляров. Через стенки альвеол и капилляров происходит газообмен между кровью в капиллярах и воздухом, заполняющим альвеолы. В альвеолы из капилляров переходит углекислый газ, а из альвеол в капилляры – кислород.</w:t>
      </w:r>
      <w:r w:rsidR="006A751B" w:rsidRPr="006A751B">
        <w:rPr>
          <w:sz w:val="28"/>
          <w:szCs w:val="28"/>
        </w:rPr>
        <w:t xml:space="preserve"> Количе</w:t>
      </w:r>
      <w:r w:rsidR="00005ED7">
        <w:rPr>
          <w:sz w:val="28"/>
          <w:szCs w:val="28"/>
        </w:rPr>
        <w:t xml:space="preserve">ство альвеол в обоих легких 600–700 млн. При глубоком вдохе </w:t>
      </w:r>
      <w:r w:rsidR="006A751B" w:rsidRPr="006A751B">
        <w:rPr>
          <w:sz w:val="28"/>
          <w:szCs w:val="28"/>
        </w:rPr>
        <w:t>поверхность альвеол достигает 100–150 м</w:t>
      </w:r>
      <w:r w:rsidR="006A751B" w:rsidRPr="006A751B">
        <w:rPr>
          <w:sz w:val="28"/>
          <w:szCs w:val="28"/>
          <w:vertAlign w:val="superscript"/>
        </w:rPr>
        <w:t>2</w:t>
      </w:r>
      <w:r w:rsidR="006A751B" w:rsidRPr="006A751B">
        <w:rPr>
          <w:sz w:val="28"/>
          <w:szCs w:val="28"/>
        </w:rPr>
        <w:t>, так как они растягиваются, а при выдохе их поверхность колеблется в пределах 40 м</w:t>
      </w:r>
      <w:r w:rsidR="006A751B" w:rsidRPr="006A751B">
        <w:rPr>
          <w:sz w:val="28"/>
          <w:szCs w:val="28"/>
          <w:vertAlign w:val="superscript"/>
        </w:rPr>
        <w:t>2</w:t>
      </w:r>
      <w:r w:rsidR="006A751B" w:rsidRPr="006A751B">
        <w:rPr>
          <w:sz w:val="28"/>
          <w:szCs w:val="28"/>
        </w:rPr>
        <w:t xml:space="preserve">. Велика и поверхность капилляров в легких. </w:t>
      </w:r>
    </w:p>
    <w:p w:rsidR="00A05E3F" w:rsidRPr="00A05E3F" w:rsidRDefault="00A05E3F" w:rsidP="0078442A">
      <w:pPr>
        <w:jc w:val="both"/>
        <w:outlineLvl w:val="0"/>
        <w:rPr>
          <w:sz w:val="28"/>
          <w:szCs w:val="28"/>
        </w:rPr>
      </w:pPr>
    </w:p>
    <w:p w:rsidR="007032CF" w:rsidRPr="006B2C5A" w:rsidRDefault="007032CF" w:rsidP="0078442A">
      <w:pPr>
        <w:jc w:val="both"/>
        <w:outlineLvl w:val="0"/>
        <w:rPr>
          <w:b/>
          <w:i/>
          <w:sz w:val="28"/>
          <w:szCs w:val="28"/>
        </w:rPr>
      </w:pPr>
      <w:r w:rsidRPr="006B2C5A">
        <w:rPr>
          <w:b/>
          <w:i/>
          <w:sz w:val="28"/>
          <w:szCs w:val="28"/>
        </w:rPr>
        <w:t>В</w:t>
      </w:r>
      <w:r w:rsidR="00A31776" w:rsidRPr="006B2C5A">
        <w:rPr>
          <w:b/>
          <w:i/>
          <w:sz w:val="28"/>
          <w:szCs w:val="28"/>
        </w:rPr>
        <w:t>ОЗРАСТНЫЕ ОСОБЕННОСТИ ОРГАНОВ ДЫХАНИЯ</w:t>
      </w:r>
    </w:p>
    <w:p w:rsidR="00A1705A" w:rsidRDefault="00A1705A" w:rsidP="00CC7519">
      <w:pPr>
        <w:ind w:firstLine="426"/>
        <w:jc w:val="both"/>
        <w:rPr>
          <w:sz w:val="28"/>
          <w:szCs w:val="28"/>
        </w:rPr>
      </w:pPr>
      <w:r w:rsidRPr="00E762E9">
        <w:rPr>
          <w:sz w:val="28"/>
          <w:szCs w:val="28"/>
        </w:rPr>
        <w:lastRenderedPageBreak/>
        <w:t>Первый вдох новорожденного</w:t>
      </w:r>
      <w:r>
        <w:rPr>
          <w:sz w:val="28"/>
          <w:szCs w:val="28"/>
        </w:rPr>
        <w:t xml:space="preserve"> стимулируется изменением газового состава крови, а именно: увеличением в ней концентрации углекислого газа и уменьшением концентрации кислорода, а также ацидозом (накоплением кислоты). Эти вещества непосредственно воздействуют на дыхательный центр новорожденного. Кроме того, дыхательный центр и ЦНС стимулируют афферентные импульсы, поступающие от рецепторов кожи (тактильных, холодовых) и вестибулярного аппарата. После рождения сдавленная грудная клетка ребенка резко расширяется, что также способствует первому вдоху.</w:t>
      </w:r>
    </w:p>
    <w:p w:rsidR="00E762E9" w:rsidRDefault="00AA1F49" w:rsidP="00E64483">
      <w:pPr>
        <w:ind w:firstLine="3261"/>
        <w:jc w:val="both"/>
        <w:rPr>
          <w:i/>
          <w:sz w:val="28"/>
          <w:szCs w:val="28"/>
        </w:rPr>
      </w:pPr>
      <w:r>
        <w:rPr>
          <w:i/>
          <w:sz w:val="28"/>
          <w:szCs w:val="28"/>
        </w:rPr>
        <w:t>Нос и п</w:t>
      </w:r>
      <w:r w:rsidR="009C1171" w:rsidRPr="009C1171">
        <w:rPr>
          <w:i/>
          <w:sz w:val="28"/>
          <w:szCs w:val="28"/>
        </w:rPr>
        <w:t>олость носа</w:t>
      </w:r>
    </w:p>
    <w:p w:rsidR="0072164F" w:rsidRDefault="00342094" w:rsidP="00CC7519">
      <w:pPr>
        <w:ind w:firstLine="426"/>
        <w:jc w:val="both"/>
        <w:rPr>
          <w:sz w:val="28"/>
          <w:szCs w:val="28"/>
        </w:rPr>
      </w:pPr>
      <w:r>
        <w:rPr>
          <w:sz w:val="28"/>
          <w:szCs w:val="28"/>
        </w:rPr>
        <w:t>Слизистая оболочка</w:t>
      </w:r>
      <w:r w:rsidR="00555CBD">
        <w:rPr>
          <w:sz w:val="28"/>
          <w:szCs w:val="28"/>
        </w:rPr>
        <w:t>, выстилающая полость носа</w:t>
      </w:r>
      <w:r>
        <w:rPr>
          <w:sz w:val="28"/>
          <w:szCs w:val="28"/>
        </w:rPr>
        <w:t xml:space="preserve"> у детей имеет свои особенности: более обильно снабжена кровеносными сосудами, чем у взрослых, нежная и ранимая, содержит меньше слизистых желез, предохраняющих ее от повреждения. </w:t>
      </w:r>
      <w:r w:rsidR="007032CF" w:rsidRPr="00247437">
        <w:rPr>
          <w:sz w:val="28"/>
          <w:szCs w:val="28"/>
        </w:rPr>
        <w:t>У новорожденного носовая полость недоразвита, с узким</w:t>
      </w:r>
      <w:r w:rsidR="00DA16D3">
        <w:rPr>
          <w:sz w:val="28"/>
          <w:szCs w:val="28"/>
        </w:rPr>
        <w:t xml:space="preserve">и носовыми ходами и отверстиями, хорошо </w:t>
      </w:r>
      <w:r w:rsidR="00E762E9">
        <w:rPr>
          <w:sz w:val="28"/>
          <w:szCs w:val="28"/>
        </w:rPr>
        <w:t>снабжена кровеносными сосудами.</w:t>
      </w:r>
      <w:r w:rsidR="00C36D87">
        <w:rPr>
          <w:sz w:val="28"/>
          <w:szCs w:val="28"/>
        </w:rPr>
        <w:t xml:space="preserve"> </w:t>
      </w:r>
      <w:r w:rsidR="00801823">
        <w:rPr>
          <w:sz w:val="28"/>
          <w:szCs w:val="28"/>
        </w:rPr>
        <w:t>Носовые раков</w:t>
      </w:r>
      <w:r w:rsidR="00964D02">
        <w:rPr>
          <w:sz w:val="28"/>
          <w:szCs w:val="28"/>
        </w:rPr>
        <w:t>ины</w:t>
      </w:r>
      <w:r w:rsidR="00AA1F49">
        <w:rPr>
          <w:sz w:val="28"/>
          <w:szCs w:val="28"/>
        </w:rPr>
        <w:t xml:space="preserve"> – костные образования, утолщены. Н</w:t>
      </w:r>
      <w:r w:rsidR="00801823">
        <w:rPr>
          <w:sz w:val="28"/>
          <w:szCs w:val="28"/>
        </w:rPr>
        <w:t>ижний носовой ход</w:t>
      </w:r>
      <w:r w:rsidR="00AA1F49">
        <w:rPr>
          <w:sz w:val="28"/>
          <w:szCs w:val="28"/>
        </w:rPr>
        <w:t xml:space="preserve"> недоразвит</w:t>
      </w:r>
      <w:r w:rsidR="00801823">
        <w:rPr>
          <w:sz w:val="28"/>
          <w:szCs w:val="28"/>
        </w:rPr>
        <w:t xml:space="preserve">. Он постепенно увеличивается и достигает окончательных размеров в период полового созревания. Средний носовой ход формируется к шести месяцам жизни, а верхний – после двух лет. </w:t>
      </w:r>
      <w:r w:rsidR="007032CF" w:rsidRPr="00247437">
        <w:rPr>
          <w:sz w:val="28"/>
          <w:szCs w:val="28"/>
        </w:rPr>
        <w:t>Объем носовой полости увеличивает</w:t>
      </w:r>
      <w:r w:rsidR="00355049">
        <w:rPr>
          <w:sz w:val="28"/>
          <w:szCs w:val="28"/>
        </w:rPr>
        <w:t>ся</w:t>
      </w:r>
      <w:r w:rsidR="007032CF" w:rsidRPr="00247437">
        <w:rPr>
          <w:sz w:val="28"/>
          <w:szCs w:val="28"/>
        </w:rPr>
        <w:t xml:space="preserve"> в подростковом возрасте в 2,5 раза. Ввиду таких структурных особенностей носовой полости дети раннего детства (1–3 года) часто дышат ртом, что приводит к простудным заболеваниям. </w:t>
      </w:r>
      <w:r w:rsidR="0072164F">
        <w:rPr>
          <w:sz w:val="28"/>
          <w:szCs w:val="28"/>
        </w:rPr>
        <w:t>Носовое дыхание является более физиологичным по сравнению с дыханием через рот, так как полость носа и носоглотки входит в объем мертвого пространства</w:t>
      </w:r>
      <w:r w:rsidR="006716A3">
        <w:rPr>
          <w:sz w:val="28"/>
          <w:szCs w:val="28"/>
        </w:rPr>
        <w:t xml:space="preserve"> (остаточный объем)</w:t>
      </w:r>
      <w:r w:rsidR="0072164F">
        <w:rPr>
          <w:sz w:val="28"/>
          <w:szCs w:val="28"/>
        </w:rPr>
        <w:t>, сохраняющего</w:t>
      </w:r>
      <w:r w:rsidR="00E762E9">
        <w:rPr>
          <w:sz w:val="28"/>
          <w:szCs w:val="28"/>
        </w:rPr>
        <w:t xml:space="preserve"> такой же состав газа, какой характерен для альвеол. </w:t>
      </w:r>
    </w:p>
    <w:p w:rsidR="00741257" w:rsidRDefault="00741257" w:rsidP="00921FBC">
      <w:pPr>
        <w:ind w:firstLine="426"/>
        <w:jc w:val="both"/>
        <w:rPr>
          <w:sz w:val="28"/>
          <w:szCs w:val="28"/>
        </w:rPr>
      </w:pPr>
      <w:r>
        <w:rPr>
          <w:sz w:val="28"/>
          <w:szCs w:val="28"/>
        </w:rPr>
        <w:t>Полость носа отделяется от полости рта</w:t>
      </w:r>
      <w:r w:rsidRPr="00247437">
        <w:rPr>
          <w:sz w:val="28"/>
          <w:szCs w:val="28"/>
        </w:rPr>
        <w:t xml:space="preserve"> твердым небом. Твердое небо образовано небными отростками верхнечелюстных костей и горизонтальной пластинкой небной кости. Если небные отростки</w:t>
      </w:r>
      <w:r>
        <w:rPr>
          <w:sz w:val="28"/>
          <w:szCs w:val="28"/>
        </w:rPr>
        <w:t xml:space="preserve"> верхнечелюстных костей</w:t>
      </w:r>
      <w:r w:rsidRPr="00247437">
        <w:rPr>
          <w:sz w:val="28"/>
          <w:szCs w:val="28"/>
        </w:rPr>
        <w:t xml:space="preserve"> не стыкуются между собой по средней линии, то имеет место дефект твердого неба «волчья пасть». В результате</w:t>
      </w:r>
      <w:r>
        <w:rPr>
          <w:sz w:val="28"/>
          <w:szCs w:val="28"/>
        </w:rPr>
        <w:t>,</w:t>
      </w:r>
      <w:r w:rsidRPr="00247437">
        <w:rPr>
          <w:sz w:val="28"/>
          <w:szCs w:val="28"/>
        </w:rPr>
        <w:t xml:space="preserve"> полость рта и полость носа сообщаются между собой, пища попадает в полость носа. При этом дефекте наблюдается гнусавость голоса и нечленораздельная речь, для исправления которой необходима </w:t>
      </w:r>
      <w:r>
        <w:rPr>
          <w:sz w:val="28"/>
          <w:szCs w:val="28"/>
        </w:rPr>
        <w:t xml:space="preserve">операция и </w:t>
      </w:r>
      <w:r w:rsidRPr="00247437">
        <w:rPr>
          <w:sz w:val="28"/>
          <w:szCs w:val="28"/>
        </w:rPr>
        <w:t>помощь л</w:t>
      </w:r>
      <w:r>
        <w:rPr>
          <w:sz w:val="28"/>
          <w:szCs w:val="28"/>
        </w:rPr>
        <w:t>огопеда.</w:t>
      </w:r>
    </w:p>
    <w:p w:rsidR="00AD5276" w:rsidRDefault="00AD5276" w:rsidP="009D2054">
      <w:pPr>
        <w:ind w:firstLine="851"/>
        <w:jc w:val="both"/>
        <w:rPr>
          <w:sz w:val="28"/>
          <w:szCs w:val="28"/>
        </w:rPr>
      </w:pPr>
    </w:p>
    <w:p w:rsidR="00AD5276" w:rsidRDefault="00132B0D" w:rsidP="00AD5276">
      <w:pPr>
        <w:jc w:val="both"/>
        <w:rPr>
          <w:i/>
          <w:sz w:val="28"/>
          <w:szCs w:val="28"/>
        </w:rPr>
      </w:pPr>
      <w:r>
        <w:rPr>
          <w:i/>
          <w:sz w:val="28"/>
          <w:szCs w:val="28"/>
        </w:rPr>
        <w:t>Возрастные особенности придаточных пазух</w:t>
      </w:r>
      <w:r w:rsidR="00543FA6">
        <w:rPr>
          <w:i/>
          <w:sz w:val="28"/>
          <w:szCs w:val="28"/>
        </w:rPr>
        <w:t xml:space="preserve"> носовой полости</w:t>
      </w:r>
    </w:p>
    <w:p w:rsidR="00B35770" w:rsidRPr="00B35770" w:rsidRDefault="00B35770" w:rsidP="00921FBC">
      <w:pPr>
        <w:ind w:firstLine="426"/>
        <w:jc w:val="both"/>
        <w:rPr>
          <w:sz w:val="28"/>
          <w:szCs w:val="28"/>
        </w:rPr>
      </w:pPr>
      <w:r w:rsidRPr="00B35770">
        <w:rPr>
          <w:sz w:val="28"/>
          <w:szCs w:val="28"/>
        </w:rPr>
        <w:t xml:space="preserve">Для детей </w:t>
      </w:r>
      <w:r w:rsidR="006B331A">
        <w:rPr>
          <w:sz w:val="28"/>
          <w:szCs w:val="28"/>
        </w:rPr>
        <w:t>раннего возраста</w:t>
      </w:r>
      <w:r w:rsidRPr="00B35770">
        <w:rPr>
          <w:sz w:val="28"/>
          <w:szCs w:val="28"/>
        </w:rPr>
        <w:t xml:space="preserve"> характерно недоразвитие придаточных пазух носа. </w:t>
      </w:r>
      <w:r w:rsidR="006B331A" w:rsidRPr="00B35770">
        <w:rPr>
          <w:sz w:val="28"/>
          <w:szCs w:val="28"/>
        </w:rPr>
        <w:t xml:space="preserve">У новорожденного и ребенка 1-го года жизни околоносовые пазухи не развиты: гайморова пазуха имеет вид узкой щели, лобная выглядит, как еле заметное углубление, ячейки решетчатой кости развиты слабо, а клиновидная пазуха отсутствует. Придаточные пазухи носа формируются к 2-летнему </w:t>
      </w:r>
      <w:r w:rsidR="006B331A" w:rsidRPr="00B35770">
        <w:rPr>
          <w:sz w:val="28"/>
          <w:szCs w:val="28"/>
        </w:rPr>
        <w:lastRenderedPageBreak/>
        <w:t>возрасту и достигают полн</w:t>
      </w:r>
      <w:r w:rsidR="006B331A">
        <w:rPr>
          <w:sz w:val="28"/>
          <w:szCs w:val="28"/>
        </w:rPr>
        <w:t>ого развития</w:t>
      </w:r>
      <w:r w:rsidRPr="00B35770">
        <w:rPr>
          <w:sz w:val="28"/>
          <w:szCs w:val="28"/>
        </w:rPr>
        <w:t xml:space="preserve"> к 12–15 годам. Пазухи лобной кости (лобные пазухи) вплоть до 6 лет  развиваются медленно. Левая лобная пазуха развита больше правой. В период от 7 до 15 лет объем этих пазух значительно увеличивается и к 15 годам достигает величины взрослых. В возрасте от 7 до 14 лет ускоряется рост пазухи клиновидной кости и к 16 годам она увеличиваются в объеме в 10–15 раз по сравнению с ранним детским возрастом. Верхнечелюстная пазуха развивается быстро д</w:t>
      </w:r>
      <w:r w:rsidR="0005110F">
        <w:rPr>
          <w:sz w:val="28"/>
          <w:szCs w:val="28"/>
        </w:rPr>
        <w:t>о 5-ти лет, а затем вплоть до 14</w:t>
      </w:r>
      <w:r w:rsidRPr="00B35770">
        <w:rPr>
          <w:sz w:val="28"/>
          <w:szCs w:val="28"/>
        </w:rPr>
        <w:t xml:space="preserve"> лет ее развитие замедляется, и к 15 годам она достигает величины взрослого.</w:t>
      </w:r>
    </w:p>
    <w:p w:rsidR="00B35770" w:rsidRPr="00B35770" w:rsidRDefault="00B35770" w:rsidP="00A20DE6">
      <w:pPr>
        <w:ind w:firstLine="851"/>
        <w:jc w:val="both"/>
        <w:rPr>
          <w:sz w:val="28"/>
          <w:szCs w:val="28"/>
        </w:rPr>
      </w:pPr>
    </w:p>
    <w:p w:rsidR="00E64483" w:rsidRDefault="00A1705A" w:rsidP="00A1705A">
      <w:pPr>
        <w:jc w:val="both"/>
        <w:rPr>
          <w:i/>
          <w:sz w:val="28"/>
          <w:szCs w:val="28"/>
        </w:rPr>
      </w:pPr>
      <w:r>
        <w:rPr>
          <w:i/>
          <w:sz w:val="28"/>
          <w:szCs w:val="28"/>
        </w:rPr>
        <w:t xml:space="preserve">Глоточное лимфоидное кольцо Валдейера </w:t>
      </w:r>
    </w:p>
    <w:p w:rsidR="00323460" w:rsidRDefault="00EB1BAF" w:rsidP="006A751B">
      <w:pPr>
        <w:ind w:firstLine="426"/>
        <w:jc w:val="both"/>
        <w:rPr>
          <w:sz w:val="28"/>
          <w:szCs w:val="28"/>
        </w:rPr>
      </w:pPr>
      <w:r>
        <w:rPr>
          <w:sz w:val="28"/>
          <w:szCs w:val="28"/>
        </w:rPr>
        <w:t>Миндалины – небные и трубные (парные), язы</w:t>
      </w:r>
      <w:r w:rsidR="006A751B">
        <w:rPr>
          <w:sz w:val="28"/>
          <w:szCs w:val="28"/>
        </w:rPr>
        <w:t xml:space="preserve">чная и глоточная, или аденоида </w:t>
      </w:r>
      <w:r>
        <w:rPr>
          <w:sz w:val="28"/>
          <w:szCs w:val="28"/>
        </w:rPr>
        <w:t>(непарные) образуют лимфоидно</w:t>
      </w:r>
      <w:r w:rsidR="00854409">
        <w:rPr>
          <w:sz w:val="28"/>
          <w:szCs w:val="28"/>
        </w:rPr>
        <w:t>е глоточное кольцо Пирогова-Вал</w:t>
      </w:r>
      <w:r>
        <w:rPr>
          <w:sz w:val="28"/>
          <w:szCs w:val="28"/>
        </w:rPr>
        <w:t>дейера.</w:t>
      </w:r>
      <w:r w:rsidR="00C36D87">
        <w:rPr>
          <w:sz w:val="28"/>
          <w:szCs w:val="28"/>
        </w:rPr>
        <w:t xml:space="preserve"> </w:t>
      </w:r>
      <w:r w:rsidR="00E64483">
        <w:rPr>
          <w:sz w:val="28"/>
          <w:szCs w:val="28"/>
        </w:rPr>
        <w:t>В ходе индивидуального развития ребенка</w:t>
      </w:r>
      <w:r w:rsidR="00A1705A">
        <w:rPr>
          <w:sz w:val="28"/>
          <w:szCs w:val="28"/>
        </w:rPr>
        <w:t xml:space="preserve"> раньше начинают </w:t>
      </w:r>
      <w:r w:rsidR="00AB3F8C">
        <w:rPr>
          <w:sz w:val="28"/>
          <w:szCs w:val="28"/>
        </w:rPr>
        <w:t>развиваться аденоиды</w:t>
      </w:r>
      <w:r w:rsidR="00A1705A">
        <w:rPr>
          <w:sz w:val="28"/>
          <w:szCs w:val="28"/>
        </w:rPr>
        <w:t xml:space="preserve"> и позже – небные миндалины</w:t>
      </w:r>
      <w:r w:rsidR="00CA7E1F">
        <w:rPr>
          <w:sz w:val="28"/>
          <w:szCs w:val="28"/>
        </w:rPr>
        <w:t xml:space="preserve"> (рис. 7</w:t>
      </w:r>
      <w:r w:rsidR="00DC18F3">
        <w:rPr>
          <w:sz w:val="28"/>
          <w:szCs w:val="28"/>
        </w:rPr>
        <w:t>6</w:t>
      </w:r>
      <w:r w:rsidR="00DB5629">
        <w:rPr>
          <w:sz w:val="28"/>
          <w:szCs w:val="28"/>
        </w:rPr>
        <w:t>)</w:t>
      </w:r>
      <w:r w:rsidR="00A1705A">
        <w:rPr>
          <w:sz w:val="28"/>
          <w:szCs w:val="28"/>
        </w:rPr>
        <w:t>. Часто у детей младшего возраста наблюдаются аденоидные разрастания, что вызывает необходимость ад</w:t>
      </w:r>
      <w:r w:rsidR="008C6004">
        <w:rPr>
          <w:sz w:val="28"/>
          <w:szCs w:val="28"/>
        </w:rPr>
        <w:t>ено</w:t>
      </w:r>
      <w:r w:rsidR="00AB3F8C">
        <w:rPr>
          <w:sz w:val="28"/>
          <w:szCs w:val="28"/>
        </w:rPr>
        <w:t>томии. Аденоиды</w:t>
      </w:r>
      <w:r w:rsidR="00A1705A">
        <w:rPr>
          <w:sz w:val="28"/>
          <w:szCs w:val="28"/>
        </w:rPr>
        <w:t xml:space="preserve"> у большинства под</w:t>
      </w:r>
      <w:r w:rsidR="004B40E6">
        <w:rPr>
          <w:sz w:val="28"/>
          <w:szCs w:val="28"/>
        </w:rPr>
        <w:t>ростков 14–16 лет находятся</w:t>
      </w:r>
      <w:r w:rsidR="00A1705A">
        <w:rPr>
          <w:sz w:val="28"/>
          <w:szCs w:val="28"/>
        </w:rPr>
        <w:t xml:space="preserve"> уже в стадии инволюции</w:t>
      </w:r>
      <w:r w:rsidR="004B40E6">
        <w:rPr>
          <w:sz w:val="28"/>
          <w:szCs w:val="28"/>
        </w:rPr>
        <w:t xml:space="preserve"> (значительно уменьшены в объеме)</w:t>
      </w:r>
      <w:r w:rsidR="00A1705A">
        <w:rPr>
          <w:sz w:val="28"/>
          <w:szCs w:val="28"/>
        </w:rPr>
        <w:t>. Небные минд</w:t>
      </w:r>
      <w:r w:rsidR="00A20DE6">
        <w:rPr>
          <w:sz w:val="28"/>
          <w:szCs w:val="28"/>
        </w:rPr>
        <w:t>алины в период раннего детства</w:t>
      </w:r>
      <w:r w:rsidR="00A1705A">
        <w:rPr>
          <w:sz w:val="28"/>
          <w:szCs w:val="28"/>
        </w:rPr>
        <w:t xml:space="preserve"> растут быстро. Далее в пубертатном периоде, когда повышается секреция гормона роста гипофиза, происходит уменьшение миндалин</w:t>
      </w:r>
      <w:r w:rsidR="00A20DE6">
        <w:rPr>
          <w:sz w:val="28"/>
          <w:szCs w:val="28"/>
        </w:rPr>
        <w:t xml:space="preserve"> (наблюдается обратная зависимость)</w:t>
      </w:r>
      <w:r w:rsidR="00A1705A">
        <w:rPr>
          <w:sz w:val="28"/>
          <w:szCs w:val="28"/>
        </w:rPr>
        <w:t xml:space="preserve">. </w:t>
      </w:r>
      <w:r w:rsidR="00323460">
        <w:rPr>
          <w:sz w:val="28"/>
          <w:szCs w:val="28"/>
        </w:rPr>
        <w:t xml:space="preserve">Воспаление миндалин может быть острым (ангина) и хроническим (тонзиллит). </w:t>
      </w:r>
    </w:p>
    <w:p w:rsidR="00A97235" w:rsidRDefault="00A97235" w:rsidP="006927B5">
      <w:pPr>
        <w:rPr>
          <w:sz w:val="28"/>
          <w:szCs w:val="28"/>
        </w:rPr>
      </w:pPr>
    </w:p>
    <w:p w:rsidR="00A97235" w:rsidRPr="006E0227" w:rsidRDefault="006E0227" w:rsidP="006045D2">
      <w:pPr>
        <w:jc w:val="both"/>
        <w:rPr>
          <w:i/>
          <w:sz w:val="28"/>
          <w:szCs w:val="28"/>
        </w:rPr>
      </w:pPr>
      <w:r w:rsidRPr="006E0227">
        <w:rPr>
          <w:i/>
          <w:sz w:val="28"/>
          <w:szCs w:val="28"/>
        </w:rPr>
        <w:t>Возрастные особенности гортани</w:t>
      </w:r>
    </w:p>
    <w:p w:rsidR="003874AB" w:rsidRDefault="00615B61" w:rsidP="00921FBC">
      <w:pPr>
        <w:ind w:firstLine="426"/>
        <w:jc w:val="both"/>
        <w:rPr>
          <w:sz w:val="28"/>
          <w:szCs w:val="28"/>
        </w:rPr>
      </w:pPr>
      <w:r>
        <w:pict>
          <v:shape id="_x0000_s1292" type="#_x0000_t202" style="position:absolute;left:0;text-align:left;margin-left:126pt;margin-top:10.9pt;width:3.55pt;height:3.55pt;z-index:251577344" stroked="f">
            <v:fill opacity="0"/>
            <v:textbox style="mso-next-textbox:#_x0000_s1292" inset="0,0,0,0">
              <w:txbxContent>
                <w:p w:rsidR="00400577" w:rsidRDefault="00400577" w:rsidP="00A97235"/>
              </w:txbxContent>
            </v:textbox>
          </v:shape>
        </w:pict>
      </w:r>
      <w:r w:rsidR="00593720">
        <w:rPr>
          <w:i/>
          <w:sz w:val="28"/>
          <w:szCs w:val="28"/>
        </w:rPr>
        <w:t>Гортань</w:t>
      </w:r>
      <w:r w:rsidR="00593720">
        <w:rPr>
          <w:sz w:val="28"/>
          <w:szCs w:val="28"/>
        </w:rPr>
        <w:t xml:space="preserve"> у детей короткая, относительно уже, чем у взрослых, и расположена выше. И</w:t>
      </w:r>
      <w:r w:rsidR="00593720" w:rsidRPr="00247437">
        <w:rPr>
          <w:sz w:val="28"/>
          <w:szCs w:val="28"/>
        </w:rPr>
        <w:t>нтенсивно ра</w:t>
      </w:r>
      <w:r w:rsidR="00593720">
        <w:rPr>
          <w:sz w:val="28"/>
          <w:szCs w:val="28"/>
        </w:rPr>
        <w:t>стет в период раннего детства</w:t>
      </w:r>
      <w:r w:rsidR="004A30B9">
        <w:rPr>
          <w:sz w:val="28"/>
          <w:szCs w:val="28"/>
        </w:rPr>
        <w:t>,</w:t>
      </w:r>
      <w:r w:rsidR="00593720">
        <w:rPr>
          <w:sz w:val="28"/>
          <w:szCs w:val="28"/>
        </w:rPr>
        <w:t xml:space="preserve"> и особенно</w:t>
      </w:r>
      <w:r w:rsidR="00593720" w:rsidRPr="00247437">
        <w:rPr>
          <w:sz w:val="28"/>
          <w:szCs w:val="28"/>
        </w:rPr>
        <w:t xml:space="preserve"> в период полового созревания, поскольку является гормонозависимым органом</w:t>
      </w:r>
      <w:r w:rsidR="00854409">
        <w:rPr>
          <w:sz w:val="28"/>
          <w:szCs w:val="28"/>
        </w:rPr>
        <w:t>. До 5 лет она растет быстро</w:t>
      </w:r>
      <w:r w:rsidR="00593720">
        <w:rPr>
          <w:sz w:val="28"/>
          <w:szCs w:val="28"/>
        </w:rPr>
        <w:t>, причем ее размеры и форма одинаковы у мальчиков и девочек. Далее ее развитие задерживается вплоть до начала пубертатного периода. Затем в период полового созревания на</w:t>
      </w:r>
      <w:r w:rsidR="00854409">
        <w:rPr>
          <w:sz w:val="28"/>
          <w:szCs w:val="28"/>
        </w:rPr>
        <w:t>блюдается ускоренный рост</w:t>
      </w:r>
      <w:r w:rsidR="004468BE">
        <w:rPr>
          <w:sz w:val="28"/>
          <w:szCs w:val="28"/>
        </w:rPr>
        <w:t xml:space="preserve"> гортани.</w:t>
      </w:r>
    </w:p>
    <w:p w:rsidR="003874AB" w:rsidRDefault="003874AB" w:rsidP="00921FBC">
      <w:pPr>
        <w:ind w:firstLine="426"/>
        <w:jc w:val="both"/>
        <w:rPr>
          <w:sz w:val="28"/>
          <w:szCs w:val="28"/>
        </w:rPr>
      </w:pPr>
      <w:r>
        <w:rPr>
          <w:sz w:val="28"/>
          <w:szCs w:val="28"/>
        </w:rPr>
        <w:t xml:space="preserve">Голосовые складки интенсивно растут на первом году жизни и в период полового созревания, когда происходит мутация. </w:t>
      </w:r>
      <w:r w:rsidR="00593720">
        <w:rPr>
          <w:sz w:val="28"/>
          <w:szCs w:val="28"/>
        </w:rPr>
        <w:t>В процессе развития гортани изменяется длина голосовых связок</w:t>
      </w:r>
      <w:r w:rsidR="00403B1B">
        <w:rPr>
          <w:sz w:val="28"/>
          <w:szCs w:val="28"/>
        </w:rPr>
        <w:t>.</w:t>
      </w:r>
      <w:r w:rsidR="00C36D87">
        <w:rPr>
          <w:sz w:val="28"/>
          <w:szCs w:val="28"/>
        </w:rPr>
        <w:t xml:space="preserve"> </w:t>
      </w:r>
      <w:r w:rsidR="00403B1B">
        <w:rPr>
          <w:sz w:val="28"/>
          <w:szCs w:val="28"/>
        </w:rPr>
        <w:t>У</w:t>
      </w:r>
      <w:r w:rsidR="00593720">
        <w:rPr>
          <w:sz w:val="28"/>
          <w:szCs w:val="28"/>
        </w:rPr>
        <w:t xml:space="preserve"> новорожденного </w:t>
      </w:r>
      <w:r w:rsidR="004468BE">
        <w:rPr>
          <w:sz w:val="28"/>
          <w:szCs w:val="28"/>
        </w:rPr>
        <w:t xml:space="preserve">она </w:t>
      </w:r>
      <w:r w:rsidR="00593720">
        <w:rPr>
          <w:sz w:val="28"/>
          <w:szCs w:val="28"/>
        </w:rPr>
        <w:t>примерно равна 0,42–0,45 см</w:t>
      </w:r>
      <w:r w:rsidR="00FB645F">
        <w:rPr>
          <w:sz w:val="28"/>
          <w:szCs w:val="28"/>
        </w:rPr>
        <w:t>.</w:t>
      </w:r>
      <w:r w:rsidR="00C36D87">
        <w:rPr>
          <w:sz w:val="28"/>
          <w:szCs w:val="28"/>
        </w:rPr>
        <w:t xml:space="preserve"> </w:t>
      </w:r>
      <w:r>
        <w:rPr>
          <w:sz w:val="28"/>
          <w:szCs w:val="28"/>
        </w:rPr>
        <w:t>К</w:t>
      </w:r>
      <w:r w:rsidRPr="003874AB">
        <w:rPr>
          <w:sz w:val="28"/>
          <w:szCs w:val="28"/>
        </w:rPr>
        <w:t xml:space="preserve"> 12 годам появляются половые различия в длине голосовых связок</w:t>
      </w:r>
      <w:r>
        <w:rPr>
          <w:sz w:val="28"/>
          <w:szCs w:val="28"/>
        </w:rPr>
        <w:t>. У девочек они короче, чем у мальчиков. У 12–13-летних мальчиков их длина 1</w:t>
      </w:r>
      <w:r w:rsidR="00602A8B">
        <w:rPr>
          <w:sz w:val="28"/>
          <w:szCs w:val="28"/>
        </w:rPr>
        <w:t>,</w:t>
      </w:r>
      <w:r>
        <w:rPr>
          <w:sz w:val="28"/>
          <w:szCs w:val="28"/>
        </w:rPr>
        <w:t>3–1</w:t>
      </w:r>
      <w:r w:rsidR="00602A8B">
        <w:rPr>
          <w:sz w:val="28"/>
          <w:szCs w:val="28"/>
        </w:rPr>
        <w:t>,</w:t>
      </w:r>
      <w:r w:rsidR="00FB645F">
        <w:rPr>
          <w:sz w:val="28"/>
          <w:szCs w:val="28"/>
        </w:rPr>
        <w:t>4 см</w:t>
      </w:r>
      <w:r>
        <w:rPr>
          <w:sz w:val="28"/>
          <w:szCs w:val="28"/>
        </w:rPr>
        <w:t xml:space="preserve">, </w:t>
      </w:r>
      <w:r w:rsidR="00FF30B1">
        <w:rPr>
          <w:sz w:val="28"/>
          <w:szCs w:val="28"/>
        </w:rPr>
        <w:t>у девочек – 1,2</w:t>
      </w:r>
      <w:r w:rsidR="001073FD">
        <w:rPr>
          <w:sz w:val="28"/>
          <w:szCs w:val="28"/>
        </w:rPr>
        <w:t xml:space="preserve"> см; </w:t>
      </w:r>
      <w:r w:rsidR="00FB645F" w:rsidRPr="00FB645F">
        <w:rPr>
          <w:sz w:val="28"/>
          <w:szCs w:val="28"/>
        </w:rPr>
        <w:t>у мальчиков в возрасте 16 лет – 1,65 см, у девочек –</w:t>
      </w:r>
      <w:r w:rsidR="00FB645F">
        <w:rPr>
          <w:sz w:val="28"/>
          <w:szCs w:val="28"/>
        </w:rPr>
        <w:t>1,50 см</w:t>
      </w:r>
      <w:r w:rsidR="00FB645F" w:rsidRPr="00FB645F">
        <w:rPr>
          <w:sz w:val="28"/>
          <w:szCs w:val="28"/>
        </w:rPr>
        <w:t>.</w:t>
      </w:r>
      <w:r w:rsidR="00AA7F67">
        <w:rPr>
          <w:sz w:val="28"/>
          <w:szCs w:val="28"/>
        </w:rPr>
        <w:t xml:space="preserve"> У девочек рост голосовых связок происходит медленнее и к 20 го</w:t>
      </w:r>
      <w:r w:rsidR="00FB645F">
        <w:rPr>
          <w:sz w:val="28"/>
          <w:szCs w:val="28"/>
        </w:rPr>
        <w:t>дам их длина достигает 18–20 мм, у юношей – 22–25 мм.</w:t>
      </w:r>
    </w:p>
    <w:p w:rsidR="00340E7E" w:rsidRDefault="00340E7E" w:rsidP="004468BE">
      <w:pPr>
        <w:ind w:firstLine="851"/>
        <w:jc w:val="both"/>
        <w:rPr>
          <w:sz w:val="28"/>
          <w:szCs w:val="28"/>
        </w:rPr>
      </w:pPr>
    </w:p>
    <w:p w:rsidR="007624FE" w:rsidRPr="00652C0E" w:rsidRDefault="007624FE" w:rsidP="004468BE">
      <w:pPr>
        <w:ind w:firstLine="851"/>
        <w:jc w:val="both"/>
        <w:rPr>
          <w:i/>
          <w:sz w:val="28"/>
          <w:szCs w:val="28"/>
        </w:rPr>
      </w:pPr>
      <w:r w:rsidRPr="007624FE">
        <w:rPr>
          <w:i/>
          <w:sz w:val="28"/>
          <w:szCs w:val="28"/>
        </w:rPr>
        <w:t>Возрастные осо</w:t>
      </w:r>
      <w:r w:rsidR="001708C5">
        <w:rPr>
          <w:i/>
          <w:sz w:val="28"/>
          <w:szCs w:val="28"/>
        </w:rPr>
        <w:t>бенности трахеи</w:t>
      </w:r>
    </w:p>
    <w:p w:rsidR="00593720" w:rsidRDefault="00593720" w:rsidP="00921FBC">
      <w:pPr>
        <w:ind w:firstLine="426"/>
        <w:jc w:val="both"/>
        <w:rPr>
          <w:sz w:val="28"/>
          <w:szCs w:val="28"/>
        </w:rPr>
      </w:pPr>
      <w:r w:rsidRPr="00620F00">
        <w:rPr>
          <w:i/>
          <w:sz w:val="28"/>
          <w:szCs w:val="28"/>
        </w:rPr>
        <w:lastRenderedPageBreak/>
        <w:t>Трахея</w:t>
      </w:r>
      <w:r>
        <w:rPr>
          <w:sz w:val="28"/>
          <w:szCs w:val="28"/>
        </w:rPr>
        <w:t xml:space="preserve"> детей имеет узкий просвет, хрящи е</w:t>
      </w:r>
      <w:r w:rsidR="001073FD">
        <w:rPr>
          <w:sz w:val="28"/>
          <w:szCs w:val="28"/>
        </w:rPr>
        <w:t>е мягкие и податливые.</w:t>
      </w:r>
      <w:r>
        <w:rPr>
          <w:sz w:val="28"/>
          <w:szCs w:val="28"/>
        </w:rPr>
        <w:t xml:space="preserve"> В возр</w:t>
      </w:r>
      <w:r w:rsidR="004468BE">
        <w:rPr>
          <w:sz w:val="28"/>
          <w:szCs w:val="28"/>
        </w:rPr>
        <w:t>асте 12–13 лет вслед за</w:t>
      </w:r>
      <w:r>
        <w:rPr>
          <w:sz w:val="28"/>
          <w:szCs w:val="28"/>
        </w:rPr>
        <w:t xml:space="preserve"> опусканием диафрагмы, соответственно, происходит опускание и трахеи (примерно на 2 позвонка ниже ее первоначального положения). Длина трахеи </w:t>
      </w:r>
      <w:r w:rsidR="00602A8B">
        <w:rPr>
          <w:sz w:val="28"/>
          <w:szCs w:val="28"/>
        </w:rPr>
        <w:t xml:space="preserve">увеличивается </w:t>
      </w:r>
      <w:r>
        <w:rPr>
          <w:sz w:val="28"/>
          <w:szCs w:val="28"/>
        </w:rPr>
        <w:t>в процессе развития</w:t>
      </w:r>
      <w:r w:rsidR="00602A8B">
        <w:rPr>
          <w:sz w:val="28"/>
          <w:szCs w:val="28"/>
        </w:rPr>
        <w:t xml:space="preserve"> ребенка и становится максимальной в 14–16 лет</w:t>
      </w:r>
      <w:r>
        <w:rPr>
          <w:sz w:val="28"/>
          <w:szCs w:val="28"/>
        </w:rPr>
        <w:t>: 8–12 лет – 6,3</w:t>
      </w:r>
      <w:r w:rsidR="001073FD">
        <w:rPr>
          <w:sz w:val="28"/>
          <w:szCs w:val="28"/>
        </w:rPr>
        <w:t>–6,4 см;</w:t>
      </w:r>
      <w:r>
        <w:rPr>
          <w:sz w:val="28"/>
          <w:szCs w:val="28"/>
        </w:rPr>
        <w:t xml:space="preserve"> 14–16 лет –7,2 см; взрослые –10–15 см. </w:t>
      </w:r>
      <w:r w:rsidR="009028CE">
        <w:rPr>
          <w:sz w:val="28"/>
          <w:szCs w:val="28"/>
        </w:rPr>
        <w:t>В диаметре трахея увеличивается параллельно росту ребенка.</w:t>
      </w:r>
    </w:p>
    <w:p w:rsidR="00340E7E" w:rsidRDefault="00340E7E" w:rsidP="004468BE">
      <w:pPr>
        <w:ind w:firstLine="851"/>
        <w:jc w:val="both"/>
        <w:rPr>
          <w:sz w:val="28"/>
          <w:szCs w:val="28"/>
        </w:rPr>
      </w:pPr>
    </w:p>
    <w:p w:rsidR="001708C5" w:rsidRPr="001708C5" w:rsidRDefault="001708C5" w:rsidP="001708C5">
      <w:pPr>
        <w:ind w:firstLine="851"/>
        <w:rPr>
          <w:i/>
          <w:sz w:val="28"/>
          <w:szCs w:val="28"/>
        </w:rPr>
      </w:pPr>
      <w:r w:rsidRPr="001708C5">
        <w:rPr>
          <w:i/>
          <w:sz w:val="28"/>
          <w:szCs w:val="28"/>
        </w:rPr>
        <w:t>Возрастные осо</w:t>
      </w:r>
      <w:r>
        <w:rPr>
          <w:i/>
          <w:sz w:val="28"/>
          <w:szCs w:val="28"/>
        </w:rPr>
        <w:t>бенности бронхов</w:t>
      </w:r>
    </w:p>
    <w:p w:rsidR="00F47DC4" w:rsidRDefault="00F47DC4" w:rsidP="00921FBC">
      <w:pPr>
        <w:ind w:firstLine="426"/>
        <w:rPr>
          <w:sz w:val="28"/>
          <w:szCs w:val="28"/>
        </w:rPr>
      </w:pPr>
      <w:r w:rsidRPr="00F47DC4">
        <w:rPr>
          <w:sz w:val="28"/>
          <w:szCs w:val="28"/>
        </w:rPr>
        <w:t>К моменту рождения бронхиальное дерево развито</w:t>
      </w:r>
      <w:r>
        <w:rPr>
          <w:i/>
          <w:sz w:val="28"/>
          <w:szCs w:val="28"/>
        </w:rPr>
        <w:t xml:space="preserve">, </w:t>
      </w:r>
      <w:r w:rsidRPr="00F47DC4">
        <w:rPr>
          <w:sz w:val="28"/>
          <w:szCs w:val="28"/>
        </w:rPr>
        <w:t>но б</w:t>
      </w:r>
      <w:r w:rsidR="00593720" w:rsidRPr="00F47DC4">
        <w:rPr>
          <w:sz w:val="28"/>
          <w:szCs w:val="28"/>
        </w:rPr>
        <w:t>ронхи</w:t>
      </w:r>
      <w:r w:rsidR="00C36D87">
        <w:rPr>
          <w:sz w:val="28"/>
          <w:szCs w:val="28"/>
        </w:rPr>
        <w:t xml:space="preserve"> </w:t>
      </w:r>
      <w:r w:rsidR="0017412A">
        <w:rPr>
          <w:sz w:val="28"/>
          <w:szCs w:val="28"/>
        </w:rPr>
        <w:t>у ребенка</w:t>
      </w:r>
      <w:r>
        <w:rPr>
          <w:sz w:val="28"/>
          <w:szCs w:val="28"/>
        </w:rPr>
        <w:t xml:space="preserve"> раннего возраста узкие,</w:t>
      </w:r>
      <w:r w:rsidR="00340E7E">
        <w:rPr>
          <w:sz w:val="28"/>
          <w:szCs w:val="28"/>
        </w:rPr>
        <w:t xml:space="preserve"> с мягкими </w:t>
      </w:r>
      <w:r>
        <w:rPr>
          <w:sz w:val="28"/>
          <w:szCs w:val="28"/>
        </w:rPr>
        <w:t>некрепкими</w:t>
      </w:r>
      <w:r w:rsidR="0017412A">
        <w:rPr>
          <w:sz w:val="28"/>
          <w:szCs w:val="28"/>
        </w:rPr>
        <w:t xml:space="preserve"> хрящами</w:t>
      </w:r>
      <w:r>
        <w:rPr>
          <w:sz w:val="28"/>
          <w:szCs w:val="28"/>
        </w:rPr>
        <w:t xml:space="preserve">, </w:t>
      </w:r>
      <w:r w:rsidR="00C36D87">
        <w:rPr>
          <w:sz w:val="28"/>
          <w:szCs w:val="28"/>
        </w:rPr>
        <w:t>н</w:t>
      </w:r>
      <w:r>
        <w:rPr>
          <w:sz w:val="28"/>
          <w:szCs w:val="28"/>
        </w:rPr>
        <w:t>едостаточно разветвленные</w:t>
      </w:r>
      <w:r w:rsidR="0017412A">
        <w:rPr>
          <w:sz w:val="28"/>
          <w:szCs w:val="28"/>
        </w:rPr>
        <w:t xml:space="preserve">. </w:t>
      </w:r>
    </w:p>
    <w:p w:rsidR="00593720" w:rsidRDefault="00F47DC4" w:rsidP="00921FBC">
      <w:pPr>
        <w:ind w:firstLine="426"/>
        <w:rPr>
          <w:sz w:val="28"/>
          <w:szCs w:val="28"/>
        </w:rPr>
      </w:pPr>
      <w:r>
        <w:rPr>
          <w:sz w:val="28"/>
          <w:szCs w:val="28"/>
        </w:rPr>
        <w:t>В грудном возрасте бронхи активно растут, после чего их рост замедляется и вновь интенсифицируется в период полового созревания. К</w:t>
      </w:r>
      <w:r w:rsidR="00593720">
        <w:rPr>
          <w:sz w:val="28"/>
          <w:szCs w:val="28"/>
        </w:rPr>
        <w:t xml:space="preserve"> 7–8 го</w:t>
      </w:r>
      <w:r>
        <w:rPr>
          <w:sz w:val="28"/>
          <w:szCs w:val="28"/>
        </w:rPr>
        <w:t>дам</w:t>
      </w:r>
      <w:r w:rsidR="00593720">
        <w:rPr>
          <w:sz w:val="28"/>
          <w:szCs w:val="28"/>
        </w:rPr>
        <w:t xml:space="preserve"> завершается процесс ветвления терминальных бронхиол, диаметром 0,15 мм, с которым</w:t>
      </w:r>
      <w:r>
        <w:rPr>
          <w:sz w:val="28"/>
          <w:szCs w:val="28"/>
        </w:rPr>
        <w:t>и</w:t>
      </w:r>
      <w:r w:rsidR="00593720">
        <w:rPr>
          <w:sz w:val="28"/>
          <w:szCs w:val="28"/>
        </w:rPr>
        <w:t xml:space="preserve"> связано образование альвеолярных ходов и альвеолярных мешочков. Диаметр главных бронхов в процессе развития увеличивается, только поперечный диаметр правого бронха превышает таковой левого.  Поперечный диаметр правого брон</w:t>
      </w:r>
      <w:r w:rsidR="00340E7E">
        <w:rPr>
          <w:sz w:val="28"/>
          <w:szCs w:val="28"/>
        </w:rPr>
        <w:t>ха в</w:t>
      </w:r>
      <w:r w:rsidR="00593720">
        <w:rPr>
          <w:sz w:val="28"/>
          <w:szCs w:val="28"/>
        </w:rPr>
        <w:t xml:space="preserve"> 10 лет – 9,2 мм; 13 лет– 10,2 мм; </w:t>
      </w:r>
      <w:r w:rsidR="00340E7E">
        <w:rPr>
          <w:sz w:val="28"/>
          <w:szCs w:val="28"/>
        </w:rPr>
        <w:t xml:space="preserve">в </w:t>
      </w:r>
      <w:r w:rsidR="00593720">
        <w:rPr>
          <w:sz w:val="28"/>
          <w:szCs w:val="28"/>
        </w:rPr>
        <w:t xml:space="preserve">16 лет – 12,6 мм; </w:t>
      </w:r>
      <w:r w:rsidR="00340E7E">
        <w:rPr>
          <w:sz w:val="28"/>
          <w:szCs w:val="28"/>
        </w:rPr>
        <w:t>у взрослого</w:t>
      </w:r>
      <w:r w:rsidR="00593720">
        <w:rPr>
          <w:sz w:val="28"/>
          <w:szCs w:val="28"/>
        </w:rPr>
        <w:t xml:space="preserve"> – 14,4 мм. П</w:t>
      </w:r>
      <w:r w:rsidR="00340E7E">
        <w:rPr>
          <w:sz w:val="28"/>
          <w:szCs w:val="28"/>
        </w:rPr>
        <w:t>оперечный диаметр левого бронха в</w:t>
      </w:r>
      <w:r w:rsidR="00593720">
        <w:rPr>
          <w:sz w:val="28"/>
          <w:szCs w:val="28"/>
        </w:rPr>
        <w:t xml:space="preserve"> 10 лет – 8,4 мм; 13 лет– 8,5 мм; </w:t>
      </w:r>
      <w:r w:rsidR="00340E7E">
        <w:rPr>
          <w:sz w:val="28"/>
          <w:szCs w:val="28"/>
        </w:rPr>
        <w:t xml:space="preserve">в </w:t>
      </w:r>
      <w:r w:rsidR="00593720">
        <w:rPr>
          <w:sz w:val="28"/>
          <w:szCs w:val="28"/>
        </w:rPr>
        <w:t xml:space="preserve">16 лет – 8,8 мм; </w:t>
      </w:r>
      <w:r w:rsidR="00340E7E">
        <w:rPr>
          <w:sz w:val="28"/>
          <w:szCs w:val="28"/>
        </w:rPr>
        <w:t>у взрослого</w:t>
      </w:r>
      <w:r w:rsidR="00593720">
        <w:rPr>
          <w:sz w:val="28"/>
          <w:szCs w:val="28"/>
        </w:rPr>
        <w:t xml:space="preserve"> – 11,1 мм. </w:t>
      </w:r>
      <w:r w:rsidR="00602A8B">
        <w:rPr>
          <w:sz w:val="28"/>
          <w:szCs w:val="28"/>
        </w:rPr>
        <w:t xml:space="preserve">Бронхи </w:t>
      </w:r>
      <w:r w:rsidR="00593720" w:rsidRPr="00247437">
        <w:rPr>
          <w:sz w:val="28"/>
          <w:szCs w:val="28"/>
        </w:rPr>
        <w:t xml:space="preserve">достигают максимальной длины в 14–16 лет. </w:t>
      </w:r>
    </w:p>
    <w:p w:rsidR="001073FD" w:rsidRPr="00340E7E" w:rsidRDefault="001073FD" w:rsidP="00921FBC">
      <w:pPr>
        <w:ind w:firstLine="426"/>
        <w:jc w:val="both"/>
        <w:rPr>
          <w:sz w:val="28"/>
          <w:szCs w:val="28"/>
        </w:rPr>
      </w:pPr>
      <w:r w:rsidRPr="00340E7E">
        <w:rPr>
          <w:sz w:val="28"/>
          <w:szCs w:val="28"/>
        </w:rPr>
        <w:t>Слизистая оболочка воздухоносных путей детей обильно снабжена кровеносными сосудами, нежна</w:t>
      </w:r>
      <w:r w:rsidR="00E22C51">
        <w:rPr>
          <w:sz w:val="28"/>
          <w:szCs w:val="28"/>
        </w:rPr>
        <w:t>, легко набухает</w:t>
      </w:r>
      <w:r w:rsidRPr="00340E7E">
        <w:rPr>
          <w:sz w:val="28"/>
          <w:szCs w:val="28"/>
        </w:rPr>
        <w:t xml:space="preserve"> и ранима вследствие недостаточ</w:t>
      </w:r>
      <w:r w:rsidR="00E22C51">
        <w:rPr>
          <w:sz w:val="28"/>
          <w:szCs w:val="28"/>
        </w:rPr>
        <w:t>ного развития слизистых желез. П</w:t>
      </w:r>
      <w:r>
        <w:rPr>
          <w:sz w:val="28"/>
          <w:szCs w:val="28"/>
        </w:rPr>
        <w:t>росвет гортани, трахеи и бронхов узкий. Все это</w:t>
      </w:r>
      <w:r w:rsidRPr="00340E7E">
        <w:rPr>
          <w:sz w:val="28"/>
          <w:szCs w:val="28"/>
        </w:rPr>
        <w:t xml:space="preserve"> обусловливает подверженность детей </w:t>
      </w:r>
      <w:r>
        <w:rPr>
          <w:sz w:val="28"/>
          <w:szCs w:val="28"/>
        </w:rPr>
        <w:t>воспал</w:t>
      </w:r>
      <w:r w:rsidR="00E22C51">
        <w:rPr>
          <w:sz w:val="28"/>
          <w:szCs w:val="28"/>
        </w:rPr>
        <w:t>ительным заболеваниям (ларингит, трахеит, бронхит</w:t>
      </w:r>
      <w:r>
        <w:rPr>
          <w:sz w:val="28"/>
          <w:szCs w:val="28"/>
        </w:rPr>
        <w:t>)</w:t>
      </w:r>
      <w:r w:rsidRPr="00340E7E">
        <w:rPr>
          <w:sz w:val="28"/>
          <w:szCs w:val="28"/>
        </w:rPr>
        <w:t>.</w:t>
      </w:r>
    </w:p>
    <w:p w:rsidR="001073FD" w:rsidRDefault="001073FD" w:rsidP="00593720">
      <w:pPr>
        <w:ind w:firstLine="567"/>
        <w:jc w:val="both"/>
        <w:rPr>
          <w:sz w:val="28"/>
          <w:szCs w:val="28"/>
        </w:rPr>
      </w:pPr>
    </w:p>
    <w:p w:rsidR="00D1582E" w:rsidRPr="00D1582E" w:rsidRDefault="00D1582E" w:rsidP="00D1582E">
      <w:pPr>
        <w:jc w:val="both"/>
        <w:rPr>
          <w:i/>
          <w:sz w:val="28"/>
          <w:szCs w:val="28"/>
        </w:rPr>
      </w:pPr>
      <w:r w:rsidRPr="00D1582E">
        <w:rPr>
          <w:i/>
          <w:sz w:val="28"/>
          <w:szCs w:val="28"/>
        </w:rPr>
        <w:t>Возрастные особенности легких</w:t>
      </w:r>
    </w:p>
    <w:p w:rsidR="00D1582E" w:rsidRPr="00D1582E" w:rsidRDefault="00D1582E" w:rsidP="003D0143">
      <w:pPr>
        <w:ind w:firstLine="426"/>
        <w:jc w:val="both"/>
        <w:rPr>
          <w:sz w:val="28"/>
          <w:szCs w:val="28"/>
        </w:rPr>
      </w:pPr>
      <w:r w:rsidRPr="00D1582E">
        <w:rPr>
          <w:i/>
          <w:sz w:val="28"/>
          <w:szCs w:val="28"/>
        </w:rPr>
        <w:t>Легкие</w:t>
      </w:r>
      <w:r w:rsidRPr="00D1582E">
        <w:rPr>
          <w:sz w:val="28"/>
          <w:szCs w:val="28"/>
        </w:rPr>
        <w:t xml:space="preserve"> развиваются в течение всех периодов детства. У новорожденного диаметр альвеол равен 0,02– 0, </w:t>
      </w:r>
      <w:smartTag w:uri="urn:schemas-microsoft-com:office:smarttags" w:element="metricconverter">
        <w:smartTagPr>
          <w:attr w:name="ProductID" w:val="07 мм"/>
        </w:smartTagPr>
        <w:r w:rsidRPr="00D1582E">
          <w:rPr>
            <w:sz w:val="28"/>
            <w:szCs w:val="28"/>
          </w:rPr>
          <w:t>07 мм</w:t>
        </w:r>
      </w:smartTag>
      <w:r w:rsidRPr="00D1582E">
        <w:rPr>
          <w:sz w:val="28"/>
          <w:szCs w:val="28"/>
        </w:rPr>
        <w:t>, а у взрослого – 0,2</w:t>
      </w:r>
      <w:r w:rsidR="00151A80">
        <w:rPr>
          <w:sz w:val="28"/>
          <w:szCs w:val="28"/>
        </w:rPr>
        <w:t>–0,3</w:t>
      </w:r>
      <w:r w:rsidRPr="00D1582E">
        <w:rPr>
          <w:sz w:val="28"/>
          <w:szCs w:val="28"/>
        </w:rPr>
        <w:t xml:space="preserve"> мм. </w:t>
      </w:r>
    </w:p>
    <w:p w:rsidR="00D1582E" w:rsidRPr="00D1582E" w:rsidRDefault="009E28D0" w:rsidP="003D0143">
      <w:pPr>
        <w:ind w:firstLine="426"/>
        <w:jc w:val="both"/>
        <w:rPr>
          <w:sz w:val="28"/>
          <w:szCs w:val="28"/>
        </w:rPr>
      </w:pPr>
      <w:r>
        <w:rPr>
          <w:sz w:val="28"/>
          <w:szCs w:val="28"/>
        </w:rPr>
        <w:t>Масса легких</w:t>
      </w:r>
      <w:r w:rsidR="00D1582E" w:rsidRPr="00D1582E">
        <w:rPr>
          <w:sz w:val="28"/>
          <w:szCs w:val="28"/>
        </w:rPr>
        <w:t xml:space="preserve"> у новорож</w:t>
      </w:r>
      <w:r w:rsidR="00D462E8">
        <w:rPr>
          <w:sz w:val="28"/>
          <w:szCs w:val="28"/>
        </w:rPr>
        <w:t>денного – 50–57 г, у детей младшего школьного возраста – 400 г, у взрослого – 1 кг</w:t>
      </w:r>
      <w:r w:rsidR="00D1582E" w:rsidRPr="00D1582E">
        <w:rPr>
          <w:sz w:val="28"/>
          <w:szCs w:val="28"/>
        </w:rPr>
        <w:t>. Грудная клетка имеет у детей форму усеченного конуса, ребра приподняты (у взрослы</w:t>
      </w:r>
      <w:r>
        <w:rPr>
          <w:sz w:val="28"/>
          <w:szCs w:val="28"/>
        </w:rPr>
        <w:t>х опущены книзу). К</w:t>
      </w:r>
      <w:r w:rsidR="00D1582E" w:rsidRPr="00D1582E">
        <w:rPr>
          <w:sz w:val="28"/>
          <w:szCs w:val="28"/>
        </w:rPr>
        <w:t xml:space="preserve"> 12–13 годам передняя часть грудной клетки вместе с диафрагмой опускаются. </w:t>
      </w:r>
    </w:p>
    <w:p w:rsidR="00D1582E" w:rsidRPr="00D1582E" w:rsidRDefault="00D1582E" w:rsidP="003D0143">
      <w:pPr>
        <w:ind w:firstLine="426"/>
        <w:jc w:val="both"/>
        <w:rPr>
          <w:sz w:val="28"/>
          <w:szCs w:val="28"/>
        </w:rPr>
      </w:pPr>
      <w:r w:rsidRPr="00D1582E">
        <w:rPr>
          <w:sz w:val="28"/>
          <w:szCs w:val="28"/>
        </w:rPr>
        <w:t>До 3 лет происходит усиленный рост легких и дифференцировка их отдельных элементов. От 3 до 7 лет темпы роста легких снижаются. С 12 лет наблюдается интенсивный рост легких. Объем легких к 12 годам увеличивается в 10 раз по сравнению с объемом легких новорожденного, а к концу периода полового созревания, к 16 годам – в 20 раз. К этому времени усиливается газообмен. Площадь легких к 16–17 годам увеличивается до 90 м</w:t>
      </w:r>
      <w:r w:rsidRPr="00D1582E">
        <w:rPr>
          <w:sz w:val="28"/>
          <w:szCs w:val="28"/>
          <w:vertAlign w:val="superscript"/>
        </w:rPr>
        <w:t>2</w:t>
      </w:r>
      <w:r w:rsidRPr="00D1582E">
        <w:rPr>
          <w:sz w:val="28"/>
          <w:szCs w:val="28"/>
        </w:rPr>
        <w:t>, тогда как у новорожденного она составляет 6 м</w:t>
      </w:r>
      <w:r w:rsidRPr="00D1582E">
        <w:rPr>
          <w:sz w:val="28"/>
          <w:szCs w:val="28"/>
          <w:vertAlign w:val="superscript"/>
        </w:rPr>
        <w:t xml:space="preserve">2 </w:t>
      </w:r>
      <w:r w:rsidRPr="00D1582E">
        <w:rPr>
          <w:sz w:val="28"/>
          <w:szCs w:val="28"/>
        </w:rPr>
        <w:t>, а у взрослого – 100 м</w:t>
      </w:r>
      <w:r w:rsidRPr="00D1582E">
        <w:rPr>
          <w:sz w:val="28"/>
          <w:szCs w:val="28"/>
          <w:vertAlign w:val="superscript"/>
        </w:rPr>
        <w:t>2</w:t>
      </w:r>
      <w:r w:rsidRPr="00D1582E">
        <w:rPr>
          <w:sz w:val="28"/>
          <w:szCs w:val="28"/>
        </w:rPr>
        <w:t>.</w:t>
      </w:r>
    </w:p>
    <w:p w:rsidR="00793D52" w:rsidRPr="00D1582E" w:rsidRDefault="00793D52" w:rsidP="00793D52">
      <w:pPr>
        <w:ind w:firstLine="426"/>
        <w:jc w:val="both"/>
        <w:rPr>
          <w:sz w:val="28"/>
          <w:szCs w:val="28"/>
        </w:rPr>
      </w:pPr>
      <w:r w:rsidRPr="00D1582E">
        <w:rPr>
          <w:sz w:val="28"/>
          <w:szCs w:val="28"/>
        </w:rPr>
        <w:lastRenderedPageBreak/>
        <w:t xml:space="preserve">Число альвеол к 8 годам достигает числа их у взрослого. </w:t>
      </w:r>
      <w:r w:rsidR="00694B94">
        <w:rPr>
          <w:sz w:val="28"/>
          <w:szCs w:val="28"/>
        </w:rPr>
        <w:t>Дыхательная поверхность альвеол у детей всех возрастов (новорожденных, в раннем детстве и у младших школьников) относительно больше, чем у взрослых.</w:t>
      </w:r>
    </w:p>
    <w:p w:rsidR="00D1582E" w:rsidRPr="00D1582E" w:rsidRDefault="00005ED7" w:rsidP="003D0143">
      <w:pPr>
        <w:ind w:firstLine="426"/>
        <w:jc w:val="both"/>
        <w:rPr>
          <w:sz w:val="28"/>
          <w:szCs w:val="28"/>
        </w:rPr>
      </w:pPr>
      <w:r>
        <w:rPr>
          <w:sz w:val="28"/>
          <w:szCs w:val="28"/>
        </w:rPr>
        <w:t>Структуры ацинуса формиру</w:t>
      </w:r>
      <w:r w:rsidRPr="00D1582E">
        <w:rPr>
          <w:sz w:val="28"/>
          <w:szCs w:val="28"/>
        </w:rPr>
        <w:t>ю</w:t>
      </w:r>
      <w:r w:rsidR="00D1582E" w:rsidRPr="00D1582E">
        <w:rPr>
          <w:sz w:val="28"/>
          <w:szCs w:val="28"/>
        </w:rPr>
        <w:t xml:space="preserve">тся к 7–9 годам. К этому времени альвеолярная поверхность легких увеличивается за счет увеличения количества и объема альвеол. Поэтому полностью процесс дифференцировки легкого заканчивается к 7 годам. В пубертатном периоде наблюдается </w:t>
      </w:r>
      <w:r w:rsidR="009E28D0">
        <w:rPr>
          <w:sz w:val="28"/>
          <w:szCs w:val="28"/>
        </w:rPr>
        <w:t xml:space="preserve">интенсивный </w:t>
      </w:r>
      <w:r w:rsidR="00D1582E" w:rsidRPr="00D1582E">
        <w:rPr>
          <w:sz w:val="28"/>
          <w:szCs w:val="28"/>
        </w:rPr>
        <w:t xml:space="preserve">рост легкого: разрастается промежуточная соединительная ткань, увеличиваются размеры ацинусов и объем альвеол. Количество же их остается прежним. Окончательных размеров альвеолы достигают к 15–17 годам. Отмечается увеличение числа эластических и гладких мышечных волокон в межальвеолярных пространствах. </w:t>
      </w:r>
    </w:p>
    <w:p w:rsidR="00D1582E" w:rsidRPr="00C15251" w:rsidRDefault="003A67DE" w:rsidP="003D0143">
      <w:pPr>
        <w:ind w:firstLine="426"/>
        <w:jc w:val="both"/>
        <w:rPr>
          <w:b/>
          <w:i/>
          <w:sz w:val="28"/>
          <w:szCs w:val="28"/>
        </w:rPr>
      </w:pPr>
      <w:r>
        <w:rPr>
          <w:b/>
          <w:i/>
          <w:sz w:val="28"/>
          <w:szCs w:val="28"/>
        </w:rPr>
        <w:t>ОБЩАЯ ХАРАКТЕРИСТИКА ДЫХАНИЯ И</w:t>
      </w:r>
      <w:r w:rsidR="00C15251" w:rsidRPr="00C15251">
        <w:rPr>
          <w:b/>
          <w:i/>
          <w:sz w:val="28"/>
          <w:szCs w:val="28"/>
        </w:rPr>
        <w:t xml:space="preserve"> ВОЗРАСТНЫЕ ОСОБЕННОСТИ</w:t>
      </w:r>
      <w:r>
        <w:rPr>
          <w:b/>
          <w:i/>
          <w:sz w:val="28"/>
          <w:szCs w:val="28"/>
        </w:rPr>
        <w:t xml:space="preserve"> ДЫХАНИЯ</w:t>
      </w:r>
    </w:p>
    <w:p w:rsidR="003A67DE" w:rsidRPr="003A67DE" w:rsidRDefault="003A67DE" w:rsidP="00921FBC">
      <w:pPr>
        <w:ind w:firstLine="426"/>
        <w:jc w:val="both"/>
        <w:rPr>
          <w:sz w:val="28"/>
          <w:szCs w:val="28"/>
        </w:rPr>
      </w:pPr>
      <w:r w:rsidRPr="003A67DE">
        <w:rPr>
          <w:i/>
          <w:sz w:val="28"/>
          <w:szCs w:val="28"/>
        </w:rPr>
        <w:t xml:space="preserve">Дыхание </w:t>
      </w:r>
      <w:r w:rsidRPr="003A67DE">
        <w:rPr>
          <w:sz w:val="28"/>
          <w:szCs w:val="28"/>
        </w:rPr>
        <w:t>– процесс газообмена между организмом и окружающей средой.</w:t>
      </w:r>
    </w:p>
    <w:p w:rsidR="003A67DE" w:rsidRPr="003A67DE" w:rsidRDefault="003A67DE" w:rsidP="00921FBC">
      <w:pPr>
        <w:ind w:firstLine="426"/>
        <w:jc w:val="both"/>
        <w:rPr>
          <w:sz w:val="28"/>
          <w:szCs w:val="28"/>
        </w:rPr>
      </w:pPr>
      <w:r w:rsidRPr="003A67DE">
        <w:rPr>
          <w:sz w:val="28"/>
          <w:szCs w:val="28"/>
        </w:rPr>
        <w:t xml:space="preserve">Дыхание состоит из трех, взаимосвязанных процессов, протекающих в организме одновременно: </w:t>
      </w:r>
    </w:p>
    <w:p w:rsidR="003A67DE" w:rsidRPr="003A67DE" w:rsidRDefault="003A67DE" w:rsidP="003A67DE">
      <w:pPr>
        <w:ind w:firstLine="851"/>
        <w:jc w:val="both"/>
        <w:rPr>
          <w:sz w:val="28"/>
          <w:szCs w:val="28"/>
        </w:rPr>
      </w:pPr>
      <w:r w:rsidRPr="003A67DE">
        <w:rPr>
          <w:sz w:val="28"/>
          <w:szCs w:val="28"/>
        </w:rPr>
        <w:t xml:space="preserve">1) внешнее дыхание (легочное) – доставка кислорода в альвеолы легких, а также газообмен между кровью малого круга кровообращения и воздухом альвеол; в результате которого в кровь из альвеол поступает кислород, а из крови в альвеолы поступает углекислый газ, который выходит наружу через воздухоносные пути; </w:t>
      </w:r>
    </w:p>
    <w:p w:rsidR="003A67DE" w:rsidRPr="003A67DE" w:rsidRDefault="003A67DE" w:rsidP="005A1EE0">
      <w:pPr>
        <w:ind w:firstLine="851"/>
        <w:jc w:val="both"/>
        <w:rPr>
          <w:sz w:val="28"/>
          <w:szCs w:val="28"/>
        </w:rPr>
      </w:pPr>
      <w:r w:rsidRPr="003A67DE">
        <w:rPr>
          <w:sz w:val="28"/>
          <w:szCs w:val="28"/>
        </w:rPr>
        <w:t xml:space="preserve">2) транспорт газов, или процесс переноса газов кровью, который осуществляется гемоглобином, входящим в состав эритроцитов; </w:t>
      </w:r>
    </w:p>
    <w:p w:rsidR="003A67DE" w:rsidRPr="003A67DE" w:rsidRDefault="003A67DE" w:rsidP="005A1EE0">
      <w:pPr>
        <w:ind w:firstLine="851"/>
        <w:jc w:val="both"/>
        <w:rPr>
          <w:sz w:val="28"/>
          <w:szCs w:val="28"/>
        </w:rPr>
      </w:pPr>
      <w:r w:rsidRPr="003A67DE">
        <w:rPr>
          <w:sz w:val="28"/>
          <w:szCs w:val="28"/>
        </w:rPr>
        <w:t>3) внутреннее, или тканевое дыхание – это газообмен между кровью большого круга кровообращения и тканями, в результате которого в кровь поступает углекислый газ, а в ткани – кислород.</w:t>
      </w:r>
    </w:p>
    <w:p w:rsidR="005225C9" w:rsidRPr="00434F1E" w:rsidRDefault="00E55606" w:rsidP="005A1EE0">
      <w:pPr>
        <w:ind w:firstLine="851"/>
        <w:jc w:val="both"/>
        <w:rPr>
          <w:sz w:val="28"/>
          <w:szCs w:val="28"/>
        </w:rPr>
      </w:pPr>
      <w:r w:rsidRPr="00E8466F">
        <w:rPr>
          <w:i/>
          <w:sz w:val="28"/>
          <w:szCs w:val="28"/>
        </w:rPr>
        <w:t>Внешнее дыхание</w:t>
      </w:r>
      <w:r>
        <w:rPr>
          <w:sz w:val="28"/>
          <w:szCs w:val="28"/>
        </w:rPr>
        <w:t xml:space="preserve"> – это газообмен между кровью организма и окружающей средой. Оно включает два процесса: </w:t>
      </w:r>
      <w:r w:rsidRPr="00D962FA">
        <w:rPr>
          <w:i/>
          <w:sz w:val="28"/>
          <w:szCs w:val="28"/>
        </w:rPr>
        <w:t>вентиляцию легких</w:t>
      </w:r>
      <w:r>
        <w:rPr>
          <w:sz w:val="28"/>
          <w:szCs w:val="28"/>
        </w:rPr>
        <w:t xml:space="preserve"> и </w:t>
      </w:r>
      <w:r w:rsidRPr="00D962FA">
        <w:rPr>
          <w:i/>
          <w:sz w:val="28"/>
          <w:szCs w:val="28"/>
        </w:rPr>
        <w:t>газообмен между кровью</w:t>
      </w:r>
      <w:r w:rsidR="00D962FA">
        <w:rPr>
          <w:i/>
          <w:sz w:val="28"/>
          <w:szCs w:val="28"/>
        </w:rPr>
        <w:t xml:space="preserve"> в капиллярах</w:t>
      </w:r>
      <w:r w:rsidRPr="00D962FA">
        <w:rPr>
          <w:i/>
          <w:sz w:val="28"/>
          <w:szCs w:val="28"/>
        </w:rPr>
        <w:t xml:space="preserve"> и альвеолярным воздухом</w:t>
      </w:r>
      <w:r>
        <w:rPr>
          <w:sz w:val="28"/>
          <w:szCs w:val="28"/>
        </w:rPr>
        <w:t xml:space="preserve">. </w:t>
      </w:r>
    </w:p>
    <w:p w:rsidR="00ED6423" w:rsidRPr="00ED6423" w:rsidRDefault="00ED6423" w:rsidP="005A1EE0">
      <w:pPr>
        <w:ind w:firstLine="851"/>
        <w:jc w:val="both"/>
        <w:rPr>
          <w:sz w:val="28"/>
          <w:szCs w:val="28"/>
        </w:rPr>
      </w:pPr>
      <w:r w:rsidRPr="002810B0">
        <w:rPr>
          <w:i/>
          <w:sz w:val="28"/>
          <w:szCs w:val="28"/>
        </w:rPr>
        <w:t>Вентиляция легких</w:t>
      </w:r>
      <w:r w:rsidRPr="00ED6423">
        <w:rPr>
          <w:sz w:val="28"/>
          <w:szCs w:val="28"/>
        </w:rPr>
        <w:t xml:space="preserve"> состоит из </w:t>
      </w:r>
      <w:r w:rsidR="00CB177A">
        <w:rPr>
          <w:sz w:val="28"/>
          <w:szCs w:val="28"/>
        </w:rPr>
        <w:t xml:space="preserve">актов </w:t>
      </w:r>
      <w:r w:rsidRPr="00ED6423">
        <w:rPr>
          <w:sz w:val="28"/>
          <w:szCs w:val="28"/>
        </w:rPr>
        <w:t>вдоха и выдоха.</w:t>
      </w:r>
    </w:p>
    <w:p w:rsidR="001708C5" w:rsidRPr="001708C5" w:rsidRDefault="001708C5" w:rsidP="005A1EE0">
      <w:pPr>
        <w:ind w:firstLine="851"/>
        <w:jc w:val="both"/>
        <w:rPr>
          <w:sz w:val="28"/>
          <w:szCs w:val="28"/>
        </w:rPr>
      </w:pPr>
      <w:r w:rsidRPr="001708C5">
        <w:rPr>
          <w:i/>
          <w:sz w:val="28"/>
          <w:szCs w:val="28"/>
        </w:rPr>
        <w:t xml:space="preserve">Вдох </w:t>
      </w:r>
      <w:r w:rsidRPr="001708C5">
        <w:rPr>
          <w:sz w:val="28"/>
          <w:szCs w:val="28"/>
        </w:rPr>
        <w:t xml:space="preserve">– активный процесс, который обеспечивается сокращением наружных межреберных мышц и диафрагмы. При их сокращении объем грудной клетки увеличивается, давление уменьшается, легкие расширяются, воздух поступает в альвеолы. </w:t>
      </w:r>
      <w:r w:rsidRPr="001708C5">
        <w:rPr>
          <w:i/>
          <w:sz w:val="28"/>
          <w:szCs w:val="28"/>
        </w:rPr>
        <w:t xml:space="preserve">Выдох </w:t>
      </w:r>
      <w:r w:rsidRPr="001708C5">
        <w:rPr>
          <w:sz w:val="28"/>
          <w:szCs w:val="28"/>
        </w:rPr>
        <w:t>– пассивный процесс, который происходит при расслаблении наружных межреберных мышц и диафрагмы. При их расслаблении объем грудной клетки уменьшается, давление увеличивается, легкие спадаются, воздух выходит из альвеол через воздухоносные пути. Во</w:t>
      </w:r>
      <w:r w:rsidR="00EB65A9">
        <w:rPr>
          <w:sz w:val="28"/>
          <w:szCs w:val="28"/>
        </w:rPr>
        <w:t xml:space="preserve"> вдыхаемом воздухе содержится 20,9</w:t>
      </w:r>
      <w:r w:rsidRPr="001708C5">
        <w:rPr>
          <w:sz w:val="28"/>
          <w:szCs w:val="28"/>
        </w:rPr>
        <w:t xml:space="preserve"> % О</w:t>
      </w:r>
      <w:r w:rsidRPr="001708C5">
        <w:rPr>
          <w:sz w:val="28"/>
          <w:szCs w:val="28"/>
          <w:vertAlign w:val="subscript"/>
        </w:rPr>
        <w:t>2</w:t>
      </w:r>
      <w:r w:rsidRPr="001708C5">
        <w:rPr>
          <w:sz w:val="28"/>
          <w:szCs w:val="28"/>
        </w:rPr>
        <w:t>, 79</w:t>
      </w:r>
      <w:r w:rsidR="007D74CE">
        <w:rPr>
          <w:sz w:val="28"/>
          <w:szCs w:val="28"/>
        </w:rPr>
        <w:t>,03</w:t>
      </w:r>
      <w:r w:rsidRPr="001708C5">
        <w:rPr>
          <w:sz w:val="28"/>
          <w:szCs w:val="28"/>
        </w:rPr>
        <w:t xml:space="preserve"> % </w:t>
      </w:r>
      <w:r w:rsidRPr="001708C5">
        <w:rPr>
          <w:sz w:val="28"/>
          <w:szCs w:val="28"/>
          <w:lang w:val="en-US"/>
        </w:rPr>
        <w:t>N</w:t>
      </w:r>
      <w:r w:rsidRPr="001708C5">
        <w:rPr>
          <w:sz w:val="28"/>
          <w:szCs w:val="28"/>
          <w:vertAlign w:val="subscript"/>
        </w:rPr>
        <w:t>2</w:t>
      </w:r>
      <w:r w:rsidR="00AE5234">
        <w:rPr>
          <w:sz w:val="28"/>
          <w:szCs w:val="28"/>
        </w:rPr>
        <w:t xml:space="preserve">, </w:t>
      </w:r>
      <w:r w:rsidRPr="001708C5">
        <w:rPr>
          <w:sz w:val="28"/>
          <w:szCs w:val="28"/>
        </w:rPr>
        <w:t>0</w:t>
      </w:r>
      <w:r w:rsidR="00AE5234">
        <w:rPr>
          <w:sz w:val="28"/>
          <w:szCs w:val="28"/>
        </w:rPr>
        <w:t>,</w:t>
      </w:r>
      <w:r w:rsidRPr="001708C5">
        <w:rPr>
          <w:sz w:val="28"/>
          <w:szCs w:val="28"/>
        </w:rPr>
        <w:t>03 % СО</w:t>
      </w:r>
      <w:r w:rsidRPr="001708C5">
        <w:rPr>
          <w:sz w:val="28"/>
          <w:szCs w:val="28"/>
          <w:vertAlign w:val="subscript"/>
        </w:rPr>
        <w:t>2</w:t>
      </w:r>
      <w:r w:rsidRPr="001708C5">
        <w:rPr>
          <w:sz w:val="28"/>
          <w:szCs w:val="28"/>
        </w:rPr>
        <w:t>, небольшое количество водяных паров и инертных газов. В выдыхаемом воздухе содержится 16</w:t>
      </w:r>
      <w:r w:rsidR="007D74CE">
        <w:rPr>
          <w:sz w:val="28"/>
          <w:szCs w:val="28"/>
        </w:rPr>
        <w:t>,30</w:t>
      </w:r>
      <w:r w:rsidRPr="001708C5">
        <w:rPr>
          <w:sz w:val="28"/>
          <w:szCs w:val="28"/>
        </w:rPr>
        <w:t xml:space="preserve"> % О</w:t>
      </w:r>
      <w:r w:rsidRPr="001708C5">
        <w:rPr>
          <w:sz w:val="28"/>
          <w:szCs w:val="28"/>
          <w:vertAlign w:val="subscript"/>
        </w:rPr>
        <w:t>2</w:t>
      </w:r>
      <w:r w:rsidRPr="001708C5">
        <w:rPr>
          <w:sz w:val="28"/>
          <w:szCs w:val="28"/>
        </w:rPr>
        <w:t>, 4</w:t>
      </w:r>
      <w:r w:rsidR="007D74CE">
        <w:rPr>
          <w:sz w:val="28"/>
          <w:szCs w:val="28"/>
        </w:rPr>
        <w:t>,0</w:t>
      </w:r>
      <w:r w:rsidRPr="001708C5">
        <w:rPr>
          <w:sz w:val="28"/>
          <w:szCs w:val="28"/>
        </w:rPr>
        <w:t xml:space="preserve"> % СО</w:t>
      </w:r>
      <w:r w:rsidRPr="001708C5">
        <w:rPr>
          <w:sz w:val="28"/>
          <w:szCs w:val="28"/>
          <w:vertAlign w:val="subscript"/>
        </w:rPr>
        <w:t>2</w:t>
      </w:r>
      <w:r w:rsidRPr="001708C5">
        <w:rPr>
          <w:sz w:val="28"/>
          <w:szCs w:val="28"/>
        </w:rPr>
        <w:t xml:space="preserve">, </w:t>
      </w:r>
      <w:r w:rsidR="007D74CE">
        <w:rPr>
          <w:sz w:val="28"/>
          <w:szCs w:val="28"/>
        </w:rPr>
        <w:t>79,7</w:t>
      </w:r>
      <w:r w:rsidR="00EE7A39">
        <w:rPr>
          <w:sz w:val="28"/>
          <w:szCs w:val="28"/>
        </w:rPr>
        <w:t xml:space="preserve"> % </w:t>
      </w:r>
      <w:r w:rsidR="007D74CE" w:rsidRPr="001708C5">
        <w:rPr>
          <w:sz w:val="28"/>
          <w:szCs w:val="28"/>
          <w:lang w:val="en-US"/>
        </w:rPr>
        <w:t>N</w:t>
      </w:r>
      <w:r w:rsidR="007D74CE" w:rsidRPr="001708C5">
        <w:rPr>
          <w:sz w:val="28"/>
          <w:szCs w:val="28"/>
          <w:vertAlign w:val="subscript"/>
        </w:rPr>
        <w:t>2</w:t>
      </w:r>
      <w:r w:rsidR="007D74CE">
        <w:rPr>
          <w:sz w:val="28"/>
          <w:szCs w:val="28"/>
        </w:rPr>
        <w:t xml:space="preserve">, </w:t>
      </w:r>
      <w:r w:rsidRPr="001708C5">
        <w:rPr>
          <w:sz w:val="28"/>
          <w:szCs w:val="28"/>
        </w:rPr>
        <w:t>увеличивается</w:t>
      </w:r>
      <w:r w:rsidR="00DD7B66">
        <w:rPr>
          <w:sz w:val="28"/>
          <w:szCs w:val="28"/>
        </w:rPr>
        <w:t xml:space="preserve"> </w:t>
      </w:r>
      <w:r w:rsidRPr="001708C5">
        <w:rPr>
          <w:sz w:val="28"/>
          <w:szCs w:val="28"/>
        </w:rPr>
        <w:t>количество водяных паров.</w:t>
      </w:r>
    </w:p>
    <w:p w:rsidR="00C15251" w:rsidRPr="00C15251" w:rsidRDefault="00C15251" w:rsidP="005A1EE0">
      <w:pPr>
        <w:ind w:firstLine="426"/>
        <w:jc w:val="both"/>
        <w:rPr>
          <w:sz w:val="28"/>
          <w:szCs w:val="28"/>
        </w:rPr>
      </w:pPr>
      <w:r w:rsidRPr="00C15251">
        <w:rPr>
          <w:sz w:val="28"/>
          <w:szCs w:val="28"/>
        </w:rPr>
        <w:lastRenderedPageBreak/>
        <w:t xml:space="preserve">Повышенный обмен веществ у детей обусловливает высокую потребность в кислороде. Между тем малый объем грудной клетки, конусообразная ее форма являются причиной меньшей вентиляции детских легких. </w:t>
      </w:r>
    </w:p>
    <w:p w:rsidR="00E01DD7" w:rsidRDefault="006915A6" w:rsidP="005A1EE0">
      <w:pPr>
        <w:ind w:firstLine="426"/>
        <w:jc w:val="both"/>
        <w:rPr>
          <w:sz w:val="28"/>
          <w:szCs w:val="28"/>
        </w:rPr>
      </w:pPr>
      <w:r w:rsidRPr="006915A6">
        <w:rPr>
          <w:sz w:val="28"/>
          <w:szCs w:val="28"/>
        </w:rPr>
        <w:t xml:space="preserve">У </w:t>
      </w:r>
      <w:r w:rsidR="002810B0">
        <w:rPr>
          <w:sz w:val="28"/>
          <w:szCs w:val="28"/>
        </w:rPr>
        <w:t>н</w:t>
      </w:r>
      <w:r w:rsidRPr="006915A6">
        <w:rPr>
          <w:sz w:val="28"/>
          <w:szCs w:val="28"/>
        </w:rPr>
        <w:t>оворожденного вентиляция легких обусловлена большой ч</w:t>
      </w:r>
      <w:r w:rsidR="005A1EE0">
        <w:rPr>
          <w:sz w:val="28"/>
          <w:szCs w:val="28"/>
        </w:rPr>
        <w:t>астотой дыхания (40–60 в мин), то есть</w:t>
      </w:r>
      <w:r w:rsidR="00DD7B66">
        <w:rPr>
          <w:sz w:val="28"/>
          <w:szCs w:val="28"/>
        </w:rPr>
        <w:t xml:space="preserve"> </w:t>
      </w:r>
      <w:r w:rsidR="005A1EE0">
        <w:rPr>
          <w:sz w:val="28"/>
          <w:szCs w:val="28"/>
        </w:rPr>
        <w:t>о</w:t>
      </w:r>
      <w:r w:rsidR="00C15251">
        <w:rPr>
          <w:sz w:val="28"/>
          <w:szCs w:val="28"/>
        </w:rPr>
        <w:t>птимальная</w:t>
      </w:r>
      <w:r w:rsidR="00593720">
        <w:rPr>
          <w:sz w:val="28"/>
          <w:szCs w:val="28"/>
        </w:rPr>
        <w:t xml:space="preserve"> легочная вентиляция</w:t>
      </w:r>
      <w:r w:rsidR="00C15251">
        <w:rPr>
          <w:sz w:val="28"/>
          <w:szCs w:val="28"/>
        </w:rPr>
        <w:t>, интенсивность газового обмена</w:t>
      </w:r>
      <w:r w:rsidR="00593720">
        <w:rPr>
          <w:sz w:val="28"/>
          <w:szCs w:val="28"/>
        </w:rPr>
        <w:t xml:space="preserve"> у детей </w:t>
      </w:r>
      <w:r>
        <w:rPr>
          <w:sz w:val="28"/>
          <w:szCs w:val="28"/>
        </w:rPr>
        <w:t xml:space="preserve">раннего возраста </w:t>
      </w:r>
      <w:r w:rsidR="00593720">
        <w:rPr>
          <w:sz w:val="28"/>
          <w:szCs w:val="28"/>
        </w:rPr>
        <w:t>обеспечивается путем увеличения числа дыхательных движений в минуту, а не за счет увеличения глубины дыхания</w:t>
      </w:r>
      <w:r w:rsidR="002810B0">
        <w:rPr>
          <w:sz w:val="28"/>
          <w:szCs w:val="28"/>
        </w:rPr>
        <w:t>.</w:t>
      </w:r>
    </w:p>
    <w:p w:rsidR="00C15251" w:rsidRPr="00C15251" w:rsidRDefault="00C15251" w:rsidP="005A1EE0">
      <w:pPr>
        <w:ind w:firstLine="426"/>
        <w:jc w:val="both"/>
        <w:rPr>
          <w:sz w:val="28"/>
          <w:szCs w:val="28"/>
        </w:rPr>
      </w:pPr>
      <w:r w:rsidRPr="00C15251">
        <w:rPr>
          <w:sz w:val="28"/>
          <w:szCs w:val="28"/>
        </w:rPr>
        <w:t xml:space="preserve">Небольшая глубина дыхания детей раннего возраста обусловлена тем, что относительно большая печень ребенка затрудняет движения диафрагмы вниз, а горизонтальное положение ребер – их поднятие. С возрастом увеличивается глубина дыхания, уменьшается его частота и повышается ритмичность. </w:t>
      </w:r>
    </w:p>
    <w:p w:rsidR="00C15251" w:rsidRPr="00C15251" w:rsidRDefault="00C15251" w:rsidP="005A1EE0">
      <w:pPr>
        <w:ind w:firstLine="426"/>
        <w:jc w:val="both"/>
        <w:rPr>
          <w:sz w:val="28"/>
          <w:szCs w:val="28"/>
        </w:rPr>
      </w:pPr>
      <w:r w:rsidRPr="00C15251">
        <w:rPr>
          <w:sz w:val="28"/>
          <w:szCs w:val="28"/>
        </w:rPr>
        <w:t>Быстрая диффузия газов в легких у детей объясняется относительно большей, чем у взрослых поверхностью легких, большей скоростью кровотока в легких на единицу массы, более широкой сетью капилляров в легких детей.</w:t>
      </w:r>
    </w:p>
    <w:p w:rsidR="00193951" w:rsidRDefault="00193951" w:rsidP="005A1EE0">
      <w:pPr>
        <w:ind w:firstLine="426"/>
        <w:jc w:val="both"/>
        <w:rPr>
          <w:sz w:val="28"/>
          <w:szCs w:val="28"/>
        </w:rPr>
      </w:pPr>
      <w:r w:rsidRPr="00193951">
        <w:rPr>
          <w:sz w:val="28"/>
          <w:szCs w:val="28"/>
        </w:rPr>
        <w:t xml:space="preserve">В ходе роста и развития ребенка в </w:t>
      </w:r>
      <w:r w:rsidRPr="00193951">
        <w:rPr>
          <w:i/>
          <w:sz w:val="28"/>
          <w:szCs w:val="28"/>
        </w:rPr>
        <w:t>системе внешнего дыхания</w:t>
      </w:r>
      <w:r w:rsidRPr="00193951">
        <w:rPr>
          <w:sz w:val="28"/>
          <w:szCs w:val="28"/>
        </w:rPr>
        <w:t xml:space="preserve"> происходят анатомические, физиологические изменения: возрастают дыхательная поверхность легких, дыхательный объем (ДО), жизненная емкость легких (ЖЕЛ) и ее составляющие, минутный объем дыхания (МОД), потребление кислорода. </w:t>
      </w:r>
    </w:p>
    <w:p w:rsidR="00ED6423" w:rsidRDefault="00ED6423" w:rsidP="00DC1C35">
      <w:pPr>
        <w:ind w:firstLine="708"/>
        <w:jc w:val="both"/>
        <w:rPr>
          <w:i/>
          <w:sz w:val="28"/>
          <w:szCs w:val="28"/>
        </w:rPr>
      </w:pPr>
    </w:p>
    <w:p w:rsidR="002810B0" w:rsidRPr="008D0431" w:rsidRDefault="008D0431" w:rsidP="00DC1C35">
      <w:pPr>
        <w:ind w:firstLine="708"/>
        <w:jc w:val="both"/>
        <w:rPr>
          <w:b/>
          <w:i/>
          <w:sz w:val="28"/>
          <w:szCs w:val="28"/>
        </w:rPr>
      </w:pPr>
      <w:r w:rsidRPr="008D0431">
        <w:rPr>
          <w:b/>
          <w:i/>
          <w:sz w:val="28"/>
          <w:szCs w:val="28"/>
        </w:rPr>
        <w:t>Возрастные ф</w:t>
      </w:r>
      <w:r w:rsidR="000E1CE9" w:rsidRPr="008D0431">
        <w:rPr>
          <w:b/>
          <w:i/>
          <w:sz w:val="28"/>
          <w:szCs w:val="28"/>
        </w:rPr>
        <w:t>ункциональные показатели дыхательной системы</w:t>
      </w:r>
    </w:p>
    <w:p w:rsidR="003A67DE" w:rsidRDefault="00646737" w:rsidP="00921FBC">
      <w:pPr>
        <w:ind w:firstLine="426"/>
        <w:jc w:val="both"/>
        <w:rPr>
          <w:i/>
          <w:sz w:val="28"/>
          <w:szCs w:val="28"/>
        </w:rPr>
      </w:pPr>
      <w:r>
        <w:rPr>
          <w:sz w:val="28"/>
          <w:szCs w:val="28"/>
        </w:rPr>
        <w:t>Функциональными показа</w:t>
      </w:r>
      <w:r w:rsidR="000A17C8">
        <w:rPr>
          <w:sz w:val="28"/>
          <w:szCs w:val="28"/>
        </w:rPr>
        <w:t>телями дыхательной системы</w:t>
      </w:r>
      <w:r w:rsidR="00DD7B66">
        <w:rPr>
          <w:sz w:val="28"/>
          <w:szCs w:val="28"/>
        </w:rPr>
        <w:t xml:space="preserve"> </w:t>
      </w:r>
      <w:r w:rsidR="000A17C8">
        <w:rPr>
          <w:sz w:val="28"/>
          <w:szCs w:val="28"/>
        </w:rPr>
        <w:t>могут служить</w:t>
      </w:r>
      <w:r w:rsidR="00BB7E1E">
        <w:rPr>
          <w:sz w:val="28"/>
          <w:szCs w:val="28"/>
        </w:rPr>
        <w:t xml:space="preserve"> дыхательные </w:t>
      </w:r>
      <w:r w:rsidR="009560DB">
        <w:rPr>
          <w:sz w:val="28"/>
          <w:szCs w:val="28"/>
        </w:rPr>
        <w:t>объемы (</w:t>
      </w:r>
      <w:r w:rsidR="00DC1C35" w:rsidRPr="00DC1C35">
        <w:rPr>
          <w:sz w:val="28"/>
          <w:szCs w:val="28"/>
        </w:rPr>
        <w:t>дыхательный объем, резервный объем вдоха, резервный объем выдоха, остаточный объем</w:t>
      </w:r>
      <w:r w:rsidR="009560DB">
        <w:rPr>
          <w:sz w:val="28"/>
          <w:szCs w:val="28"/>
        </w:rPr>
        <w:t>) и</w:t>
      </w:r>
      <w:r w:rsidR="00BB7E1E">
        <w:rPr>
          <w:sz w:val="28"/>
          <w:szCs w:val="28"/>
        </w:rPr>
        <w:t xml:space="preserve"> емкости легких (жизненная емкость легких, общая емкость легких). </w:t>
      </w:r>
      <w:r w:rsidR="003A67DE" w:rsidRPr="003A67DE">
        <w:rPr>
          <w:sz w:val="28"/>
          <w:szCs w:val="28"/>
        </w:rPr>
        <w:t>Они характеризуют функционирование дыхательной системы.</w:t>
      </w:r>
    </w:p>
    <w:p w:rsidR="00BB7E1E" w:rsidRDefault="00DC1C35" w:rsidP="00921FBC">
      <w:pPr>
        <w:ind w:firstLine="426"/>
        <w:jc w:val="both"/>
        <w:rPr>
          <w:sz w:val="28"/>
          <w:szCs w:val="28"/>
        </w:rPr>
      </w:pPr>
      <w:r w:rsidRPr="00DC1C35">
        <w:rPr>
          <w:i/>
          <w:sz w:val="28"/>
          <w:szCs w:val="28"/>
        </w:rPr>
        <w:t>Дыхательный объем (ДО), или вентиляция легких</w:t>
      </w:r>
      <w:r w:rsidRPr="00DC1C35">
        <w:rPr>
          <w:sz w:val="28"/>
          <w:szCs w:val="28"/>
        </w:rPr>
        <w:t xml:space="preserve"> – объем воздуха, вдыхаемый или выдыхаемый при спокойном дыхании. </w:t>
      </w:r>
      <w:r w:rsidRPr="00DC1C35">
        <w:rPr>
          <w:i/>
          <w:sz w:val="28"/>
          <w:szCs w:val="28"/>
        </w:rPr>
        <w:t>Дыхательный объем</w:t>
      </w:r>
      <w:r w:rsidR="00DD7B66">
        <w:rPr>
          <w:i/>
          <w:sz w:val="28"/>
          <w:szCs w:val="28"/>
        </w:rPr>
        <w:t xml:space="preserve">  </w:t>
      </w:r>
      <w:r w:rsidR="005B577E">
        <w:rPr>
          <w:sz w:val="28"/>
          <w:szCs w:val="28"/>
        </w:rPr>
        <w:t xml:space="preserve">с возрастом увеличивается: </w:t>
      </w:r>
      <w:r w:rsidR="003D65FE">
        <w:rPr>
          <w:sz w:val="28"/>
          <w:szCs w:val="28"/>
        </w:rPr>
        <w:t xml:space="preserve">в покое </w:t>
      </w:r>
      <w:r w:rsidRPr="00DC1C35">
        <w:rPr>
          <w:sz w:val="28"/>
          <w:szCs w:val="28"/>
        </w:rPr>
        <w:t>у новорожденного – 20 мл, в 6 мес – 30–50 мл, в возрасте 1 года – 60–70 мл, в 2</w:t>
      </w:r>
      <w:r w:rsidR="000477AA">
        <w:rPr>
          <w:sz w:val="28"/>
          <w:szCs w:val="28"/>
        </w:rPr>
        <w:t>–3 года – 100–115 мл, в</w:t>
      </w:r>
      <w:r w:rsidR="00415C95">
        <w:rPr>
          <w:sz w:val="28"/>
          <w:szCs w:val="28"/>
        </w:rPr>
        <w:t xml:space="preserve"> </w:t>
      </w:r>
      <w:r w:rsidRPr="00DC1C35">
        <w:rPr>
          <w:sz w:val="28"/>
          <w:szCs w:val="28"/>
        </w:rPr>
        <w:t xml:space="preserve">5 лет – 120–130 мл, в 6 лет – 140–160 мл, </w:t>
      </w:r>
      <w:r w:rsidR="005B577E">
        <w:rPr>
          <w:sz w:val="28"/>
          <w:szCs w:val="28"/>
        </w:rPr>
        <w:t xml:space="preserve">в 7–8 лет составляет, соответственно, 170 и 180 мл, </w:t>
      </w:r>
      <w:r w:rsidRPr="00DC1C35">
        <w:rPr>
          <w:sz w:val="28"/>
          <w:szCs w:val="28"/>
        </w:rPr>
        <w:t>в 12 лет 230</w:t>
      </w:r>
      <w:r w:rsidR="00FB5E3B">
        <w:rPr>
          <w:sz w:val="28"/>
          <w:szCs w:val="28"/>
        </w:rPr>
        <w:t>–240</w:t>
      </w:r>
      <w:r w:rsidRPr="00DC1C35">
        <w:rPr>
          <w:sz w:val="28"/>
          <w:szCs w:val="28"/>
        </w:rPr>
        <w:t xml:space="preserve"> мл, </w:t>
      </w:r>
      <w:r w:rsidR="000477AA">
        <w:rPr>
          <w:sz w:val="28"/>
          <w:szCs w:val="28"/>
        </w:rPr>
        <w:t xml:space="preserve">в 14 лет – 300 мл, </w:t>
      </w:r>
      <w:r w:rsidRPr="00DC1C35">
        <w:rPr>
          <w:sz w:val="28"/>
          <w:szCs w:val="28"/>
        </w:rPr>
        <w:t>у взрослого– 500 мл.</w:t>
      </w:r>
      <w:r w:rsidR="00DD7B66">
        <w:rPr>
          <w:sz w:val="28"/>
          <w:szCs w:val="28"/>
        </w:rPr>
        <w:t xml:space="preserve"> </w:t>
      </w:r>
      <w:r w:rsidR="005B577E">
        <w:rPr>
          <w:sz w:val="28"/>
          <w:szCs w:val="28"/>
        </w:rPr>
        <w:t xml:space="preserve">Уровня взрослого </w:t>
      </w:r>
      <w:r w:rsidR="005B577E" w:rsidRPr="00DC1C35">
        <w:rPr>
          <w:sz w:val="28"/>
          <w:szCs w:val="28"/>
        </w:rPr>
        <w:t xml:space="preserve"> дыхательный объем достигает к 16–17 годам.</w:t>
      </w:r>
      <w:r w:rsidR="00DD7B66">
        <w:rPr>
          <w:sz w:val="28"/>
          <w:szCs w:val="28"/>
        </w:rPr>
        <w:t xml:space="preserve"> </w:t>
      </w:r>
      <w:r w:rsidRPr="00DC1C35">
        <w:rPr>
          <w:sz w:val="28"/>
          <w:szCs w:val="28"/>
        </w:rPr>
        <w:t xml:space="preserve">До 8 лет его величина у мальчиков и девочек примерно одинакова. </w:t>
      </w:r>
    </w:p>
    <w:p w:rsidR="00BB7E1E" w:rsidRPr="00DC1C35" w:rsidRDefault="00BB7E1E" w:rsidP="00921FBC">
      <w:pPr>
        <w:ind w:firstLine="426"/>
        <w:jc w:val="both"/>
        <w:rPr>
          <w:i/>
          <w:sz w:val="28"/>
          <w:szCs w:val="28"/>
        </w:rPr>
      </w:pPr>
      <w:r w:rsidRPr="00DC1C35">
        <w:rPr>
          <w:i/>
          <w:sz w:val="28"/>
          <w:szCs w:val="28"/>
        </w:rPr>
        <w:t>Минутный объем дыхания (МОД) –</w:t>
      </w:r>
      <w:r w:rsidR="00DD7B66">
        <w:rPr>
          <w:i/>
          <w:sz w:val="28"/>
          <w:szCs w:val="28"/>
        </w:rPr>
        <w:t xml:space="preserve"> </w:t>
      </w:r>
      <w:r w:rsidRPr="000E1CE9">
        <w:rPr>
          <w:sz w:val="28"/>
          <w:szCs w:val="28"/>
        </w:rPr>
        <w:t>количество воздуха, которое проходит через легкие в минуту.</w:t>
      </w:r>
      <w:r w:rsidR="00DD7B66">
        <w:rPr>
          <w:sz w:val="28"/>
          <w:szCs w:val="28"/>
        </w:rPr>
        <w:t xml:space="preserve"> </w:t>
      </w:r>
      <w:r w:rsidRPr="00DC1C35">
        <w:rPr>
          <w:sz w:val="28"/>
          <w:szCs w:val="28"/>
        </w:rPr>
        <w:t xml:space="preserve">Минутный объем дыхания характеризуют как произведение дыхательного объема и частоты дыхания за 1 мин (МОД= ДО х ЧД). Величина минутного объема дыхания зависит от возраста, пола, физической подготовки человека. У новорожденного он составляет –800–1200 мл, </w:t>
      </w:r>
      <w:r>
        <w:rPr>
          <w:sz w:val="28"/>
          <w:szCs w:val="28"/>
        </w:rPr>
        <w:t xml:space="preserve">в 1 мес –1300 мл, в 6 мес – 1700 мл, </w:t>
      </w:r>
      <w:r w:rsidRPr="00DC1C35">
        <w:rPr>
          <w:sz w:val="28"/>
          <w:szCs w:val="28"/>
        </w:rPr>
        <w:t xml:space="preserve">в конце первого года жизни составляет 2500 мл, в </w:t>
      </w:r>
      <w:r>
        <w:rPr>
          <w:sz w:val="28"/>
          <w:szCs w:val="28"/>
        </w:rPr>
        <w:t>3–5 лет – 3000–3300 мл, 6 лет 3500 мл, в 12 лет около 45</w:t>
      </w:r>
      <w:r w:rsidRPr="00DC1C35">
        <w:rPr>
          <w:sz w:val="28"/>
          <w:szCs w:val="28"/>
        </w:rPr>
        <w:t xml:space="preserve">00 мл, в </w:t>
      </w:r>
      <w:r w:rsidRPr="00DC1C35">
        <w:rPr>
          <w:sz w:val="28"/>
          <w:szCs w:val="28"/>
        </w:rPr>
        <w:lastRenderedPageBreak/>
        <w:t>подростков</w:t>
      </w:r>
      <w:r>
        <w:rPr>
          <w:sz w:val="28"/>
          <w:szCs w:val="28"/>
        </w:rPr>
        <w:t>ом периоде, к 14 годам, 5000 мл, к 17 годам – 6000 мл.</w:t>
      </w:r>
      <w:r w:rsidRPr="00DC1C35">
        <w:rPr>
          <w:sz w:val="28"/>
          <w:szCs w:val="28"/>
        </w:rPr>
        <w:t xml:space="preserve"> У взрослы</w:t>
      </w:r>
      <w:r>
        <w:rPr>
          <w:sz w:val="28"/>
          <w:szCs w:val="28"/>
        </w:rPr>
        <w:t>х МОД составляет 8000 мл</w:t>
      </w:r>
      <w:r w:rsidRPr="00DC1C35">
        <w:rPr>
          <w:sz w:val="28"/>
          <w:szCs w:val="28"/>
        </w:rPr>
        <w:t>.</w:t>
      </w:r>
    </w:p>
    <w:p w:rsidR="005B577E" w:rsidRDefault="00DC1C35" w:rsidP="00921FBC">
      <w:pPr>
        <w:ind w:firstLine="426"/>
        <w:jc w:val="both"/>
        <w:rPr>
          <w:sz w:val="28"/>
          <w:szCs w:val="28"/>
        </w:rPr>
      </w:pPr>
      <w:r w:rsidRPr="00DC1C35">
        <w:rPr>
          <w:i/>
          <w:sz w:val="28"/>
          <w:szCs w:val="28"/>
        </w:rPr>
        <w:t xml:space="preserve">Резервный объем вдоха </w:t>
      </w:r>
      <w:r w:rsidRPr="00DC1C35">
        <w:rPr>
          <w:sz w:val="28"/>
          <w:szCs w:val="28"/>
        </w:rPr>
        <w:t>– количество воздуха, которое можно дополнительно вдохнуть после спокойного вдоха (у детей 4 лет – в среднем – 540 мл; у детей 7 лет в среднем 700 мл; у подростков 14 –15 лет – 1100– 1200 мл</w:t>
      </w:r>
      <w:r w:rsidRPr="00DC1C35">
        <w:rPr>
          <w:i/>
          <w:sz w:val="28"/>
          <w:szCs w:val="28"/>
        </w:rPr>
        <w:t xml:space="preserve">; </w:t>
      </w:r>
      <w:r w:rsidRPr="00DC1C35">
        <w:rPr>
          <w:sz w:val="28"/>
          <w:szCs w:val="28"/>
        </w:rPr>
        <w:t xml:space="preserve">у взрослых  в среднем 1500 мл). </w:t>
      </w:r>
    </w:p>
    <w:p w:rsidR="002E5BBE" w:rsidRDefault="00DC1C35" w:rsidP="00921FBC">
      <w:pPr>
        <w:ind w:firstLine="426"/>
        <w:jc w:val="both"/>
        <w:rPr>
          <w:sz w:val="28"/>
          <w:szCs w:val="28"/>
        </w:rPr>
      </w:pPr>
      <w:r w:rsidRPr="00DC1C35">
        <w:rPr>
          <w:i/>
          <w:sz w:val="28"/>
          <w:szCs w:val="28"/>
        </w:rPr>
        <w:t xml:space="preserve">Резервный объем выдоха </w:t>
      </w:r>
      <w:r w:rsidRPr="00DC1C35">
        <w:rPr>
          <w:sz w:val="28"/>
          <w:szCs w:val="28"/>
        </w:rPr>
        <w:t xml:space="preserve">– количество воздуха, которое можно дополнительно выдохнуть после спокойного выдоха. Параметры примерно такие же, как и резервного объема вдоха. </w:t>
      </w:r>
    </w:p>
    <w:p w:rsidR="00DC1C35" w:rsidRPr="00DC1C35" w:rsidRDefault="00DC1C35" w:rsidP="00921FBC">
      <w:pPr>
        <w:ind w:firstLine="426"/>
        <w:jc w:val="both"/>
        <w:rPr>
          <w:sz w:val="28"/>
          <w:szCs w:val="28"/>
        </w:rPr>
      </w:pPr>
      <w:r w:rsidRPr="00DC1C35">
        <w:rPr>
          <w:i/>
          <w:sz w:val="28"/>
          <w:szCs w:val="28"/>
        </w:rPr>
        <w:t>Остаточный объем</w:t>
      </w:r>
      <w:r w:rsidR="00CE1FDC">
        <w:rPr>
          <w:i/>
          <w:sz w:val="28"/>
          <w:szCs w:val="28"/>
        </w:rPr>
        <w:t xml:space="preserve"> (ОО)</w:t>
      </w:r>
      <w:r w:rsidRPr="00DC1C35">
        <w:rPr>
          <w:sz w:val="28"/>
          <w:szCs w:val="28"/>
        </w:rPr>
        <w:t xml:space="preserve"> – объем воздуха, который остается в легких после максимального глубокого выдоха (1000–1500 мл).</w:t>
      </w:r>
    </w:p>
    <w:p w:rsidR="00F642A4" w:rsidRDefault="00DC1C35" w:rsidP="00921FBC">
      <w:pPr>
        <w:ind w:firstLine="426"/>
        <w:jc w:val="both"/>
        <w:rPr>
          <w:sz w:val="28"/>
          <w:szCs w:val="28"/>
        </w:rPr>
      </w:pPr>
      <w:r w:rsidRPr="00DC1C35">
        <w:rPr>
          <w:i/>
          <w:sz w:val="28"/>
          <w:szCs w:val="28"/>
        </w:rPr>
        <w:t>Жизненная емкость легких (ЖЕЛ)</w:t>
      </w:r>
      <w:r w:rsidRPr="00DC1C35">
        <w:rPr>
          <w:sz w:val="28"/>
          <w:szCs w:val="28"/>
        </w:rPr>
        <w:t xml:space="preserve"> – </w:t>
      </w:r>
      <w:r w:rsidR="003A67DE">
        <w:rPr>
          <w:sz w:val="28"/>
          <w:szCs w:val="28"/>
        </w:rPr>
        <w:t xml:space="preserve">наибольшее количество воздуха, которое человек может выдохнуть после </w:t>
      </w:r>
      <w:r w:rsidR="00422BB5">
        <w:rPr>
          <w:sz w:val="28"/>
          <w:szCs w:val="28"/>
        </w:rPr>
        <w:t xml:space="preserve">предельно </w:t>
      </w:r>
      <w:r w:rsidR="003A67DE">
        <w:rPr>
          <w:sz w:val="28"/>
          <w:szCs w:val="28"/>
        </w:rPr>
        <w:t>глубокого вдоха</w:t>
      </w:r>
      <w:r w:rsidR="007B75B9">
        <w:rPr>
          <w:sz w:val="28"/>
          <w:szCs w:val="28"/>
        </w:rPr>
        <w:t xml:space="preserve">. </w:t>
      </w:r>
    </w:p>
    <w:p w:rsidR="00F642A4" w:rsidRDefault="00F642A4" w:rsidP="00F642A4">
      <w:pPr>
        <w:ind w:firstLine="708"/>
        <w:jc w:val="both"/>
        <w:rPr>
          <w:sz w:val="28"/>
          <w:szCs w:val="28"/>
        </w:rPr>
      </w:pPr>
      <w:r w:rsidRPr="00DC1C35">
        <w:rPr>
          <w:sz w:val="28"/>
          <w:szCs w:val="28"/>
        </w:rPr>
        <w:t>ЖЕЛ используют в качестве одного из показателей физического раз</w:t>
      </w:r>
      <w:r>
        <w:rPr>
          <w:sz w:val="28"/>
          <w:szCs w:val="28"/>
        </w:rPr>
        <w:t>вития детей школьного возраст</w:t>
      </w:r>
      <w:r w:rsidR="00E101D9">
        <w:rPr>
          <w:sz w:val="28"/>
          <w:szCs w:val="28"/>
        </w:rPr>
        <w:t>а, поскольку он позволяет судить</w:t>
      </w:r>
      <w:r w:rsidR="00DD7B66">
        <w:rPr>
          <w:sz w:val="28"/>
          <w:szCs w:val="28"/>
        </w:rPr>
        <w:t xml:space="preserve"> </w:t>
      </w:r>
      <w:r w:rsidR="00E101D9">
        <w:rPr>
          <w:sz w:val="28"/>
          <w:szCs w:val="28"/>
        </w:rPr>
        <w:t>о полноценности</w:t>
      </w:r>
      <w:r>
        <w:rPr>
          <w:sz w:val="28"/>
          <w:szCs w:val="28"/>
        </w:rPr>
        <w:t xml:space="preserve"> функций дыхательной системы: </w:t>
      </w:r>
      <w:r w:rsidR="00E101D9">
        <w:rPr>
          <w:sz w:val="28"/>
          <w:szCs w:val="28"/>
        </w:rPr>
        <w:t>подвижности грудной клетки и легких, вместимости (емкости) легких, силе</w:t>
      </w:r>
      <w:r>
        <w:rPr>
          <w:sz w:val="28"/>
          <w:szCs w:val="28"/>
        </w:rPr>
        <w:t xml:space="preserve"> дыхательной мускулатуры.</w:t>
      </w:r>
      <w:r w:rsidR="00DD7B66">
        <w:rPr>
          <w:sz w:val="28"/>
          <w:szCs w:val="28"/>
        </w:rPr>
        <w:t xml:space="preserve">  </w:t>
      </w:r>
      <w:r>
        <w:rPr>
          <w:sz w:val="28"/>
          <w:szCs w:val="28"/>
        </w:rPr>
        <w:t xml:space="preserve">По этому показателю дается оценка функциональным возможностям внешнего дыхания. Снижение фактической ЖЕЛ по сравнению с должной величиной на 20 % и более свидетельствует о неудовлетворительных функциональных возможностях внешнего дыхания. </w:t>
      </w:r>
    </w:p>
    <w:p w:rsidR="007B75B9" w:rsidRDefault="00F642A4" w:rsidP="00921FBC">
      <w:pPr>
        <w:ind w:firstLine="426"/>
        <w:jc w:val="both"/>
        <w:rPr>
          <w:sz w:val="28"/>
          <w:szCs w:val="28"/>
        </w:rPr>
      </w:pPr>
      <w:r>
        <w:rPr>
          <w:sz w:val="28"/>
          <w:szCs w:val="28"/>
        </w:rPr>
        <w:t>ЖЕЛ п</w:t>
      </w:r>
      <w:r w:rsidR="007B75B9">
        <w:rPr>
          <w:sz w:val="28"/>
          <w:szCs w:val="28"/>
        </w:rPr>
        <w:t>редставляет собой сумму</w:t>
      </w:r>
      <w:r w:rsidR="00DC1C35" w:rsidRPr="00DC1C35">
        <w:rPr>
          <w:sz w:val="28"/>
          <w:szCs w:val="28"/>
        </w:rPr>
        <w:t xml:space="preserve"> дыхательного объема, резервного объем вдоха и резервного объема выдоха. Определяется спирографическим методом. </w:t>
      </w:r>
    </w:p>
    <w:p w:rsidR="003A67DE" w:rsidRDefault="007B75B9" w:rsidP="00921FBC">
      <w:pPr>
        <w:ind w:firstLine="426"/>
        <w:jc w:val="both"/>
        <w:rPr>
          <w:sz w:val="28"/>
          <w:szCs w:val="28"/>
        </w:rPr>
      </w:pPr>
      <w:r>
        <w:rPr>
          <w:sz w:val="28"/>
          <w:szCs w:val="28"/>
        </w:rPr>
        <w:t>Жизненная емкость легких изменяется с возрастом</w:t>
      </w:r>
      <w:r w:rsidRPr="007B75B9">
        <w:rPr>
          <w:sz w:val="28"/>
          <w:szCs w:val="28"/>
        </w:rPr>
        <w:t xml:space="preserve">, зависит от степени развития грудной клетки, дыхательных мышц, пола. </w:t>
      </w:r>
      <w:r w:rsidR="00DC1C35" w:rsidRPr="00DC1C35">
        <w:rPr>
          <w:sz w:val="28"/>
          <w:szCs w:val="28"/>
        </w:rPr>
        <w:t>В раннем возрасте ЖЕЛ можно оценить лишь приблизительно при крике и плаче.</w:t>
      </w:r>
      <w:r w:rsidR="00DD7B66">
        <w:rPr>
          <w:sz w:val="28"/>
          <w:szCs w:val="28"/>
        </w:rPr>
        <w:t xml:space="preserve"> </w:t>
      </w:r>
      <w:r w:rsidR="00ED6423">
        <w:rPr>
          <w:sz w:val="28"/>
          <w:szCs w:val="28"/>
        </w:rPr>
        <w:t>Жизненная емкость легких у новорожденного</w:t>
      </w:r>
      <w:r w:rsidR="00ED6423" w:rsidRPr="00ED6423">
        <w:rPr>
          <w:sz w:val="28"/>
          <w:szCs w:val="28"/>
        </w:rPr>
        <w:t xml:space="preserve"> составляет </w:t>
      </w:r>
      <w:r w:rsidR="00C15251">
        <w:rPr>
          <w:sz w:val="28"/>
          <w:szCs w:val="28"/>
        </w:rPr>
        <w:t xml:space="preserve">примерно </w:t>
      </w:r>
      <w:r w:rsidR="00ED6423" w:rsidRPr="00ED6423">
        <w:rPr>
          <w:sz w:val="28"/>
          <w:szCs w:val="28"/>
        </w:rPr>
        <w:t>120–140 мл.</w:t>
      </w:r>
      <w:r w:rsidR="00DC1C35" w:rsidRPr="00DC1C35">
        <w:rPr>
          <w:sz w:val="28"/>
          <w:szCs w:val="28"/>
        </w:rPr>
        <w:t xml:space="preserve"> У</w:t>
      </w:r>
      <w:r w:rsidR="00ED6423">
        <w:rPr>
          <w:sz w:val="28"/>
          <w:szCs w:val="28"/>
        </w:rPr>
        <w:t xml:space="preserve"> грудных детей она составляет 14</w:t>
      </w:r>
      <w:r w:rsidR="00DC1C35" w:rsidRPr="00DC1C35">
        <w:rPr>
          <w:sz w:val="28"/>
          <w:szCs w:val="28"/>
        </w:rPr>
        <w:t xml:space="preserve">0–150 мл. </w:t>
      </w:r>
    </w:p>
    <w:p w:rsidR="003A67DE" w:rsidRDefault="00DC1C35" w:rsidP="00921FBC">
      <w:pPr>
        <w:ind w:firstLine="567"/>
        <w:jc w:val="both"/>
        <w:rPr>
          <w:sz w:val="28"/>
          <w:szCs w:val="28"/>
        </w:rPr>
      </w:pPr>
      <w:r w:rsidRPr="00DC1C35">
        <w:rPr>
          <w:sz w:val="28"/>
          <w:szCs w:val="28"/>
        </w:rPr>
        <w:t>Жизненная емкость легких увели</w:t>
      </w:r>
      <w:r w:rsidR="002F45EE">
        <w:rPr>
          <w:sz w:val="28"/>
          <w:szCs w:val="28"/>
        </w:rPr>
        <w:t>чивается с возрастом (таблица 8</w:t>
      </w:r>
      <w:r w:rsidR="003A67DE">
        <w:rPr>
          <w:sz w:val="28"/>
          <w:szCs w:val="28"/>
        </w:rPr>
        <w:t>)</w:t>
      </w:r>
      <w:r w:rsidR="007B75B9">
        <w:rPr>
          <w:sz w:val="28"/>
          <w:szCs w:val="28"/>
        </w:rPr>
        <w:t xml:space="preserve">. </w:t>
      </w:r>
      <w:r w:rsidRPr="00DC1C35">
        <w:rPr>
          <w:sz w:val="28"/>
          <w:szCs w:val="28"/>
        </w:rPr>
        <w:t xml:space="preserve">В возрасте 2 года она составляет 500 мл. Ее средняя величина у детей 5  лет –1100 мл, 6 лет –1200 мл, к 8 годам ЖЕЛ составляет 1360–1440 мл, 10 годам – 1480–1630 мл, Быстрыми темпами увеличивается ЖЕЛ после 12 лет. В возрасте 12 лет она составляет 1905 – 1975 мл, 14 – 2200–2500 мл, к 16 годам – 2800–3500 мл; у взрослых – 3000–5000. Нормы взрослого величина ЖЕЛ достигает к 17–18 годам. </w:t>
      </w:r>
    </w:p>
    <w:p w:rsidR="00DC1C35" w:rsidRDefault="00E101D9" w:rsidP="00DC1C35">
      <w:pPr>
        <w:ind w:firstLine="708"/>
        <w:jc w:val="both"/>
        <w:rPr>
          <w:sz w:val="28"/>
          <w:szCs w:val="28"/>
        </w:rPr>
      </w:pPr>
      <w:r>
        <w:rPr>
          <w:sz w:val="28"/>
          <w:szCs w:val="28"/>
        </w:rPr>
        <w:t xml:space="preserve">ЖЕЛ зависит от пола. </w:t>
      </w:r>
      <w:r w:rsidR="00DC1C35" w:rsidRPr="00DC1C35">
        <w:rPr>
          <w:sz w:val="28"/>
          <w:szCs w:val="28"/>
        </w:rPr>
        <w:t xml:space="preserve">У девочек величина ЖЕЛ меньше, чем у мальчиков. Жизненную емкость легких у детей правильно можно определить только с 4–6 лет, так как у ребенка более раннего возраста произвольная регуляция глубины дыхания несовершенна. </w:t>
      </w:r>
    </w:p>
    <w:p w:rsidR="00B67A66" w:rsidRDefault="00B67A66" w:rsidP="00DC1C35">
      <w:pPr>
        <w:ind w:firstLine="708"/>
        <w:jc w:val="both"/>
        <w:rPr>
          <w:sz w:val="28"/>
          <w:szCs w:val="28"/>
        </w:rPr>
      </w:pPr>
      <w:r>
        <w:rPr>
          <w:sz w:val="28"/>
          <w:szCs w:val="28"/>
        </w:rPr>
        <w:t>Зная величину ЖЕЛ, можно вычислит</w:t>
      </w:r>
      <w:r w:rsidR="00DD7B66">
        <w:rPr>
          <w:sz w:val="28"/>
          <w:szCs w:val="28"/>
        </w:rPr>
        <w:t>ь резервный объем вдоха (РО вд)</w:t>
      </w:r>
      <w:r>
        <w:rPr>
          <w:sz w:val="28"/>
          <w:szCs w:val="28"/>
        </w:rPr>
        <w:t>, или резервный объем выдоха (РО выд). Например, резервный объем вдоха вычисляют по формуле: РО вд = ЖЕЛ – (ДО+РО выд).</w:t>
      </w:r>
    </w:p>
    <w:p w:rsidR="00921FBC" w:rsidRPr="00DC1C35" w:rsidRDefault="00921FBC" w:rsidP="00DC1C35">
      <w:pPr>
        <w:ind w:firstLine="708"/>
        <w:jc w:val="both"/>
        <w:rPr>
          <w:i/>
          <w:sz w:val="28"/>
          <w:szCs w:val="28"/>
        </w:rPr>
      </w:pPr>
    </w:p>
    <w:p w:rsidR="00DC1C35" w:rsidRPr="00DC1C35" w:rsidRDefault="00DC1C35" w:rsidP="00DC1C35">
      <w:pPr>
        <w:ind w:firstLine="708"/>
        <w:jc w:val="both"/>
        <w:rPr>
          <w:i/>
          <w:sz w:val="28"/>
          <w:szCs w:val="28"/>
          <w:lang w:val="en-US"/>
        </w:rPr>
      </w:pPr>
      <w:r w:rsidRPr="00DC1C35">
        <w:rPr>
          <w:i/>
          <w:noProof/>
          <w:sz w:val="28"/>
          <w:szCs w:val="28"/>
        </w:rPr>
        <w:drawing>
          <wp:inline distT="0" distB="0" distL="0" distR="0">
            <wp:extent cx="2713939" cy="2483987"/>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7149" cy="2486925"/>
                    </a:xfrm>
                    <a:prstGeom prst="rect">
                      <a:avLst/>
                    </a:prstGeom>
                    <a:noFill/>
                    <a:ln>
                      <a:noFill/>
                    </a:ln>
                  </pic:spPr>
                </pic:pic>
              </a:graphicData>
            </a:graphic>
          </wp:inline>
        </w:drawing>
      </w:r>
    </w:p>
    <w:p w:rsidR="00DC1C35" w:rsidRPr="00DC1C35" w:rsidRDefault="00DC1C35" w:rsidP="00DC1C35">
      <w:pPr>
        <w:ind w:firstLine="708"/>
        <w:jc w:val="both"/>
        <w:rPr>
          <w:sz w:val="28"/>
          <w:szCs w:val="28"/>
        </w:rPr>
      </w:pPr>
      <w:r w:rsidRPr="00DC1C35">
        <w:rPr>
          <w:i/>
          <w:sz w:val="28"/>
          <w:szCs w:val="28"/>
        </w:rPr>
        <w:t>Рис</w:t>
      </w:r>
      <w:r w:rsidRPr="00DC1C35">
        <w:rPr>
          <w:sz w:val="28"/>
          <w:szCs w:val="28"/>
        </w:rPr>
        <w:t xml:space="preserve">. </w:t>
      </w:r>
      <w:r w:rsidR="002572B6" w:rsidRPr="002572B6">
        <w:rPr>
          <w:i/>
          <w:sz w:val="28"/>
          <w:szCs w:val="28"/>
        </w:rPr>
        <w:t>81</w:t>
      </w:r>
      <w:r w:rsidR="00537D73">
        <w:rPr>
          <w:sz w:val="28"/>
          <w:szCs w:val="28"/>
        </w:rPr>
        <w:t xml:space="preserve">. </w:t>
      </w:r>
      <w:r w:rsidRPr="00DC1C35">
        <w:rPr>
          <w:sz w:val="28"/>
          <w:szCs w:val="28"/>
        </w:rPr>
        <w:t>Компоненты емкости легких (схема спирограммы): 1– резервный объем вдоха; 2– дыхательный объем; 3– резервный объем выдоха; 4– остаточный объем; 5– функциональная остаточная емкость; 6– емкость вдоха; 7– ЖЕЛ; 8– общая емкость легких</w:t>
      </w:r>
    </w:p>
    <w:p w:rsidR="00CE5F17" w:rsidRPr="002D5822" w:rsidRDefault="002F45EE" w:rsidP="00CE5F17">
      <w:pPr>
        <w:ind w:firstLine="708"/>
        <w:jc w:val="both"/>
        <w:rPr>
          <w:b/>
          <w:sz w:val="28"/>
          <w:szCs w:val="28"/>
        </w:rPr>
      </w:pPr>
      <w:r>
        <w:rPr>
          <w:b/>
          <w:sz w:val="28"/>
          <w:szCs w:val="28"/>
        </w:rPr>
        <w:t>Таблица 8</w:t>
      </w:r>
      <w:r w:rsidR="00984387" w:rsidRPr="002D5822">
        <w:rPr>
          <w:b/>
          <w:sz w:val="28"/>
          <w:szCs w:val="28"/>
        </w:rPr>
        <w:t xml:space="preserve"> – П</w:t>
      </w:r>
      <w:r w:rsidR="00CE5F17" w:rsidRPr="002D5822">
        <w:rPr>
          <w:b/>
          <w:sz w:val="28"/>
          <w:szCs w:val="28"/>
        </w:rPr>
        <w:t>оказатели жизненной емкости легких (мл) у детей и подростков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4"/>
        <w:gridCol w:w="916"/>
        <w:gridCol w:w="916"/>
        <w:gridCol w:w="916"/>
        <w:gridCol w:w="776"/>
        <w:gridCol w:w="916"/>
        <w:gridCol w:w="916"/>
        <w:gridCol w:w="916"/>
        <w:gridCol w:w="907"/>
        <w:gridCol w:w="993"/>
      </w:tblGrid>
      <w:tr w:rsidR="00CE5F17" w:rsidRPr="00CE5F17" w:rsidTr="00984387">
        <w:trPr>
          <w:trHeight w:val="450"/>
        </w:trPr>
        <w:tc>
          <w:tcPr>
            <w:tcW w:w="1434" w:type="dxa"/>
            <w:vMerge w:val="restart"/>
          </w:tcPr>
          <w:p w:rsidR="00CE5F17" w:rsidRPr="00E61DA3" w:rsidRDefault="00CE5F17" w:rsidP="00CE5F17">
            <w:pPr>
              <w:ind w:firstLine="708"/>
              <w:jc w:val="both"/>
            </w:pPr>
          </w:p>
          <w:p w:rsidR="00CE5F17" w:rsidRPr="00E61DA3" w:rsidRDefault="00CE5F17" w:rsidP="00984387">
            <w:pPr>
              <w:jc w:val="both"/>
            </w:pPr>
            <w:r w:rsidRPr="00E61DA3">
              <w:t>Пол</w:t>
            </w:r>
          </w:p>
          <w:p w:rsidR="00CE5F17" w:rsidRPr="00E61DA3" w:rsidRDefault="00CE5F17" w:rsidP="00CE5F17">
            <w:pPr>
              <w:ind w:firstLine="708"/>
              <w:jc w:val="both"/>
            </w:pPr>
          </w:p>
          <w:p w:rsidR="00CE5F17" w:rsidRPr="00E61DA3" w:rsidRDefault="00CE5F17" w:rsidP="00CE5F17">
            <w:pPr>
              <w:ind w:firstLine="708"/>
              <w:jc w:val="both"/>
            </w:pPr>
          </w:p>
        </w:tc>
        <w:tc>
          <w:tcPr>
            <w:tcW w:w="8172" w:type="dxa"/>
            <w:gridSpan w:val="9"/>
          </w:tcPr>
          <w:p w:rsidR="00CE5F17" w:rsidRPr="00E61DA3" w:rsidRDefault="00CE5F17" w:rsidP="00CE5F17">
            <w:pPr>
              <w:ind w:firstLine="708"/>
              <w:jc w:val="both"/>
            </w:pPr>
          </w:p>
          <w:p w:rsidR="00CE5F17" w:rsidRPr="00E61DA3" w:rsidRDefault="00CE5F17" w:rsidP="00CE5F17">
            <w:pPr>
              <w:ind w:firstLine="708"/>
              <w:jc w:val="both"/>
            </w:pPr>
            <w:r w:rsidRPr="00E61DA3">
              <w:tab/>
              <w:t>Возраст, лет</w:t>
            </w:r>
          </w:p>
        </w:tc>
      </w:tr>
      <w:tr w:rsidR="00CE5F17" w:rsidRPr="00CE5F17" w:rsidTr="00984387">
        <w:trPr>
          <w:trHeight w:val="601"/>
        </w:trPr>
        <w:tc>
          <w:tcPr>
            <w:tcW w:w="1434" w:type="dxa"/>
            <w:vMerge/>
          </w:tcPr>
          <w:p w:rsidR="00CE5F17" w:rsidRPr="00E61DA3" w:rsidRDefault="00CE5F17" w:rsidP="00CE5F17">
            <w:pPr>
              <w:ind w:firstLine="708"/>
              <w:jc w:val="both"/>
            </w:pPr>
          </w:p>
        </w:tc>
        <w:tc>
          <w:tcPr>
            <w:tcW w:w="916" w:type="dxa"/>
          </w:tcPr>
          <w:p w:rsidR="00CE5F17" w:rsidRPr="00E61DA3" w:rsidRDefault="00CE5F17" w:rsidP="00984387">
            <w:pPr>
              <w:jc w:val="both"/>
            </w:pPr>
            <w:r w:rsidRPr="00E61DA3">
              <w:t>4</w:t>
            </w:r>
          </w:p>
          <w:p w:rsidR="00CE5F17" w:rsidRPr="00E61DA3" w:rsidRDefault="00CE5F17" w:rsidP="00CE5F17">
            <w:pPr>
              <w:ind w:firstLine="708"/>
              <w:jc w:val="both"/>
            </w:pPr>
          </w:p>
        </w:tc>
        <w:tc>
          <w:tcPr>
            <w:tcW w:w="916" w:type="dxa"/>
          </w:tcPr>
          <w:p w:rsidR="00CE5F17" w:rsidRPr="00E61DA3" w:rsidRDefault="00CE5F17" w:rsidP="00984387">
            <w:pPr>
              <w:jc w:val="both"/>
            </w:pPr>
            <w:r w:rsidRPr="00E61DA3">
              <w:t>5</w:t>
            </w:r>
          </w:p>
          <w:p w:rsidR="00CE5F17" w:rsidRPr="00E61DA3" w:rsidRDefault="00CE5F17" w:rsidP="00CE5F17">
            <w:pPr>
              <w:ind w:firstLine="708"/>
              <w:jc w:val="both"/>
            </w:pPr>
          </w:p>
        </w:tc>
        <w:tc>
          <w:tcPr>
            <w:tcW w:w="916" w:type="dxa"/>
          </w:tcPr>
          <w:p w:rsidR="00CE5F17" w:rsidRPr="00E61DA3" w:rsidRDefault="00CE5F17" w:rsidP="00984387">
            <w:pPr>
              <w:jc w:val="both"/>
            </w:pPr>
            <w:r w:rsidRPr="00E61DA3">
              <w:t>6</w:t>
            </w:r>
          </w:p>
          <w:p w:rsidR="00CE5F17" w:rsidRPr="00E61DA3" w:rsidRDefault="00CE5F17" w:rsidP="00CE5F17">
            <w:pPr>
              <w:ind w:firstLine="708"/>
              <w:jc w:val="both"/>
            </w:pPr>
          </w:p>
        </w:tc>
        <w:tc>
          <w:tcPr>
            <w:tcW w:w="776" w:type="dxa"/>
          </w:tcPr>
          <w:p w:rsidR="00CE5F17" w:rsidRPr="00E61DA3" w:rsidRDefault="00984387" w:rsidP="00984387">
            <w:pPr>
              <w:jc w:val="both"/>
            </w:pPr>
            <w:r w:rsidRPr="00E61DA3">
              <w:t>7</w:t>
            </w:r>
          </w:p>
          <w:p w:rsidR="00CE5F17" w:rsidRPr="00E61DA3" w:rsidRDefault="00CE5F17" w:rsidP="00CE5F17">
            <w:pPr>
              <w:ind w:firstLine="708"/>
              <w:jc w:val="both"/>
            </w:pPr>
          </w:p>
        </w:tc>
        <w:tc>
          <w:tcPr>
            <w:tcW w:w="916" w:type="dxa"/>
          </w:tcPr>
          <w:p w:rsidR="00CE5F17" w:rsidRPr="00E61DA3" w:rsidRDefault="00CE5F17" w:rsidP="00984387">
            <w:pPr>
              <w:jc w:val="both"/>
            </w:pPr>
            <w:r w:rsidRPr="00E61DA3">
              <w:t>8</w:t>
            </w:r>
          </w:p>
          <w:p w:rsidR="00CE5F17" w:rsidRPr="00E61DA3" w:rsidRDefault="00CE5F17" w:rsidP="00CE5F17">
            <w:pPr>
              <w:ind w:firstLine="708"/>
              <w:jc w:val="both"/>
            </w:pPr>
          </w:p>
        </w:tc>
        <w:tc>
          <w:tcPr>
            <w:tcW w:w="916" w:type="dxa"/>
          </w:tcPr>
          <w:p w:rsidR="00CE5F17" w:rsidRPr="00E61DA3" w:rsidRDefault="00984387" w:rsidP="00984387">
            <w:pPr>
              <w:jc w:val="both"/>
            </w:pPr>
            <w:r w:rsidRPr="00E61DA3">
              <w:t>10</w:t>
            </w:r>
          </w:p>
          <w:p w:rsidR="00CE5F17" w:rsidRPr="00E61DA3" w:rsidRDefault="00CE5F17" w:rsidP="00CE5F17">
            <w:pPr>
              <w:ind w:firstLine="708"/>
              <w:jc w:val="both"/>
            </w:pPr>
          </w:p>
        </w:tc>
        <w:tc>
          <w:tcPr>
            <w:tcW w:w="916" w:type="dxa"/>
          </w:tcPr>
          <w:p w:rsidR="00CE5F17" w:rsidRPr="00E61DA3" w:rsidRDefault="00984387" w:rsidP="00984387">
            <w:pPr>
              <w:jc w:val="both"/>
            </w:pPr>
            <w:r w:rsidRPr="00E61DA3">
              <w:t>12</w:t>
            </w:r>
          </w:p>
          <w:p w:rsidR="00CE5F17" w:rsidRPr="00E61DA3" w:rsidRDefault="00CE5F17" w:rsidP="00CE5F17">
            <w:pPr>
              <w:ind w:firstLine="708"/>
              <w:jc w:val="both"/>
            </w:pPr>
          </w:p>
        </w:tc>
        <w:tc>
          <w:tcPr>
            <w:tcW w:w="907" w:type="dxa"/>
          </w:tcPr>
          <w:p w:rsidR="00CE5F17" w:rsidRPr="00E61DA3" w:rsidRDefault="00984387" w:rsidP="00984387">
            <w:pPr>
              <w:jc w:val="both"/>
            </w:pPr>
            <w:r w:rsidRPr="00E61DA3">
              <w:t>15</w:t>
            </w:r>
          </w:p>
          <w:p w:rsidR="00CE5F17" w:rsidRPr="00E61DA3" w:rsidRDefault="00CE5F17" w:rsidP="00CE5F17">
            <w:pPr>
              <w:ind w:firstLine="708"/>
              <w:jc w:val="both"/>
            </w:pPr>
          </w:p>
        </w:tc>
        <w:tc>
          <w:tcPr>
            <w:tcW w:w="993" w:type="dxa"/>
          </w:tcPr>
          <w:p w:rsidR="00CE5F17" w:rsidRPr="00E61DA3" w:rsidRDefault="00984387" w:rsidP="00984387">
            <w:pPr>
              <w:jc w:val="both"/>
            </w:pPr>
            <w:r w:rsidRPr="00E61DA3">
              <w:t>17</w:t>
            </w:r>
          </w:p>
          <w:p w:rsidR="00CE5F17" w:rsidRPr="00E61DA3" w:rsidRDefault="00CE5F17" w:rsidP="00CE5F17">
            <w:pPr>
              <w:ind w:firstLine="708"/>
              <w:jc w:val="both"/>
            </w:pPr>
          </w:p>
        </w:tc>
      </w:tr>
      <w:tr w:rsidR="00CE5F17" w:rsidRPr="00CE5F17" w:rsidTr="00984387">
        <w:trPr>
          <w:trHeight w:val="1354"/>
        </w:trPr>
        <w:tc>
          <w:tcPr>
            <w:tcW w:w="1434" w:type="dxa"/>
          </w:tcPr>
          <w:p w:rsidR="00CE5F17" w:rsidRPr="00E61DA3" w:rsidRDefault="00CE5F17" w:rsidP="00984387">
            <w:pPr>
              <w:jc w:val="both"/>
            </w:pPr>
            <w:r w:rsidRPr="00E61DA3">
              <w:t>Мальчики</w:t>
            </w:r>
          </w:p>
          <w:p w:rsidR="00CE5F17" w:rsidRPr="00E61DA3" w:rsidRDefault="00CE5F17" w:rsidP="00CE5F17">
            <w:pPr>
              <w:ind w:firstLine="708"/>
              <w:jc w:val="both"/>
            </w:pPr>
          </w:p>
          <w:p w:rsidR="00CE5F17" w:rsidRPr="00E61DA3" w:rsidRDefault="00CE5F17" w:rsidP="00984387">
            <w:pPr>
              <w:jc w:val="both"/>
            </w:pPr>
            <w:r w:rsidRPr="00E61DA3">
              <w:t>Девочки</w:t>
            </w:r>
          </w:p>
        </w:tc>
        <w:tc>
          <w:tcPr>
            <w:tcW w:w="916" w:type="dxa"/>
          </w:tcPr>
          <w:p w:rsidR="00CE5F17" w:rsidRPr="00E61DA3" w:rsidRDefault="00CE5F17" w:rsidP="00984387">
            <w:pPr>
              <w:jc w:val="both"/>
            </w:pPr>
            <w:r w:rsidRPr="00E61DA3">
              <w:t>1000</w:t>
            </w:r>
          </w:p>
          <w:p w:rsidR="00CE5F17" w:rsidRPr="00E61DA3" w:rsidRDefault="00CE5F17" w:rsidP="00CE5F17">
            <w:pPr>
              <w:ind w:firstLine="708"/>
              <w:jc w:val="both"/>
            </w:pPr>
          </w:p>
          <w:p w:rsidR="00CE5F17" w:rsidRPr="00E61DA3" w:rsidRDefault="00984387" w:rsidP="00984387">
            <w:pPr>
              <w:jc w:val="both"/>
            </w:pPr>
            <w:r w:rsidRPr="00E61DA3">
              <w:t>900</w:t>
            </w:r>
          </w:p>
        </w:tc>
        <w:tc>
          <w:tcPr>
            <w:tcW w:w="916" w:type="dxa"/>
          </w:tcPr>
          <w:p w:rsidR="00CE5F17" w:rsidRPr="00E61DA3" w:rsidRDefault="00CE5F17" w:rsidP="00984387">
            <w:pPr>
              <w:jc w:val="both"/>
            </w:pPr>
            <w:r w:rsidRPr="00E61DA3">
              <w:t>1200</w:t>
            </w:r>
          </w:p>
          <w:p w:rsidR="00CE5F17" w:rsidRPr="00E61DA3" w:rsidRDefault="00CE5F17" w:rsidP="00CE5F17">
            <w:pPr>
              <w:ind w:firstLine="708"/>
              <w:jc w:val="both"/>
            </w:pPr>
          </w:p>
          <w:p w:rsidR="00CE5F17" w:rsidRPr="00E61DA3" w:rsidRDefault="00984387" w:rsidP="00984387">
            <w:pPr>
              <w:jc w:val="both"/>
            </w:pPr>
            <w:r w:rsidRPr="00E61DA3">
              <w:t>1</w:t>
            </w:r>
            <w:r w:rsidR="00CE5F17" w:rsidRPr="00E61DA3">
              <w:t>000</w:t>
            </w:r>
          </w:p>
        </w:tc>
        <w:tc>
          <w:tcPr>
            <w:tcW w:w="916" w:type="dxa"/>
          </w:tcPr>
          <w:p w:rsidR="00CE5F17" w:rsidRPr="00E61DA3" w:rsidRDefault="00CE5F17" w:rsidP="00984387">
            <w:pPr>
              <w:jc w:val="both"/>
            </w:pPr>
            <w:r w:rsidRPr="00E61DA3">
              <w:t>1200</w:t>
            </w:r>
          </w:p>
          <w:p w:rsidR="00CE5F17" w:rsidRPr="00E61DA3" w:rsidRDefault="00CE5F17" w:rsidP="00CE5F17">
            <w:pPr>
              <w:ind w:firstLine="708"/>
              <w:jc w:val="both"/>
            </w:pPr>
          </w:p>
          <w:p w:rsidR="00CE5F17" w:rsidRPr="00E61DA3" w:rsidRDefault="00CE5F17" w:rsidP="00984387">
            <w:pPr>
              <w:jc w:val="both"/>
            </w:pPr>
            <w:r w:rsidRPr="00E61DA3">
              <w:t>1100</w:t>
            </w:r>
          </w:p>
        </w:tc>
        <w:tc>
          <w:tcPr>
            <w:tcW w:w="776" w:type="dxa"/>
          </w:tcPr>
          <w:p w:rsidR="00CE5F17" w:rsidRPr="00E61DA3" w:rsidRDefault="00CE5F17" w:rsidP="00984387">
            <w:pPr>
              <w:jc w:val="both"/>
            </w:pPr>
            <w:r w:rsidRPr="00E61DA3">
              <w:t>1400</w:t>
            </w:r>
          </w:p>
          <w:p w:rsidR="00CE5F17" w:rsidRPr="00E61DA3" w:rsidRDefault="00CE5F17" w:rsidP="00CE5F17">
            <w:pPr>
              <w:ind w:firstLine="708"/>
              <w:jc w:val="both"/>
            </w:pPr>
          </w:p>
          <w:p w:rsidR="00CE5F17" w:rsidRPr="00E61DA3" w:rsidRDefault="00CE5F17" w:rsidP="00984387">
            <w:pPr>
              <w:jc w:val="both"/>
            </w:pPr>
            <w:r w:rsidRPr="00E61DA3">
              <w:t>1200</w:t>
            </w:r>
          </w:p>
        </w:tc>
        <w:tc>
          <w:tcPr>
            <w:tcW w:w="916" w:type="dxa"/>
          </w:tcPr>
          <w:p w:rsidR="00CE5F17" w:rsidRPr="00E61DA3" w:rsidRDefault="00CE5F17" w:rsidP="00984387">
            <w:pPr>
              <w:jc w:val="both"/>
            </w:pPr>
            <w:r w:rsidRPr="00E61DA3">
              <w:t>1440–1600</w:t>
            </w:r>
          </w:p>
          <w:p w:rsidR="00CE5F17" w:rsidRPr="00E61DA3" w:rsidRDefault="00CE5F17" w:rsidP="00984387">
            <w:pPr>
              <w:jc w:val="both"/>
            </w:pPr>
            <w:r w:rsidRPr="00E61DA3">
              <w:t>1360–1460</w:t>
            </w:r>
          </w:p>
        </w:tc>
        <w:tc>
          <w:tcPr>
            <w:tcW w:w="916" w:type="dxa"/>
          </w:tcPr>
          <w:p w:rsidR="00CE5F17" w:rsidRPr="00E61DA3" w:rsidRDefault="00CE5F17" w:rsidP="00984387">
            <w:pPr>
              <w:jc w:val="both"/>
            </w:pPr>
            <w:r w:rsidRPr="00E61DA3">
              <w:t>1630–1800</w:t>
            </w:r>
          </w:p>
          <w:p w:rsidR="00CE5F17" w:rsidRPr="00E61DA3" w:rsidRDefault="00984387" w:rsidP="00984387">
            <w:pPr>
              <w:jc w:val="both"/>
            </w:pPr>
            <w:r w:rsidRPr="00E61DA3">
              <w:t>146</w:t>
            </w:r>
            <w:r w:rsidR="00CE5F17" w:rsidRPr="00E61DA3">
              <w:t>0–1600</w:t>
            </w:r>
          </w:p>
        </w:tc>
        <w:tc>
          <w:tcPr>
            <w:tcW w:w="916" w:type="dxa"/>
          </w:tcPr>
          <w:p w:rsidR="00CE5F17" w:rsidRPr="00E61DA3" w:rsidRDefault="00CE5F17" w:rsidP="00984387">
            <w:pPr>
              <w:jc w:val="both"/>
            </w:pPr>
            <w:r w:rsidRPr="00E61DA3">
              <w:t>1975–2100</w:t>
            </w:r>
          </w:p>
          <w:p w:rsidR="00CE5F17" w:rsidRPr="00E61DA3" w:rsidRDefault="00CE5F17" w:rsidP="00984387">
            <w:pPr>
              <w:jc w:val="both"/>
            </w:pPr>
            <w:r w:rsidRPr="00E61DA3">
              <w:t>1905–2100</w:t>
            </w:r>
          </w:p>
        </w:tc>
        <w:tc>
          <w:tcPr>
            <w:tcW w:w="907" w:type="dxa"/>
          </w:tcPr>
          <w:p w:rsidR="00CE5F17" w:rsidRPr="00E61DA3" w:rsidRDefault="00CE5F17" w:rsidP="00984387">
            <w:pPr>
              <w:jc w:val="both"/>
            </w:pPr>
            <w:r w:rsidRPr="00E61DA3">
              <w:t>2700</w:t>
            </w:r>
          </w:p>
          <w:p w:rsidR="00CE5F17" w:rsidRPr="00E61DA3" w:rsidRDefault="00CE5F17" w:rsidP="00CE5F17">
            <w:pPr>
              <w:ind w:firstLine="708"/>
              <w:jc w:val="both"/>
            </w:pPr>
          </w:p>
          <w:p w:rsidR="00CE5F17" w:rsidRPr="00E61DA3" w:rsidRDefault="00CE5F17" w:rsidP="00984387">
            <w:pPr>
              <w:jc w:val="both"/>
            </w:pPr>
            <w:r w:rsidRPr="00E61DA3">
              <w:t>2530</w:t>
            </w:r>
          </w:p>
        </w:tc>
        <w:tc>
          <w:tcPr>
            <w:tcW w:w="993" w:type="dxa"/>
          </w:tcPr>
          <w:p w:rsidR="00CE5F17" w:rsidRPr="00E61DA3" w:rsidRDefault="00CE5F17" w:rsidP="00984387">
            <w:pPr>
              <w:jc w:val="both"/>
            </w:pPr>
            <w:r w:rsidRPr="00E61DA3">
              <w:t>3520</w:t>
            </w:r>
            <w:r w:rsidR="00984387" w:rsidRPr="00E61DA3">
              <w:t>-3</w:t>
            </w:r>
            <w:r w:rsidRPr="00E61DA3">
              <w:t>800</w:t>
            </w:r>
          </w:p>
          <w:p w:rsidR="00CE5F17" w:rsidRPr="00E61DA3" w:rsidRDefault="00984387" w:rsidP="00984387">
            <w:pPr>
              <w:jc w:val="both"/>
            </w:pPr>
            <w:r w:rsidRPr="00E61DA3">
              <w:t>2760-</w:t>
            </w:r>
            <w:r w:rsidR="00CE5F17" w:rsidRPr="00E61DA3">
              <w:t>3200</w:t>
            </w:r>
          </w:p>
        </w:tc>
      </w:tr>
    </w:tbl>
    <w:p w:rsidR="00DC1C35" w:rsidRPr="00DC1C35" w:rsidRDefault="00DC1C35" w:rsidP="00921FBC">
      <w:pPr>
        <w:ind w:firstLine="426"/>
        <w:jc w:val="both"/>
        <w:rPr>
          <w:sz w:val="28"/>
          <w:szCs w:val="28"/>
        </w:rPr>
      </w:pPr>
      <w:r w:rsidRPr="00DC1C35">
        <w:rPr>
          <w:i/>
          <w:sz w:val="28"/>
          <w:szCs w:val="28"/>
        </w:rPr>
        <w:t>Общая емкость легких (ОЕЛ)</w:t>
      </w:r>
      <w:r w:rsidRPr="00DC1C35">
        <w:rPr>
          <w:sz w:val="28"/>
          <w:szCs w:val="28"/>
        </w:rPr>
        <w:t xml:space="preserve"> – </w:t>
      </w:r>
      <w:r w:rsidR="002E5BBE">
        <w:rPr>
          <w:sz w:val="28"/>
          <w:szCs w:val="28"/>
        </w:rPr>
        <w:t xml:space="preserve">наибольшее количество воздуха, способное полностью заполнить легкие. ОЕЛ складывается из </w:t>
      </w:r>
      <w:r w:rsidRPr="00DC1C35">
        <w:rPr>
          <w:sz w:val="28"/>
          <w:szCs w:val="28"/>
        </w:rPr>
        <w:t>четыре</w:t>
      </w:r>
      <w:r w:rsidR="002E5BBE">
        <w:rPr>
          <w:sz w:val="28"/>
          <w:szCs w:val="28"/>
        </w:rPr>
        <w:t>х объемов</w:t>
      </w:r>
      <w:r w:rsidRPr="00DC1C35">
        <w:rPr>
          <w:sz w:val="28"/>
          <w:szCs w:val="28"/>
        </w:rPr>
        <w:t xml:space="preserve"> легких</w:t>
      </w:r>
      <w:r w:rsidR="00366359">
        <w:rPr>
          <w:sz w:val="28"/>
          <w:szCs w:val="28"/>
        </w:rPr>
        <w:t>:</w:t>
      </w:r>
      <w:r w:rsidR="002E5BBE">
        <w:rPr>
          <w:sz w:val="28"/>
          <w:szCs w:val="28"/>
        </w:rPr>
        <w:t xml:space="preserve"> дыхательного, остаточного</w:t>
      </w:r>
      <w:r w:rsidRPr="00DC1C35">
        <w:rPr>
          <w:sz w:val="28"/>
          <w:szCs w:val="28"/>
        </w:rPr>
        <w:t xml:space="preserve">, </w:t>
      </w:r>
      <w:r w:rsidR="002E5BBE">
        <w:rPr>
          <w:sz w:val="28"/>
          <w:szCs w:val="28"/>
        </w:rPr>
        <w:t>резервного объема</w:t>
      </w:r>
      <w:r w:rsidR="00366359">
        <w:rPr>
          <w:sz w:val="28"/>
          <w:szCs w:val="28"/>
        </w:rPr>
        <w:t xml:space="preserve"> вдоха и </w:t>
      </w:r>
      <w:r w:rsidR="002E5BBE">
        <w:rPr>
          <w:sz w:val="28"/>
          <w:szCs w:val="28"/>
        </w:rPr>
        <w:t xml:space="preserve">резервного объема </w:t>
      </w:r>
      <w:r w:rsidR="00366359">
        <w:rPr>
          <w:sz w:val="28"/>
          <w:szCs w:val="28"/>
        </w:rPr>
        <w:t>выдоха</w:t>
      </w:r>
      <w:r w:rsidR="001B4729">
        <w:rPr>
          <w:sz w:val="28"/>
          <w:szCs w:val="28"/>
        </w:rPr>
        <w:t>, или ОЕЛ</w:t>
      </w:r>
      <w:r w:rsidR="002E5BBE">
        <w:rPr>
          <w:sz w:val="28"/>
          <w:szCs w:val="28"/>
        </w:rPr>
        <w:t xml:space="preserve"> включает ЖЕЛ и ОО. Общая емкость легких </w:t>
      </w:r>
      <w:r w:rsidRPr="00DC1C35">
        <w:rPr>
          <w:sz w:val="28"/>
          <w:szCs w:val="28"/>
        </w:rPr>
        <w:t xml:space="preserve"> с возрастом увеличивается пропорционально размерам тела.</w:t>
      </w:r>
    </w:p>
    <w:p w:rsidR="003D65FE" w:rsidRPr="003D65FE" w:rsidRDefault="003D65FE" w:rsidP="00DC1C35">
      <w:pPr>
        <w:ind w:firstLine="708"/>
        <w:jc w:val="both"/>
        <w:rPr>
          <w:i/>
          <w:sz w:val="28"/>
          <w:szCs w:val="28"/>
        </w:rPr>
      </w:pPr>
      <w:r w:rsidRPr="003D65FE">
        <w:rPr>
          <w:i/>
          <w:sz w:val="28"/>
          <w:szCs w:val="28"/>
        </w:rPr>
        <w:t>Газовый состав выдыхаемого и альвеолярного воздуха</w:t>
      </w:r>
      <w:r w:rsidR="00214931">
        <w:rPr>
          <w:i/>
          <w:sz w:val="28"/>
          <w:szCs w:val="28"/>
        </w:rPr>
        <w:t xml:space="preserve"> у детей</w:t>
      </w:r>
    </w:p>
    <w:p w:rsidR="00B53C8E" w:rsidRDefault="008F1C5C" w:rsidP="00921FBC">
      <w:pPr>
        <w:ind w:firstLine="426"/>
        <w:jc w:val="both"/>
        <w:rPr>
          <w:sz w:val="28"/>
          <w:szCs w:val="28"/>
        </w:rPr>
      </w:pPr>
      <w:r w:rsidRPr="008F1C5C">
        <w:rPr>
          <w:sz w:val="28"/>
          <w:szCs w:val="28"/>
        </w:rPr>
        <w:t xml:space="preserve">С началом легочного дыхания увеличивается концентрация оксигемоглобина в артериальной крови. </w:t>
      </w:r>
    </w:p>
    <w:p w:rsidR="00B53C8E" w:rsidRPr="00DC1C35" w:rsidRDefault="00457D2B" w:rsidP="00921FBC">
      <w:pPr>
        <w:ind w:firstLine="426"/>
        <w:jc w:val="both"/>
        <w:rPr>
          <w:sz w:val="28"/>
          <w:szCs w:val="28"/>
        </w:rPr>
      </w:pPr>
      <w:r w:rsidRPr="00DC1C35">
        <w:rPr>
          <w:sz w:val="28"/>
          <w:szCs w:val="28"/>
        </w:rPr>
        <w:t>С возрастом количество кислорода в альвеолярном воздухе уменьшается, а углекислого газа увеличивается вследствие изменения частоты и глубины дыхания.</w:t>
      </w:r>
      <w:r w:rsidR="00617EF3">
        <w:rPr>
          <w:sz w:val="28"/>
          <w:szCs w:val="28"/>
        </w:rPr>
        <w:t xml:space="preserve"> </w:t>
      </w:r>
      <w:r w:rsidR="00DC1C35" w:rsidRPr="00DC1C35">
        <w:rPr>
          <w:sz w:val="28"/>
          <w:szCs w:val="28"/>
        </w:rPr>
        <w:t>Га</w:t>
      </w:r>
      <w:r w:rsidR="00B53C8E">
        <w:rPr>
          <w:sz w:val="28"/>
          <w:szCs w:val="28"/>
        </w:rPr>
        <w:t>зовый состав выдыхаемого</w:t>
      </w:r>
      <w:r w:rsidR="00DC1C35" w:rsidRPr="00DC1C35">
        <w:rPr>
          <w:sz w:val="28"/>
          <w:szCs w:val="28"/>
        </w:rPr>
        <w:t xml:space="preserve"> и альвеолярного воздуха у детей отличается большим содержанием кислорода и меньшим содержанием углекислого газа, чем у взрослого человека (таблица</w:t>
      </w:r>
      <w:r w:rsidR="002F45EE">
        <w:rPr>
          <w:sz w:val="28"/>
          <w:szCs w:val="28"/>
        </w:rPr>
        <w:t xml:space="preserve"> 9</w:t>
      </w:r>
      <w:r w:rsidR="00DC1C35" w:rsidRPr="00DC1C35">
        <w:rPr>
          <w:sz w:val="28"/>
          <w:szCs w:val="28"/>
        </w:rPr>
        <w:t xml:space="preserve">). </w:t>
      </w:r>
    </w:p>
    <w:p w:rsidR="00B53C8E" w:rsidRDefault="00DC1C35" w:rsidP="00921FBC">
      <w:pPr>
        <w:ind w:firstLine="426"/>
        <w:jc w:val="both"/>
        <w:rPr>
          <w:sz w:val="28"/>
          <w:szCs w:val="28"/>
        </w:rPr>
      </w:pPr>
      <w:r w:rsidRPr="00DC1C35">
        <w:rPr>
          <w:sz w:val="28"/>
          <w:szCs w:val="28"/>
        </w:rPr>
        <w:t>С</w:t>
      </w:r>
      <w:r w:rsidR="00B53C8E">
        <w:rPr>
          <w:sz w:val="28"/>
          <w:szCs w:val="28"/>
        </w:rPr>
        <w:t>одержание углекислого газа в альвеолярном воздухе</w:t>
      </w:r>
      <w:r w:rsidR="00826982">
        <w:rPr>
          <w:sz w:val="28"/>
          <w:szCs w:val="28"/>
        </w:rPr>
        <w:t xml:space="preserve"> </w:t>
      </w:r>
      <w:r w:rsidR="00921FBC">
        <w:rPr>
          <w:sz w:val="28"/>
          <w:szCs w:val="28"/>
        </w:rPr>
        <w:t xml:space="preserve">постепенно повышается от 2,8 % </w:t>
      </w:r>
      <w:r w:rsidRPr="00DC1C35">
        <w:rPr>
          <w:sz w:val="28"/>
          <w:szCs w:val="28"/>
        </w:rPr>
        <w:t xml:space="preserve">у ребенка до нормы взрослого – 5,5 %. Содержание </w:t>
      </w:r>
      <w:r w:rsidRPr="00DC1C35">
        <w:rPr>
          <w:sz w:val="28"/>
          <w:szCs w:val="28"/>
        </w:rPr>
        <w:lastRenderedPageBreak/>
        <w:t xml:space="preserve">кислорода постепенно снижается от 17,8 % у ребенка до нормы взрослого – 14,0 %. </w:t>
      </w:r>
    </w:p>
    <w:p w:rsidR="00DC1C35" w:rsidRPr="002958B1" w:rsidRDefault="00DC1C35" w:rsidP="00DC1C35">
      <w:pPr>
        <w:ind w:firstLine="708"/>
        <w:jc w:val="both"/>
        <w:rPr>
          <w:b/>
          <w:sz w:val="28"/>
          <w:szCs w:val="28"/>
        </w:rPr>
      </w:pPr>
      <w:r w:rsidRPr="002958B1">
        <w:rPr>
          <w:b/>
          <w:sz w:val="28"/>
          <w:szCs w:val="28"/>
        </w:rPr>
        <w:t xml:space="preserve">Таблица </w:t>
      </w:r>
      <w:r w:rsidR="002F45EE">
        <w:rPr>
          <w:b/>
          <w:sz w:val="28"/>
          <w:szCs w:val="28"/>
        </w:rPr>
        <w:t>9</w:t>
      </w:r>
      <w:r w:rsidR="002958B1" w:rsidRPr="002958B1">
        <w:rPr>
          <w:b/>
          <w:sz w:val="28"/>
          <w:szCs w:val="28"/>
        </w:rPr>
        <w:t>.</w:t>
      </w:r>
      <w:r w:rsidRPr="002958B1">
        <w:rPr>
          <w:b/>
          <w:sz w:val="28"/>
          <w:szCs w:val="28"/>
        </w:rPr>
        <w:t>– Состав выдыхаемого и альвеолярного воздуха у детей</w:t>
      </w:r>
    </w:p>
    <w:tbl>
      <w:tblPr>
        <w:tblW w:w="0" w:type="auto"/>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1285"/>
        <w:gridCol w:w="1418"/>
        <w:gridCol w:w="1417"/>
        <w:gridCol w:w="1418"/>
      </w:tblGrid>
      <w:tr w:rsidR="00DC1C35" w:rsidRPr="00DC1C35" w:rsidTr="00DC1C35">
        <w:trPr>
          <w:trHeight w:val="314"/>
        </w:trPr>
        <w:tc>
          <w:tcPr>
            <w:tcW w:w="1427" w:type="dxa"/>
            <w:vMerge w:val="restart"/>
            <w:tcBorders>
              <w:top w:val="single" w:sz="4" w:space="0" w:color="auto"/>
              <w:left w:val="single" w:sz="4" w:space="0" w:color="auto"/>
              <w:bottom w:val="single" w:sz="4" w:space="0" w:color="auto"/>
              <w:right w:val="single" w:sz="4" w:space="0" w:color="auto"/>
            </w:tcBorders>
          </w:tcPr>
          <w:p w:rsidR="00DC1C35" w:rsidRPr="00CD5587" w:rsidRDefault="00DC1C35" w:rsidP="00573410">
            <w:pPr>
              <w:jc w:val="both"/>
              <w:rPr>
                <w:b/>
              </w:rPr>
            </w:pPr>
            <w:r w:rsidRPr="00CD5587">
              <w:rPr>
                <w:b/>
              </w:rPr>
              <w:t>Возраст,</w:t>
            </w:r>
          </w:p>
          <w:p w:rsidR="00DC1C35" w:rsidRPr="00CD5587" w:rsidRDefault="00DC1C35" w:rsidP="00573410">
            <w:pPr>
              <w:jc w:val="both"/>
              <w:rPr>
                <w:b/>
              </w:rPr>
            </w:pPr>
            <w:r w:rsidRPr="00CD5587">
              <w:rPr>
                <w:b/>
              </w:rPr>
              <w:t>годы</w:t>
            </w:r>
          </w:p>
          <w:p w:rsidR="00DC1C35" w:rsidRPr="00CD5587" w:rsidRDefault="00DC1C35" w:rsidP="00DC1C35">
            <w:pPr>
              <w:ind w:firstLine="708"/>
              <w:jc w:val="both"/>
              <w:rPr>
                <w:b/>
              </w:rPr>
            </w:pPr>
          </w:p>
          <w:p w:rsidR="00DC1C35" w:rsidRPr="00CD5587" w:rsidRDefault="00DC1C35" w:rsidP="00DC1C35">
            <w:pPr>
              <w:ind w:firstLine="708"/>
              <w:jc w:val="both"/>
              <w:rPr>
                <w:b/>
              </w:rPr>
            </w:pPr>
          </w:p>
        </w:tc>
        <w:tc>
          <w:tcPr>
            <w:tcW w:w="2703" w:type="dxa"/>
            <w:gridSpan w:val="2"/>
            <w:tcBorders>
              <w:top w:val="single" w:sz="4" w:space="0" w:color="auto"/>
              <w:left w:val="single" w:sz="4" w:space="0" w:color="auto"/>
              <w:bottom w:val="single" w:sz="4" w:space="0" w:color="auto"/>
              <w:right w:val="single" w:sz="4" w:space="0" w:color="auto"/>
            </w:tcBorders>
            <w:hideMark/>
          </w:tcPr>
          <w:p w:rsidR="00DC1C35" w:rsidRPr="00CD5587" w:rsidRDefault="00DC1C35" w:rsidP="00DC1C35">
            <w:pPr>
              <w:ind w:firstLine="708"/>
              <w:jc w:val="both"/>
              <w:rPr>
                <w:b/>
              </w:rPr>
            </w:pPr>
            <w:r w:rsidRPr="00CD5587">
              <w:rPr>
                <w:b/>
              </w:rPr>
              <w:t>Выдыхаемый воздух</w:t>
            </w:r>
          </w:p>
        </w:tc>
        <w:tc>
          <w:tcPr>
            <w:tcW w:w="2835" w:type="dxa"/>
            <w:gridSpan w:val="2"/>
            <w:tcBorders>
              <w:top w:val="single" w:sz="4" w:space="0" w:color="auto"/>
              <w:left w:val="single" w:sz="4" w:space="0" w:color="auto"/>
              <w:bottom w:val="single" w:sz="4" w:space="0" w:color="auto"/>
              <w:right w:val="single" w:sz="4" w:space="0" w:color="auto"/>
            </w:tcBorders>
            <w:hideMark/>
          </w:tcPr>
          <w:p w:rsidR="00DC1C35" w:rsidRPr="00CD5587" w:rsidRDefault="00DC1C35" w:rsidP="00573410">
            <w:pPr>
              <w:jc w:val="both"/>
              <w:rPr>
                <w:b/>
              </w:rPr>
            </w:pPr>
            <w:r w:rsidRPr="00CD5587">
              <w:rPr>
                <w:b/>
              </w:rPr>
              <w:t>Альвеолярный воздух</w:t>
            </w:r>
          </w:p>
        </w:tc>
      </w:tr>
      <w:tr w:rsidR="00DC1C35" w:rsidRPr="00DC1C35" w:rsidTr="00DC1C35">
        <w:trPr>
          <w:trHeight w:val="639"/>
        </w:trPr>
        <w:tc>
          <w:tcPr>
            <w:tcW w:w="1427" w:type="dxa"/>
            <w:vMerge/>
            <w:tcBorders>
              <w:top w:val="single" w:sz="4" w:space="0" w:color="auto"/>
              <w:left w:val="single" w:sz="4" w:space="0" w:color="auto"/>
              <w:bottom w:val="single" w:sz="4" w:space="0" w:color="auto"/>
              <w:right w:val="single" w:sz="4" w:space="0" w:color="auto"/>
            </w:tcBorders>
            <w:vAlign w:val="center"/>
            <w:hideMark/>
          </w:tcPr>
          <w:p w:rsidR="00DC1C35" w:rsidRPr="00CD5587" w:rsidRDefault="00DC1C35" w:rsidP="00DC1C35">
            <w:pPr>
              <w:ind w:firstLine="708"/>
              <w:jc w:val="both"/>
              <w:rPr>
                <w:b/>
              </w:rPr>
            </w:pPr>
          </w:p>
        </w:tc>
        <w:tc>
          <w:tcPr>
            <w:tcW w:w="1285" w:type="dxa"/>
            <w:tcBorders>
              <w:top w:val="single" w:sz="4" w:space="0" w:color="auto"/>
              <w:left w:val="single" w:sz="4" w:space="0" w:color="auto"/>
              <w:bottom w:val="single" w:sz="4" w:space="0" w:color="auto"/>
              <w:right w:val="single" w:sz="4" w:space="0" w:color="auto"/>
            </w:tcBorders>
          </w:tcPr>
          <w:p w:rsidR="00DC1C35" w:rsidRPr="00CD5587" w:rsidRDefault="00DC1C35" w:rsidP="00573410">
            <w:pPr>
              <w:jc w:val="both"/>
            </w:pPr>
            <w:r w:rsidRPr="00CD5587">
              <w:t xml:space="preserve">О </w:t>
            </w:r>
            <w:r w:rsidRPr="00CD5587">
              <w:rPr>
                <w:vertAlign w:val="subscript"/>
              </w:rPr>
              <w:t xml:space="preserve">2 </w:t>
            </w:r>
            <w:r w:rsidRPr="00CD5587">
              <w:t>%</w:t>
            </w:r>
          </w:p>
          <w:p w:rsidR="00DC1C35" w:rsidRPr="00CD5587" w:rsidRDefault="00DC1C35" w:rsidP="00DC1C35">
            <w:pPr>
              <w:ind w:firstLine="708"/>
              <w:jc w:val="both"/>
            </w:pPr>
          </w:p>
        </w:tc>
        <w:tc>
          <w:tcPr>
            <w:tcW w:w="1418" w:type="dxa"/>
            <w:tcBorders>
              <w:top w:val="single" w:sz="4" w:space="0" w:color="auto"/>
              <w:left w:val="single" w:sz="4" w:space="0" w:color="auto"/>
              <w:bottom w:val="single" w:sz="4" w:space="0" w:color="auto"/>
              <w:right w:val="single" w:sz="4" w:space="0" w:color="auto"/>
            </w:tcBorders>
          </w:tcPr>
          <w:p w:rsidR="00DC1C35" w:rsidRPr="00CD5587" w:rsidRDefault="00DC1C35" w:rsidP="00573410">
            <w:pPr>
              <w:jc w:val="both"/>
            </w:pPr>
            <w:r w:rsidRPr="00CD5587">
              <w:t xml:space="preserve">СО </w:t>
            </w:r>
            <w:r w:rsidRPr="00CD5587">
              <w:rPr>
                <w:vertAlign w:val="subscript"/>
              </w:rPr>
              <w:t xml:space="preserve">2 </w:t>
            </w:r>
            <w:r w:rsidRPr="00CD5587">
              <w:t>%</w:t>
            </w:r>
          </w:p>
          <w:p w:rsidR="00DC1C35" w:rsidRPr="00CD5587" w:rsidRDefault="00DC1C35" w:rsidP="00DC1C35">
            <w:pPr>
              <w:ind w:firstLine="708"/>
              <w:jc w:val="both"/>
            </w:pPr>
          </w:p>
        </w:tc>
        <w:tc>
          <w:tcPr>
            <w:tcW w:w="1417" w:type="dxa"/>
            <w:tcBorders>
              <w:top w:val="single" w:sz="4" w:space="0" w:color="auto"/>
              <w:left w:val="single" w:sz="4" w:space="0" w:color="auto"/>
              <w:bottom w:val="single" w:sz="4" w:space="0" w:color="auto"/>
              <w:right w:val="single" w:sz="4" w:space="0" w:color="auto"/>
            </w:tcBorders>
          </w:tcPr>
          <w:p w:rsidR="00DC1C35" w:rsidRPr="00CD5587" w:rsidRDefault="00DC1C35" w:rsidP="00573410">
            <w:pPr>
              <w:jc w:val="both"/>
            </w:pPr>
            <w:r w:rsidRPr="00CD5587">
              <w:t xml:space="preserve">О </w:t>
            </w:r>
            <w:r w:rsidRPr="00CD5587">
              <w:rPr>
                <w:vertAlign w:val="subscript"/>
              </w:rPr>
              <w:t xml:space="preserve">2 </w:t>
            </w:r>
            <w:r w:rsidRPr="00CD5587">
              <w:t>%</w:t>
            </w:r>
          </w:p>
          <w:p w:rsidR="00DC1C35" w:rsidRPr="00CD5587" w:rsidRDefault="00DC1C35" w:rsidP="00DC1C35">
            <w:pPr>
              <w:ind w:firstLine="708"/>
              <w:jc w:val="both"/>
            </w:pPr>
          </w:p>
        </w:tc>
        <w:tc>
          <w:tcPr>
            <w:tcW w:w="1418" w:type="dxa"/>
            <w:tcBorders>
              <w:top w:val="single" w:sz="4" w:space="0" w:color="auto"/>
              <w:left w:val="single" w:sz="4" w:space="0" w:color="auto"/>
              <w:bottom w:val="single" w:sz="4" w:space="0" w:color="auto"/>
              <w:right w:val="single" w:sz="4" w:space="0" w:color="auto"/>
            </w:tcBorders>
          </w:tcPr>
          <w:p w:rsidR="00DC1C35" w:rsidRPr="00CD5587" w:rsidRDefault="00DC1C35" w:rsidP="00573410">
            <w:pPr>
              <w:jc w:val="both"/>
            </w:pPr>
            <w:r w:rsidRPr="00CD5587">
              <w:t xml:space="preserve">СО </w:t>
            </w:r>
            <w:r w:rsidRPr="00CD5587">
              <w:rPr>
                <w:vertAlign w:val="subscript"/>
              </w:rPr>
              <w:t xml:space="preserve">2 </w:t>
            </w:r>
            <w:r w:rsidRPr="00CD5587">
              <w:t>%</w:t>
            </w:r>
          </w:p>
          <w:p w:rsidR="00DC1C35" w:rsidRPr="00CD5587" w:rsidRDefault="00DC1C35" w:rsidP="00DC1C35">
            <w:pPr>
              <w:ind w:firstLine="708"/>
              <w:jc w:val="both"/>
            </w:pPr>
          </w:p>
        </w:tc>
      </w:tr>
      <w:tr w:rsidR="00DC1C35" w:rsidRPr="00DC1C35" w:rsidTr="00DC1C35">
        <w:trPr>
          <w:trHeight w:val="351"/>
        </w:trPr>
        <w:tc>
          <w:tcPr>
            <w:tcW w:w="1427" w:type="dxa"/>
            <w:tcBorders>
              <w:top w:val="single" w:sz="4" w:space="0" w:color="auto"/>
              <w:left w:val="single" w:sz="4" w:space="0" w:color="auto"/>
              <w:bottom w:val="single" w:sz="4" w:space="0" w:color="auto"/>
              <w:right w:val="single" w:sz="4" w:space="0" w:color="auto"/>
            </w:tcBorders>
          </w:tcPr>
          <w:p w:rsidR="00DC1C35" w:rsidRPr="00CD5587" w:rsidRDefault="00DC1C35" w:rsidP="00DC1C35">
            <w:pPr>
              <w:ind w:firstLine="708"/>
              <w:jc w:val="both"/>
            </w:pPr>
            <w:r w:rsidRPr="00CD5587">
              <w:t xml:space="preserve">1 </w:t>
            </w:r>
          </w:p>
          <w:p w:rsidR="00DC1C35" w:rsidRPr="00CD5587" w:rsidRDefault="00DC1C35" w:rsidP="00DC1C35">
            <w:pPr>
              <w:ind w:firstLine="708"/>
              <w:jc w:val="both"/>
            </w:pPr>
            <w:r w:rsidRPr="00CD5587">
              <w:t>3</w:t>
            </w:r>
          </w:p>
          <w:p w:rsidR="00DC1C35" w:rsidRPr="00CD5587" w:rsidRDefault="00DC1C35" w:rsidP="00DC1C35">
            <w:pPr>
              <w:ind w:firstLine="708"/>
              <w:jc w:val="both"/>
            </w:pPr>
            <w:r w:rsidRPr="00CD5587">
              <w:t>5</w:t>
            </w:r>
          </w:p>
          <w:p w:rsidR="00DC1C35" w:rsidRPr="00CD5587" w:rsidRDefault="00DC1C35" w:rsidP="00DC1C35">
            <w:pPr>
              <w:ind w:firstLine="708"/>
              <w:jc w:val="both"/>
            </w:pPr>
            <w:r w:rsidRPr="00CD5587">
              <w:t>10</w:t>
            </w:r>
          </w:p>
          <w:p w:rsidR="00DC1C35" w:rsidRPr="00CD5587" w:rsidRDefault="00DC1C35" w:rsidP="00DC1C35">
            <w:pPr>
              <w:ind w:firstLine="708"/>
              <w:jc w:val="both"/>
            </w:pPr>
            <w:r w:rsidRPr="00CD5587">
              <w:t>13</w:t>
            </w:r>
          </w:p>
          <w:p w:rsidR="00DC1C35" w:rsidRPr="00CD5587" w:rsidRDefault="00DC1C35" w:rsidP="00DC1C35">
            <w:pPr>
              <w:ind w:firstLine="708"/>
              <w:jc w:val="both"/>
            </w:pPr>
            <w:r w:rsidRPr="00CD5587">
              <w:t>16</w:t>
            </w:r>
          </w:p>
          <w:p w:rsidR="00DC1C35" w:rsidRPr="00CD5587" w:rsidRDefault="00DC1C35" w:rsidP="00DC1C35">
            <w:pPr>
              <w:ind w:firstLine="708"/>
              <w:jc w:val="both"/>
            </w:pPr>
            <w:r w:rsidRPr="00CD5587">
              <w:t>18</w:t>
            </w:r>
          </w:p>
          <w:p w:rsidR="00DC1C35" w:rsidRPr="00CD5587" w:rsidRDefault="00DC1C35" w:rsidP="00DC1C35">
            <w:pPr>
              <w:ind w:firstLine="708"/>
              <w:jc w:val="both"/>
            </w:pPr>
          </w:p>
        </w:tc>
        <w:tc>
          <w:tcPr>
            <w:tcW w:w="1285" w:type="dxa"/>
            <w:tcBorders>
              <w:top w:val="single" w:sz="4" w:space="0" w:color="auto"/>
              <w:left w:val="single" w:sz="4" w:space="0" w:color="auto"/>
              <w:bottom w:val="single" w:sz="4" w:space="0" w:color="auto"/>
              <w:right w:val="single" w:sz="4" w:space="0" w:color="auto"/>
            </w:tcBorders>
            <w:hideMark/>
          </w:tcPr>
          <w:p w:rsidR="00DC1C35" w:rsidRPr="00CD5587" w:rsidRDefault="00DC1C35" w:rsidP="00573410">
            <w:pPr>
              <w:jc w:val="both"/>
            </w:pPr>
            <w:r w:rsidRPr="00CD5587">
              <w:t>18,0</w:t>
            </w:r>
          </w:p>
          <w:p w:rsidR="00DC1C35" w:rsidRPr="00CD5587" w:rsidRDefault="00DC1C35" w:rsidP="00573410">
            <w:pPr>
              <w:jc w:val="both"/>
            </w:pPr>
            <w:r w:rsidRPr="00CD5587">
              <w:t>17,9</w:t>
            </w:r>
          </w:p>
          <w:p w:rsidR="00DC1C35" w:rsidRPr="00CD5587" w:rsidRDefault="00DC1C35" w:rsidP="00573410">
            <w:pPr>
              <w:jc w:val="both"/>
            </w:pPr>
            <w:r w:rsidRPr="00CD5587">
              <w:t>17,6</w:t>
            </w:r>
          </w:p>
          <w:p w:rsidR="00DC1C35" w:rsidRPr="00CD5587" w:rsidRDefault="00DC1C35" w:rsidP="00573410">
            <w:pPr>
              <w:jc w:val="both"/>
            </w:pPr>
            <w:r w:rsidRPr="00CD5587">
              <w:t>17,4</w:t>
            </w:r>
          </w:p>
          <w:p w:rsidR="00DC1C35" w:rsidRPr="00CD5587" w:rsidRDefault="00DC1C35" w:rsidP="00573410">
            <w:pPr>
              <w:jc w:val="both"/>
            </w:pPr>
            <w:r w:rsidRPr="00CD5587">
              <w:t>17,2</w:t>
            </w:r>
          </w:p>
          <w:p w:rsidR="00DC1C35" w:rsidRPr="00CD5587" w:rsidRDefault="00DC1C35" w:rsidP="00573410">
            <w:pPr>
              <w:jc w:val="both"/>
            </w:pPr>
            <w:r w:rsidRPr="00CD5587">
              <w:t>17,0</w:t>
            </w:r>
          </w:p>
          <w:p w:rsidR="00DC1C35" w:rsidRPr="00CD5587" w:rsidRDefault="00DC1C35" w:rsidP="00573410">
            <w:pPr>
              <w:jc w:val="both"/>
            </w:pPr>
            <w:r w:rsidRPr="00CD5587">
              <w:t>16,3</w:t>
            </w:r>
          </w:p>
        </w:tc>
        <w:tc>
          <w:tcPr>
            <w:tcW w:w="1418" w:type="dxa"/>
            <w:tcBorders>
              <w:top w:val="single" w:sz="4" w:space="0" w:color="auto"/>
              <w:left w:val="single" w:sz="4" w:space="0" w:color="auto"/>
              <w:bottom w:val="single" w:sz="4" w:space="0" w:color="auto"/>
              <w:right w:val="single" w:sz="4" w:space="0" w:color="auto"/>
            </w:tcBorders>
          </w:tcPr>
          <w:p w:rsidR="00DC1C35" w:rsidRPr="00CD5587" w:rsidRDefault="00DC1C35" w:rsidP="00DC1C35">
            <w:pPr>
              <w:ind w:firstLine="708"/>
              <w:jc w:val="both"/>
            </w:pPr>
            <w:r w:rsidRPr="00CD5587">
              <w:t>2,4</w:t>
            </w:r>
          </w:p>
          <w:p w:rsidR="00DC1C35" w:rsidRPr="00CD5587" w:rsidRDefault="00DC1C35" w:rsidP="00DC1C35">
            <w:pPr>
              <w:ind w:firstLine="708"/>
              <w:jc w:val="both"/>
            </w:pPr>
            <w:r w:rsidRPr="00CD5587">
              <w:t>2,8</w:t>
            </w:r>
          </w:p>
          <w:p w:rsidR="00DC1C35" w:rsidRPr="00CD5587" w:rsidRDefault="00DC1C35" w:rsidP="00DC1C35">
            <w:pPr>
              <w:ind w:firstLine="708"/>
              <w:jc w:val="both"/>
            </w:pPr>
            <w:r w:rsidRPr="00CD5587">
              <w:t>2,8</w:t>
            </w:r>
          </w:p>
          <w:p w:rsidR="00DC1C35" w:rsidRPr="00CD5587" w:rsidRDefault="00DC1C35" w:rsidP="00DC1C35">
            <w:pPr>
              <w:ind w:firstLine="708"/>
              <w:jc w:val="both"/>
            </w:pPr>
            <w:r w:rsidRPr="00CD5587">
              <w:t>3,1</w:t>
            </w:r>
          </w:p>
          <w:p w:rsidR="00DC1C35" w:rsidRPr="00CD5587" w:rsidRDefault="00DC1C35" w:rsidP="00DC1C35">
            <w:pPr>
              <w:ind w:firstLine="708"/>
              <w:jc w:val="both"/>
            </w:pPr>
            <w:r w:rsidRPr="00CD5587">
              <w:t>3,3</w:t>
            </w:r>
          </w:p>
          <w:p w:rsidR="00DC1C35" w:rsidRPr="00CD5587" w:rsidRDefault="00DC1C35" w:rsidP="00DC1C35">
            <w:pPr>
              <w:ind w:firstLine="708"/>
              <w:jc w:val="both"/>
            </w:pPr>
            <w:r w:rsidRPr="00CD5587">
              <w:t>3,6</w:t>
            </w:r>
          </w:p>
          <w:p w:rsidR="00DC1C35" w:rsidRPr="00CD5587" w:rsidRDefault="00DC1C35" w:rsidP="00DC1C35">
            <w:pPr>
              <w:ind w:firstLine="708"/>
              <w:jc w:val="both"/>
            </w:pPr>
            <w:r w:rsidRPr="00CD5587">
              <w:t>4.0</w:t>
            </w:r>
          </w:p>
          <w:p w:rsidR="00DC1C35" w:rsidRPr="00CD5587" w:rsidRDefault="00DC1C35" w:rsidP="00DC1C35">
            <w:pPr>
              <w:ind w:firstLine="708"/>
              <w:jc w:val="both"/>
            </w:pPr>
          </w:p>
        </w:tc>
        <w:tc>
          <w:tcPr>
            <w:tcW w:w="1417" w:type="dxa"/>
            <w:tcBorders>
              <w:top w:val="single" w:sz="4" w:space="0" w:color="auto"/>
              <w:left w:val="single" w:sz="4" w:space="0" w:color="auto"/>
              <w:bottom w:val="single" w:sz="4" w:space="0" w:color="auto"/>
              <w:right w:val="single" w:sz="4" w:space="0" w:color="auto"/>
            </w:tcBorders>
          </w:tcPr>
          <w:p w:rsidR="00DC1C35" w:rsidRPr="00CD5587" w:rsidRDefault="00DC1C35" w:rsidP="00DC1C35">
            <w:pPr>
              <w:ind w:firstLine="708"/>
              <w:jc w:val="both"/>
            </w:pPr>
            <w:r w:rsidRPr="00CD5587">
              <w:t>17,8</w:t>
            </w:r>
          </w:p>
          <w:p w:rsidR="00DC1C35" w:rsidRPr="00CD5587" w:rsidRDefault="00DC1C35" w:rsidP="00DC1C35">
            <w:pPr>
              <w:ind w:firstLine="708"/>
              <w:jc w:val="both"/>
            </w:pPr>
            <w:r w:rsidRPr="00CD5587">
              <w:t>16,8</w:t>
            </w:r>
          </w:p>
          <w:p w:rsidR="00DC1C35" w:rsidRPr="00CD5587" w:rsidRDefault="00DC1C35" w:rsidP="00DC1C35">
            <w:pPr>
              <w:ind w:firstLine="708"/>
              <w:jc w:val="both"/>
            </w:pPr>
            <w:r w:rsidRPr="00CD5587">
              <w:t>16,4</w:t>
            </w:r>
          </w:p>
          <w:p w:rsidR="00DC1C35" w:rsidRPr="00CD5587" w:rsidRDefault="00DC1C35" w:rsidP="00DC1C35">
            <w:pPr>
              <w:ind w:firstLine="708"/>
              <w:jc w:val="both"/>
            </w:pPr>
            <w:r w:rsidRPr="00CD5587">
              <w:t>16,1</w:t>
            </w:r>
          </w:p>
          <w:p w:rsidR="00DC1C35" w:rsidRPr="00CD5587" w:rsidRDefault="00DC1C35" w:rsidP="00DC1C35">
            <w:pPr>
              <w:ind w:firstLine="708"/>
              <w:jc w:val="both"/>
            </w:pPr>
            <w:r w:rsidRPr="00CD5587">
              <w:t>16,0</w:t>
            </w:r>
          </w:p>
          <w:p w:rsidR="00DC1C35" w:rsidRPr="00CD5587" w:rsidRDefault="00DC1C35" w:rsidP="00DC1C35">
            <w:pPr>
              <w:ind w:firstLine="708"/>
              <w:jc w:val="both"/>
            </w:pPr>
            <w:r w:rsidRPr="00CD5587">
              <w:t>15,0</w:t>
            </w:r>
          </w:p>
          <w:p w:rsidR="00DC1C35" w:rsidRPr="00CD5587" w:rsidRDefault="00DC1C35" w:rsidP="00DC1C35">
            <w:pPr>
              <w:ind w:firstLine="708"/>
              <w:jc w:val="both"/>
            </w:pPr>
            <w:r w:rsidRPr="00CD5587">
              <w:t>14,0</w:t>
            </w:r>
          </w:p>
          <w:p w:rsidR="00DC1C35" w:rsidRPr="00CD5587" w:rsidRDefault="00DC1C35" w:rsidP="00DC1C35">
            <w:pPr>
              <w:ind w:firstLine="708"/>
              <w:jc w:val="both"/>
            </w:pPr>
          </w:p>
        </w:tc>
        <w:tc>
          <w:tcPr>
            <w:tcW w:w="1418" w:type="dxa"/>
            <w:tcBorders>
              <w:top w:val="single" w:sz="4" w:space="0" w:color="auto"/>
              <w:left w:val="single" w:sz="4" w:space="0" w:color="auto"/>
              <w:bottom w:val="single" w:sz="4" w:space="0" w:color="auto"/>
              <w:right w:val="single" w:sz="4" w:space="0" w:color="auto"/>
            </w:tcBorders>
          </w:tcPr>
          <w:p w:rsidR="00DC1C35" w:rsidRPr="00CD5587" w:rsidRDefault="00DC1C35" w:rsidP="00DC1C35">
            <w:pPr>
              <w:ind w:firstLine="708"/>
              <w:jc w:val="both"/>
            </w:pPr>
            <w:r w:rsidRPr="00CD5587">
              <w:t>2,86</w:t>
            </w:r>
          </w:p>
          <w:p w:rsidR="00DC1C35" w:rsidRPr="00CD5587" w:rsidRDefault="00DC1C35" w:rsidP="00DC1C35">
            <w:pPr>
              <w:ind w:firstLine="708"/>
              <w:jc w:val="both"/>
            </w:pPr>
            <w:r w:rsidRPr="00CD5587">
              <w:t>3,7</w:t>
            </w:r>
          </w:p>
          <w:p w:rsidR="00DC1C35" w:rsidRPr="00CD5587" w:rsidRDefault="00DC1C35" w:rsidP="00DC1C35">
            <w:pPr>
              <w:ind w:firstLine="708"/>
              <w:jc w:val="both"/>
            </w:pPr>
            <w:r w:rsidRPr="00CD5587">
              <w:t>3,85</w:t>
            </w:r>
          </w:p>
          <w:p w:rsidR="00DC1C35" w:rsidRPr="00CD5587" w:rsidRDefault="00DC1C35" w:rsidP="00DC1C35">
            <w:pPr>
              <w:ind w:firstLine="708"/>
              <w:jc w:val="both"/>
            </w:pPr>
            <w:r w:rsidRPr="00CD5587">
              <w:t>4,22</w:t>
            </w:r>
          </w:p>
          <w:p w:rsidR="00DC1C35" w:rsidRPr="00CD5587" w:rsidRDefault="00DC1C35" w:rsidP="00DC1C35">
            <w:pPr>
              <w:ind w:firstLine="708"/>
              <w:jc w:val="both"/>
            </w:pPr>
            <w:r w:rsidRPr="00CD5587">
              <w:t>4,56</w:t>
            </w:r>
          </w:p>
          <w:p w:rsidR="00DC1C35" w:rsidRPr="00CD5587" w:rsidRDefault="00DC1C35" w:rsidP="00DC1C35">
            <w:pPr>
              <w:ind w:firstLine="708"/>
              <w:jc w:val="both"/>
            </w:pPr>
            <w:r w:rsidRPr="00CD5587">
              <w:t>4,90</w:t>
            </w:r>
          </w:p>
          <w:p w:rsidR="00DC1C35" w:rsidRPr="00CD5587" w:rsidRDefault="00DC1C35" w:rsidP="00DC1C35">
            <w:pPr>
              <w:ind w:firstLine="708"/>
              <w:jc w:val="both"/>
            </w:pPr>
            <w:r w:rsidRPr="00CD5587">
              <w:t>5,53</w:t>
            </w:r>
          </w:p>
          <w:p w:rsidR="00DC1C35" w:rsidRPr="00CD5587" w:rsidRDefault="00DC1C35" w:rsidP="00DC1C35">
            <w:pPr>
              <w:ind w:firstLine="708"/>
              <w:jc w:val="both"/>
            </w:pPr>
          </w:p>
        </w:tc>
      </w:tr>
    </w:tbl>
    <w:p w:rsidR="00A24D4B" w:rsidRDefault="00A24D4B" w:rsidP="006045D2">
      <w:pPr>
        <w:ind w:firstLine="708"/>
        <w:jc w:val="both"/>
        <w:rPr>
          <w:sz w:val="28"/>
          <w:szCs w:val="28"/>
        </w:rPr>
      </w:pPr>
    </w:p>
    <w:p w:rsidR="00F35A61" w:rsidRDefault="007032CF" w:rsidP="006E024A">
      <w:pPr>
        <w:ind w:firstLine="851"/>
        <w:jc w:val="both"/>
        <w:rPr>
          <w:i/>
          <w:sz w:val="28"/>
          <w:szCs w:val="28"/>
        </w:rPr>
      </w:pPr>
      <w:r w:rsidRPr="00247437">
        <w:rPr>
          <w:i/>
          <w:sz w:val="28"/>
          <w:szCs w:val="28"/>
        </w:rPr>
        <w:t>Регуляция дыхания</w:t>
      </w:r>
    </w:p>
    <w:p w:rsidR="00BE08BD" w:rsidRDefault="00C66D53" w:rsidP="00921FBC">
      <w:pPr>
        <w:ind w:firstLine="426"/>
        <w:jc w:val="both"/>
        <w:rPr>
          <w:sz w:val="28"/>
          <w:szCs w:val="28"/>
        </w:rPr>
      </w:pPr>
      <w:r>
        <w:rPr>
          <w:sz w:val="28"/>
          <w:szCs w:val="28"/>
        </w:rPr>
        <w:t xml:space="preserve">За осуществление дыхательного цикла отвечает группа нейронов, которая называется дыхательным центром. </w:t>
      </w:r>
      <w:r w:rsidR="00BD7DF2">
        <w:rPr>
          <w:sz w:val="28"/>
          <w:szCs w:val="28"/>
        </w:rPr>
        <w:t>Дыхательный центр расположен</w:t>
      </w:r>
      <w:r w:rsidR="00BE08BD" w:rsidRPr="00BE08BD">
        <w:rPr>
          <w:sz w:val="28"/>
          <w:szCs w:val="28"/>
        </w:rPr>
        <w:t xml:space="preserve"> в продолговатом мозге</w:t>
      </w:r>
      <w:r w:rsidR="00BD36D4">
        <w:rPr>
          <w:sz w:val="28"/>
          <w:szCs w:val="28"/>
        </w:rPr>
        <w:t>, в области дна четвертого желудочка.</w:t>
      </w:r>
      <w:r w:rsidR="00826982">
        <w:rPr>
          <w:sz w:val="28"/>
          <w:szCs w:val="28"/>
        </w:rPr>
        <w:t xml:space="preserve"> </w:t>
      </w:r>
      <w:r w:rsidR="000259B0">
        <w:rPr>
          <w:sz w:val="28"/>
          <w:szCs w:val="28"/>
        </w:rPr>
        <w:t xml:space="preserve">Его разрушение приводит к остановке дыхания. </w:t>
      </w:r>
    </w:p>
    <w:p w:rsidR="00BE08BD" w:rsidRDefault="000259B0" w:rsidP="00921FBC">
      <w:pPr>
        <w:ind w:firstLine="426"/>
        <w:jc w:val="both"/>
        <w:rPr>
          <w:sz w:val="28"/>
          <w:szCs w:val="28"/>
        </w:rPr>
      </w:pPr>
      <w:r>
        <w:rPr>
          <w:sz w:val="28"/>
          <w:szCs w:val="28"/>
        </w:rPr>
        <w:t>Нейроны дыхат</w:t>
      </w:r>
      <w:r w:rsidR="00401D80">
        <w:rPr>
          <w:sz w:val="28"/>
          <w:szCs w:val="28"/>
        </w:rPr>
        <w:t>ельного центра образуют две группы:</w:t>
      </w:r>
      <w:r w:rsidR="00060199">
        <w:rPr>
          <w:sz w:val="28"/>
          <w:szCs w:val="28"/>
        </w:rPr>
        <w:t xml:space="preserve"> латеральную, которая</w:t>
      </w:r>
      <w:r>
        <w:rPr>
          <w:sz w:val="28"/>
          <w:szCs w:val="28"/>
        </w:rPr>
        <w:t xml:space="preserve"> обеспечивает фазу вдоха (инспи</w:t>
      </w:r>
      <w:r w:rsidR="001F161E">
        <w:rPr>
          <w:sz w:val="28"/>
          <w:szCs w:val="28"/>
        </w:rPr>
        <w:t>раторный центр) и медиальную</w:t>
      </w:r>
      <w:r>
        <w:rPr>
          <w:sz w:val="28"/>
          <w:szCs w:val="28"/>
        </w:rPr>
        <w:t>, осуществляющую фазу выдоха (экспираторный цент</w:t>
      </w:r>
      <w:r w:rsidR="00CD7CB0">
        <w:rPr>
          <w:sz w:val="28"/>
          <w:szCs w:val="28"/>
        </w:rPr>
        <w:t>р). Эти две группы нейронов затормаживают друг друга по принципу реципрокного торможения</w:t>
      </w:r>
      <w:r w:rsidR="003D7444">
        <w:rPr>
          <w:sz w:val="28"/>
          <w:szCs w:val="28"/>
        </w:rPr>
        <w:t>,</w:t>
      </w:r>
      <w:r w:rsidR="00826982">
        <w:rPr>
          <w:sz w:val="28"/>
          <w:szCs w:val="28"/>
        </w:rPr>
        <w:t xml:space="preserve"> </w:t>
      </w:r>
      <w:r w:rsidR="00EF1543">
        <w:rPr>
          <w:sz w:val="28"/>
          <w:szCs w:val="28"/>
        </w:rPr>
        <w:t xml:space="preserve">то есть </w:t>
      </w:r>
      <w:r>
        <w:rPr>
          <w:sz w:val="28"/>
          <w:szCs w:val="28"/>
        </w:rPr>
        <w:t xml:space="preserve">активность одной группы тормозит активность другой группы. </w:t>
      </w:r>
      <w:r w:rsidR="0064408F">
        <w:rPr>
          <w:sz w:val="28"/>
          <w:szCs w:val="28"/>
        </w:rPr>
        <w:t xml:space="preserve">Активность инспираторных нейронов дыхательного центра усиливается в фазу вдоха, а экспираторных – в фазу выдоха. </w:t>
      </w:r>
    </w:p>
    <w:p w:rsidR="003D7444" w:rsidRDefault="003D7444" w:rsidP="00921FBC">
      <w:pPr>
        <w:ind w:firstLine="426"/>
        <w:jc w:val="both"/>
        <w:rPr>
          <w:sz w:val="28"/>
          <w:szCs w:val="28"/>
        </w:rPr>
      </w:pPr>
      <w:r>
        <w:rPr>
          <w:sz w:val="28"/>
          <w:szCs w:val="28"/>
        </w:rPr>
        <w:t>Дыхательный центр находится в состоя</w:t>
      </w:r>
      <w:r w:rsidR="00BD36D4">
        <w:rPr>
          <w:sz w:val="28"/>
          <w:szCs w:val="28"/>
        </w:rPr>
        <w:t>нии постоянной активности. В инспираторном центре</w:t>
      </w:r>
      <w:r>
        <w:rPr>
          <w:sz w:val="28"/>
          <w:szCs w:val="28"/>
        </w:rPr>
        <w:t xml:space="preserve"> автоматически возникают импульсы. </w:t>
      </w:r>
      <w:r w:rsidR="00BD7DF2">
        <w:rPr>
          <w:sz w:val="28"/>
          <w:szCs w:val="28"/>
        </w:rPr>
        <w:t>Он</w:t>
      </w:r>
      <w:r>
        <w:rPr>
          <w:sz w:val="28"/>
          <w:szCs w:val="28"/>
        </w:rPr>
        <w:t xml:space="preserve"> управляет деятельностью дыхательных мышц. Импульсы от дых</w:t>
      </w:r>
      <w:r w:rsidR="00E6729F">
        <w:rPr>
          <w:sz w:val="28"/>
          <w:szCs w:val="28"/>
        </w:rPr>
        <w:t>ательного центра по эфферентным</w:t>
      </w:r>
      <w:r>
        <w:rPr>
          <w:sz w:val="28"/>
          <w:szCs w:val="28"/>
        </w:rPr>
        <w:t xml:space="preserve"> нейронам поступают в спинной мозг к мотонейронам, </w:t>
      </w:r>
      <w:r w:rsidR="00BD7DF2">
        <w:rPr>
          <w:sz w:val="28"/>
          <w:szCs w:val="28"/>
        </w:rPr>
        <w:t>иннервирующим дыхательные мышцы, – межреберные, диафрагму.</w:t>
      </w:r>
      <w:r w:rsidR="00826982">
        <w:rPr>
          <w:sz w:val="28"/>
          <w:szCs w:val="28"/>
        </w:rPr>
        <w:t xml:space="preserve"> </w:t>
      </w:r>
      <w:r w:rsidR="00BD7DF2">
        <w:rPr>
          <w:sz w:val="28"/>
          <w:szCs w:val="28"/>
        </w:rPr>
        <w:t xml:space="preserve">Импульсы к дыхательному центру поступают по </w:t>
      </w:r>
      <w:r w:rsidR="00E6729F">
        <w:rPr>
          <w:sz w:val="28"/>
          <w:szCs w:val="28"/>
        </w:rPr>
        <w:t>афферентным</w:t>
      </w:r>
      <w:r w:rsidR="00BD7DF2">
        <w:rPr>
          <w:sz w:val="28"/>
          <w:szCs w:val="28"/>
        </w:rPr>
        <w:t xml:space="preserve"> путям. </w:t>
      </w:r>
    </w:p>
    <w:p w:rsidR="00BD7DF2" w:rsidRDefault="00BD7DF2" w:rsidP="00921FBC">
      <w:pPr>
        <w:ind w:firstLine="426"/>
        <w:jc w:val="both"/>
        <w:rPr>
          <w:sz w:val="28"/>
          <w:szCs w:val="28"/>
        </w:rPr>
      </w:pPr>
      <w:r>
        <w:rPr>
          <w:sz w:val="28"/>
          <w:szCs w:val="28"/>
        </w:rPr>
        <w:t xml:space="preserve">Дыхательный центр связан с вышележащими отделами головного мозга. Связь дыхательного центра с моторной зоной коры больших полушарий обеспечивает согласование дыхательного акта с ритмикой движений, речью, пением, а также произвольное изменение частоты, глубины и задержку дыхания. </w:t>
      </w:r>
    </w:p>
    <w:p w:rsidR="003D7444" w:rsidRDefault="00BD7DF2" w:rsidP="00921FBC">
      <w:pPr>
        <w:ind w:firstLine="426"/>
        <w:jc w:val="both"/>
        <w:rPr>
          <w:sz w:val="28"/>
          <w:szCs w:val="28"/>
        </w:rPr>
      </w:pPr>
      <w:r>
        <w:rPr>
          <w:sz w:val="28"/>
          <w:szCs w:val="28"/>
        </w:rPr>
        <w:t>Деятельность дыхательного центра регулируется рефлекторно, импульсами, поступающими от хеморецепторов и механорецепторов, а также гуморально, то есть в зависимости от химического состава крови.</w:t>
      </w:r>
    </w:p>
    <w:p w:rsidR="00BD7DF2" w:rsidRDefault="00BD7DF2" w:rsidP="00BB71C7">
      <w:pPr>
        <w:ind w:firstLine="426"/>
        <w:jc w:val="both"/>
        <w:rPr>
          <w:sz w:val="28"/>
          <w:szCs w:val="28"/>
        </w:rPr>
      </w:pPr>
      <w:r w:rsidRPr="00E6729F">
        <w:rPr>
          <w:i/>
          <w:sz w:val="28"/>
          <w:szCs w:val="28"/>
        </w:rPr>
        <w:lastRenderedPageBreak/>
        <w:t>Рефлекторная регуляция</w:t>
      </w:r>
      <w:r w:rsidR="00BB7E1E">
        <w:rPr>
          <w:sz w:val="28"/>
          <w:szCs w:val="28"/>
        </w:rPr>
        <w:t>.</w:t>
      </w:r>
      <w:r w:rsidR="00826982">
        <w:rPr>
          <w:sz w:val="28"/>
          <w:szCs w:val="28"/>
        </w:rPr>
        <w:t xml:space="preserve"> </w:t>
      </w:r>
      <w:r w:rsidRPr="00A263D7">
        <w:rPr>
          <w:i/>
          <w:sz w:val="28"/>
          <w:szCs w:val="28"/>
        </w:rPr>
        <w:t>Хеморецепторы</w:t>
      </w:r>
      <w:r>
        <w:rPr>
          <w:sz w:val="28"/>
          <w:szCs w:val="28"/>
        </w:rPr>
        <w:t>, расположенные</w:t>
      </w:r>
      <w:r w:rsidR="00E6729F">
        <w:rPr>
          <w:sz w:val="28"/>
          <w:szCs w:val="28"/>
        </w:rPr>
        <w:t xml:space="preserve"> в крупных сосудах, реагируют на увеличение </w:t>
      </w:r>
      <w:r w:rsidR="00060199">
        <w:rPr>
          <w:sz w:val="28"/>
          <w:szCs w:val="28"/>
        </w:rPr>
        <w:t>концентрации двуокиси углерода,</w:t>
      </w:r>
      <w:r w:rsidR="00E6729F">
        <w:rPr>
          <w:sz w:val="28"/>
          <w:szCs w:val="28"/>
        </w:rPr>
        <w:t xml:space="preserve"> на снижен</w:t>
      </w:r>
      <w:r w:rsidR="00BD36D4">
        <w:rPr>
          <w:sz w:val="28"/>
          <w:szCs w:val="28"/>
        </w:rPr>
        <w:t>ие напряжения в крови кислорода, а также на концентрацию ионов водорода.</w:t>
      </w:r>
      <w:r w:rsidR="00E6729F">
        <w:rPr>
          <w:sz w:val="28"/>
          <w:szCs w:val="28"/>
        </w:rPr>
        <w:t xml:space="preserve"> </w:t>
      </w:r>
      <w:r w:rsidR="00220438">
        <w:rPr>
          <w:sz w:val="28"/>
          <w:szCs w:val="28"/>
        </w:rPr>
        <w:t xml:space="preserve"> </w:t>
      </w:r>
      <w:r w:rsidR="00E6729F">
        <w:rPr>
          <w:sz w:val="28"/>
          <w:szCs w:val="28"/>
        </w:rPr>
        <w:t>Их возбуждение п</w:t>
      </w:r>
      <w:r w:rsidR="00A263D7">
        <w:rPr>
          <w:sz w:val="28"/>
          <w:szCs w:val="28"/>
        </w:rPr>
        <w:t xml:space="preserve">ередается по афферентным </w:t>
      </w:r>
      <w:r w:rsidR="00BD36D4">
        <w:rPr>
          <w:sz w:val="28"/>
          <w:szCs w:val="28"/>
        </w:rPr>
        <w:t xml:space="preserve"> путям в дыхательный центр, вследствие чего возбуждаются нейроны ин</w:t>
      </w:r>
      <w:r w:rsidR="00220438">
        <w:rPr>
          <w:sz w:val="28"/>
          <w:szCs w:val="28"/>
        </w:rPr>
        <w:t>спираторного</w:t>
      </w:r>
      <w:r w:rsidR="00BD36D4">
        <w:rPr>
          <w:sz w:val="28"/>
          <w:szCs w:val="28"/>
        </w:rPr>
        <w:t xml:space="preserve"> центра.</w:t>
      </w:r>
      <w:r w:rsidR="00826982">
        <w:rPr>
          <w:sz w:val="28"/>
          <w:szCs w:val="28"/>
        </w:rPr>
        <w:t xml:space="preserve"> </w:t>
      </w:r>
      <w:r w:rsidR="00BD36D4">
        <w:rPr>
          <w:sz w:val="28"/>
          <w:szCs w:val="28"/>
        </w:rPr>
        <w:t>Импульсы от них по нисходящим путям поступают на мотонейроны спинного мозга, которые формируют диафрагмальный и межреберные нервы. По этим нервам импульсы идут к мышцам</w:t>
      </w:r>
      <w:r w:rsidR="00060199">
        <w:rPr>
          <w:sz w:val="28"/>
          <w:szCs w:val="28"/>
        </w:rPr>
        <w:t>, обеспечивающим увеличение объема грудной клетки. Вслед за увеличением объема грудной клетки расширяются легкие и происходит вдох.</w:t>
      </w:r>
    </w:p>
    <w:p w:rsidR="00F35A61" w:rsidRDefault="00DC30FC" w:rsidP="00BB71C7">
      <w:pPr>
        <w:ind w:firstLine="426"/>
        <w:jc w:val="both"/>
        <w:rPr>
          <w:sz w:val="28"/>
          <w:szCs w:val="28"/>
        </w:rPr>
      </w:pPr>
      <w:r>
        <w:rPr>
          <w:sz w:val="28"/>
          <w:szCs w:val="28"/>
        </w:rPr>
        <w:t xml:space="preserve">При вдохе, когда легкие растягиваются, раздражаются </w:t>
      </w:r>
      <w:r w:rsidR="00060199" w:rsidRPr="00893DFA">
        <w:rPr>
          <w:i/>
          <w:sz w:val="28"/>
          <w:szCs w:val="28"/>
        </w:rPr>
        <w:t>механо</w:t>
      </w:r>
      <w:r w:rsidRPr="00893DFA">
        <w:rPr>
          <w:i/>
          <w:sz w:val="28"/>
          <w:szCs w:val="28"/>
        </w:rPr>
        <w:t>рецепторы</w:t>
      </w:r>
      <w:r w:rsidR="00826982">
        <w:rPr>
          <w:i/>
          <w:sz w:val="28"/>
          <w:szCs w:val="28"/>
        </w:rPr>
        <w:t xml:space="preserve"> </w:t>
      </w:r>
      <w:r w:rsidR="00893DFA">
        <w:rPr>
          <w:sz w:val="28"/>
          <w:szCs w:val="28"/>
        </w:rPr>
        <w:t xml:space="preserve">(рецепторы </w:t>
      </w:r>
      <w:r w:rsidR="00060199">
        <w:rPr>
          <w:sz w:val="28"/>
          <w:szCs w:val="28"/>
        </w:rPr>
        <w:t>растяжения</w:t>
      </w:r>
      <w:r w:rsidR="00893DFA">
        <w:rPr>
          <w:sz w:val="28"/>
          <w:szCs w:val="28"/>
        </w:rPr>
        <w:t>)</w:t>
      </w:r>
      <w:r>
        <w:rPr>
          <w:sz w:val="28"/>
          <w:szCs w:val="28"/>
        </w:rPr>
        <w:t xml:space="preserve"> в их стенках. Импульсы от рецепторов легких по афферентным волокнам блуждающего нерва достигают дыхательного центра, тормозят центр вдоха и возбуждают центр выдоха</w:t>
      </w:r>
      <w:r w:rsidR="00220438">
        <w:rPr>
          <w:sz w:val="28"/>
          <w:szCs w:val="28"/>
        </w:rPr>
        <w:t xml:space="preserve"> (экспираторный центр</w:t>
      </w:r>
      <w:r w:rsidR="00CD7CB0">
        <w:rPr>
          <w:sz w:val="28"/>
          <w:szCs w:val="28"/>
        </w:rPr>
        <w:t>)</w:t>
      </w:r>
      <w:r>
        <w:rPr>
          <w:sz w:val="28"/>
          <w:szCs w:val="28"/>
        </w:rPr>
        <w:t>.</w:t>
      </w:r>
      <w:r w:rsidR="00CD7CB0">
        <w:rPr>
          <w:sz w:val="28"/>
          <w:szCs w:val="28"/>
        </w:rPr>
        <w:t xml:space="preserve"> Экспираторные нейроны </w:t>
      </w:r>
      <w:r w:rsidR="00EF1543">
        <w:rPr>
          <w:sz w:val="28"/>
          <w:szCs w:val="28"/>
        </w:rPr>
        <w:t>тормозят</w:t>
      </w:r>
      <w:r w:rsidR="00CD7CB0">
        <w:rPr>
          <w:sz w:val="28"/>
          <w:szCs w:val="28"/>
        </w:rPr>
        <w:t xml:space="preserve"> активность инспираторных нейронов. </w:t>
      </w:r>
      <w:r w:rsidR="00D11655">
        <w:rPr>
          <w:sz w:val="28"/>
          <w:szCs w:val="28"/>
        </w:rPr>
        <w:t xml:space="preserve">Прекращается поступление импульсов к мышцам вдоха, и они расслабляются. </w:t>
      </w:r>
      <w:r>
        <w:rPr>
          <w:sz w:val="28"/>
          <w:szCs w:val="28"/>
        </w:rPr>
        <w:t xml:space="preserve">В результате происходит </w:t>
      </w:r>
      <w:r w:rsidR="00D11655">
        <w:rPr>
          <w:sz w:val="28"/>
          <w:szCs w:val="28"/>
        </w:rPr>
        <w:t xml:space="preserve">спокойный </w:t>
      </w:r>
      <w:r>
        <w:rPr>
          <w:sz w:val="28"/>
          <w:szCs w:val="28"/>
        </w:rPr>
        <w:t xml:space="preserve">выдох. </w:t>
      </w:r>
      <w:r w:rsidR="00D11655">
        <w:rPr>
          <w:sz w:val="28"/>
          <w:szCs w:val="28"/>
        </w:rPr>
        <w:t>При глубоком выдохе от экспираторных нейронов поступают импульсы к внутренним межреберным мышцам, что вызывает их сокращение.</w:t>
      </w:r>
    </w:p>
    <w:p w:rsidR="005B77D2" w:rsidRDefault="005B77D2" w:rsidP="00BB71C7">
      <w:pPr>
        <w:ind w:firstLine="426"/>
        <w:jc w:val="both"/>
        <w:rPr>
          <w:sz w:val="28"/>
          <w:szCs w:val="28"/>
        </w:rPr>
      </w:pPr>
      <w:r w:rsidRPr="006818C7">
        <w:rPr>
          <w:i/>
          <w:sz w:val="28"/>
          <w:szCs w:val="28"/>
        </w:rPr>
        <w:t>Гуморальные влияния на дыхательный центр</w:t>
      </w:r>
      <w:r>
        <w:rPr>
          <w:sz w:val="28"/>
          <w:szCs w:val="28"/>
        </w:rPr>
        <w:t xml:space="preserve">. </w:t>
      </w:r>
      <w:r w:rsidR="006818C7">
        <w:rPr>
          <w:sz w:val="28"/>
          <w:szCs w:val="28"/>
        </w:rPr>
        <w:t>Значительное влияние на дыхательный центр оказывает газовый состав крови. Повышение концентрации углекислого газа в крови</w:t>
      </w:r>
      <w:r w:rsidR="00DE4F96">
        <w:rPr>
          <w:sz w:val="28"/>
          <w:szCs w:val="28"/>
        </w:rPr>
        <w:t xml:space="preserve">, ионов водорода </w:t>
      </w:r>
      <w:r w:rsidR="006818C7">
        <w:rPr>
          <w:sz w:val="28"/>
          <w:szCs w:val="28"/>
        </w:rPr>
        <w:t>вызывает раздражение рецепторов в кровеносных сосудах</w:t>
      </w:r>
      <w:r w:rsidR="00DE4F96">
        <w:rPr>
          <w:sz w:val="28"/>
          <w:szCs w:val="28"/>
        </w:rPr>
        <w:t>,</w:t>
      </w:r>
      <w:r w:rsidR="006C3EFC">
        <w:rPr>
          <w:sz w:val="28"/>
          <w:szCs w:val="28"/>
        </w:rPr>
        <w:t xml:space="preserve"> чувствительных к углекислому газу. Такие рецепторы сконцентрированы</w:t>
      </w:r>
      <w:r w:rsidR="00DE4F96">
        <w:rPr>
          <w:sz w:val="28"/>
          <w:szCs w:val="28"/>
        </w:rPr>
        <w:t xml:space="preserve"> в каротидном тельце – месте бифуркации общей сонной артерии и в дуге аорты</w:t>
      </w:r>
      <w:r w:rsidR="006C3EFC">
        <w:rPr>
          <w:sz w:val="28"/>
          <w:szCs w:val="28"/>
        </w:rPr>
        <w:t>. Импульсы, поступающие от этих рецепторов возбуждают</w:t>
      </w:r>
      <w:r w:rsidR="00DE4F96">
        <w:rPr>
          <w:sz w:val="28"/>
          <w:szCs w:val="28"/>
        </w:rPr>
        <w:t xml:space="preserve"> инспираторный</w:t>
      </w:r>
      <w:r w:rsidR="006818C7">
        <w:rPr>
          <w:sz w:val="28"/>
          <w:szCs w:val="28"/>
        </w:rPr>
        <w:t xml:space="preserve"> центр. Аналогичным образом действует молочная кислота</w:t>
      </w:r>
      <w:r w:rsidR="00BC60E6">
        <w:rPr>
          <w:sz w:val="28"/>
          <w:szCs w:val="28"/>
        </w:rPr>
        <w:t>, накопление которой в крови происходит во время мышечной работы.</w:t>
      </w:r>
    </w:p>
    <w:p w:rsidR="00DE4F96" w:rsidRDefault="00DE4F96" w:rsidP="00BB71C7">
      <w:pPr>
        <w:ind w:firstLine="426"/>
        <w:jc w:val="both"/>
        <w:rPr>
          <w:i/>
          <w:sz w:val="28"/>
          <w:szCs w:val="28"/>
        </w:rPr>
      </w:pPr>
      <w:r>
        <w:rPr>
          <w:sz w:val="28"/>
          <w:szCs w:val="28"/>
        </w:rPr>
        <w:t xml:space="preserve">При снижении концентрации кислорода в крови </w:t>
      </w:r>
      <w:r w:rsidR="006C3EFC">
        <w:rPr>
          <w:sz w:val="28"/>
          <w:szCs w:val="28"/>
        </w:rPr>
        <w:t>импульсы поступают от рецепторов, чувствительных к кислороду, к инспираторным нейронам. При этом вентиляция легких увеличивается.</w:t>
      </w:r>
    </w:p>
    <w:p w:rsidR="00BC60E6" w:rsidRPr="00BC60E6" w:rsidRDefault="00BC60E6" w:rsidP="006E024A">
      <w:pPr>
        <w:ind w:firstLine="851"/>
        <w:jc w:val="both"/>
        <w:rPr>
          <w:i/>
          <w:sz w:val="28"/>
          <w:szCs w:val="28"/>
        </w:rPr>
      </w:pPr>
      <w:r w:rsidRPr="00BC60E6">
        <w:rPr>
          <w:i/>
          <w:sz w:val="28"/>
          <w:szCs w:val="28"/>
        </w:rPr>
        <w:t>Особенности регуляции дыхания у детей</w:t>
      </w:r>
    </w:p>
    <w:p w:rsidR="004577A8" w:rsidRDefault="00BC60E6" w:rsidP="00BB71C7">
      <w:pPr>
        <w:ind w:firstLine="426"/>
        <w:jc w:val="both"/>
        <w:rPr>
          <w:sz w:val="28"/>
          <w:szCs w:val="28"/>
        </w:rPr>
      </w:pPr>
      <w:r>
        <w:rPr>
          <w:sz w:val="28"/>
          <w:szCs w:val="28"/>
        </w:rPr>
        <w:t xml:space="preserve">К моменту рождения </w:t>
      </w:r>
      <w:r w:rsidR="004577A8">
        <w:rPr>
          <w:sz w:val="28"/>
          <w:szCs w:val="28"/>
        </w:rPr>
        <w:t xml:space="preserve">обеспечивает ритмическую смену вдоха и выдоха (дыхательный цикл), но </w:t>
      </w:r>
      <w:r>
        <w:rPr>
          <w:sz w:val="28"/>
          <w:szCs w:val="28"/>
        </w:rPr>
        <w:t>функциональное развити</w:t>
      </w:r>
      <w:r w:rsidR="004577A8">
        <w:rPr>
          <w:sz w:val="28"/>
          <w:szCs w:val="28"/>
        </w:rPr>
        <w:t>е его</w:t>
      </w:r>
      <w:r>
        <w:rPr>
          <w:sz w:val="28"/>
          <w:szCs w:val="28"/>
        </w:rPr>
        <w:t xml:space="preserve"> не закончилось. Возбудимость дыхательного центра </w:t>
      </w:r>
      <w:r w:rsidR="004577A8">
        <w:rPr>
          <w:sz w:val="28"/>
          <w:szCs w:val="28"/>
        </w:rPr>
        <w:t xml:space="preserve">у новорожденного и грудного ребенка </w:t>
      </w:r>
      <w:r>
        <w:rPr>
          <w:sz w:val="28"/>
          <w:szCs w:val="28"/>
        </w:rPr>
        <w:t>низкая. Поэтому дети раннего возраста более устойчивы к гипоксии (недостатку кислорода)</w:t>
      </w:r>
      <w:r w:rsidR="004577A8">
        <w:rPr>
          <w:sz w:val="28"/>
          <w:szCs w:val="28"/>
        </w:rPr>
        <w:t xml:space="preserve">, чем дети более старшего возраста. Чувствительность дыхательного центра к углекислому газу повышается с возрастом и уровня взрослых достигает в младшем школьном возрасте. </w:t>
      </w:r>
      <w:r w:rsidR="00480B52">
        <w:rPr>
          <w:sz w:val="28"/>
          <w:szCs w:val="28"/>
        </w:rPr>
        <w:t>Однако в период полового созревания вследствие перестройки нейрогуморальных влияний, нарушается регуляция дыхания, и организм подростка становится менее устойчивым к недостатку кислорода, чем организм взрослого.</w:t>
      </w:r>
    </w:p>
    <w:p w:rsidR="00BC60E6" w:rsidRDefault="004577A8" w:rsidP="00BB71C7">
      <w:pPr>
        <w:ind w:firstLine="426"/>
        <w:jc w:val="both"/>
        <w:rPr>
          <w:sz w:val="28"/>
          <w:szCs w:val="28"/>
        </w:rPr>
      </w:pPr>
      <w:r>
        <w:rPr>
          <w:sz w:val="28"/>
          <w:szCs w:val="28"/>
        </w:rPr>
        <w:lastRenderedPageBreak/>
        <w:t>Функциональная деятельность дыхательного центра формируется постепенно. Только к</w:t>
      </w:r>
      <w:r w:rsidR="00CE64D8">
        <w:rPr>
          <w:sz w:val="28"/>
          <w:szCs w:val="28"/>
        </w:rPr>
        <w:t xml:space="preserve"> 11 годам он</w:t>
      </w:r>
      <w:r>
        <w:rPr>
          <w:sz w:val="28"/>
          <w:szCs w:val="28"/>
        </w:rPr>
        <w:t xml:space="preserve"> адаптирован к различным условиям жизнедеятельности.</w:t>
      </w:r>
      <w:r w:rsidR="00480B52">
        <w:rPr>
          <w:sz w:val="28"/>
          <w:szCs w:val="28"/>
        </w:rPr>
        <w:t xml:space="preserve"> К этому времени созревает кора больших полушарий</w:t>
      </w:r>
      <w:r w:rsidR="00CE64D8">
        <w:rPr>
          <w:sz w:val="28"/>
          <w:szCs w:val="28"/>
        </w:rPr>
        <w:t xml:space="preserve"> и совершенствуется возможность произвольно изменять дыхание</w:t>
      </w:r>
      <w:r w:rsidR="00643AF7">
        <w:rPr>
          <w:sz w:val="28"/>
          <w:szCs w:val="28"/>
        </w:rPr>
        <w:t>, например производить максимальную вентиляцию легких, или ее подавлять.</w:t>
      </w:r>
    </w:p>
    <w:p w:rsidR="007032CF" w:rsidRDefault="002C5BDD" w:rsidP="00BB71C7">
      <w:pPr>
        <w:ind w:firstLine="426"/>
        <w:jc w:val="both"/>
        <w:rPr>
          <w:sz w:val="28"/>
          <w:szCs w:val="28"/>
        </w:rPr>
      </w:pPr>
      <w:r w:rsidRPr="00DC30FC">
        <w:rPr>
          <w:sz w:val="28"/>
          <w:szCs w:val="28"/>
        </w:rPr>
        <w:t xml:space="preserve">Произвольная регуляция глубины дыхания у детей начинается вместе с развитием речи. </w:t>
      </w:r>
    </w:p>
    <w:p w:rsidR="00A263D7" w:rsidRDefault="00A263D7" w:rsidP="006E024A">
      <w:pPr>
        <w:ind w:firstLine="851"/>
        <w:jc w:val="both"/>
        <w:rPr>
          <w:sz w:val="28"/>
          <w:szCs w:val="28"/>
        </w:rPr>
      </w:pPr>
    </w:p>
    <w:p w:rsidR="00766426" w:rsidRPr="002C4CED" w:rsidRDefault="005F530E" w:rsidP="00614E31">
      <w:pPr>
        <w:tabs>
          <w:tab w:val="left" w:pos="454"/>
        </w:tabs>
        <w:jc w:val="both"/>
        <w:rPr>
          <w:b/>
          <w:i/>
          <w:sz w:val="28"/>
          <w:szCs w:val="28"/>
        </w:rPr>
      </w:pPr>
      <w:r w:rsidRPr="00CC09A8">
        <w:rPr>
          <w:b/>
          <w:i/>
          <w:sz w:val="28"/>
          <w:szCs w:val="28"/>
        </w:rPr>
        <w:t>Формирование типов</w:t>
      </w:r>
      <w:r w:rsidR="007F4BB1" w:rsidRPr="00CC09A8">
        <w:rPr>
          <w:b/>
          <w:i/>
          <w:sz w:val="28"/>
          <w:szCs w:val="28"/>
        </w:rPr>
        <w:t xml:space="preserve"> д</w:t>
      </w:r>
      <w:r w:rsidRPr="00CC09A8">
        <w:rPr>
          <w:b/>
          <w:i/>
          <w:sz w:val="28"/>
          <w:szCs w:val="28"/>
        </w:rPr>
        <w:t>ыхания</w:t>
      </w:r>
      <w:r w:rsidRPr="002C4CED">
        <w:rPr>
          <w:b/>
          <w:i/>
          <w:sz w:val="28"/>
          <w:szCs w:val="28"/>
        </w:rPr>
        <w:t xml:space="preserve"> у детей </w:t>
      </w:r>
    </w:p>
    <w:p w:rsidR="00764075" w:rsidRDefault="007032CF" w:rsidP="00BB71C7">
      <w:pPr>
        <w:tabs>
          <w:tab w:val="left" w:pos="454"/>
        </w:tabs>
        <w:ind w:firstLine="426"/>
        <w:jc w:val="both"/>
        <w:rPr>
          <w:sz w:val="28"/>
          <w:szCs w:val="28"/>
        </w:rPr>
      </w:pPr>
      <w:r w:rsidRPr="00247437">
        <w:rPr>
          <w:sz w:val="28"/>
          <w:szCs w:val="28"/>
        </w:rPr>
        <w:t xml:space="preserve">У новорожденных – брюшное дыхание, </w:t>
      </w:r>
      <w:r w:rsidR="002B2103">
        <w:rPr>
          <w:sz w:val="28"/>
          <w:szCs w:val="28"/>
        </w:rPr>
        <w:t xml:space="preserve">так как </w:t>
      </w:r>
      <w:r w:rsidR="008D20C5">
        <w:rPr>
          <w:sz w:val="28"/>
          <w:szCs w:val="28"/>
        </w:rPr>
        <w:t xml:space="preserve">ребра располагаются почти горизонтально, </w:t>
      </w:r>
      <w:r w:rsidR="002B2103">
        <w:rPr>
          <w:sz w:val="28"/>
          <w:szCs w:val="28"/>
        </w:rPr>
        <w:t>дыхательная мускулатура грудной клетки (</w:t>
      </w:r>
      <w:r w:rsidRPr="00247437">
        <w:rPr>
          <w:sz w:val="28"/>
          <w:szCs w:val="28"/>
        </w:rPr>
        <w:t>межреберные мышцы</w:t>
      </w:r>
      <w:r w:rsidR="002B2103">
        <w:rPr>
          <w:sz w:val="28"/>
          <w:szCs w:val="28"/>
        </w:rPr>
        <w:t>) не развита и почти не участвует в дыхании. Верхние ребра, рукоятка грудины, ключицы и мышцы всего плечевого пояса расположены высоко. В грудном возрасте</w:t>
      </w:r>
      <w:r w:rsidR="00747AF2">
        <w:rPr>
          <w:sz w:val="28"/>
          <w:szCs w:val="28"/>
        </w:rPr>
        <w:t xml:space="preserve"> основной дыхательной мышцей является диафрагма, </w:t>
      </w:r>
      <w:r w:rsidR="002B2103">
        <w:rPr>
          <w:sz w:val="28"/>
          <w:szCs w:val="28"/>
        </w:rPr>
        <w:t xml:space="preserve">поэтому </w:t>
      </w:r>
      <w:r w:rsidR="00747AF2">
        <w:rPr>
          <w:sz w:val="28"/>
          <w:szCs w:val="28"/>
        </w:rPr>
        <w:t>и тип дыхания у детей брюшной</w:t>
      </w:r>
      <w:r w:rsidR="002B2103">
        <w:rPr>
          <w:sz w:val="28"/>
          <w:szCs w:val="28"/>
        </w:rPr>
        <w:t xml:space="preserve"> (диафрагмальный)</w:t>
      </w:r>
      <w:r w:rsidR="00747AF2">
        <w:rPr>
          <w:sz w:val="28"/>
          <w:szCs w:val="28"/>
        </w:rPr>
        <w:t xml:space="preserve">. </w:t>
      </w:r>
      <w:r w:rsidR="00877CFF" w:rsidRPr="00247437">
        <w:rPr>
          <w:sz w:val="28"/>
          <w:szCs w:val="28"/>
        </w:rPr>
        <w:t>С возрастом</w:t>
      </w:r>
      <w:r w:rsidR="002B2103">
        <w:rPr>
          <w:sz w:val="28"/>
          <w:szCs w:val="28"/>
        </w:rPr>
        <w:t>, когда ребенок осваивает позу стояния, начинает ходить, дыхание становится грудо-брюшным.</w:t>
      </w:r>
      <w:r w:rsidR="00826982">
        <w:rPr>
          <w:sz w:val="28"/>
          <w:szCs w:val="28"/>
        </w:rPr>
        <w:t xml:space="preserve"> </w:t>
      </w:r>
      <w:r w:rsidR="005F39B0">
        <w:rPr>
          <w:sz w:val="28"/>
          <w:szCs w:val="28"/>
        </w:rPr>
        <w:t>В</w:t>
      </w:r>
      <w:r w:rsidR="000D1C0A">
        <w:rPr>
          <w:sz w:val="28"/>
          <w:szCs w:val="28"/>
        </w:rPr>
        <w:t xml:space="preserve"> возрасте</w:t>
      </w:r>
      <w:r w:rsidR="007B28EC">
        <w:rPr>
          <w:sz w:val="28"/>
          <w:szCs w:val="28"/>
        </w:rPr>
        <w:t xml:space="preserve"> с 3 до </w:t>
      </w:r>
      <w:r w:rsidR="005F39B0">
        <w:rPr>
          <w:sz w:val="28"/>
          <w:szCs w:val="28"/>
        </w:rPr>
        <w:t xml:space="preserve">7 лет </w:t>
      </w:r>
      <w:r w:rsidR="00CE1FDC">
        <w:rPr>
          <w:sz w:val="28"/>
          <w:szCs w:val="28"/>
        </w:rPr>
        <w:t xml:space="preserve">формируется </w:t>
      </w:r>
      <w:r w:rsidR="007B28EC">
        <w:rPr>
          <w:sz w:val="28"/>
          <w:szCs w:val="28"/>
        </w:rPr>
        <w:t>грудной</w:t>
      </w:r>
      <w:r w:rsidR="00CE1FDC">
        <w:rPr>
          <w:sz w:val="28"/>
          <w:szCs w:val="28"/>
        </w:rPr>
        <w:t xml:space="preserve"> (легочный) тип дыхания</w:t>
      </w:r>
      <w:r w:rsidR="007B28EC">
        <w:rPr>
          <w:sz w:val="28"/>
          <w:szCs w:val="28"/>
        </w:rPr>
        <w:t>, что обусловлено развитием межреберных мышц и мышц плечевого пояса</w:t>
      </w:r>
      <w:r w:rsidR="009D63C1">
        <w:rPr>
          <w:sz w:val="28"/>
          <w:szCs w:val="28"/>
        </w:rPr>
        <w:t xml:space="preserve">. </w:t>
      </w:r>
      <w:r w:rsidR="000D1C0A">
        <w:rPr>
          <w:sz w:val="28"/>
          <w:szCs w:val="28"/>
        </w:rPr>
        <w:t>К 7 годам он становится выраженным.</w:t>
      </w:r>
    </w:p>
    <w:p w:rsidR="00796B9D" w:rsidRDefault="007B28EC" w:rsidP="00BB71C7">
      <w:pPr>
        <w:tabs>
          <w:tab w:val="left" w:pos="454"/>
        </w:tabs>
        <w:ind w:firstLine="426"/>
        <w:jc w:val="both"/>
        <w:rPr>
          <w:sz w:val="28"/>
          <w:szCs w:val="28"/>
        </w:rPr>
      </w:pPr>
      <w:r>
        <w:rPr>
          <w:sz w:val="28"/>
          <w:szCs w:val="28"/>
        </w:rPr>
        <w:t>П</w:t>
      </w:r>
      <w:r w:rsidR="005F39B0">
        <w:rPr>
          <w:sz w:val="28"/>
          <w:szCs w:val="28"/>
        </w:rPr>
        <w:t>оловая дифференци</w:t>
      </w:r>
      <w:r>
        <w:rPr>
          <w:sz w:val="28"/>
          <w:szCs w:val="28"/>
        </w:rPr>
        <w:t>ация типов дыхания</w:t>
      </w:r>
      <w:r w:rsidR="005F39B0">
        <w:rPr>
          <w:sz w:val="28"/>
          <w:szCs w:val="28"/>
        </w:rPr>
        <w:t xml:space="preserve"> начинается в 7–8 лет и заканчивается к 14–17 годам. </w:t>
      </w:r>
      <w:r w:rsidR="009D63C1">
        <w:rPr>
          <w:sz w:val="28"/>
          <w:szCs w:val="28"/>
        </w:rPr>
        <w:t xml:space="preserve">В 7–8 лет </w:t>
      </w:r>
      <w:r w:rsidR="007032CF" w:rsidRPr="00247437">
        <w:rPr>
          <w:sz w:val="28"/>
          <w:szCs w:val="28"/>
        </w:rPr>
        <w:t xml:space="preserve">у мальчиков </w:t>
      </w:r>
      <w:r w:rsidR="00C358A8">
        <w:rPr>
          <w:sz w:val="28"/>
          <w:szCs w:val="28"/>
        </w:rPr>
        <w:t xml:space="preserve">сформировано </w:t>
      </w:r>
      <w:r w:rsidR="007032CF" w:rsidRPr="00247437">
        <w:rPr>
          <w:sz w:val="28"/>
          <w:szCs w:val="28"/>
        </w:rPr>
        <w:t>грудобрюшное, у девочек – грудное</w:t>
      </w:r>
      <w:r w:rsidR="005F39B0">
        <w:rPr>
          <w:sz w:val="28"/>
          <w:szCs w:val="28"/>
        </w:rPr>
        <w:t xml:space="preserve"> дыхание</w:t>
      </w:r>
      <w:r w:rsidR="007032CF" w:rsidRPr="00247437">
        <w:rPr>
          <w:sz w:val="28"/>
          <w:szCs w:val="28"/>
        </w:rPr>
        <w:t>.</w:t>
      </w:r>
      <w:r w:rsidR="009D5BF6">
        <w:rPr>
          <w:sz w:val="28"/>
          <w:szCs w:val="28"/>
        </w:rPr>
        <w:t xml:space="preserve"> У мальчиков к пубертатному периоду преобладает брюшной тип, а у девочек – грудной.</w:t>
      </w:r>
      <w:r w:rsidR="00220438">
        <w:rPr>
          <w:sz w:val="28"/>
          <w:szCs w:val="28"/>
        </w:rPr>
        <w:t xml:space="preserve"> </w:t>
      </w:r>
      <w:r>
        <w:rPr>
          <w:sz w:val="28"/>
          <w:szCs w:val="28"/>
        </w:rPr>
        <w:t xml:space="preserve">У юношей наблюдается брюшной тип дыхания, а у девушек – грудной. </w:t>
      </w:r>
      <w:r w:rsidR="007032CF" w:rsidRPr="00247437">
        <w:rPr>
          <w:sz w:val="28"/>
          <w:szCs w:val="28"/>
        </w:rPr>
        <w:t>Возможны изменения типа дыхания в связи с трудовой деятельностью, занятиями спортом.</w:t>
      </w:r>
    </w:p>
    <w:p w:rsidR="00CF3A2A" w:rsidRPr="007F4BB1" w:rsidRDefault="00CF3A2A" w:rsidP="00CF3A2A">
      <w:pPr>
        <w:ind w:left="720"/>
        <w:rPr>
          <w:sz w:val="28"/>
          <w:szCs w:val="28"/>
        </w:rPr>
      </w:pPr>
      <w:r w:rsidRPr="007F4BB1">
        <w:rPr>
          <w:i/>
          <w:sz w:val="28"/>
          <w:szCs w:val="28"/>
        </w:rPr>
        <w:t xml:space="preserve">Особенности дыхания </w:t>
      </w:r>
      <w:r w:rsidR="00796B9D">
        <w:rPr>
          <w:i/>
          <w:sz w:val="28"/>
          <w:szCs w:val="28"/>
        </w:rPr>
        <w:t>детей</w:t>
      </w:r>
      <w:r w:rsidR="00502083">
        <w:rPr>
          <w:i/>
          <w:sz w:val="28"/>
          <w:szCs w:val="28"/>
        </w:rPr>
        <w:t>:</w:t>
      </w:r>
    </w:p>
    <w:p w:rsidR="00614E31" w:rsidRDefault="00614E31" w:rsidP="00614E31">
      <w:pPr>
        <w:ind w:left="720"/>
        <w:jc w:val="both"/>
        <w:rPr>
          <w:sz w:val="28"/>
          <w:szCs w:val="28"/>
        </w:rPr>
      </w:pPr>
      <w:r>
        <w:rPr>
          <w:sz w:val="28"/>
          <w:szCs w:val="28"/>
        </w:rPr>
        <w:t xml:space="preserve">-частый и </w:t>
      </w:r>
      <w:r w:rsidR="00AD56F7">
        <w:rPr>
          <w:sz w:val="28"/>
          <w:szCs w:val="28"/>
        </w:rPr>
        <w:t>не</w:t>
      </w:r>
      <w:r>
        <w:rPr>
          <w:sz w:val="28"/>
          <w:szCs w:val="28"/>
        </w:rPr>
        <w:t xml:space="preserve">стабильный ритм дыхания; </w:t>
      </w:r>
    </w:p>
    <w:p w:rsidR="00614E31" w:rsidRDefault="00614E31" w:rsidP="00614E31">
      <w:pPr>
        <w:ind w:left="720"/>
        <w:jc w:val="both"/>
        <w:rPr>
          <w:sz w:val="28"/>
          <w:szCs w:val="28"/>
        </w:rPr>
      </w:pPr>
      <w:r>
        <w:rPr>
          <w:sz w:val="28"/>
          <w:szCs w:val="28"/>
        </w:rPr>
        <w:t>-небольшой дыхательный объем</w:t>
      </w:r>
      <w:r w:rsidR="00876035">
        <w:rPr>
          <w:sz w:val="28"/>
          <w:szCs w:val="28"/>
        </w:rPr>
        <w:t xml:space="preserve"> (в 1 мес –30 мл, в 6 мес– 54 мл, 1год – 70 мл, 3 года – 115 мл и т.д.)</w:t>
      </w:r>
      <w:r>
        <w:rPr>
          <w:sz w:val="28"/>
          <w:szCs w:val="28"/>
        </w:rPr>
        <w:t xml:space="preserve">; </w:t>
      </w:r>
    </w:p>
    <w:p w:rsidR="00614E31" w:rsidRDefault="00614E31" w:rsidP="00614E31">
      <w:pPr>
        <w:ind w:left="720"/>
        <w:jc w:val="both"/>
        <w:rPr>
          <w:sz w:val="28"/>
          <w:szCs w:val="28"/>
        </w:rPr>
      </w:pPr>
      <w:r>
        <w:rPr>
          <w:sz w:val="28"/>
          <w:szCs w:val="28"/>
        </w:rPr>
        <w:t xml:space="preserve">-небольшая скорость воздушного потока, вследствие узких дыхательных путей. </w:t>
      </w:r>
    </w:p>
    <w:p w:rsidR="008D0431" w:rsidRPr="008D0431" w:rsidRDefault="008D0431" w:rsidP="00614E31">
      <w:pPr>
        <w:ind w:left="720"/>
        <w:jc w:val="both"/>
        <w:rPr>
          <w:i/>
          <w:sz w:val="28"/>
          <w:szCs w:val="28"/>
        </w:rPr>
      </w:pPr>
      <w:r w:rsidRPr="008D0431">
        <w:rPr>
          <w:i/>
          <w:sz w:val="28"/>
          <w:szCs w:val="28"/>
        </w:rPr>
        <w:t>Частота и глубина дыхания</w:t>
      </w:r>
    </w:p>
    <w:p w:rsidR="006B1FB4" w:rsidRDefault="00796B9D" w:rsidP="00BB71C7">
      <w:pPr>
        <w:ind w:firstLine="426"/>
        <w:jc w:val="both"/>
        <w:rPr>
          <w:sz w:val="28"/>
          <w:szCs w:val="28"/>
        </w:rPr>
      </w:pPr>
      <w:r>
        <w:rPr>
          <w:sz w:val="28"/>
          <w:szCs w:val="28"/>
        </w:rPr>
        <w:t>Частота дыхания зависит от возраста: чем меньше ребенок, тем частоты дыхания больше.</w:t>
      </w:r>
      <w:r w:rsidR="00826982">
        <w:rPr>
          <w:sz w:val="28"/>
          <w:szCs w:val="28"/>
        </w:rPr>
        <w:t xml:space="preserve"> </w:t>
      </w:r>
      <w:r w:rsidR="00636DF9">
        <w:rPr>
          <w:sz w:val="28"/>
          <w:szCs w:val="28"/>
        </w:rPr>
        <w:t>У новорожденных дыхание</w:t>
      </w:r>
      <w:r w:rsidR="006B1FB4" w:rsidRPr="00247437">
        <w:rPr>
          <w:sz w:val="28"/>
          <w:szCs w:val="28"/>
        </w:rPr>
        <w:t xml:space="preserve"> более частое и поверх</w:t>
      </w:r>
      <w:r w:rsidR="006B1FB4">
        <w:rPr>
          <w:sz w:val="28"/>
          <w:szCs w:val="28"/>
        </w:rPr>
        <w:t>н</w:t>
      </w:r>
      <w:r w:rsidR="00CC42D2">
        <w:rPr>
          <w:sz w:val="28"/>
          <w:szCs w:val="28"/>
        </w:rPr>
        <w:t>остное, колеблется в пределах 40</w:t>
      </w:r>
      <w:r w:rsidR="006B1FB4">
        <w:rPr>
          <w:sz w:val="28"/>
          <w:szCs w:val="28"/>
        </w:rPr>
        <w:t>–70</w:t>
      </w:r>
      <w:r w:rsidR="00B64293">
        <w:rPr>
          <w:sz w:val="28"/>
          <w:szCs w:val="28"/>
        </w:rPr>
        <w:t xml:space="preserve"> дыхательных движений в мин</w:t>
      </w:r>
      <w:r w:rsidR="006B1FB4" w:rsidRPr="00247437">
        <w:rPr>
          <w:sz w:val="28"/>
          <w:szCs w:val="28"/>
        </w:rPr>
        <w:t>.</w:t>
      </w:r>
      <w:r w:rsidR="00F64D2D">
        <w:rPr>
          <w:sz w:val="28"/>
          <w:szCs w:val="28"/>
        </w:rPr>
        <w:t xml:space="preserve"> </w:t>
      </w:r>
      <w:r>
        <w:rPr>
          <w:sz w:val="28"/>
          <w:szCs w:val="28"/>
        </w:rPr>
        <w:t>В 1 год частота дыхания</w:t>
      </w:r>
      <w:r w:rsidR="006B1FB4">
        <w:rPr>
          <w:sz w:val="28"/>
          <w:szCs w:val="28"/>
        </w:rPr>
        <w:t xml:space="preserve"> уменьшается до 35–40</w:t>
      </w:r>
      <w:r w:rsidR="007263D5">
        <w:rPr>
          <w:sz w:val="28"/>
          <w:szCs w:val="28"/>
        </w:rPr>
        <w:t xml:space="preserve"> во время сна</w:t>
      </w:r>
      <w:r w:rsidR="00D93661">
        <w:rPr>
          <w:sz w:val="28"/>
          <w:szCs w:val="28"/>
        </w:rPr>
        <w:t xml:space="preserve"> и </w:t>
      </w:r>
      <w:r w:rsidR="007263D5">
        <w:rPr>
          <w:sz w:val="28"/>
          <w:szCs w:val="28"/>
        </w:rPr>
        <w:t>составляет 40–</w:t>
      </w:r>
      <w:r w:rsidR="00D93661">
        <w:rPr>
          <w:sz w:val="28"/>
          <w:szCs w:val="28"/>
        </w:rPr>
        <w:t xml:space="preserve"> 50</w:t>
      </w:r>
      <w:r w:rsidR="006B1FB4">
        <w:rPr>
          <w:sz w:val="28"/>
          <w:szCs w:val="28"/>
        </w:rPr>
        <w:t xml:space="preserve"> циклов в минуту</w:t>
      </w:r>
      <w:r w:rsidR="007263D5">
        <w:rPr>
          <w:sz w:val="28"/>
          <w:szCs w:val="28"/>
        </w:rPr>
        <w:t xml:space="preserve"> во время бодрствования</w:t>
      </w:r>
      <w:r w:rsidR="006B1FB4">
        <w:rPr>
          <w:sz w:val="28"/>
          <w:szCs w:val="28"/>
        </w:rPr>
        <w:t xml:space="preserve">, </w:t>
      </w:r>
      <w:r w:rsidR="00614E31">
        <w:rPr>
          <w:sz w:val="28"/>
          <w:szCs w:val="28"/>
        </w:rPr>
        <w:t>У 2</w:t>
      </w:r>
      <w:r w:rsidR="00854AC8">
        <w:rPr>
          <w:sz w:val="28"/>
          <w:szCs w:val="28"/>
        </w:rPr>
        <w:t>–3-</w:t>
      </w:r>
      <w:r w:rsidR="00614E31">
        <w:rPr>
          <w:sz w:val="28"/>
          <w:szCs w:val="28"/>
        </w:rPr>
        <w:t>х-летнего ребенка час</w:t>
      </w:r>
      <w:r w:rsidR="00D93661">
        <w:rPr>
          <w:sz w:val="28"/>
          <w:szCs w:val="28"/>
        </w:rPr>
        <w:t>тота дыхания снижается до 23–35</w:t>
      </w:r>
      <w:r w:rsidR="00AA1F49">
        <w:rPr>
          <w:sz w:val="28"/>
          <w:szCs w:val="28"/>
        </w:rPr>
        <w:t xml:space="preserve"> дыхательных движений в мин, у детей в возрасте 5–6 лет </w:t>
      </w:r>
      <w:r w:rsidR="00216788">
        <w:rPr>
          <w:sz w:val="28"/>
          <w:szCs w:val="28"/>
        </w:rPr>
        <w:t xml:space="preserve">составляет </w:t>
      </w:r>
      <w:r w:rsidR="00D93661">
        <w:rPr>
          <w:sz w:val="28"/>
          <w:szCs w:val="28"/>
        </w:rPr>
        <w:t>около 23–26 циклов</w:t>
      </w:r>
      <w:r w:rsidR="00AA1F49">
        <w:rPr>
          <w:sz w:val="28"/>
          <w:szCs w:val="28"/>
        </w:rPr>
        <w:t xml:space="preserve"> в мин.</w:t>
      </w:r>
      <w:r w:rsidR="00F64D2D">
        <w:rPr>
          <w:sz w:val="28"/>
          <w:szCs w:val="28"/>
        </w:rPr>
        <w:t xml:space="preserve"> </w:t>
      </w:r>
      <w:r w:rsidR="006B1FB4">
        <w:rPr>
          <w:sz w:val="28"/>
          <w:szCs w:val="28"/>
        </w:rPr>
        <w:t>У детей 7–8 лет частота дыхания</w:t>
      </w:r>
      <w:r>
        <w:rPr>
          <w:sz w:val="28"/>
          <w:szCs w:val="28"/>
        </w:rPr>
        <w:t xml:space="preserve"> колеблется в пределах</w:t>
      </w:r>
      <w:r w:rsidR="006B1FB4">
        <w:rPr>
          <w:sz w:val="28"/>
          <w:szCs w:val="28"/>
        </w:rPr>
        <w:t xml:space="preserve"> – 22–24, в 10–12 лет– 20–22, у подростков 13–15 лет – 19–20 в</w:t>
      </w:r>
      <w:r w:rsidR="00F64D2D">
        <w:rPr>
          <w:sz w:val="28"/>
          <w:szCs w:val="28"/>
        </w:rPr>
        <w:t xml:space="preserve"> </w:t>
      </w:r>
      <w:r w:rsidR="006B1FB4">
        <w:rPr>
          <w:sz w:val="28"/>
          <w:szCs w:val="28"/>
        </w:rPr>
        <w:t>мин и в 18–20 лет – 16–18 раз в мин.</w:t>
      </w:r>
      <w:r w:rsidR="006B1FB4" w:rsidRPr="00247437">
        <w:rPr>
          <w:sz w:val="28"/>
          <w:szCs w:val="28"/>
        </w:rPr>
        <w:t xml:space="preserve"> При мышечной работе ды</w:t>
      </w:r>
      <w:r w:rsidR="006B1FB4">
        <w:rPr>
          <w:sz w:val="28"/>
          <w:szCs w:val="28"/>
        </w:rPr>
        <w:t xml:space="preserve">хание </w:t>
      </w:r>
      <w:r w:rsidR="006B1FB4">
        <w:rPr>
          <w:sz w:val="28"/>
          <w:szCs w:val="28"/>
        </w:rPr>
        <w:lastRenderedPageBreak/>
        <w:t>учащается в 2–3 раза</w:t>
      </w:r>
      <w:r w:rsidR="006B1FB4" w:rsidRPr="00247437">
        <w:rPr>
          <w:sz w:val="28"/>
          <w:szCs w:val="28"/>
        </w:rPr>
        <w:t>.</w:t>
      </w:r>
      <w:r w:rsidR="009A4EBD">
        <w:rPr>
          <w:sz w:val="28"/>
          <w:szCs w:val="28"/>
        </w:rPr>
        <w:t xml:space="preserve"> </w:t>
      </w:r>
      <w:r>
        <w:rPr>
          <w:sz w:val="28"/>
          <w:szCs w:val="28"/>
        </w:rPr>
        <w:t xml:space="preserve">Частота дыхания у мальчиков до 8 лет несколько больше, чем у девочек. К началу полового созревания частота дыхания у девочек становится больше, и эта закономерность сохраняется в последующие возрастные периоды. </w:t>
      </w:r>
    </w:p>
    <w:p w:rsidR="008B189A" w:rsidRDefault="008B189A" w:rsidP="00BB71C7">
      <w:pPr>
        <w:tabs>
          <w:tab w:val="left" w:pos="454"/>
        </w:tabs>
        <w:ind w:firstLine="426"/>
        <w:jc w:val="both"/>
        <w:rPr>
          <w:sz w:val="28"/>
          <w:szCs w:val="28"/>
        </w:rPr>
      </w:pPr>
      <w:r>
        <w:rPr>
          <w:sz w:val="28"/>
          <w:szCs w:val="28"/>
        </w:rPr>
        <w:t>С</w:t>
      </w:r>
      <w:r w:rsidR="006F1DC6">
        <w:rPr>
          <w:sz w:val="28"/>
          <w:szCs w:val="28"/>
        </w:rPr>
        <w:t>уществует определенное соотношение</w:t>
      </w:r>
      <w:r>
        <w:rPr>
          <w:sz w:val="28"/>
          <w:szCs w:val="28"/>
        </w:rPr>
        <w:t xml:space="preserve"> между частотой дыхания и пульсом. Соотношение частоты дыхания и пульса у новорож</w:t>
      </w:r>
      <w:r w:rsidR="00150108">
        <w:rPr>
          <w:sz w:val="28"/>
          <w:szCs w:val="28"/>
        </w:rPr>
        <w:t>денного – 1: 2–2,5; в 1 год – 1</w:t>
      </w:r>
      <w:r>
        <w:rPr>
          <w:sz w:val="28"/>
          <w:szCs w:val="28"/>
        </w:rPr>
        <w:t xml:space="preserve">: 3. Соотношение частоты дыхания и пульса у дошкольников – 1: 3–4, у взрослого– 1:4. </w:t>
      </w:r>
    </w:p>
    <w:p w:rsidR="008D0431" w:rsidRPr="008D0431" w:rsidRDefault="008D0431" w:rsidP="00BB71C7">
      <w:pPr>
        <w:tabs>
          <w:tab w:val="left" w:pos="454"/>
        </w:tabs>
        <w:ind w:firstLine="426"/>
        <w:jc w:val="both"/>
        <w:rPr>
          <w:sz w:val="28"/>
          <w:szCs w:val="28"/>
        </w:rPr>
      </w:pPr>
      <w:r w:rsidRPr="008D0431">
        <w:rPr>
          <w:i/>
          <w:sz w:val="28"/>
          <w:szCs w:val="28"/>
        </w:rPr>
        <w:t>Глубина дыхания</w:t>
      </w:r>
      <w:r w:rsidRPr="008D0431">
        <w:rPr>
          <w:sz w:val="28"/>
          <w:szCs w:val="28"/>
        </w:rPr>
        <w:t xml:space="preserve"> – объем воздуха, поступающий в легкие за один </w:t>
      </w:r>
      <w:r w:rsidR="00311736">
        <w:rPr>
          <w:sz w:val="28"/>
          <w:szCs w:val="28"/>
        </w:rPr>
        <w:t xml:space="preserve">глубокий </w:t>
      </w:r>
      <w:r w:rsidRPr="008D0431">
        <w:rPr>
          <w:sz w:val="28"/>
          <w:szCs w:val="28"/>
        </w:rPr>
        <w:t>вдох. Такое же количество его выдыхается</w:t>
      </w:r>
      <w:r w:rsidR="004C3CAA">
        <w:rPr>
          <w:sz w:val="28"/>
          <w:szCs w:val="28"/>
        </w:rPr>
        <w:t xml:space="preserve"> за один глубокий выдох</w:t>
      </w:r>
      <w:r w:rsidRPr="008D0431">
        <w:rPr>
          <w:sz w:val="28"/>
          <w:szCs w:val="28"/>
        </w:rPr>
        <w:t xml:space="preserve">. Глубина дыхания новорожденного составляет 20 мл, в возрасте 1 года – 70 мл, у 5-летнего ребенка – 150, у 12-летнего – 260 мл. </w:t>
      </w:r>
      <w:r w:rsidR="00854AC8">
        <w:rPr>
          <w:sz w:val="28"/>
          <w:szCs w:val="28"/>
        </w:rPr>
        <w:t>У взрослого объем вдыхаемого и</w:t>
      </w:r>
      <w:r w:rsidRPr="008D0431">
        <w:rPr>
          <w:sz w:val="28"/>
          <w:szCs w:val="28"/>
        </w:rPr>
        <w:t xml:space="preserve"> выдыхаемого воздуха колеблется от 400 до 900 мл.</w:t>
      </w:r>
    </w:p>
    <w:p w:rsidR="008D0431" w:rsidRPr="008D0431" w:rsidRDefault="008D0431" w:rsidP="00BB71C7">
      <w:pPr>
        <w:tabs>
          <w:tab w:val="left" w:pos="454"/>
        </w:tabs>
        <w:ind w:firstLine="426"/>
        <w:jc w:val="both"/>
        <w:rPr>
          <w:sz w:val="28"/>
          <w:szCs w:val="28"/>
        </w:rPr>
      </w:pPr>
      <w:r w:rsidRPr="008D0431">
        <w:rPr>
          <w:sz w:val="28"/>
          <w:szCs w:val="28"/>
        </w:rPr>
        <w:t xml:space="preserve">С возрастом увеличивается глубина дыхания, уменьшается его частота и повышается ритмичность. </w:t>
      </w:r>
    </w:p>
    <w:p w:rsidR="00C64C44" w:rsidRPr="00C64C44" w:rsidRDefault="00C64C44" w:rsidP="00C64C44">
      <w:pPr>
        <w:jc w:val="both"/>
        <w:rPr>
          <w:b/>
          <w:i/>
          <w:sz w:val="28"/>
          <w:szCs w:val="28"/>
        </w:rPr>
      </w:pPr>
      <w:r w:rsidRPr="00C64C44">
        <w:rPr>
          <w:b/>
          <w:i/>
          <w:sz w:val="28"/>
          <w:szCs w:val="28"/>
        </w:rPr>
        <w:t>Особенности физиологии дыхания детей разных возрастных групп и подростков</w:t>
      </w:r>
    </w:p>
    <w:p w:rsidR="00C64C44" w:rsidRPr="00C64C44" w:rsidRDefault="00C64C44" w:rsidP="003D0143">
      <w:pPr>
        <w:ind w:firstLine="426"/>
        <w:jc w:val="both"/>
        <w:rPr>
          <w:i/>
          <w:sz w:val="28"/>
          <w:szCs w:val="28"/>
        </w:rPr>
      </w:pPr>
      <w:r w:rsidRPr="00C64C44">
        <w:rPr>
          <w:i/>
          <w:sz w:val="28"/>
          <w:szCs w:val="28"/>
        </w:rPr>
        <w:t>Особенности дыхания плода и новорожденного</w:t>
      </w:r>
    </w:p>
    <w:p w:rsidR="00C64C44" w:rsidRPr="00C64C44" w:rsidRDefault="00C64C44" w:rsidP="003D0143">
      <w:pPr>
        <w:ind w:firstLine="426"/>
        <w:jc w:val="both"/>
        <w:rPr>
          <w:sz w:val="28"/>
          <w:szCs w:val="28"/>
        </w:rPr>
      </w:pPr>
      <w:r w:rsidRPr="00C64C44">
        <w:rPr>
          <w:sz w:val="28"/>
          <w:szCs w:val="28"/>
        </w:rPr>
        <w:t xml:space="preserve">У плода органом внешнего дыхания является плацента. С 11-ой недели внутриутробного развития у плода появляются периодические дыхательные движения, их частота – 40–70 в мин. Легкие находятся в расправленном состоянии, так как они заполнены жидкостью, секретируемой альвеолами. Голосовая щель закрыта, и амниотическая жидкость не попадает в дыхательные пути и легкие. Стимулом, обеспечивающим возникновение дыхательных движений плода, является недостаток кислорода, а у взрослого избыток углекислого газа. У плода в отличие от взрослого недостаток кислорода возбуждает дыхательный центр, а к избытку углекислого газа он малочувствителен.  </w:t>
      </w:r>
    </w:p>
    <w:p w:rsidR="00C64C44" w:rsidRPr="00C64C44" w:rsidRDefault="00C64C44" w:rsidP="00234B3C">
      <w:pPr>
        <w:ind w:firstLine="426"/>
        <w:jc w:val="both"/>
        <w:rPr>
          <w:sz w:val="28"/>
          <w:szCs w:val="28"/>
        </w:rPr>
      </w:pPr>
      <w:r w:rsidRPr="00C64C44">
        <w:rPr>
          <w:sz w:val="28"/>
          <w:szCs w:val="28"/>
        </w:rPr>
        <w:t xml:space="preserve">Факторами, стимулирующими первый вдох новорожденного являются: </w:t>
      </w:r>
    </w:p>
    <w:p w:rsidR="00C64C44" w:rsidRPr="00C64C44" w:rsidRDefault="00C64C44" w:rsidP="003D0143">
      <w:pPr>
        <w:ind w:firstLine="567"/>
        <w:jc w:val="both"/>
        <w:rPr>
          <w:sz w:val="28"/>
          <w:szCs w:val="28"/>
        </w:rPr>
      </w:pPr>
      <w:r w:rsidRPr="00C64C44">
        <w:rPr>
          <w:sz w:val="28"/>
          <w:szCs w:val="28"/>
        </w:rPr>
        <w:t xml:space="preserve">-накопление в крови углекислого газа и уменьшение содержания кислорода вследствие пережатия пуповины, что ведет к возбуждению дыхательного центра; </w:t>
      </w:r>
    </w:p>
    <w:p w:rsidR="00C64C44" w:rsidRPr="00C64C44" w:rsidRDefault="00C64C44" w:rsidP="003D0143">
      <w:pPr>
        <w:ind w:firstLine="567"/>
        <w:jc w:val="both"/>
        <w:rPr>
          <w:sz w:val="28"/>
          <w:szCs w:val="28"/>
        </w:rPr>
      </w:pPr>
      <w:r w:rsidRPr="00C64C44">
        <w:rPr>
          <w:sz w:val="28"/>
          <w:szCs w:val="28"/>
        </w:rPr>
        <w:t>-поток афферентных импульсов в ЦНС от экстеро, интерорецепторов;</w:t>
      </w:r>
    </w:p>
    <w:p w:rsidR="00C64C44" w:rsidRPr="00C64C44" w:rsidRDefault="00C64C44" w:rsidP="003D0143">
      <w:pPr>
        <w:ind w:firstLine="567"/>
        <w:jc w:val="both"/>
        <w:rPr>
          <w:sz w:val="28"/>
          <w:szCs w:val="28"/>
        </w:rPr>
      </w:pPr>
      <w:r w:rsidRPr="00C64C44">
        <w:rPr>
          <w:sz w:val="28"/>
          <w:szCs w:val="28"/>
        </w:rPr>
        <w:t xml:space="preserve"> -резкое расширение сжатой во время родов грудной клетки.</w:t>
      </w:r>
    </w:p>
    <w:p w:rsidR="00C64C44" w:rsidRPr="00C64C44" w:rsidRDefault="00C64C44" w:rsidP="00234B3C">
      <w:pPr>
        <w:ind w:firstLine="426"/>
        <w:jc w:val="both"/>
        <w:rPr>
          <w:sz w:val="28"/>
          <w:szCs w:val="28"/>
        </w:rPr>
      </w:pPr>
      <w:r w:rsidRPr="00C64C44">
        <w:rPr>
          <w:sz w:val="28"/>
          <w:szCs w:val="28"/>
        </w:rPr>
        <w:t xml:space="preserve">Первый вдох новорожденного в первую очередь стимулируется увеличением в крови концентрации углекислого газа и уменьшением концентрации кислорода, а также ацидозом (накоплением кислоты). Эти вещества непосредственно воздействуют на дыхательный центр новорожденного. Раздражение хеморецепторов дыхательного центра и крупных кровеносных сосудов вызывает рефлекторное сокращение дыхательной мускулатуры, и ребенок делает первый вдох. Кроме того, дыхательный центр и ЦНС стимулируют афферентные импульсы, </w:t>
      </w:r>
      <w:r w:rsidRPr="00C64C44">
        <w:rPr>
          <w:sz w:val="28"/>
          <w:szCs w:val="28"/>
        </w:rPr>
        <w:lastRenderedPageBreak/>
        <w:t>поступающие от рецепторов кожи (тактильных, холодовых) и вестибулярного аппарата. При этом легкие расправляются (у новорожденного – малый объем легких, масса их равна 50 г, а у взрослого 1 кг.). Количество альвеол –</w:t>
      </w:r>
      <w:r w:rsidR="00234B3C">
        <w:rPr>
          <w:sz w:val="28"/>
          <w:szCs w:val="28"/>
        </w:rPr>
        <w:t xml:space="preserve"> около 24 млн, что значительно </w:t>
      </w:r>
      <w:r w:rsidRPr="00C64C44">
        <w:rPr>
          <w:sz w:val="28"/>
          <w:szCs w:val="28"/>
        </w:rPr>
        <w:t>меньше, чем у взрослого –500</w:t>
      </w:r>
      <w:r w:rsidR="00F64D2D">
        <w:rPr>
          <w:sz w:val="28"/>
          <w:szCs w:val="28"/>
        </w:rPr>
        <w:t>–600</w:t>
      </w:r>
      <w:r w:rsidRPr="00C64C44">
        <w:rPr>
          <w:sz w:val="28"/>
          <w:szCs w:val="28"/>
        </w:rPr>
        <w:t xml:space="preserve"> млн.  После рождения сдавленная грудная клетка ребенка резко расширяется, что также способствует первому вдоху.</w:t>
      </w:r>
    </w:p>
    <w:p w:rsidR="00C64C44" w:rsidRPr="00C64C44" w:rsidRDefault="00C64C44" w:rsidP="00234B3C">
      <w:pPr>
        <w:ind w:firstLine="426"/>
        <w:jc w:val="both"/>
        <w:rPr>
          <w:sz w:val="28"/>
          <w:szCs w:val="28"/>
        </w:rPr>
      </w:pPr>
      <w:r w:rsidRPr="00C64C44">
        <w:rPr>
          <w:sz w:val="28"/>
          <w:szCs w:val="28"/>
        </w:rPr>
        <w:t xml:space="preserve">С началом легочного дыхания увеличивается концентрация оксигемоглобина в артериальной крови. Внешнее дыхание новорожденного характеризуется высокой частотой дыхательных движений (40–60 в мин). Минутный объем дыхания равен 650–700 мл/мин. Глубина дыхания –17–20 мл. Жизненную емкость легких новорожденного определяют при крике, она равна 120–150 мл. </w:t>
      </w:r>
    </w:p>
    <w:p w:rsidR="002103C7" w:rsidRDefault="002103C7" w:rsidP="003D0143">
      <w:pPr>
        <w:ind w:firstLine="567"/>
        <w:jc w:val="both"/>
        <w:rPr>
          <w:i/>
          <w:sz w:val="28"/>
          <w:szCs w:val="28"/>
        </w:rPr>
      </w:pPr>
    </w:p>
    <w:p w:rsidR="00C64C44" w:rsidRPr="00C64C44" w:rsidRDefault="00C64C44" w:rsidP="003D0143">
      <w:pPr>
        <w:ind w:firstLine="567"/>
        <w:jc w:val="both"/>
        <w:rPr>
          <w:i/>
          <w:sz w:val="28"/>
          <w:szCs w:val="28"/>
        </w:rPr>
      </w:pPr>
      <w:r w:rsidRPr="00C64C44">
        <w:rPr>
          <w:i/>
          <w:sz w:val="28"/>
          <w:szCs w:val="28"/>
        </w:rPr>
        <w:t>Особенности дыхания грудного ребенка</w:t>
      </w:r>
    </w:p>
    <w:p w:rsidR="00C64C44" w:rsidRPr="00C64C44" w:rsidRDefault="00C64C44" w:rsidP="00234B3C">
      <w:pPr>
        <w:ind w:firstLine="426"/>
        <w:jc w:val="both"/>
        <w:rPr>
          <w:sz w:val="28"/>
          <w:szCs w:val="28"/>
        </w:rPr>
      </w:pPr>
      <w:r w:rsidRPr="00C64C44">
        <w:rPr>
          <w:sz w:val="28"/>
          <w:szCs w:val="28"/>
        </w:rPr>
        <w:t xml:space="preserve">У грудного ребенка наблюдается диафрагмальный тип дыхания из-за горизонтального положения ребер. Небольшая глубина дыхания грудного ребенка объясняется тем, что относительно большая печень ребенка затрудняет движения диафрагмы вниз, а горизонтальное положение ребер затрудняет их поднятие. </w:t>
      </w:r>
    </w:p>
    <w:p w:rsidR="00C64C44" w:rsidRPr="00C64C44" w:rsidRDefault="00C64C44" w:rsidP="003D0143">
      <w:pPr>
        <w:ind w:firstLine="567"/>
        <w:jc w:val="both"/>
        <w:rPr>
          <w:i/>
          <w:sz w:val="28"/>
          <w:szCs w:val="28"/>
        </w:rPr>
      </w:pPr>
      <w:r w:rsidRPr="00C64C44">
        <w:rPr>
          <w:i/>
          <w:sz w:val="28"/>
          <w:szCs w:val="28"/>
        </w:rPr>
        <w:t>Особенности дыхания дошкольников</w:t>
      </w:r>
    </w:p>
    <w:p w:rsidR="00C64C44" w:rsidRPr="00C64C44" w:rsidRDefault="00C64C44" w:rsidP="00234B3C">
      <w:pPr>
        <w:ind w:firstLine="426"/>
        <w:jc w:val="both"/>
        <w:rPr>
          <w:sz w:val="28"/>
          <w:szCs w:val="28"/>
        </w:rPr>
      </w:pPr>
      <w:r w:rsidRPr="00C64C44">
        <w:rPr>
          <w:sz w:val="28"/>
          <w:szCs w:val="28"/>
        </w:rPr>
        <w:t xml:space="preserve">Дыхательная система у дошкольников (1–6 лет) характеризуется значительным увеличением массы легких, особенно в первые 3 года, а также увеличением количества альвеол до 300–400 млн. Поверхность легких увеличивается в 20 раз, и  капиллярная сеть малого круга кровообращения становится гуще. Минутный объем дыхания к 7 годам возрастает до 3700 мл/мин. Частота дыхания снижается до 25–22/мин. Глубина дыхания увеличивается до 150 мл. Дыхательные движения осуществляются в основном за счет сокращения диафрагмы, т. е. это брюшной тип дыхания. Скелетные мышцы слабо развиты и не принимают особого участия в процессе вдоха и выдоха. </w:t>
      </w:r>
    </w:p>
    <w:p w:rsidR="00C64C44" w:rsidRPr="00C64C44" w:rsidRDefault="00C64C44" w:rsidP="003D0143">
      <w:pPr>
        <w:ind w:firstLine="567"/>
        <w:jc w:val="both"/>
        <w:rPr>
          <w:i/>
          <w:sz w:val="28"/>
          <w:szCs w:val="28"/>
        </w:rPr>
      </w:pPr>
      <w:r w:rsidRPr="00C64C44">
        <w:rPr>
          <w:i/>
          <w:sz w:val="28"/>
          <w:szCs w:val="28"/>
        </w:rPr>
        <w:t>Особенности дыхания младших школьников</w:t>
      </w:r>
    </w:p>
    <w:p w:rsidR="00C64C44" w:rsidRPr="00C64C44" w:rsidRDefault="00C64C44" w:rsidP="003D0143">
      <w:pPr>
        <w:ind w:firstLine="567"/>
        <w:jc w:val="both"/>
        <w:rPr>
          <w:sz w:val="28"/>
          <w:szCs w:val="28"/>
        </w:rPr>
      </w:pPr>
      <w:r w:rsidRPr="00C64C44">
        <w:rPr>
          <w:sz w:val="28"/>
          <w:szCs w:val="28"/>
        </w:rPr>
        <w:t xml:space="preserve">Объем легких ребенка 7–8 лет составляет половину объема взрослого. После 8 лет у мальчиков преобладает брюшной тип дыхания, а у девочек – грудной. Минутный объем дыхания увеличивается до 4500 мл/мин. Глубина дыхания также увеличивается до 250 мл. Частота дыхания урежается до 18–19 /мин.  </w:t>
      </w:r>
    </w:p>
    <w:p w:rsidR="00C64C44" w:rsidRPr="00C64C44" w:rsidRDefault="00C64C44" w:rsidP="003D0143">
      <w:pPr>
        <w:ind w:firstLine="567"/>
        <w:jc w:val="both"/>
        <w:rPr>
          <w:i/>
          <w:sz w:val="28"/>
          <w:szCs w:val="28"/>
        </w:rPr>
      </w:pPr>
      <w:r w:rsidRPr="00C64C44">
        <w:rPr>
          <w:i/>
          <w:sz w:val="28"/>
          <w:szCs w:val="28"/>
        </w:rPr>
        <w:t>Особенности дыхания подростков</w:t>
      </w:r>
    </w:p>
    <w:p w:rsidR="00C64C44" w:rsidRPr="00C64C44" w:rsidRDefault="00C64C44" w:rsidP="001F161E">
      <w:pPr>
        <w:ind w:firstLine="426"/>
        <w:jc w:val="both"/>
        <w:rPr>
          <w:sz w:val="28"/>
          <w:szCs w:val="28"/>
        </w:rPr>
      </w:pPr>
      <w:r w:rsidRPr="00C64C44">
        <w:rPr>
          <w:sz w:val="28"/>
          <w:szCs w:val="28"/>
        </w:rPr>
        <w:t xml:space="preserve">У подростков 12–16 лет продолжается интенсивный рост легких. Масса легких у них  около 1 кг. Увеличивается </w:t>
      </w:r>
      <w:r w:rsidR="002C74C5">
        <w:rPr>
          <w:sz w:val="28"/>
          <w:szCs w:val="28"/>
        </w:rPr>
        <w:t xml:space="preserve">и </w:t>
      </w:r>
      <w:r w:rsidRPr="00C64C44">
        <w:rPr>
          <w:sz w:val="28"/>
          <w:szCs w:val="28"/>
        </w:rPr>
        <w:t xml:space="preserve">количество и диаметр альвеол. Капиллярная сеть легких хорошо развита, увеличивается способность к диффузии газов. Особенностью дыхания подростков является неровный ритм </w:t>
      </w:r>
      <w:r w:rsidRPr="00C64C44">
        <w:rPr>
          <w:sz w:val="28"/>
          <w:szCs w:val="28"/>
        </w:rPr>
        <w:lastRenderedPageBreak/>
        <w:t>дыхания в результате продолжающейся перестройки нервно-гуморальной регуляции функций, в том числе и дыхания.</w:t>
      </w:r>
    </w:p>
    <w:p w:rsidR="00C64C44" w:rsidRPr="00C64C44" w:rsidRDefault="00C64C44" w:rsidP="001F161E">
      <w:pPr>
        <w:ind w:firstLine="426"/>
        <w:jc w:val="both"/>
        <w:rPr>
          <w:sz w:val="28"/>
          <w:szCs w:val="28"/>
        </w:rPr>
      </w:pPr>
      <w:r w:rsidRPr="00C64C44">
        <w:rPr>
          <w:sz w:val="28"/>
          <w:szCs w:val="28"/>
        </w:rPr>
        <w:t>У старших школьников 16–18 лет значительно увеличивается глубина дыхания (до 420 мл). Частота дыхания становится реже, чем у подростков (16–18/мин). Минутный объем дыхания к 17 годам возрастает до 6200 мл. ЖЕЛ достигает уровня здоровых взрослых. При этом разница в ее величине у девушек и юношей становится более выраженной (соответственно 3000 мл и 4000 мл).</w:t>
      </w:r>
    </w:p>
    <w:p w:rsidR="00FF7F5C" w:rsidRDefault="00FF7F5C" w:rsidP="006501C8">
      <w:pPr>
        <w:jc w:val="both"/>
        <w:rPr>
          <w:b/>
          <w:sz w:val="28"/>
          <w:szCs w:val="28"/>
        </w:rPr>
      </w:pPr>
    </w:p>
    <w:p w:rsidR="004F1F07" w:rsidRPr="00AA7855" w:rsidRDefault="00391D87" w:rsidP="006501C8">
      <w:pPr>
        <w:jc w:val="both"/>
        <w:rPr>
          <w:b/>
          <w:sz w:val="28"/>
          <w:szCs w:val="28"/>
        </w:rPr>
      </w:pPr>
      <w:r w:rsidRPr="00AA7855">
        <w:rPr>
          <w:b/>
          <w:sz w:val="28"/>
          <w:szCs w:val="28"/>
        </w:rPr>
        <w:t>СИСТЕМА</w:t>
      </w:r>
      <w:r w:rsidR="0007483C" w:rsidRPr="00AA7855">
        <w:rPr>
          <w:b/>
          <w:sz w:val="28"/>
          <w:szCs w:val="28"/>
        </w:rPr>
        <w:t xml:space="preserve"> КРОВИ</w:t>
      </w:r>
      <w:r w:rsidR="00AA7855" w:rsidRPr="00AA7855">
        <w:rPr>
          <w:b/>
          <w:sz w:val="28"/>
          <w:szCs w:val="28"/>
        </w:rPr>
        <w:t xml:space="preserve"> И ЕЕ ВОЗРАСТНЫЕ ОСОБЕННОСТИ</w:t>
      </w:r>
    </w:p>
    <w:p w:rsidR="000F2CC5" w:rsidRPr="00BF05BB" w:rsidRDefault="008225C2" w:rsidP="000F2CC5">
      <w:pPr>
        <w:pStyle w:val="af0"/>
        <w:ind w:left="360"/>
        <w:jc w:val="both"/>
        <w:rPr>
          <w:sz w:val="28"/>
          <w:szCs w:val="28"/>
        </w:rPr>
      </w:pPr>
      <w:r w:rsidRPr="00BF05BB">
        <w:rPr>
          <w:sz w:val="28"/>
          <w:szCs w:val="28"/>
        </w:rPr>
        <w:t>Кровь вместе с кроветворными органами объединяют в единую систему крови.</w:t>
      </w:r>
    </w:p>
    <w:p w:rsidR="007032CF" w:rsidRDefault="007032CF" w:rsidP="00234B3C">
      <w:pPr>
        <w:ind w:firstLine="426"/>
        <w:jc w:val="both"/>
        <w:rPr>
          <w:sz w:val="28"/>
          <w:szCs w:val="28"/>
        </w:rPr>
      </w:pPr>
      <w:r w:rsidRPr="00247437">
        <w:rPr>
          <w:i/>
          <w:sz w:val="28"/>
          <w:szCs w:val="28"/>
        </w:rPr>
        <w:t xml:space="preserve">Кроветворные органы – </w:t>
      </w:r>
      <w:r w:rsidRPr="00247437">
        <w:rPr>
          <w:sz w:val="28"/>
          <w:szCs w:val="28"/>
        </w:rPr>
        <w:t xml:space="preserve">органы, в которых развиваются клетки крови. К ним относятся </w:t>
      </w:r>
      <w:r w:rsidRPr="00247437">
        <w:rPr>
          <w:i/>
          <w:sz w:val="28"/>
          <w:szCs w:val="28"/>
        </w:rPr>
        <w:t>красный костный мозг, лимфатические узлы, селезенка</w:t>
      </w:r>
      <w:r w:rsidR="008225C2">
        <w:rPr>
          <w:sz w:val="28"/>
          <w:szCs w:val="28"/>
        </w:rPr>
        <w:t xml:space="preserve">, </w:t>
      </w:r>
      <w:r w:rsidR="008225C2" w:rsidRPr="008225C2">
        <w:rPr>
          <w:i/>
          <w:sz w:val="28"/>
          <w:szCs w:val="28"/>
        </w:rPr>
        <w:t>вилочковая железа</w:t>
      </w:r>
      <w:r w:rsidR="008225C2">
        <w:rPr>
          <w:sz w:val="28"/>
          <w:szCs w:val="28"/>
        </w:rPr>
        <w:t>.</w:t>
      </w:r>
    </w:p>
    <w:p w:rsidR="00D169F6" w:rsidRPr="00D169F6" w:rsidRDefault="00D169F6" w:rsidP="00D169F6">
      <w:pPr>
        <w:ind w:firstLine="709"/>
        <w:jc w:val="both"/>
        <w:rPr>
          <w:b/>
          <w:sz w:val="28"/>
          <w:szCs w:val="28"/>
        </w:rPr>
      </w:pPr>
      <w:r w:rsidRPr="00D169F6">
        <w:rPr>
          <w:b/>
          <w:sz w:val="28"/>
          <w:szCs w:val="28"/>
        </w:rPr>
        <w:t>Возрастные особенности кроветворения</w:t>
      </w:r>
    </w:p>
    <w:p w:rsidR="00D169F6" w:rsidRPr="00D169F6" w:rsidRDefault="00D169F6" w:rsidP="00234B3C">
      <w:pPr>
        <w:ind w:firstLine="426"/>
        <w:jc w:val="both"/>
        <w:rPr>
          <w:sz w:val="28"/>
          <w:szCs w:val="28"/>
        </w:rPr>
      </w:pPr>
      <w:r w:rsidRPr="00D169F6">
        <w:rPr>
          <w:sz w:val="28"/>
          <w:szCs w:val="28"/>
        </w:rPr>
        <w:t xml:space="preserve">Органы, в которых осуществляются процессы кроветворения у новорожденных: красный костный мозг, тимус, лимфатические узлы, селезенка, лимфоидная ткань кишечника. Со 2-го мес внутриутробного развития начинается </w:t>
      </w:r>
      <w:r w:rsidRPr="00D169F6">
        <w:rPr>
          <w:i/>
          <w:sz w:val="28"/>
          <w:szCs w:val="28"/>
        </w:rPr>
        <w:t>стадия печеночного кроветворения</w:t>
      </w:r>
      <w:r w:rsidRPr="00D169F6">
        <w:rPr>
          <w:sz w:val="28"/>
          <w:szCs w:val="28"/>
        </w:rPr>
        <w:t>. Функцию кроветворения выполняет печень, занимающая всю брюшную полость. Кроветворная функция печени достигает максимума на 5 мес внутриутробного развития. В этот же период кроветворную функцию выполняет также и селезенка. После рождения кров</w:t>
      </w:r>
      <w:r w:rsidR="00952EA6">
        <w:rPr>
          <w:sz w:val="28"/>
          <w:szCs w:val="28"/>
        </w:rPr>
        <w:t>етворная функция печени угасает</w:t>
      </w:r>
      <w:r w:rsidRPr="00D169F6">
        <w:rPr>
          <w:sz w:val="28"/>
          <w:szCs w:val="28"/>
        </w:rPr>
        <w:t xml:space="preserve">. </w:t>
      </w:r>
    </w:p>
    <w:p w:rsidR="00D169F6" w:rsidRPr="00D169F6" w:rsidRDefault="00D169F6" w:rsidP="00234B3C">
      <w:pPr>
        <w:tabs>
          <w:tab w:val="left" w:pos="426"/>
        </w:tabs>
        <w:ind w:firstLine="426"/>
        <w:jc w:val="both"/>
        <w:rPr>
          <w:sz w:val="28"/>
          <w:szCs w:val="28"/>
        </w:rPr>
      </w:pPr>
      <w:r w:rsidRPr="00D169F6">
        <w:rPr>
          <w:i/>
          <w:sz w:val="28"/>
          <w:szCs w:val="28"/>
        </w:rPr>
        <w:t>Стадия костномозгового кроветворения</w:t>
      </w:r>
      <w:r w:rsidRPr="00D169F6">
        <w:rPr>
          <w:sz w:val="28"/>
          <w:szCs w:val="28"/>
        </w:rPr>
        <w:t xml:space="preserve"> начинается на 4 мес внутриутробного развития. К моменту рождения ребенка этот тип кроветворения становится основным. Кроветворение у новорожденного происходит во всех костях, поскольку все его кости, в отличие от взрослого, содержат красный костный мозг. Однако у новорожденного в печени еще сохраняются участки, выполняющие функцию кроветворения, как у плода. Красный костный мозг новорожденного содержит значительное количество гемоцитобластов – незрелых клеток, из которых образуются форменные элементы крови; лимфатические узлы </w:t>
      </w:r>
      <w:r w:rsidR="00CE2C60">
        <w:rPr>
          <w:sz w:val="28"/>
          <w:szCs w:val="28"/>
        </w:rPr>
        <w:t xml:space="preserve">его </w:t>
      </w:r>
      <w:r w:rsidRPr="00D169F6">
        <w:rPr>
          <w:sz w:val="28"/>
          <w:szCs w:val="28"/>
        </w:rPr>
        <w:t xml:space="preserve">богаты лимфоцитами. В грудном периоде система органов кроветворения хорошо развита. </w:t>
      </w:r>
    </w:p>
    <w:p w:rsidR="00D169F6" w:rsidRPr="00D169F6" w:rsidRDefault="00D169F6" w:rsidP="00234B3C">
      <w:pPr>
        <w:ind w:firstLine="426"/>
        <w:jc w:val="both"/>
        <w:rPr>
          <w:sz w:val="28"/>
          <w:szCs w:val="28"/>
        </w:rPr>
      </w:pPr>
      <w:r w:rsidRPr="00D169F6">
        <w:rPr>
          <w:sz w:val="28"/>
          <w:szCs w:val="28"/>
        </w:rPr>
        <w:t xml:space="preserve">После рождения кроветворная функция красного костного мозга снижается, а к 3–4 годам она вновь повышается. Примерно до 4 лет жизни кроветворение происходит в красном костном мозге повсеместно, а затем появляются участки желтого костного мозга, замещающие красный костный мозг. К периоду полового созревания устанавливается локализация процессов кроветворения, т. е. заметными становятся очаги кроветворения, характерные для взрослых.  Кроветворение к 15–16 годам сохраняется в тех же очагах, что </w:t>
      </w:r>
      <w:r w:rsidRPr="00D169F6">
        <w:rPr>
          <w:sz w:val="28"/>
          <w:szCs w:val="28"/>
        </w:rPr>
        <w:lastRenderedPageBreak/>
        <w:t>и у взрослых: красном костном мозге губчатого вещества тел позвонков, ребер, грудины, костей голени, бедренных костей.</w:t>
      </w:r>
    </w:p>
    <w:p w:rsidR="00D169F6" w:rsidRPr="00D169F6" w:rsidRDefault="00D169F6" w:rsidP="00234B3C">
      <w:pPr>
        <w:ind w:firstLine="426"/>
        <w:jc w:val="both"/>
        <w:rPr>
          <w:sz w:val="28"/>
          <w:szCs w:val="28"/>
        </w:rPr>
      </w:pPr>
      <w:r w:rsidRPr="00D169F6">
        <w:rPr>
          <w:sz w:val="28"/>
          <w:szCs w:val="28"/>
        </w:rPr>
        <w:t>Для детей характерно интенсивное кроветворение, в связи с чем, у них восстановление форменных элементов крови происходит быстрее, чем у взрослых. По мере взросления интенсивность кроветворения снижается.</w:t>
      </w:r>
    </w:p>
    <w:p w:rsidR="00C358A8" w:rsidRDefault="00C358A8" w:rsidP="00716859">
      <w:pPr>
        <w:ind w:firstLine="709"/>
        <w:jc w:val="both"/>
        <w:rPr>
          <w:b/>
          <w:i/>
          <w:sz w:val="28"/>
          <w:szCs w:val="28"/>
        </w:rPr>
      </w:pPr>
    </w:p>
    <w:p w:rsidR="00577544" w:rsidRPr="00AA7855" w:rsidRDefault="00577544" w:rsidP="00716859">
      <w:pPr>
        <w:ind w:firstLine="709"/>
        <w:jc w:val="both"/>
        <w:rPr>
          <w:b/>
          <w:i/>
          <w:sz w:val="28"/>
          <w:szCs w:val="28"/>
        </w:rPr>
      </w:pPr>
      <w:r w:rsidRPr="00AA7855">
        <w:rPr>
          <w:b/>
          <w:i/>
          <w:sz w:val="28"/>
          <w:szCs w:val="28"/>
        </w:rPr>
        <w:t xml:space="preserve">ОБЩАЯ ХАРАКТЕРИСТИКА </w:t>
      </w:r>
      <w:r w:rsidR="000F2CC5" w:rsidRPr="00AA7855">
        <w:rPr>
          <w:b/>
          <w:i/>
          <w:sz w:val="28"/>
          <w:szCs w:val="28"/>
        </w:rPr>
        <w:t xml:space="preserve">СИСТЕМЫ </w:t>
      </w:r>
      <w:r w:rsidRPr="00AA7855">
        <w:rPr>
          <w:b/>
          <w:i/>
          <w:sz w:val="28"/>
          <w:szCs w:val="28"/>
        </w:rPr>
        <w:t>КРОВИ</w:t>
      </w:r>
    </w:p>
    <w:p w:rsidR="007032CF" w:rsidRPr="00247437" w:rsidRDefault="008F612F" w:rsidP="00234B3C">
      <w:pPr>
        <w:ind w:firstLine="426"/>
        <w:jc w:val="both"/>
        <w:rPr>
          <w:sz w:val="28"/>
          <w:szCs w:val="28"/>
        </w:rPr>
      </w:pPr>
      <w:r w:rsidRPr="008F612F">
        <w:rPr>
          <w:sz w:val="28"/>
          <w:szCs w:val="28"/>
        </w:rPr>
        <w:t>Кровь является внутренней средой организма.</w:t>
      </w:r>
      <w:r w:rsidR="00F854D9">
        <w:rPr>
          <w:sz w:val="28"/>
          <w:szCs w:val="28"/>
        </w:rPr>
        <w:t xml:space="preserve"> </w:t>
      </w:r>
      <w:r w:rsidR="00716859">
        <w:rPr>
          <w:sz w:val="28"/>
          <w:szCs w:val="28"/>
        </w:rPr>
        <w:t>Помимо крови в</w:t>
      </w:r>
      <w:r w:rsidR="007032CF" w:rsidRPr="00247437">
        <w:rPr>
          <w:sz w:val="28"/>
          <w:szCs w:val="28"/>
        </w:rPr>
        <w:t>нутреннюю среду организма образуют</w:t>
      </w:r>
      <w:r w:rsidR="004D0AFC">
        <w:rPr>
          <w:i/>
          <w:sz w:val="28"/>
          <w:szCs w:val="28"/>
        </w:rPr>
        <w:t xml:space="preserve"> лимфа, тканевая</w:t>
      </w:r>
      <w:r w:rsidR="00716859">
        <w:rPr>
          <w:i/>
          <w:sz w:val="28"/>
          <w:szCs w:val="28"/>
        </w:rPr>
        <w:t xml:space="preserve"> и спинномозговая жидкости</w:t>
      </w:r>
      <w:r w:rsidR="0028612E">
        <w:rPr>
          <w:sz w:val="28"/>
          <w:szCs w:val="28"/>
        </w:rPr>
        <w:t>,</w:t>
      </w:r>
      <w:r w:rsidR="007032CF" w:rsidRPr="00247437">
        <w:rPr>
          <w:sz w:val="28"/>
          <w:szCs w:val="28"/>
        </w:rPr>
        <w:t xml:space="preserve"> прин</w:t>
      </w:r>
      <w:r w:rsidR="00716859">
        <w:rPr>
          <w:sz w:val="28"/>
          <w:szCs w:val="28"/>
        </w:rPr>
        <w:t>имающие</w:t>
      </w:r>
      <w:r w:rsidR="00A07B4F">
        <w:rPr>
          <w:sz w:val="28"/>
          <w:szCs w:val="28"/>
        </w:rPr>
        <w:t xml:space="preserve"> участие в обмене веществ</w:t>
      </w:r>
      <w:r w:rsidR="007032CF" w:rsidRPr="00247437">
        <w:rPr>
          <w:sz w:val="28"/>
          <w:szCs w:val="28"/>
        </w:rPr>
        <w:t>. Внутренняя среда отделена от внешней среды с помощью внешних барь</w:t>
      </w:r>
      <w:r w:rsidR="008C47DC">
        <w:rPr>
          <w:sz w:val="28"/>
          <w:szCs w:val="28"/>
        </w:rPr>
        <w:t xml:space="preserve">еров (кожа, слизистые оболочки). </w:t>
      </w:r>
      <w:r w:rsidR="00673200">
        <w:rPr>
          <w:sz w:val="28"/>
          <w:szCs w:val="28"/>
        </w:rPr>
        <w:t xml:space="preserve">Кровь – </w:t>
      </w:r>
      <w:r w:rsidR="007032CF" w:rsidRPr="00247437">
        <w:rPr>
          <w:sz w:val="28"/>
          <w:szCs w:val="28"/>
        </w:rPr>
        <w:t>основная жидкость вн</w:t>
      </w:r>
      <w:r w:rsidR="00ED77C0">
        <w:rPr>
          <w:sz w:val="28"/>
          <w:szCs w:val="28"/>
        </w:rPr>
        <w:t>утренней среды, поскольку</w:t>
      </w:r>
      <w:r w:rsidR="007D573E">
        <w:rPr>
          <w:sz w:val="28"/>
          <w:szCs w:val="28"/>
        </w:rPr>
        <w:t xml:space="preserve"> и</w:t>
      </w:r>
      <w:r w:rsidR="004D0AFC">
        <w:rPr>
          <w:sz w:val="28"/>
          <w:szCs w:val="28"/>
        </w:rPr>
        <w:t>з крови образую</w:t>
      </w:r>
      <w:r w:rsidR="007032CF" w:rsidRPr="00247437">
        <w:rPr>
          <w:sz w:val="28"/>
          <w:szCs w:val="28"/>
        </w:rPr>
        <w:t xml:space="preserve">тся лимфа, тканевая и спинномозговая жидкости. </w:t>
      </w:r>
    </w:p>
    <w:p w:rsidR="004C3B95" w:rsidRDefault="004C3B95" w:rsidP="004C3B95">
      <w:pPr>
        <w:jc w:val="both"/>
        <w:rPr>
          <w:sz w:val="28"/>
          <w:szCs w:val="28"/>
        </w:rPr>
      </w:pPr>
      <w:r w:rsidRPr="004C3B95">
        <w:rPr>
          <w:b/>
          <w:i/>
          <w:sz w:val="28"/>
          <w:szCs w:val="28"/>
        </w:rPr>
        <w:t>Функции крови</w:t>
      </w:r>
      <w:r>
        <w:rPr>
          <w:i/>
          <w:sz w:val="28"/>
          <w:szCs w:val="28"/>
        </w:rPr>
        <w:t>:</w:t>
      </w:r>
      <w:r w:rsidR="00F854D9">
        <w:rPr>
          <w:i/>
          <w:sz w:val="28"/>
          <w:szCs w:val="28"/>
        </w:rPr>
        <w:t xml:space="preserve"> </w:t>
      </w:r>
      <w:r>
        <w:rPr>
          <w:sz w:val="28"/>
          <w:szCs w:val="28"/>
        </w:rPr>
        <w:t xml:space="preserve">транспортная, защитная, </w:t>
      </w:r>
      <w:r w:rsidR="001719E9">
        <w:rPr>
          <w:sz w:val="28"/>
          <w:szCs w:val="28"/>
        </w:rPr>
        <w:t xml:space="preserve">гомеостатическая, </w:t>
      </w:r>
      <w:r>
        <w:rPr>
          <w:sz w:val="28"/>
          <w:szCs w:val="28"/>
        </w:rPr>
        <w:t>тер</w:t>
      </w:r>
      <w:r w:rsidR="007957B3">
        <w:rPr>
          <w:sz w:val="28"/>
          <w:szCs w:val="28"/>
        </w:rPr>
        <w:t>морегуляторная</w:t>
      </w:r>
      <w:r>
        <w:rPr>
          <w:sz w:val="28"/>
          <w:szCs w:val="28"/>
        </w:rPr>
        <w:t>.</w:t>
      </w:r>
    </w:p>
    <w:p w:rsidR="001719E9" w:rsidRDefault="004C3B95" w:rsidP="00234B3C">
      <w:pPr>
        <w:ind w:firstLine="426"/>
        <w:jc w:val="both"/>
        <w:rPr>
          <w:i/>
          <w:sz w:val="28"/>
          <w:szCs w:val="28"/>
        </w:rPr>
      </w:pPr>
      <w:r>
        <w:rPr>
          <w:i/>
          <w:sz w:val="28"/>
          <w:szCs w:val="28"/>
        </w:rPr>
        <w:t xml:space="preserve">Транспортная </w:t>
      </w:r>
      <w:r w:rsidR="007957B3">
        <w:rPr>
          <w:sz w:val="28"/>
          <w:szCs w:val="28"/>
        </w:rPr>
        <w:t xml:space="preserve">функция состоит в том, что кровь переносит газы, питательные вещества, гормоны, ферменты, медиаторы, а также веществ, которые подлежат удалению из организма (мочевина, мочевая кислота и др.). Транспортная функция включает: </w:t>
      </w:r>
      <w:r>
        <w:rPr>
          <w:i/>
          <w:sz w:val="28"/>
          <w:szCs w:val="28"/>
        </w:rPr>
        <w:t>дыхательную,</w:t>
      </w:r>
      <w:r w:rsidR="00F854D9">
        <w:rPr>
          <w:i/>
          <w:sz w:val="28"/>
          <w:szCs w:val="28"/>
        </w:rPr>
        <w:t xml:space="preserve"> </w:t>
      </w:r>
      <w:r>
        <w:rPr>
          <w:i/>
          <w:sz w:val="28"/>
          <w:szCs w:val="28"/>
        </w:rPr>
        <w:t>трофическую</w:t>
      </w:r>
      <w:r w:rsidR="001719E9">
        <w:rPr>
          <w:i/>
          <w:sz w:val="28"/>
          <w:szCs w:val="28"/>
        </w:rPr>
        <w:t>.</w:t>
      </w:r>
    </w:p>
    <w:p w:rsidR="001719E9" w:rsidRDefault="004C3B95" w:rsidP="00234B3C">
      <w:pPr>
        <w:ind w:firstLine="426"/>
        <w:jc w:val="both"/>
        <w:rPr>
          <w:sz w:val="28"/>
          <w:szCs w:val="28"/>
        </w:rPr>
      </w:pPr>
      <w:r>
        <w:rPr>
          <w:i/>
          <w:sz w:val="28"/>
          <w:szCs w:val="28"/>
        </w:rPr>
        <w:t xml:space="preserve">Дыхательная функция – </w:t>
      </w:r>
      <w:r>
        <w:rPr>
          <w:sz w:val="28"/>
          <w:szCs w:val="28"/>
        </w:rPr>
        <w:t xml:space="preserve">доставка кровью </w:t>
      </w:r>
      <w:r w:rsidR="000F5B6A">
        <w:rPr>
          <w:sz w:val="28"/>
          <w:szCs w:val="28"/>
        </w:rPr>
        <w:t xml:space="preserve">кислорода от легких к тканям и </w:t>
      </w:r>
      <w:r>
        <w:rPr>
          <w:sz w:val="28"/>
          <w:szCs w:val="28"/>
        </w:rPr>
        <w:t xml:space="preserve">углекислого газа от тканей к легким, который затем удаляется в окружающую среду с выдыхаемым воздухом. Протекая через капилляры различных тканей, кровь отдает клеткам кислород и поглощает углекислый газ. Осуществление дыхательной функции связано с наличием в эритроцитах вещества, содержащего белок и железо – </w:t>
      </w:r>
      <w:r>
        <w:rPr>
          <w:i/>
          <w:sz w:val="28"/>
          <w:szCs w:val="28"/>
        </w:rPr>
        <w:t xml:space="preserve">гемоглобина. Трофическая функция </w:t>
      </w:r>
      <w:r>
        <w:rPr>
          <w:sz w:val="28"/>
          <w:szCs w:val="28"/>
        </w:rPr>
        <w:t xml:space="preserve">– перенос питательных веществ из органов пищеварения в клетки и ткани организма и вынос продуктов распада к почкам. </w:t>
      </w:r>
    </w:p>
    <w:p w:rsidR="004C3B95" w:rsidRDefault="001719E9" w:rsidP="00234B3C">
      <w:pPr>
        <w:ind w:firstLine="426"/>
        <w:jc w:val="both"/>
        <w:rPr>
          <w:sz w:val="28"/>
          <w:szCs w:val="28"/>
        </w:rPr>
      </w:pPr>
      <w:r w:rsidRPr="001719E9">
        <w:rPr>
          <w:i/>
          <w:sz w:val="28"/>
          <w:szCs w:val="28"/>
        </w:rPr>
        <w:t xml:space="preserve">Гомеостатическая </w:t>
      </w:r>
      <w:r>
        <w:rPr>
          <w:i/>
          <w:sz w:val="28"/>
          <w:szCs w:val="28"/>
        </w:rPr>
        <w:t>(р</w:t>
      </w:r>
      <w:r w:rsidR="004C3B95">
        <w:rPr>
          <w:i/>
          <w:sz w:val="28"/>
          <w:szCs w:val="28"/>
        </w:rPr>
        <w:t>егуляторная</w:t>
      </w:r>
      <w:r>
        <w:rPr>
          <w:i/>
          <w:sz w:val="28"/>
          <w:szCs w:val="28"/>
        </w:rPr>
        <w:t>)</w:t>
      </w:r>
      <w:r w:rsidR="004C3B95">
        <w:rPr>
          <w:i/>
          <w:sz w:val="28"/>
          <w:szCs w:val="28"/>
        </w:rPr>
        <w:t xml:space="preserve"> функция </w:t>
      </w:r>
      <w:r w:rsidR="00416248">
        <w:rPr>
          <w:sz w:val="28"/>
          <w:szCs w:val="28"/>
        </w:rPr>
        <w:t>– доставка</w:t>
      </w:r>
      <w:r w:rsidR="004C3B95">
        <w:rPr>
          <w:sz w:val="28"/>
          <w:szCs w:val="28"/>
        </w:rPr>
        <w:t xml:space="preserve"> кровью гормонов от желез внутренней секреции к </w:t>
      </w:r>
      <w:r w:rsidR="00416248">
        <w:rPr>
          <w:sz w:val="28"/>
          <w:szCs w:val="28"/>
        </w:rPr>
        <w:t xml:space="preserve">клеткам, </w:t>
      </w:r>
      <w:r w:rsidR="004C3B95">
        <w:rPr>
          <w:sz w:val="28"/>
          <w:szCs w:val="28"/>
        </w:rPr>
        <w:t>органам</w:t>
      </w:r>
      <w:r w:rsidR="00416248">
        <w:rPr>
          <w:sz w:val="28"/>
          <w:szCs w:val="28"/>
        </w:rPr>
        <w:t xml:space="preserve"> и тканям организма</w:t>
      </w:r>
      <w:r w:rsidR="004C3B95">
        <w:rPr>
          <w:sz w:val="28"/>
          <w:szCs w:val="28"/>
        </w:rPr>
        <w:t xml:space="preserve">. </w:t>
      </w:r>
      <w:r w:rsidR="00416248">
        <w:rPr>
          <w:sz w:val="28"/>
          <w:szCs w:val="28"/>
        </w:rPr>
        <w:t>Гормоны действуют на ЦНС или непосредственно на органы, вызывая изменения их деятельности.</w:t>
      </w:r>
    </w:p>
    <w:p w:rsidR="004C3B95" w:rsidRDefault="004C3B95" w:rsidP="00234B3C">
      <w:pPr>
        <w:ind w:firstLine="426"/>
        <w:jc w:val="both"/>
        <w:rPr>
          <w:i/>
          <w:sz w:val="28"/>
          <w:szCs w:val="28"/>
        </w:rPr>
      </w:pPr>
      <w:r>
        <w:rPr>
          <w:i/>
          <w:sz w:val="28"/>
          <w:szCs w:val="28"/>
        </w:rPr>
        <w:t xml:space="preserve">Защитная функция </w:t>
      </w:r>
      <w:r>
        <w:rPr>
          <w:sz w:val="28"/>
          <w:szCs w:val="28"/>
        </w:rPr>
        <w:t>– уничтожение микроорганизмов некоторыми видами лейкоцитов, способных к фагоцитозу и выработка лимфоцитами антител, способных к обезвреживанию антигенов – генетически чужеродной информации.</w:t>
      </w:r>
    </w:p>
    <w:p w:rsidR="004C3B95" w:rsidRDefault="004C3B95" w:rsidP="00234B3C">
      <w:pPr>
        <w:ind w:firstLine="426"/>
        <w:jc w:val="both"/>
        <w:rPr>
          <w:sz w:val="28"/>
          <w:szCs w:val="28"/>
        </w:rPr>
      </w:pPr>
      <w:r>
        <w:rPr>
          <w:i/>
          <w:sz w:val="28"/>
          <w:szCs w:val="28"/>
        </w:rPr>
        <w:t xml:space="preserve">Терморегуляторная функция </w:t>
      </w:r>
      <w:r>
        <w:rPr>
          <w:sz w:val="28"/>
          <w:szCs w:val="28"/>
        </w:rPr>
        <w:t>– кровь участвует в перераспределении тепла между органами, а также участвует в регуляции теплоотдачи через кожу.</w:t>
      </w:r>
    </w:p>
    <w:p w:rsidR="007032CF" w:rsidRPr="00A60BF7" w:rsidRDefault="003D655A" w:rsidP="0078442A">
      <w:pPr>
        <w:jc w:val="both"/>
        <w:outlineLvl w:val="0"/>
        <w:rPr>
          <w:b/>
          <w:sz w:val="28"/>
          <w:szCs w:val="28"/>
        </w:rPr>
      </w:pPr>
      <w:r>
        <w:rPr>
          <w:b/>
          <w:sz w:val="28"/>
          <w:szCs w:val="28"/>
        </w:rPr>
        <w:t>Состав крови</w:t>
      </w:r>
    </w:p>
    <w:p w:rsidR="007032CF" w:rsidRDefault="007032CF" w:rsidP="008E515B">
      <w:pPr>
        <w:ind w:firstLine="426"/>
        <w:jc w:val="both"/>
        <w:rPr>
          <w:sz w:val="28"/>
          <w:szCs w:val="28"/>
        </w:rPr>
      </w:pPr>
      <w:r w:rsidRPr="00247437">
        <w:rPr>
          <w:sz w:val="28"/>
          <w:szCs w:val="28"/>
        </w:rPr>
        <w:t xml:space="preserve">Количество крови в организме по отношению к массе тела меняется с возрастом. У новорожденного количество крови составляет 15 % </w:t>
      </w:r>
      <w:r w:rsidR="00346AF0">
        <w:rPr>
          <w:sz w:val="28"/>
          <w:szCs w:val="28"/>
        </w:rPr>
        <w:t xml:space="preserve">общей </w:t>
      </w:r>
      <w:r w:rsidRPr="00247437">
        <w:rPr>
          <w:sz w:val="28"/>
          <w:szCs w:val="28"/>
        </w:rPr>
        <w:t>массы тела, у детей 1 года жизни – 11 %, у подростков</w:t>
      </w:r>
      <w:r w:rsidR="00673200">
        <w:rPr>
          <w:sz w:val="28"/>
          <w:szCs w:val="28"/>
        </w:rPr>
        <w:t xml:space="preserve"> 14 лет– 9 %, у взрослых– 7 %</w:t>
      </w:r>
      <w:r w:rsidR="00346AF0">
        <w:rPr>
          <w:sz w:val="28"/>
          <w:szCs w:val="28"/>
        </w:rPr>
        <w:t xml:space="preserve"> общей </w:t>
      </w:r>
      <w:r w:rsidRPr="00247437">
        <w:rPr>
          <w:sz w:val="28"/>
          <w:szCs w:val="28"/>
        </w:rPr>
        <w:t>массы тела</w:t>
      </w:r>
      <w:r w:rsidR="00346AF0">
        <w:rPr>
          <w:sz w:val="28"/>
          <w:szCs w:val="28"/>
        </w:rPr>
        <w:t xml:space="preserve"> (4,5–6 л)</w:t>
      </w:r>
      <w:r w:rsidRPr="00247437">
        <w:rPr>
          <w:sz w:val="28"/>
          <w:szCs w:val="28"/>
        </w:rPr>
        <w:t xml:space="preserve">. </w:t>
      </w:r>
    </w:p>
    <w:p w:rsidR="000D592C" w:rsidRDefault="00B57477" w:rsidP="008E515B">
      <w:pPr>
        <w:ind w:firstLine="426"/>
        <w:jc w:val="both"/>
        <w:rPr>
          <w:sz w:val="28"/>
          <w:szCs w:val="28"/>
        </w:rPr>
      </w:pPr>
      <w:r>
        <w:rPr>
          <w:i/>
          <w:sz w:val="28"/>
          <w:szCs w:val="28"/>
        </w:rPr>
        <w:lastRenderedPageBreak/>
        <w:t>Состав крови</w:t>
      </w:r>
      <w:r>
        <w:rPr>
          <w:sz w:val="28"/>
          <w:szCs w:val="28"/>
        </w:rPr>
        <w:t xml:space="preserve">: </w:t>
      </w:r>
      <w:r w:rsidRPr="00F854D9">
        <w:rPr>
          <w:i/>
          <w:sz w:val="28"/>
          <w:szCs w:val="28"/>
        </w:rPr>
        <w:t>плазма</w:t>
      </w:r>
      <w:r>
        <w:rPr>
          <w:sz w:val="28"/>
          <w:szCs w:val="28"/>
        </w:rPr>
        <w:t xml:space="preserve"> – жидкая соединит</w:t>
      </w:r>
      <w:r w:rsidR="008C47DC">
        <w:rPr>
          <w:sz w:val="28"/>
          <w:szCs w:val="28"/>
        </w:rPr>
        <w:t>ельная ткань, с</w:t>
      </w:r>
      <w:r w:rsidR="007957B3">
        <w:rPr>
          <w:sz w:val="28"/>
          <w:szCs w:val="28"/>
        </w:rPr>
        <w:t>оставляющая 55 % объема крови</w:t>
      </w:r>
      <w:r>
        <w:rPr>
          <w:sz w:val="28"/>
          <w:szCs w:val="28"/>
        </w:rPr>
        <w:t xml:space="preserve">, выполняющая функции межклеточного вещества и </w:t>
      </w:r>
      <w:r w:rsidRPr="00F854D9">
        <w:rPr>
          <w:i/>
          <w:sz w:val="28"/>
          <w:szCs w:val="28"/>
        </w:rPr>
        <w:t>форме</w:t>
      </w:r>
      <w:r w:rsidR="007957B3" w:rsidRPr="00F854D9">
        <w:rPr>
          <w:i/>
          <w:sz w:val="28"/>
          <w:szCs w:val="28"/>
        </w:rPr>
        <w:t>нные элементы</w:t>
      </w:r>
      <w:r w:rsidR="007957B3">
        <w:rPr>
          <w:sz w:val="28"/>
          <w:szCs w:val="28"/>
        </w:rPr>
        <w:t xml:space="preserve">, или клетки крови, которые составляют </w:t>
      </w:r>
      <w:r w:rsidR="00416248">
        <w:rPr>
          <w:sz w:val="28"/>
          <w:szCs w:val="28"/>
        </w:rPr>
        <w:t>45</w:t>
      </w:r>
      <w:r>
        <w:rPr>
          <w:sz w:val="28"/>
          <w:szCs w:val="28"/>
        </w:rPr>
        <w:t>% объема крови</w:t>
      </w:r>
      <w:r w:rsidR="007957B3">
        <w:rPr>
          <w:sz w:val="28"/>
          <w:szCs w:val="28"/>
        </w:rPr>
        <w:t>.</w:t>
      </w:r>
      <w:r w:rsidR="00F854D9">
        <w:rPr>
          <w:sz w:val="28"/>
          <w:szCs w:val="28"/>
        </w:rPr>
        <w:t xml:space="preserve"> </w:t>
      </w:r>
      <w:r w:rsidR="00C838A4">
        <w:rPr>
          <w:sz w:val="28"/>
          <w:szCs w:val="28"/>
        </w:rPr>
        <w:t>Эритроциты составляют  41 %,</w:t>
      </w:r>
      <w:r w:rsidR="00F854D9">
        <w:rPr>
          <w:sz w:val="28"/>
          <w:szCs w:val="28"/>
        </w:rPr>
        <w:t xml:space="preserve"> </w:t>
      </w:r>
      <w:r w:rsidR="00C838A4">
        <w:rPr>
          <w:sz w:val="28"/>
          <w:szCs w:val="28"/>
        </w:rPr>
        <w:t>лейкоциты –3 % и</w:t>
      </w:r>
      <w:r w:rsidR="00F854D9">
        <w:rPr>
          <w:sz w:val="28"/>
          <w:szCs w:val="28"/>
        </w:rPr>
        <w:t xml:space="preserve"> </w:t>
      </w:r>
      <w:r w:rsidR="00416248">
        <w:rPr>
          <w:sz w:val="28"/>
          <w:szCs w:val="28"/>
        </w:rPr>
        <w:t>тромбоциты – 1 %</w:t>
      </w:r>
      <w:r>
        <w:rPr>
          <w:sz w:val="28"/>
          <w:szCs w:val="28"/>
        </w:rPr>
        <w:t xml:space="preserve">. </w:t>
      </w:r>
    </w:p>
    <w:p w:rsidR="0067581D" w:rsidRPr="00377F3C" w:rsidRDefault="005C6C5D" w:rsidP="00492E66">
      <w:pPr>
        <w:ind w:firstLine="426"/>
        <w:jc w:val="both"/>
        <w:rPr>
          <w:sz w:val="28"/>
          <w:szCs w:val="28"/>
        </w:rPr>
      </w:pPr>
      <w:r>
        <w:rPr>
          <w:i/>
          <w:sz w:val="28"/>
          <w:szCs w:val="28"/>
        </w:rPr>
        <w:t xml:space="preserve">Состав плазмы: </w:t>
      </w:r>
      <w:r w:rsidR="00492E66" w:rsidRPr="00492E66">
        <w:rPr>
          <w:sz w:val="28"/>
          <w:szCs w:val="28"/>
        </w:rPr>
        <w:t>неорганические вещества</w:t>
      </w:r>
      <w:r w:rsidR="00492E66">
        <w:rPr>
          <w:i/>
          <w:sz w:val="28"/>
          <w:szCs w:val="28"/>
        </w:rPr>
        <w:t xml:space="preserve"> – </w:t>
      </w:r>
      <w:r>
        <w:rPr>
          <w:sz w:val="28"/>
          <w:szCs w:val="28"/>
        </w:rPr>
        <w:t>вода</w:t>
      </w:r>
      <w:r w:rsidR="00492E66">
        <w:rPr>
          <w:sz w:val="28"/>
          <w:szCs w:val="28"/>
        </w:rPr>
        <w:t xml:space="preserve"> (90–92 %) и минеральные соли (0,9 %); органические вещества – 8–10 %</w:t>
      </w:r>
      <w:r w:rsidR="002B6368">
        <w:rPr>
          <w:sz w:val="28"/>
          <w:szCs w:val="28"/>
        </w:rPr>
        <w:t>. Органические соединения:</w:t>
      </w:r>
      <w:r w:rsidR="00492E66">
        <w:rPr>
          <w:sz w:val="28"/>
          <w:szCs w:val="28"/>
        </w:rPr>
        <w:t xml:space="preserve"> белки</w:t>
      </w:r>
      <w:r w:rsidR="005D4DA7">
        <w:rPr>
          <w:sz w:val="28"/>
          <w:szCs w:val="28"/>
        </w:rPr>
        <w:t xml:space="preserve"> </w:t>
      </w:r>
      <w:r w:rsidR="00492E66">
        <w:rPr>
          <w:sz w:val="28"/>
          <w:szCs w:val="28"/>
        </w:rPr>
        <w:t>(</w:t>
      </w:r>
      <w:r w:rsidR="00B57477">
        <w:rPr>
          <w:sz w:val="28"/>
          <w:szCs w:val="28"/>
        </w:rPr>
        <w:t>7 %</w:t>
      </w:r>
      <w:r w:rsidR="00492E66">
        <w:rPr>
          <w:sz w:val="28"/>
          <w:szCs w:val="28"/>
        </w:rPr>
        <w:t>)</w:t>
      </w:r>
      <w:r w:rsidR="00B57477">
        <w:rPr>
          <w:sz w:val="28"/>
          <w:szCs w:val="28"/>
        </w:rPr>
        <w:t>, угл</w:t>
      </w:r>
      <w:r w:rsidR="00492E66">
        <w:rPr>
          <w:sz w:val="28"/>
          <w:szCs w:val="28"/>
        </w:rPr>
        <w:t>еводы (глюкоза – 0,12 %), жиры (</w:t>
      </w:r>
      <w:r w:rsidR="00B57477">
        <w:rPr>
          <w:sz w:val="28"/>
          <w:szCs w:val="28"/>
        </w:rPr>
        <w:t>0,8 %</w:t>
      </w:r>
      <w:r w:rsidR="00492E66">
        <w:rPr>
          <w:sz w:val="28"/>
          <w:szCs w:val="28"/>
        </w:rPr>
        <w:t>), мочевина (</w:t>
      </w:r>
      <w:r w:rsidR="00B57477">
        <w:rPr>
          <w:sz w:val="28"/>
          <w:szCs w:val="28"/>
        </w:rPr>
        <w:t>0,09 %</w:t>
      </w:r>
      <w:r w:rsidR="00492E66">
        <w:rPr>
          <w:sz w:val="28"/>
          <w:szCs w:val="28"/>
        </w:rPr>
        <w:t>)</w:t>
      </w:r>
      <w:r w:rsidR="00B57477">
        <w:rPr>
          <w:sz w:val="28"/>
          <w:szCs w:val="28"/>
        </w:rPr>
        <w:t>, гормоны, витамины и др. Неорганические</w:t>
      </w:r>
      <w:r w:rsidR="007957B3">
        <w:rPr>
          <w:sz w:val="28"/>
          <w:szCs w:val="28"/>
        </w:rPr>
        <w:t xml:space="preserve"> соединения – </w:t>
      </w:r>
      <w:r w:rsidR="004F4E7F">
        <w:rPr>
          <w:sz w:val="28"/>
          <w:szCs w:val="28"/>
        </w:rPr>
        <w:t xml:space="preserve">вода и </w:t>
      </w:r>
      <w:r w:rsidR="007957B3">
        <w:rPr>
          <w:sz w:val="28"/>
          <w:szCs w:val="28"/>
        </w:rPr>
        <w:t xml:space="preserve">минеральные соли </w:t>
      </w:r>
      <w:r w:rsidR="00B57477">
        <w:rPr>
          <w:sz w:val="28"/>
          <w:szCs w:val="28"/>
        </w:rPr>
        <w:t xml:space="preserve">создают в клетке </w:t>
      </w:r>
      <w:r w:rsidR="00B57477">
        <w:rPr>
          <w:i/>
          <w:sz w:val="28"/>
          <w:szCs w:val="28"/>
        </w:rPr>
        <w:t>осмотическое давление</w:t>
      </w:r>
      <w:r w:rsidR="00B57477">
        <w:rPr>
          <w:sz w:val="28"/>
          <w:szCs w:val="28"/>
        </w:rPr>
        <w:t xml:space="preserve"> (давление рас</w:t>
      </w:r>
      <w:r w:rsidR="004F4E7F">
        <w:rPr>
          <w:sz w:val="28"/>
          <w:szCs w:val="28"/>
        </w:rPr>
        <w:t>твора на мембрану клетки</w:t>
      </w:r>
      <w:r w:rsidR="00B57477">
        <w:rPr>
          <w:sz w:val="28"/>
          <w:szCs w:val="28"/>
        </w:rPr>
        <w:t>)</w:t>
      </w:r>
      <w:r w:rsidR="00344A06">
        <w:rPr>
          <w:sz w:val="28"/>
          <w:szCs w:val="28"/>
        </w:rPr>
        <w:t xml:space="preserve">, а белки </w:t>
      </w:r>
      <w:r w:rsidR="004F4E7F">
        <w:rPr>
          <w:sz w:val="28"/>
          <w:szCs w:val="28"/>
        </w:rPr>
        <w:t>плазмы</w:t>
      </w:r>
      <w:r w:rsidR="001F0506">
        <w:rPr>
          <w:sz w:val="28"/>
          <w:szCs w:val="28"/>
        </w:rPr>
        <w:t xml:space="preserve"> (альбумины – 4,5 %, глобулины– 2–3 %, фибриноген – 0,2–0,4 %)</w:t>
      </w:r>
      <w:r w:rsidR="004F4E7F">
        <w:rPr>
          <w:sz w:val="28"/>
          <w:szCs w:val="28"/>
        </w:rPr>
        <w:t xml:space="preserve"> обусловливают</w:t>
      </w:r>
      <w:r w:rsidR="00F91715">
        <w:rPr>
          <w:sz w:val="28"/>
          <w:szCs w:val="28"/>
        </w:rPr>
        <w:t xml:space="preserve"> онкотическое давление, равное 30 мм рт. ст.</w:t>
      </w:r>
    </w:p>
    <w:p w:rsidR="00B57477" w:rsidRDefault="004F4E7F" w:rsidP="008E515B">
      <w:pPr>
        <w:ind w:firstLine="426"/>
        <w:jc w:val="both"/>
        <w:rPr>
          <w:sz w:val="28"/>
          <w:szCs w:val="28"/>
        </w:rPr>
      </w:pPr>
      <w:r>
        <w:rPr>
          <w:sz w:val="28"/>
          <w:szCs w:val="28"/>
        </w:rPr>
        <w:t xml:space="preserve">Осмотическое давление крови примерно равно 7,5–8 атм. Раствор с </w:t>
      </w:r>
      <w:r w:rsidR="00F91715">
        <w:rPr>
          <w:sz w:val="28"/>
          <w:szCs w:val="28"/>
        </w:rPr>
        <w:t xml:space="preserve">нормальным осмотическим давлением, </w:t>
      </w:r>
      <w:r w:rsidR="00ED77C0">
        <w:rPr>
          <w:sz w:val="28"/>
          <w:szCs w:val="28"/>
        </w:rPr>
        <w:t xml:space="preserve">т. е. </w:t>
      </w:r>
      <w:r>
        <w:rPr>
          <w:sz w:val="28"/>
          <w:szCs w:val="28"/>
        </w:rPr>
        <w:t xml:space="preserve">концентрацией </w:t>
      </w:r>
      <w:r>
        <w:rPr>
          <w:sz w:val="28"/>
          <w:szCs w:val="28"/>
          <w:lang w:val="en-US"/>
        </w:rPr>
        <w:t>NaCl</w:t>
      </w:r>
      <w:r w:rsidR="00F91715">
        <w:rPr>
          <w:sz w:val="28"/>
          <w:szCs w:val="28"/>
        </w:rPr>
        <w:t xml:space="preserve"> 0,9 %, называется физиологическим.</w:t>
      </w:r>
      <w:r>
        <w:rPr>
          <w:sz w:val="28"/>
          <w:szCs w:val="28"/>
        </w:rPr>
        <w:t xml:space="preserve"> Раствор с повышенным осмотическим давлением</w:t>
      </w:r>
      <w:r w:rsidR="00F91715">
        <w:rPr>
          <w:sz w:val="28"/>
          <w:szCs w:val="28"/>
        </w:rPr>
        <w:t>, содержащий</w:t>
      </w:r>
      <w:r>
        <w:rPr>
          <w:sz w:val="28"/>
          <w:szCs w:val="28"/>
        </w:rPr>
        <w:t xml:space="preserve"> более 1 % </w:t>
      </w:r>
      <w:r>
        <w:rPr>
          <w:sz w:val="28"/>
          <w:szCs w:val="28"/>
          <w:lang w:val="en-US"/>
        </w:rPr>
        <w:t>NaCl</w:t>
      </w:r>
      <w:r w:rsidR="00F91715">
        <w:rPr>
          <w:sz w:val="28"/>
          <w:szCs w:val="28"/>
        </w:rPr>
        <w:t>,</w:t>
      </w:r>
      <w:r w:rsidR="00F854D9">
        <w:rPr>
          <w:sz w:val="28"/>
          <w:szCs w:val="28"/>
        </w:rPr>
        <w:t xml:space="preserve"> </w:t>
      </w:r>
      <w:r w:rsidR="00F91715">
        <w:rPr>
          <w:sz w:val="28"/>
          <w:szCs w:val="28"/>
        </w:rPr>
        <w:t>называется гипертоническим. Помещенные в такой раствор</w:t>
      </w:r>
      <w:r>
        <w:rPr>
          <w:sz w:val="28"/>
          <w:szCs w:val="28"/>
        </w:rPr>
        <w:t xml:space="preserve"> эритроциты, </w:t>
      </w:r>
      <w:r w:rsidR="003D655A">
        <w:rPr>
          <w:sz w:val="28"/>
          <w:szCs w:val="28"/>
        </w:rPr>
        <w:t>сморщиваются, т. к.</w:t>
      </w:r>
      <w:r>
        <w:rPr>
          <w:sz w:val="28"/>
          <w:szCs w:val="28"/>
        </w:rPr>
        <w:t xml:space="preserve"> молекулы воды выходят из них. </w:t>
      </w:r>
      <w:r w:rsidR="00F91715">
        <w:rPr>
          <w:sz w:val="28"/>
          <w:szCs w:val="28"/>
        </w:rPr>
        <w:t>Раствор с пониженным осмотическим давлением называется гипотоническим. Помещенные в такой раствор эритроциты, разбухают</w:t>
      </w:r>
      <w:r w:rsidR="00ED77C0">
        <w:rPr>
          <w:sz w:val="28"/>
          <w:szCs w:val="28"/>
        </w:rPr>
        <w:t>,</w:t>
      </w:r>
      <w:r w:rsidR="00F91715">
        <w:rPr>
          <w:sz w:val="28"/>
          <w:szCs w:val="28"/>
        </w:rPr>
        <w:t xml:space="preserve"> и происходит их гемолиз.</w:t>
      </w:r>
      <w:r w:rsidR="00F854D9">
        <w:rPr>
          <w:sz w:val="28"/>
          <w:szCs w:val="28"/>
        </w:rPr>
        <w:t xml:space="preserve"> </w:t>
      </w:r>
      <w:r w:rsidR="00ED77C0">
        <w:rPr>
          <w:sz w:val="28"/>
          <w:szCs w:val="28"/>
        </w:rPr>
        <w:t xml:space="preserve">Это надо учитывать при внутривенном введении растворов, например, при кровопотерях. </w:t>
      </w:r>
      <w:r w:rsidR="00344A06">
        <w:rPr>
          <w:sz w:val="28"/>
          <w:szCs w:val="28"/>
        </w:rPr>
        <w:t xml:space="preserve">Кровь – слабощелочная среда (рН </w:t>
      </w:r>
      <w:r w:rsidR="00577544">
        <w:rPr>
          <w:sz w:val="28"/>
          <w:szCs w:val="28"/>
        </w:rPr>
        <w:t xml:space="preserve">артериальной </w:t>
      </w:r>
      <w:r w:rsidR="00547000">
        <w:rPr>
          <w:sz w:val="28"/>
          <w:szCs w:val="28"/>
        </w:rPr>
        <w:t>крови</w:t>
      </w:r>
      <w:r w:rsidR="00344A06">
        <w:rPr>
          <w:sz w:val="28"/>
          <w:szCs w:val="28"/>
        </w:rPr>
        <w:t xml:space="preserve"> в норме</w:t>
      </w:r>
      <w:r w:rsidR="00776B0F">
        <w:rPr>
          <w:sz w:val="28"/>
          <w:szCs w:val="28"/>
        </w:rPr>
        <w:t xml:space="preserve"> составляет</w:t>
      </w:r>
      <w:r w:rsidR="00344A06">
        <w:rPr>
          <w:sz w:val="28"/>
          <w:szCs w:val="28"/>
        </w:rPr>
        <w:t xml:space="preserve"> 7,4</w:t>
      </w:r>
      <w:r w:rsidR="00577544">
        <w:rPr>
          <w:sz w:val="28"/>
          <w:szCs w:val="28"/>
        </w:rPr>
        <w:t>; венозной – 7,3</w:t>
      </w:r>
      <w:r w:rsidR="00344A06">
        <w:rPr>
          <w:sz w:val="28"/>
          <w:szCs w:val="28"/>
        </w:rPr>
        <w:t>).</w:t>
      </w:r>
    </w:p>
    <w:p w:rsidR="006E55FE" w:rsidRDefault="006E55FE" w:rsidP="00B57477">
      <w:pPr>
        <w:jc w:val="both"/>
        <w:rPr>
          <w:b/>
          <w:sz w:val="28"/>
          <w:szCs w:val="28"/>
        </w:rPr>
      </w:pPr>
    </w:p>
    <w:p w:rsidR="00EC1EA4" w:rsidRDefault="00EC1EA4" w:rsidP="008E515B">
      <w:pPr>
        <w:ind w:firstLine="426"/>
        <w:jc w:val="both"/>
        <w:rPr>
          <w:sz w:val="28"/>
          <w:szCs w:val="28"/>
        </w:rPr>
      </w:pPr>
      <w:r>
        <w:rPr>
          <w:i/>
          <w:sz w:val="28"/>
          <w:szCs w:val="28"/>
        </w:rPr>
        <w:t>Тромбоциты крови</w:t>
      </w:r>
      <w:r>
        <w:rPr>
          <w:sz w:val="28"/>
          <w:szCs w:val="28"/>
        </w:rPr>
        <w:t xml:space="preserve"> человека – безъядерные кровяные пластинки округлой или овальной формы, содержат тромбопластин. В норме их количество 180–320 тыс в 1 мм</w:t>
      </w:r>
      <w:r>
        <w:rPr>
          <w:sz w:val="28"/>
          <w:szCs w:val="28"/>
          <w:vertAlign w:val="superscript"/>
        </w:rPr>
        <w:t>3</w:t>
      </w:r>
      <w:r>
        <w:rPr>
          <w:sz w:val="28"/>
          <w:szCs w:val="28"/>
        </w:rPr>
        <w:t xml:space="preserve">; </w:t>
      </w:r>
      <w:r w:rsidR="0098490F">
        <w:rPr>
          <w:sz w:val="28"/>
          <w:szCs w:val="28"/>
        </w:rPr>
        <w:t xml:space="preserve">в отдельных случаях </w:t>
      </w:r>
      <w:r>
        <w:rPr>
          <w:sz w:val="28"/>
          <w:szCs w:val="28"/>
        </w:rPr>
        <w:t>может достигать 400 тыс в 1 мм</w:t>
      </w:r>
      <w:r>
        <w:rPr>
          <w:sz w:val="28"/>
          <w:szCs w:val="28"/>
          <w:vertAlign w:val="superscript"/>
        </w:rPr>
        <w:t>3</w:t>
      </w:r>
      <w:r>
        <w:rPr>
          <w:sz w:val="28"/>
          <w:szCs w:val="28"/>
        </w:rPr>
        <w:t xml:space="preserve">, продолжительность жизни </w:t>
      </w:r>
      <w:r w:rsidR="00AE407F">
        <w:rPr>
          <w:sz w:val="28"/>
          <w:szCs w:val="28"/>
        </w:rPr>
        <w:t xml:space="preserve">в основном </w:t>
      </w:r>
      <w:r>
        <w:rPr>
          <w:sz w:val="28"/>
          <w:szCs w:val="28"/>
        </w:rPr>
        <w:t>5 –7</w:t>
      </w:r>
      <w:r w:rsidR="00AE407F">
        <w:rPr>
          <w:sz w:val="28"/>
          <w:szCs w:val="28"/>
        </w:rPr>
        <w:t xml:space="preserve"> (до 12)</w:t>
      </w:r>
      <w:r>
        <w:rPr>
          <w:sz w:val="28"/>
          <w:szCs w:val="28"/>
        </w:rPr>
        <w:t xml:space="preserve"> дней. </w:t>
      </w:r>
      <w:r w:rsidR="003D655A" w:rsidRPr="00247437">
        <w:rPr>
          <w:sz w:val="28"/>
          <w:szCs w:val="28"/>
        </w:rPr>
        <w:t>Количество</w:t>
      </w:r>
      <w:r w:rsidR="003D655A">
        <w:rPr>
          <w:sz w:val="28"/>
          <w:szCs w:val="28"/>
        </w:rPr>
        <w:t xml:space="preserve"> тромбоцитов</w:t>
      </w:r>
      <w:r w:rsidR="003D655A" w:rsidRPr="00247437">
        <w:rPr>
          <w:sz w:val="28"/>
          <w:szCs w:val="28"/>
        </w:rPr>
        <w:t xml:space="preserve"> у новорожденных кол</w:t>
      </w:r>
      <w:r w:rsidR="003D655A">
        <w:rPr>
          <w:sz w:val="28"/>
          <w:szCs w:val="28"/>
        </w:rPr>
        <w:t>еблется от 200000 до 600</w:t>
      </w:r>
      <w:r w:rsidR="003D655A" w:rsidRPr="00247437">
        <w:rPr>
          <w:sz w:val="28"/>
          <w:szCs w:val="28"/>
        </w:rPr>
        <w:t>000 в 1 мм</w:t>
      </w:r>
      <w:r w:rsidR="003D655A" w:rsidRPr="00EC1EA4">
        <w:rPr>
          <w:sz w:val="28"/>
          <w:szCs w:val="28"/>
          <w:vertAlign w:val="superscript"/>
        </w:rPr>
        <w:t>3</w:t>
      </w:r>
      <w:r w:rsidR="003D655A" w:rsidRPr="00247437">
        <w:rPr>
          <w:sz w:val="28"/>
          <w:szCs w:val="28"/>
        </w:rPr>
        <w:t>. Продолжительность жизни</w:t>
      </w:r>
      <w:r w:rsidR="003D655A">
        <w:rPr>
          <w:sz w:val="28"/>
          <w:szCs w:val="28"/>
        </w:rPr>
        <w:t xml:space="preserve"> их составляет</w:t>
      </w:r>
      <w:r w:rsidR="003D655A" w:rsidRPr="00247437">
        <w:rPr>
          <w:sz w:val="28"/>
          <w:szCs w:val="28"/>
        </w:rPr>
        <w:t xml:space="preserve"> 5–7 дней</w:t>
      </w:r>
      <w:r w:rsidR="003D655A">
        <w:rPr>
          <w:sz w:val="28"/>
          <w:szCs w:val="28"/>
        </w:rPr>
        <w:t xml:space="preserve">. </w:t>
      </w:r>
      <w:r w:rsidR="008D5D0C">
        <w:rPr>
          <w:sz w:val="28"/>
          <w:szCs w:val="28"/>
        </w:rPr>
        <w:t>Тромбоциты о</w:t>
      </w:r>
      <w:r>
        <w:rPr>
          <w:sz w:val="28"/>
          <w:szCs w:val="28"/>
        </w:rPr>
        <w:t>бразуются в красном костном мозге из мегакариоцитов, разрушаются в селезенке. Участвуют в свертывании крови</w:t>
      </w:r>
      <w:r w:rsidR="00176F85">
        <w:rPr>
          <w:sz w:val="28"/>
          <w:szCs w:val="28"/>
        </w:rPr>
        <w:t xml:space="preserve"> и остановке кровотечения</w:t>
      </w:r>
      <w:r>
        <w:rPr>
          <w:sz w:val="28"/>
          <w:szCs w:val="28"/>
        </w:rPr>
        <w:t>, т. к. вырабатывают ферм</w:t>
      </w:r>
      <w:r w:rsidR="008D5D0C">
        <w:rPr>
          <w:sz w:val="28"/>
          <w:szCs w:val="28"/>
        </w:rPr>
        <w:t>енты, участвующие в свертывании</w:t>
      </w:r>
      <w:r>
        <w:rPr>
          <w:sz w:val="28"/>
          <w:szCs w:val="28"/>
        </w:rPr>
        <w:t xml:space="preserve"> крови.</w:t>
      </w:r>
    </w:p>
    <w:p w:rsidR="007032CF" w:rsidRDefault="007032CF" w:rsidP="008E515B">
      <w:pPr>
        <w:ind w:firstLine="426"/>
        <w:jc w:val="both"/>
        <w:rPr>
          <w:sz w:val="28"/>
          <w:szCs w:val="28"/>
        </w:rPr>
      </w:pPr>
      <w:r w:rsidRPr="00247437">
        <w:rPr>
          <w:sz w:val="28"/>
          <w:szCs w:val="28"/>
        </w:rPr>
        <w:t xml:space="preserve">При отсутствии в крови </w:t>
      </w:r>
      <w:r w:rsidRPr="00247437">
        <w:rPr>
          <w:i/>
          <w:sz w:val="28"/>
          <w:szCs w:val="28"/>
        </w:rPr>
        <w:t>антигемофилического белка</w:t>
      </w:r>
      <w:r w:rsidRPr="00247437">
        <w:rPr>
          <w:sz w:val="28"/>
          <w:szCs w:val="28"/>
        </w:rPr>
        <w:t xml:space="preserve"> (глобулина) возникает </w:t>
      </w:r>
      <w:r w:rsidRPr="00247437">
        <w:rPr>
          <w:i/>
          <w:sz w:val="28"/>
          <w:szCs w:val="28"/>
        </w:rPr>
        <w:t xml:space="preserve">гемофилия </w:t>
      </w:r>
      <w:r w:rsidRPr="00247437">
        <w:rPr>
          <w:sz w:val="28"/>
          <w:szCs w:val="28"/>
        </w:rPr>
        <w:t xml:space="preserve">– заболевание, при котором кровь не свертывается, или свертывается очень медленно. </w:t>
      </w:r>
      <w:r w:rsidRPr="00247437">
        <w:rPr>
          <w:i/>
          <w:sz w:val="28"/>
          <w:szCs w:val="28"/>
        </w:rPr>
        <w:t xml:space="preserve">Тромбоцитопения </w:t>
      </w:r>
      <w:r w:rsidRPr="00247437">
        <w:rPr>
          <w:sz w:val="28"/>
          <w:szCs w:val="28"/>
        </w:rPr>
        <w:t xml:space="preserve">– </w:t>
      </w:r>
      <w:r w:rsidR="00C556B7">
        <w:rPr>
          <w:sz w:val="28"/>
          <w:szCs w:val="28"/>
        </w:rPr>
        <w:t>низкое количество тромбоцитов (</w:t>
      </w:r>
      <w:r w:rsidR="00C5668B">
        <w:rPr>
          <w:sz w:val="28"/>
          <w:szCs w:val="28"/>
        </w:rPr>
        <w:t>100,0 х</w:t>
      </w:r>
      <w:r w:rsidRPr="00247437">
        <w:rPr>
          <w:sz w:val="28"/>
          <w:szCs w:val="28"/>
        </w:rPr>
        <w:t xml:space="preserve"> 10</w:t>
      </w:r>
      <w:r w:rsidRPr="0029180E">
        <w:rPr>
          <w:sz w:val="28"/>
          <w:szCs w:val="28"/>
          <w:vertAlign w:val="superscript"/>
        </w:rPr>
        <w:t xml:space="preserve"> 9</w:t>
      </w:r>
      <w:r w:rsidRPr="00247437">
        <w:rPr>
          <w:sz w:val="28"/>
          <w:szCs w:val="28"/>
        </w:rPr>
        <w:t>/л и ниже).</w:t>
      </w:r>
    </w:p>
    <w:p w:rsidR="005D4DA7" w:rsidRDefault="00EB7022" w:rsidP="008E515B">
      <w:pPr>
        <w:ind w:firstLine="426"/>
        <w:jc w:val="both"/>
        <w:rPr>
          <w:sz w:val="28"/>
          <w:szCs w:val="28"/>
        </w:rPr>
      </w:pPr>
      <w:r>
        <w:rPr>
          <w:i/>
          <w:sz w:val="28"/>
          <w:szCs w:val="28"/>
        </w:rPr>
        <w:t>Эритроциты</w:t>
      </w:r>
      <w:r>
        <w:rPr>
          <w:sz w:val="28"/>
          <w:szCs w:val="28"/>
        </w:rPr>
        <w:t xml:space="preserve"> – красные кровяные клетки, безъядерные клетки, в диаметре 7 – 8 мкм. По форме – двояк</w:t>
      </w:r>
      <w:r w:rsidR="00577544">
        <w:rPr>
          <w:sz w:val="28"/>
          <w:szCs w:val="28"/>
        </w:rPr>
        <w:t>овогнутые диски</w:t>
      </w:r>
      <w:r>
        <w:rPr>
          <w:sz w:val="28"/>
          <w:szCs w:val="28"/>
        </w:rPr>
        <w:t>. Образуются в красном костном мозге. Молодые эритроциты содержат ядро, затем ядро исчезает и эритроциты теряют способность к размножен</w:t>
      </w:r>
      <w:r w:rsidR="008D5D0C">
        <w:rPr>
          <w:sz w:val="28"/>
          <w:szCs w:val="28"/>
        </w:rPr>
        <w:t xml:space="preserve">ию. Их продолжительность жизни </w:t>
      </w:r>
      <w:r>
        <w:rPr>
          <w:sz w:val="28"/>
          <w:szCs w:val="28"/>
        </w:rPr>
        <w:t xml:space="preserve">от 60 до 120 суток, после чего они разрушаются внутри сосудов и поглощаются </w:t>
      </w:r>
      <w:r>
        <w:rPr>
          <w:sz w:val="28"/>
          <w:szCs w:val="28"/>
        </w:rPr>
        <w:lastRenderedPageBreak/>
        <w:t xml:space="preserve">макрофагами в селезенке и печени. Их общее количество в крови в норме – 4,0–5,5 млн в 1 мм </w:t>
      </w:r>
      <w:r>
        <w:rPr>
          <w:sz w:val="28"/>
          <w:szCs w:val="28"/>
          <w:vertAlign w:val="superscript"/>
        </w:rPr>
        <w:t>3</w:t>
      </w:r>
      <w:r w:rsidR="008F2022">
        <w:rPr>
          <w:sz w:val="28"/>
          <w:szCs w:val="28"/>
        </w:rPr>
        <w:t xml:space="preserve"> (4,0– 5,5</w:t>
      </w:r>
      <w:r w:rsidR="00F71808">
        <w:rPr>
          <w:sz w:val="28"/>
          <w:szCs w:val="28"/>
        </w:rPr>
        <w:t xml:space="preserve">х10 </w:t>
      </w:r>
      <w:r w:rsidR="00F71808" w:rsidRPr="00F71808">
        <w:rPr>
          <w:sz w:val="28"/>
          <w:szCs w:val="28"/>
          <w:vertAlign w:val="superscript"/>
        </w:rPr>
        <w:t>12</w:t>
      </w:r>
      <w:r w:rsidR="00F71808">
        <w:rPr>
          <w:sz w:val="28"/>
          <w:szCs w:val="28"/>
        </w:rPr>
        <w:t>/л).</w:t>
      </w:r>
    </w:p>
    <w:p w:rsidR="000240DF" w:rsidRDefault="000240DF" w:rsidP="008E515B">
      <w:pPr>
        <w:ind w:firstLine="426"/>
        <w:jc w:val="both"/>
        <w:rPr>
          <w:sz w:val="28"/>
          <w:szCs w:val="28"/>
        </w:rPr>
      </w:pPr>
      <w:r w:rsidRPr="002B5735">
        <w:rPr>
          <w:i/>
          <w:sz w:val="28"/>
          <w:szCs w:val="28"/>
        </w:rPr>
        <w:t>Эритроцитоз</w:t>
      </w:r>
      <w:r>
        <w:rPr>
          <w:sz w:val="28"/>
          <w:szCs w:val="28"/>
        </w:rPr>
        <w:t xml:space="preserve"> – повышение количества эритроцитов. Наблюдается при обезвоживании (рвота, понос), кислородной недостаточности, заболеваниях сердечно-сосудистой системы. </w:t>
      </w:r>
    </w:p>
    <w:p w:rsidR="00EB7022" w:rsidRDefault="000240DF" w:rsidP="008E515B">
      <w:pPr>
        <w:ind w:firstLine="426"/>
        <w:jc w:val="both"/>
        <w:rPr>
          <w:sz w:val="28"/>
          <w:szCs w:val="28"/>
        </w:rPr>
      </w:pPr>
      <w:r>
        <w:rPr>
          <w:sz w:val="28"/>
          <w:szCs w:val="28"/>
        </w:rPr>
        <w:t>Общая поверхность эритроцитов</w:t>
      </w:r>
      <w:r w:rsidR="00EB7022">
        <w:rPr>
          <w:sz w:val="28"/>
          <w:szCs w:val="28"/>
        </w:rPr>
        <w:t xml:space="preserve"> в 1600 раз больше поверхност</w:t>
      </w:r>
      <w:r>
        <w:rPr>
          <w:sz w:val="28"/>
          <w:szCs w:val="28"/>
        </w:rPr>
        <w:t>и тела. В их цитоплазме</w:t>
      </w:r>
      <w:r w:rsidR="00EB7022">
        <w:rPr>
          <w:sz w:val="28"/>
          <w:szCs w:val="28"/>
        </w:rPr>
        <w:t xml:space="preserve"> содержится пигмент гемоглобин, обусловливающий красный цвет крови. Гемоглобин состоит из белка глобина и железосодержащей части – гема. Содержание гемоглобина в крови здорового человека –</w:t>
      </w:r>
      <w:r w:rsidR="00F71808">
        <w:rPr>
          <w:sz w:val="28"/>
          <w:szCs w:val="28"/>
        </w:rPr>
        <w:t xml:space="preserve"> 120–160 г/л (12–16 г/100 мл): у мужчин 130–160 г/л, у женщин – 120–140 г/л.</w:t>
      </w:r>
      <w:r w:rsidR="00EB7022">
        <w:rPr>
          <w:sz w:val="28"/>
          <w:szCs w:val="28"/>
        </w:rPr>
        <w:t>Основная функция эритроцитов – дыхательная (участие в переносе кислорода и углекислого газа в организме).</w:t>
      </w:r>
    </w:p>
    <w:p w:rsidR="007032CF" w:rsidRDefault="00E3183B" w:rsidP="001F161E">
      <w:pPr>
        <w:ind w:firstLine="426"/>
        <w:jc w:val="both"/>
        <w:rPr>
          <w:sz w:val="28"/>
          <w:szCs w:val="28"/>
        </w:rPr>
      </w:pPr>
      <w:r>
        <w:rPr>
          <w:sz w:val="28"/>
          <w:szCs w:val="28"/>
        </w:rPr>
        <w:t>Химическое соединение гемоглобина с монооксидом</w:t>
      </w:r>
      <w:r w:rsidR="008E515B">
        <w:rPr>
          <w:sz w:val="28"/>
          <w:szCs w:val="28"/>
        </w:rPr>
        <w:t xml:space="preserve"> углерода (угарный газ) – </w:t>
      </w:r>
      <w:r w:rsidR="00EB7022" w:rsidRPr="00EB7022">
        <w:rPr>
          <w:i/>
          <w:sz w:val="28"/>
          <w:szCs w:val="28"/>
        </w:rPr>
        <w:t>карбо</w:t>
      </w:r>
      <w:r>
        <w:rPr>
          <w:i/>
          <w:sz w:val="28"/>
          <w:szCs w:val="28"/>
        </w:rPr>
        <w:t>ксигемоглобин</w:t>
      </w:r>
      <w:r w:rsidR="00EB7022">
        <w:rPr>
          <w:sz w:val="28"/>
          <w:szCs w:val="28"/>
        </w:rPr>
        <w:t xml:space="preserve"> является стойким</w:t>
      </w:r>
      <w:r w:rsidR="005B44E7">
        <w:rPr>
          <w:sz w:val="28"/>
          <w:szCs w:val="28"/>
        </w:rPr>
        <w:t>, что связано с большим сродством гемоглобина к СО, чем к О</w:t>
      </w:r>
      <w:r w:rsidR="005B44E7" w:rsidRPr="005B44E7">
        <w:rPr>
          <w:sz w:val="28"/>
          <w:szCs w:val="28"/>
          <w:vertAlign w:val="subscript"/>
        </w:rPr>
        <w:t>2</w:t>
      </w:r>
      <w:r w:rsidR="005B44E7">
        <w:rPr>
          <w:sz w:val="28"/>
          <w:szCs w:val="28"/>
        </w:rPr>
        <w:t>. Оно</w:t>
      </w:r>
      <w:r w:rsidR="00EB7022">
        <w:rPr>
          <w:sz w:val="28"/>
          <w:szCs w:val="28"/>
        </w:rPr>
        <w:t xml:space="preserve"> может вызвать нарушения функций организма</w:t>
      </w:r>
      <w:r>
        <w:rPr>
          <w:sz w:val="28"/>
          <w:szCs w:val="28"/>
        </w:rPr>
        <w:t xml:space="preserve"> при повышении концентр</w:t>
      </w:r>
      <w:r w:rsidR="005B44E7">
        <w:rPr>
          <w:sz w:val="28"/>
          <w:szCs w:val="28"/>
        </w:rPr>
        <w:t>ации в воздухе до 0,1 %, поскольку</w:t>
      </w:r>
      <w:r>
        <w:rPr>
          <w:sz w:val="28"/>
          <w:szCs w:val="28"/>
        </w:rPr>
        <w:t xml:space="preserve"> клетки организма не получают достаточного количества кислорода для процессов жизнедеятельности.</w:t>
      </w:r>
    </w:p>
    <w:p w:rsidR="00F065EB" w:rsidRDefault="00F065EB" w:rsidP="008E515B">
      <w:pPr>
        <w:ind w:firstLine="426"/>
        <w:jc w:val="both"/>
        <w:rPr>
          <w:i/>
          <w:sz w:val="28"/>
          <w:szCs w:val="28"/>
        </w:rPr>
      </w:pPr>
      <w:r w:rsidRPr="00B57477">
        <w:rPr>
          <w:i/>
          <w:sz w:val="28"/>
          <w:szCs w:val="28"/>
        </w:rPr>
        <w:t>Скорость оседания эритроцитов (СОЭ)</w:t>
      </w:r>
      <w:r w:rsidRPr="00247437">
        <w:rPr>
          <w:sz w:val="28"/>
          <w:szCs w:val="28"/>
        </w:rPr>
        <w:t xml:space="preserve"> – важный по</w:t>
      </w:r>
      <w:r>
        <w:rPr>
          <w:sz w:val="28"/>
          <w:szCs w:val="28"/>
        </w:rPr>
        <w:t>казатель, который используют в</w:t>
      </w:r>
      <w:r w:rsidRPr="00247437">
        <w:rPr>
          <w:sz w:val="28"/>
          <w:szCs w:val="28"/>
        </w:rPr>
        <w:t xml:space="preserve"> диагн</w:t>
      </w:r>
      <w:r>
        <w:rPr>
          <w:sz w:val="28"/>
          <w:szCs w:val="28"/>
        </w:rPr>
        <w:t xml:space="preserve">остике. При заболеваниях резистентность эритроцитов нередко снижается, они разрушаются, образуя агрегаты, </w:t>
      </w:r>
      <w:r w:rsidR="008C159D">
        <w:rPr>
          <w:sz w:val="28"/>
          <w:szCs w:val="28"/>
        </w:rPr>
        <w:t xml:space="preserve">при этом </w:t>
      </w:r>
      <w:r>
        <w:rPr>
          <w:sz w:val="28"/>
          <w:szCs w:val="28"/>
        </w:rPr>
        <w:t>скорость их оседания (СОЭ) увеличивается. В норме СОЭ составляет 2– 15 мм/ч.</w:t>
      </w:r>
    </w:p>
    <w:p w:rsidR="00F065EB" w:rsidRDefault="00F065EB" w:rsidP="00F065EB">
      <w:pPr>
        <w:jc w:val="both"/>
        <w:rPr>
          <w:sz w:val="28"/>
          <w:szCs w:val="28"/>
        </w:rPr>
      </w:pPr>
      <w:r>
        <w:rPr>
          <w:sz w:val="28"/>
          <w:szCs w:val="28"/>
        </w:rPr>
        <w:t xml:space="preserve">При воспалительном процессе </w:t>
      </w:r>
      <w:r w:rsidRPr="00247437">
        <w:rPr>
          <w:sz w:val="28"/>
          <w:szCs w:val="28"/>
        </w:rPr>
        <w:t>СОЭ может повышаться до 50 мм/час. С возрастом СОЭ изменяется: у новорожде</w:t>
      </w:r>
      <w:r>
        <w:rPr>
          <w:sz w:val="28"/>
          <w:szCs w:val="28"/>
        </w:rPr>
        <w:t>нного этот показатель низкий</w:t>
      </w:r>
      <w:r w:rsidR="005D4DA7">
        <w:rPr>
          <w:sz w:val="28"/>
          <w:szCs w:val="28"/>
        </w:rPr>
        <w:t xml:space="preserve"> </w:t>
      </w:r>
      <w:r>
        <w:rPr>
          <w:sz w:val="28"/>
          <w:szCs w:val="28"/>
        </w:rPr>
        <w:t xml:space="preserve">– </w:t>
      </w:r>
      <w:r w:rsidRPr="00247437">
        <w:rPr>
          <w:sz w:val="28"/>
          <w:szCs w:val="28"/>
        </w:rPr>
        <w:t>2</w:t>
      </w:r>
      <w:r>
        <w:rPr>
          <w:sz w:val="28"/>
          <w:szCs w:val="28"/>
        </w:rPr>
        <w:t>–3</w:t>
      </w:r>
      <w:r w:rsidRPr="00247437">
        <w:rPr>
          <w:sz w:val="28"/>
          <w:szCs w:val="28"/>
        </w:rPr>
        <w:t xml:space="preserve"> мм /час, у грудных детей –</w:t>
      </w:r>
      <w:r>
        <w:rPr>
          <w:sz w:val="28"/>
          <w:szCs w:val="28"/>
        </w:rPr>
        <w:t xml:space="preserve"> 4–5 мм/час, </w:t>
      </w:r>
      <w:r w:rsidRPr="00247437">
        <w:rPr>
          <w:sz w:val="28"/>
          <w:szCs w:val="28"/>
        </w:rPr>
        <w:t>от года до 3 лет</w:t>
      </w:r>
      <w:r>
        <w:rPr>
          <w:sz w:val="28"/>
          <w:szCs w:val="28"/>
        </w:rPr>
        <w:t xml:space="preserve"> – от 4</w:t>
      </w:r>
      <w:r w:rsidRPr="00247437">
        <w:rPr>
          <w:sz w:val="28"/>
          <w:szCs w:val="28"/>
        </w:rPr>
        <w:t xml:space="preserve"> до 10 мм/час, а у детей 7–12 лет она не должна быть более 12 мм/час, а у взрослых –12–17 мм/час</w:t>
      </w:r>
      <w:r>
        <w:rPr>
          <w:sz w:val="28"/>
          <w:szCs w:val="28"/>
        </w:rPr>
        <w:t xml:space="preserve"> (в среднем у женщин 7–12 мм/час, у мужчин – 3–9 мм/час)</w:t>
      </w:r>
      <w:r w:rsidRPr="00247437">
        <w:rPr>
          <w:sz w:val="28"/>
          <w:szCs w:val="28"/>
        </w:rPr>
        <w:t xml:space="preserve">. </w:t>
      </w:r>
    </w:p>
    <w:p w:rsidR="00446EE8" w:rsidRDefault="007B66E6" w:rsidP="008E515B">
      <w:pPr>
        <w:ind w:firstLine="426"/>
        <w:jc w:val="both"/>
        <w:rPr>
          <w:sz w:val="28"/>
          <w:szCs w:val="28"/>
        </w:rPr>
      </w:pPr>
      <w:r>
        <w:rPr>
          <w:i/>
          <w:sz w:val="28"/>
          <w:szCs w:val="28"/>
        </w:rPr>
        <w:t xml:space="preserve">Лейкоциты </w:t>
      </w:r>
      <w:r>
        <w:rPr>
          <w:sz w:val="28"/>
          <w:szCs w:val="28"/>
        </w:rPr>
        <w:t>– белые кровяные клетки амебообразной формы</w:t>
      </w:r>
      <w:r w:rsidR="001B747E">
        <w:rPr>
          <w:sz w:val="28"/>
          <w:szCs w:val="28"/>
        </w:rPr>
        <w:t>, имеющие</w:t>
      </w:r>
      <w:r w:rsidR="00735378">
        <w:rPr>
          <w:sz w:val="28"/>
          <w:szCs w:val="28"/>
        </w:rPr>
        <w:t xml:space="preserve"> ядро</w:t>
      </w:r>
      <w:r>
        <w:rPr>
          <w:sz w:val="28"/>
          <w:szCs w:val="28"/>
        </w:rPr>
        <w:t>. Их диаметр больше, чем у эритроцитов (от 8 до 20 мкм). Продолжительность жизни составляет 1–12 дней. Их общее количество в норме составляет 4–9 тыс в 1 мм</w:t>
      </w:r>
      <w:r>
        <w:rPr>
          <w:sz w:val="28"/>
          <w:szCs w:val="28"/>
          <w:vertAlign w:val="superscript"/>
        </w:rPr>
        <w:t>3</w:t>
      </w:r>
      <w:r w:rsidR="0077329D">
        <w:rPr>
          <w:sz w:val="28"/>
          <w:szCs w:val="28"/>
        </w:rPr>
        <w:t xml:space="preserve"> (4–9 х10</w:t>
      </w:r>
      <w:r w:rsidR="0077329D" w:rsidRPr="0077329D">
        <w:rPr>
          <w:sz w:val="28"/>
          <w:szCs w:val="28"/>
          <w:vertAlign w:val="superscript"/>
        </w:rPr>
        <w:t>9</w:t>
      </w:r>
      <w:r w:rsidR="0077329D">
        <w:rPr>
          <w:sz w:val="28"/>
          <w:szCs w:val="28"/>
        </w:rPr>
        <w:t xml:space="preserve"> /л). </w:t>
      </w:r>
      <w:r w:rsidR="007C70E9">
        <w:rPr>
          <w:sz w:val="28"/>
          <w:szCs w:val="28"/>
        </w:rPr>
        <w:t xml:space="preserve">Если в крови ребенка дошкольного и школьного возраста количество лейкоцитов </w:t>
      </w:r>
      <w:r w:rsidR="004351AB">
        <w:rPr>
          <w:sz w:val="28"/>
          <w:szCs w:val="28"/>
        </w:rPr>
        <w:t>ниже нормы, например</w:t>
      </w:r>
      <w:r w:rsidR="007C70E9">
        <w:rPr>
          <w:sz w:val="28"/>
          <w:szCs w:val="28"/>
        </w:rPr>
        <w:t xml:space="preserve"> 2,9 х10</w:t>
      </w:r>
      <w:r w:rsidR="007C70E9" w:rsidRPr="007C70E9">
        <w:rPr>
          <w:sz w:val="28"/>
          <w:szCs w:val="28"/>
          <w:vertAlign w:val="superscript"/>
        </w:rPr>
        <w:t>9</w:t>
      </w:r>
      <w:r w:rsidR="007C70E9">
        <w:rPr>
          <w:sz w:val="28"/>
          <w:szCs w:val="28"/>
        </w:rPr>
        <w:t xml:space="preserve">/л, то это соответствует состоянию </w:t>
      </w:r>
      <w:r w:rsidR="007C70E9" w:rsidRPr="007C70E9">
        <w:rPr>
          <w:i/>
          <w:sz w:val="28"/>
          <w:szCs w:val="28"/>
        </w:rPr>
        <w:t>лейкопении</w:t>
      </w:r>
      <w:r w:rsidR="007C70E9">
        <w:rPr>
          <w:sz w:val="28"/>
          <w:szCs w:val="28"/>
        </w:rPr>
        <w:t>.</w:t>
      </w:r>
      <w:r w:rsidR="00446EE8">
        <w:rPr>
          <w:sz w:val="28"/>
          <w:szCs w:val="28"/>
        </w:rPr>
        <w:t xml:space="preserve"> При воспалительных процессах количество</w:t>
      </w:r>
      <w:r w:rsidR="0060614C">
        <w:rPr>
          <w:sz w:val="28"/>
          <w:szCs w:val="28"/>
        </w:rPr>
        <w:t xml:space="preserve"> лейкоцитов увеличивается, что</w:t>
      </w:r>
      <w:r w:rsidR="00446EE8">
        <w:rPr>
          <w:sz w:val="28"/>
          <w:szCs w:val="28"/>
        </w:rPr>
        <w:t xml:space="preserve"> соответствует состоянию </w:t>
      </w:r>
      <w:r w:rsidR="00446EE8" w:rsidRPr="00446EE8">
        <w:rPr>
          <w:i/>
          <w:sz w:val="28"/>
          <w:szCs w:val="28"/>
        </w:rPr>
        <w:t>лейкоцитоз</w:t>
      </w:r>
      <w:r w:rsidR="00446EE8">
        <w:rPr>
          <w:sz w:val="28"/>
          <w:szCs w:val="28"/>
        </w:rPr>
        <w:t>.</w:t>
      </w:r>
    </w:p>
    <w:p w:rsidR="007B66E6" w:rsidRDefault="008F4D74" w:rsidP="008E515B">
      <w:pPr>
        <w:ind w:firstLine="426"/>
        <w:jc w:val="both"/>
        <w:rPr>
          <w:sz w:val="28"/>
          <w:szCs w:val="28"/>
        </w:rPr>
      </w:pPr>
      <w:r>
        <w:rPr>
          <w:sz w:val="28"/>
          <w:szCs w:val="28"/>
        </w:rPr>
        <w:t>Лейкоциты о</w:t>
      </w:r>
      <w:r w:rsidR="007B66E6">
        <w:rPr>
          <w:sz w:val="28"/>
          <w:szCs w:val="28"/>
        </w:rPr>
        <w:t>бразуются в красном костном мозге, селезенке и лимфатических узлах. Важнейшей их функцией является защита от попадания в кровь микроорганизмов и токсинов. Защитная функция связана с их способностью к амебоидным движениям. Лейкоциты</w:t>
      </w:r>
      <w:r w:rsidR="00446EE8">
        <w:rPr>
          <w:sz w:val="28"/>
          <w:szCs w:val="28"/>
        </w:rPr>
        <w:t xml:space="preserve">, в отличие от эритроцитов, способны к самостоятельному передвижению, они </w:t>
      </w:r>
      <w:r w:rsidR="007B66E6">
        <w:rPr>
          <w:sz w:val="28"/>
          <w:szCs w:val="28"/>
        </w:rPr>
        <w:t>могут приближаться к микроорганизмам, обволакивать и втягиват</w:t>
      </w:r>
      <w:r w:rsidR="00446EE8">
        <w:rPr>
          <w:sz w:val="28"/>
          <w:szCs w:val="28"/>
        </w:rPr>
        <w:t>ь их внутрь, проникать в ткани</w:t>
      </w:r>
      <w:r w:rsidR="007B66E6">
        <w:rPr>
          <w:sz w:val="28"/>
          <w:szCs w:val="28"/>
        </w:rPr>
        <w:t xml:space="preserve"> через стенки кровеносных сосудов. Явление поглощения </w:t>
      </w:r>
      <w:r w:rsidR="007B66E6">
        <w:rPr>
          <w:sz w:val="28"/>
          <w:szCs w:val="28"/>
        </w:rPr>
        <w:lastRenderedPageBreak/>
        <w:t xml:space="preserve">микроорганизмов лейкоцитами – </w:t>
      </w:r>
      <w:r w:rsidR="007B66E6">
        <w:rPr>
          <w:i/>
          <w:sz w:val="28"/>
          <w:szCs w:val="28"/>
        </w:rPr>
        <w:t>фагоцитоз</w:t>
      </w:r>
      <w:r w:rsidR="007B66E6">
        <w:rPr>
          <w:sz w:val="28"/>
          <w:szCs w:val="28"/>
        </w:rPr>
        <w:t xml:space="preserve"> впервые описал И.И. Мечников в 1882 г. и назвал клетки, поглощающие чужеродные клетки, макрофагами.</w:t>
      </w:r>
    </w:p>
    <w:p w:rsidR="000705B1" w:rsidRDefault="006E0D7C" w:rsidP="008E515B">
      <w:pPr>
        <w:ind w:firstLine="426"/>
        <w:jc w:val="both"/>
        <w:rPr>
          <w:sz w:val="28"/>
          <w:szCs w:val="28"/>
        </w:rPr>
      </w:pPr>
      <w:r w:rsidRPr="006E0D7C">
        <w:rPr>
          <w:i/>
          <w:sz w:val="28"/>
          <w:szCs w:val="28"/>
        </w:rPr>
        <w:t>Лейкоцитарная формула крови</w:t>
      </w:r>
      <w:r w:rsidRPr="006E0D7C">
        <w:rPr>
          <w:sz w:val="28"/>
          <w:szCs w:val="28"/>
        </w:rPr>
        <w:t>, – процентное соотношение между различны</w:t>
      </w:r>
      <w:r w:rsidR="002F45EE">
        <w:rPr>
          <w:sz w:val="28"/>
          <w:szCs w:val="28"/>
        </w:rPr>
        <w:t>ми видами лейкоцитов (таблица 10</w:t>
      </w:r>
      <w:r w:rsidRPr="006E0D7C">
        <w:rPr>
          <w:sz w:val="28"/>
          <w:szCs w:val="28"/>
        </w:rPr>
        <w:t xml:space="preserve">). </w:t>
      </w:r>
      <w:r w:rsidR="00F64B8F" w:rsidRPr="008225C2">
        <w:rPr>
          <w:sz w:val="28"/>
          <w:szCs w:val="28"/>
        </w:rPr>
        <w:t>Различают</w:t>
      </w:r>
      <w:r w:rsidR="00F64B8F">
        <w:rPr>
          <w:i/>
          <w:sz w:val="28"/>
          <w:szCs w:val="28"/>
        </w:rPr>
        <w:t xml:space="preserve"> зернистые лейкоциты (гранулоциты) и незернистые лейкоциты (агранулоциты)</w:t>
      </w:r>
      <w:r w:rsidR="00DE527B">
        <w:rPr>
          <w:i/>
          <w:sz w:val="28"/>
          <w:szCs w:val="28"/>
        </w:rPr>
        <w:t xml:space="preserve">, – </w:t>
      </w:r>
      <w:r w:rsidR="00E82895">
        <w:rPr>
          <w:sz w:val="28"/>
          <w:szCs w:val="28"/>
        </w:rPr>
        <w:t>рис. 83</w:t>
      </w:r>
      <w:r w:rsidR="00DE527B" w:rsidRPr="00DE527B">
        <w:rPr>
          <w:sz w:val="28"/>
          <w:szCs w:val="28"/>
        </w:rPr>
        <w:t>.</w:t>
      </w:r>
      <w:r w:rsidR="005D4DA7">
        <w:rPr>
          <w:sz w:val="28"/>
          <w:szCs w:val="28"/>
        </w:rPr>
        <w:t xml:space="preserve"> </w:t>
      </w:r>
      <w:r w:rsidR="00B331A7" w:rsidRPr="00B331A7">
        <w:rPr>
          <w:i/>
          <w:sz w:val="28"/>
          <w:szCs w:val="28"/>
        </w:rPr>
        <w:t>Зернистые лейкоциты</w:t>
      </w:r>
      <w:r w:rsidR="000705B1">
        <w:rPr>
          <w:sz w:val="28"/>
          <w:szCs w:val="28"/>
        </w:rPr>
        <w:t xml:space="preserve"> (гранулоциты): </w:t>
      </w:r>
      <w:r w:rsidR="005654F1">
        <w:rPr>
          <w:sz w:val="28"/>
          <w:szCs w:val="28"/>
        </w:rPr>
        <w:t>н</w:t>
      </w:r>
      <w:r w:rsidR="00200BCD">
        <w:rPr>
          <w:sz w:val="28"/>
          <w:szCs w:val="28"/>
        </w:rPr>
        <w:t>ейтрофилы, эозинофилы, базофилы,</w:t>
      </w:r>
      <w:r w:rsidR="005D4DA7">
        <w:rPr>
          <w:sz w:val="28"/>
          <w:szCs w:val="28"/>
        </w:rPr>
        <w:t xml:space="preserve"> </w:t>
      </w:r>
      <w:r w:rsidR="00200BCD">
        <w:rPr>
          <w:sz w:val="28"/>
          <w:szCs w:val="28"/>
        </w:rPr>
        <w:t>в цитоплазме содержащие</w:t>
      </w:r>
      <w:r w:rsidR="0049345B">
        <w:rPr>
          <w:sz w:val="28"/>
          <w:szCs w:val="28"/>
        </w:rPr>
        <w:t xml:space="preserve"> гранулы.</w:t>
      </w:r>
    </w:p>
    <w:p w:rsidR="00DB0E6C" w:rsidRPr="006D564A" w:rsidRDefault="002F45EE" w:rsidP="00DB0E6C">
      <w:pPr>
        <w:jc w:val="both"/>
        <w:outlineLvl w:val="0"/>
        <w:rPr>
          <w:b/>
          <w:sz w:val="28"/>
          <w:szCs w:val="28"/>
        </w:rPr>
      </w:pPr>
      <w:r>
        <w:rPr>
          <w:b/>
          <w:sz w:val="28"/>
          <w:szCs w:val="28"/>
        </w:rPr>
        <w:t>Таблица 10</w:t>
      </w:r>
      <w:r w:rsidR="00DB0E6C">
        <w:rPr>
          <w:b/>
          <w:sz w:val="28"/>
          <w:szCs w:val="28"/>
        </w:rPr>
        <w:t>–</w:t>
      </w:r>
      <w:r w:rsidR="00DB0E6C" w:rsidRPr="006D564A">
        <w:rPr>
          <w:b/>
          <w:sz w:val="28"/>
          <w:szCs w:val="28"/>
        </w:rPr>
        <w:t xml:space="preserve"> Лейкоцитарная формула взрослого (% различных видов лейкоцитов</w:t>
      </w:r>
      <w:r w:rsidR="00DB0E6C">
        <w:rPr>
          <w:b/>
          <w:sz w:val="28"/>
          <w:szCs w:val="28"/>
        </w:rPr>
        <w:t xml:space="preserve"> по отношению к общему содержанию всех видов лейкоцитов</w:t>
      </w:r>
      <w:r w:rsidR="00DB0E6C" w:rsidRPr="006D564A">
        <w:rPr>
          <w:b/>
          <w:sz w:val="28"/>
          <w:szCs w:val="28"/>
        </w:rPr>
        <w:t>)</w:t>
      </w:r>
    </w:p>
    <w:p w:rsidR="00DB0E6C" w:rsidRPr="006D564A" w:rsidRDefault="00DB0E6C" w:rsidP="00DB0E6C">
      <w:pPr>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260"/>
        <w:gridCol w:w="1080"/>
        <w:gridCol w:w="1440"/>
        <w:gridCol w:w="1440"/>
        <w:gridCol w:w="900"/>
        <w:gridCol w:w="1260"/>
        <w:gridCol w:w="989"/>
      </w:tblGrid>
      <w:tr w:rsidR="00DB0E6C" w:rsidRPr="00331F4A" w:rsidTr="0046518D">
        <w:trPr>
          <w:trHeight w:val="540"/>
        </w:trPr>
        <w:tc>
          <w:tcPr>
            <w:tcW w:w="1080" w:type="dxa"/>
            <w:vMerge w:val="restart"/>
          </w:tcPr>
          <w:p w:rsidR="00DB0E6C" w:rsidRPr="00331F4A" w:rsidRDefault="00DB0E6C" w:rsidP="0046518D">
            <w:pPr>
              <w:jc w:val="both"/>
              <w:rPr>
                <w:b/>
              </w:rPr>
            </w:pPr>
          </w:p>
          <w:p w:rsidR="00DB0E6C" w:rsidRPr="00331F4A" w:rsidRDefault="00DB0E6C" w:rsidP="0046518D">
            <w:pPr>
              <w:jc w:val="both"/>
              <w:rPr>
                <w:b/>
              </w:rPr>
            </w:pPr>
            <w:r w:rsidRPr="00331F4A">
              <w:rPr>
                <w:b/>
              </w:rPr>
              <w:t>Базо-</w:t>
            </w:r>
          </w:p>
          <w:p w:rsidR="00DB0E6C" w:rsidRPr="00331F4A" w:rsidRDefault="00DB0E6C" w:rsidP="0046518D">
            <w:pPr>
              <w:jc w:val="both"/>
              <w:rPr>
                <w:b/>
              </w:rPr>
            </w:pPr>
            <w:r w:rsidRPr="00331F4A">
              <w:rPr>
                <w:b/>
              </w:rPr>
              <w:t>филы</w:t>
            </w:r>
          </w:p>
          <w:p w:rsidR="00DB0E6C" w:rsidRPr="00331F4A" w:rsidRDefault="00DB0E6C" w:rsidP="0046518D">
            <w:pPr>
              <w:jc w:val="both"/>
              <w:rPr>
                <w:b/>
              </w:rPr>
            </w:pPr>
          </w:p>
          <w:p w:rsidR="00DB0E6C" w:rsidRPr="00331F4A" w:rsidRDefault="00DB0E6C" w:rsidP="0046518D">
            <w:pPr>
              <w:jc w:val="both"/>
              <w:rPr>
                <w:b/>
              </w:rPr>
            </w:pPr>
          </w:p>
        </w:tc>
        <w:tc>
          <w:tcPr>
            <w:tcW w:w="1260" w:type="dxa"/>
            <w:vMerge w:val="restart"/>
          </w:tcPr>
          <w:p w:rsidR="00DB0E6C" w:rsidRPr="00331F4A" w:rsidRDefault="00DB0E6C" w:rsidP="0046518D">
            <w:pPr>
              <w:jc w:val="both"/>
              <w:rPr>
                <w:b/>
                <w:lang w:val="en-US"/>
              </w:rPr>
            </w:pPr>
          </w:p>
          <w:p w:rsidR="00DB0E6C" w:rsidRPr="00331F4A" w:rsidRDefault="00DB0E6C" w:rsidP="0046518D">
            <w:pPr>
              <w:jc w:val="both"/>
              <w:rPr>
                <w:b/>
              </w:rPr>
            </w:pPr>
            <w:r w:rsidRPr="00331F4A">
              <w:rPr>
                <w:b/>
              </w:rPr>
              <w:t>Эозино-</w:t>
            </w:r>
          </w:p>
          <w:p w:rsidR="00DB0E6C" w:rsidRPr="00331F4A" w:rsidRDefault="00DB0E6C" w:rsidP="0046518D">
            <w:pPr>
              <w:jc w:val="both"/>
              <w:rPr>
                <w:b/>
              </w:rPr>
            </w:pPr>
            <w:r w:rsidRPr="00331F4A">
              <w:rPr>
                <w:b/>
              </w:rPr>
              <w:t>филы</w:t>
            </w:r>
          </w:p>
          <w:p w:rsidR="00DB0E6C" w:rsidRPr="00331F4A" w:rsidRDefault="00DB0E6C" w:rsidP="0046518D">
            <w:pPr>
              <w:jc w:val="both"/>
              <w:rPr>
                <w:b/>
                <w:lang w:val="en-US"/>
              </w:rPr>
            </w:pPr>
          </w:p>
        </w:tc>
        <w:tc>
          <w:tcPr>
            <w:tcW w:w="4860" w:type="dxa"/>
            <w:gridSpan w:val="4"/>
          </w:tcPr>
          <w:p w:rsidR="00DB0E6C" w:rsidRPr="00331F4A" w:rsidRDefault="00DB0E6C" w:rsidP="0046518D">
            <w:pPr>
              <w:jc w:val="both"/>
              <w:rPr>
                <w:b/>
              </w:rPr>
            </w:pPr>
            <w:r w:rsidRPr="00331F4A">
              <w:rPr>
                <w:b/>
              </w:rPr>
              <w:t>Нейтрофилы</w:t>
            </w:r>
          </w:p>
          <w:p w:rsidR="00DB0E6C" w:rsidRPr="00331F4A" w:rsidRDefault="00DB0E6C" w:rsidP="0046518D">
            <w:pPr>
              <w:jc w:val="both"/>
              <w:rPr>
                <w:b/>
                <w:lang w:val="en-US"/>
              </w:rPr>
            </w:pPr>
          </w:p>
        </w:tc>
        <w:tc>
          <w:tcPr>
            <w:tcW w:w="1260" w:type="dxa"/>
          </w:tcPr>
          <w:p w:rsidR="00DB0E6C" w:rsidRPr="00331F4A" w:rsidRDefault="00DB0E6C" w:rsidP="0046518D">
            <w:pPr>
              <w:jc w:val="both"/>
              <w:rPr>
                <w:b/>
                <w:lang w:val="en-US"/>
              </w:rPr>
            </w:pPr>
          </w:p>
          <w:p w:rsidR="00DB0E6C" w:rsidRPr="00331F4A" w:rsidRDefault="00DB0E6C" w:rsidP="0046518D">
            <w:pPr>
              <w:jc w:val="both"/>
              <w:rPr>
                <w:b/>
                <w:lang w:val="en-US"/>
              </w:rPr>
            </w:pPr>
          </w:p>
        </w:tc>
        <w:tc>
          <w:tcPr>
            <w:tcW w:w="989" w:type="dxa"/>
          </w:tcPr>
          <w:p w:rsidR="00DB0E6C" w:rsidRPr="00331F4A" w:rsidRDefault="00DB0E6C" w:rsidP="0046518D">
            <w:pPr>
              <w:jc w:val="both"/>
              <w:rPr>
                <w:b/>
                <w:lang w:val="en-US"/>
              </w:rPr>
            </w:pPr>
          </w:p>
          <w:p w:rsidR="00DB0E6C" w:rsidRPr="00331F4A" w:rsidRDefault="00DB0E6C" w:rsidP="0046518D">
            <w:pPr>
              <w:jc w:val="both"/>
              <w:rPr>
                <w:b/>
                <w:lang w:val="en-US"/>
              </w:rPr>
            </w:pPr>
          </w:p>
        </w:tc>
      </w:tr>
      <w:tr w:rsidR="00DB0E6C" w:rsidRPr="00331F4A" w:rsidTr="0046518D">
        <w:trPr>
          <w:trHeight w:val="961"/>
        </w:trPr>
        <w:tc>
          <w:tcPr>
            <w:tcW w:w="1080" w:type="dxa"/>
            <w:vMerge/>
          </w:tcPr>
          <w:p w:rsidR="00DB0E6C" w:rsidRPr="00331F4A" w:rsidRDefault="00DB0E6C" w:rsidP="0046518D">
            <w:pPr>
              <w:jc w:val="both"/>
              <w:rPr>
                <w:b/>
                <w:lang w:val="en-US"/>
              </w:rPr>
            </w:pPr>
          </w:p>
        </w:tc>
        <w:tc>
          <w:tcPr>
            <w:tcW w:w="1260" w:type="dxa"/>
            <w:vMerge/>
          </w:tcPr>
          <w:p w:rsidR="00DB0E6C" w:rsidRPr="00331F4A" w:rsidRDefault="00DB0E6C" w:rsidP="0046518D">
            <w:pPr>
              <w:jc w:val="both"/>
              <w:rPr>
                <w:b/>
                <w:lang w:val="en-US"/>
              </w:rPr>
            </w:pPr>
          </w:p>
        </w:tc>
        <w:tc>
          <w:tcPr>
            <w:tcW w:w="1080" w:type="dxa"/>
          </w:tcPr>
          <w:p w:rsidR="00DB0E6C" w:rsidRPr="00331F4A" w:rsidRDefault="00DB0E6C" w:rsidP="0046518D">
            <w:pPr>
              <w:jc w:val="both"/>
              <w:rPr>
                <w:b/>
              </w:rPr>
            </w:pPr>
            <w:r w:rsidRPr="00331F4A">
              <w:rPr>
                <w:b/>
              </w:rPr>
              <w:t>юные</w:t>
            </w:r>
          </w:p>
          <w:p w:rsidR="00DB0E6C" w:rsidRPr="00331F4A" w:rsidRDefault="00DB0E6C" w:rsidP="0046518D">
            <w:pPr>
              <w:jc w:val="both"/>
              <w:rPr>
                <w:b/>
                <w:lang w:val="en-US"/>
              </w:rPr>
            </w:pPr>
          </w:p>
        </w:tc>
        <w:tc>
          <w:tcPr>
            <w:tcW w:w="1440" w:type="dxa"/>
          </w:tcPr>
          <w:p w:rsidR="00DB0E6C" w:rsidRPr="00331F4A" w:rsidRDefault="00DB0E6C" w:rsidP="0046518D">
            <w:pPr>
              <w:jc w:val="both"/>
              <w:rPr>
                <w:b/>
              </w:rPr>
            </w:pPr>
            <w:r w:rsidRPr="00331F4A">
              <w:rPr>
                <w:b/>
              </w:rPr>
              <w:t>палочко-</w:t>
            </w:r>
          </w:p>
          <w:p w:rsidR="00DB0E6C" w:rsidRPr="00331F4A" w:rsidRDefault="00DB0E6C" w:rsidP="0046518D">
            <w:pPr>
              <w:jc w:val="both"/>
              <w:rPr>
                <w:b/>
              </w:rPr>
            </w:pPr>
            <w:r w:rsidRPr="00331F4A">
              <w:rPr>
                <w:b/>
              </w:rPr>
              <w:t>ядерные</w:t>
            </w:r>
          </w:p>
          <w:p w:rsidR="00DB0E6C" w:rsidRPr="00331F4A" w:rsidRDefault="00DB0E6C" w:rsidP="0046518D">
            <w:pPr>
              <w:jc w:val="both"/>
              <w:rPr>
                <w:b/>
                <w:lang w:val="en-US"/>
              </w:rPr>
            </w:pPr>
          </w:p>
        </w:tc>
        <w:tc>
          <w:tcPr>
            <w:tcW w:w="1440" w:type="dxa"/>
          </w:tcPr>
          <w:p w:rsidR="00DB0E6C" w:rsidRPr="00331F4A" w:rsidRDefault="00DB0E6C" w:rsidP="0046518D">
            <w:pPr>
              <w:jc w:val="both"/>
              <w:rPr>
                <w:b/>
              </w:rPr>
            </w:pPr>
            <w:r w:rsidRPr="00331F4A">
              <w:rPr>
                <w:b/>
              </w:rPr>
              <w:t>сегмен-</w:t>
            </w:r>
          </w:p>
          <w:p w:rsidR="00DB0E6C" w:rsidRPr="00331F4A" w:rsidRDefault="00DB0E6C" w:rsidP="0046518D">
            <w:pPr>
              <w:jc w:val="both"/>
              <w:rPr>
                <w:b/>
              </w:rPr>
            </w:pPr>
            <w:r w:rsidRPr="00331F4A">
              <w:rPr>
                <w:b/>
              </w:rPr>
              <w:t>тоядер-</w:t>
            </w:r>
          </w:p>
          <w:p w:rsidR="00DB0E6C" w:rsidRPr="00331F4A" w:rsidRDefault="00DB0E6C" w:rsidP="0046518D">
            <w:pPr>
              <w:jc w:val="both"/>
              <w:rPr>
                <w:b/>
                <w:lang w:val="en-US"/>
              </w:rPr>
            </w:pPr>
            <w:r w:rsidRPr="00331F4A">
              <w:rPr>
                <w:b/>
              </w:rPr>
              <w:t>ные</w:t>
            </w:r>
          </w:p>
        </w:tc>
        <w:tc>
          <w:tcPr>
            <w:tcW w:w="900" w:type="dxa"/>
          </w:tcPr>
          <w:p w:rsidR="00DB0E6C" w:rsidRPr="00331F4A" w:rsidRDefault="00DB0E6C" w:rsidP="0046518D">
            <w:pPr>
              <w:jc w:val="both"/>
              <w:rPr>
                <w:b/>
              </w:rPr>
            </w:pPr>
            <w:r w:rsidRPr="00331F4A">
              <w:rPr>
                <w:b/>
              </w:rPr>
              <w:t>всего</w:t>
            </w:r>
          </w:p>
          <w:p w:rsidR="00DB0E6C" w:rsidRPr="00331F4A" w:rsidRDefault="00DB0E6C" w:rsidP="0046518D">
            <w:pPr>
              <w:jc w:val="both"/>
              <w:rPr>
                <w:b/>
                <w:lang w:val="en-US"/>
              </w:rPr>
            </w:pPr>
          </w:p>
        </w:tc>
        <w:tc>
          <w:tcPr>
            <w:tcW w:w="1260" w:type="dxa"/>
          </w:tcPr>
          <w:p w:rsidR="00DB0E6C" w:rsidRPr="00331F4A" w:rsidRDefault="00DB0E6C" w:rsidP="0046518D">
            <w:pPr>
              <w:jc w:val="both"/>
              <w:rPr>
                <w:b/>
              </w:rPr>
            </w:pPr>
            <w:r w:rsidRPr="00331F4A">
              <w:rPr>
                <w:b/>
              </w:rPr>
              <w:t>Лимфо-</w:t>
            </w:r>
          </w:p>
          <w:p w:rsidR="00DB0E6C" w:rsidRPr="00331F4A" w:rsidRDefault="00DB0E6C" w:rsidP="0046518D">
            <w:pPr>
              <w:jc w:val="both"/>
              <w:rPr>
                <w:b/>
              </w:rPr>
            </w:pPr>
            <w:r w:rsidRPr="00331F4A">
              <w:rPr>
                <w:b/>
              </w:rPr>
              <w:t>циты</w:t>
            </w:r>
          </w:p>
          <w:p w:rsidR="00DB0E6C" w:rsidRPr="00331F4A" w:rsidRDefault="00DB0E6C" w:rsidP="0046518D">
            <w:pPr>
              <w:jc w:val="both"/>
              <w:rPr>
                <w:b/>
                <w:lang w:val="en-US"/>
              </w:rPr>
            </w:pPr>
          </w:p>
        </w:tc>
        <w:tc>
          <w:tcPr>
            <w:tcW w:w="989" w:type="dxa"/>
          </w:tcPr>
          <w:p w:rsidR="00DB0E6C" w:rsidRPr="00331F4A" w:rsidRDefault="00DB0E6C" w:rsidP="0046518D">
            <w:pPr>
              <w:jc w:val="both"/>
              <w:rPr>
                <w:b/>
              </w:rPr>
            </w:pPr>
            <w:r w:rsidRPr="00331F4A">
              <w:rPr>
                <w:b/>
              </w:rPr>
              <w:t>Моно-</w:t>
            </w:r>
          </w:p>
          <w:p w:rsidR="00DB0E6C" w:rsidRPr="00331F4A" w:rsidRDefault="00DB0E6C" w:rsidP="0046518D">
            <w:pPr>
              <w:jc w:val="both"/>
              <w:rPr>
                <w:b/>
              </w:rPr>
            </w:pPr>
            <w:r w:rsidRPr="00331F4A">
              <w:rPr>
                <w:b/>
              </w:rPr>
              <w:t>циты</w:t>
            </w:r>
          </w:p>
          <w:p w:rsidR="00DB0E6C" w:rsidRPr="00331F4A" w:rsidRDefault="00DB0E6C" w:rsidP="0046518D">
            <w:pPr>
              <w:jc w:val="both"/>
              <w:rPr>
                <w:b/>
                <w:lang w:val="en-US"/>
              </w:rPr>
            </w:pPr>
          </w:p>
          <w:p w:rsidR="00DB0E6C" w:rsidRPr="00331F4A" w:rsidRDefault="00DB0E6C" w:rsidP="0046518D">
            <w:pPr>
              <w:jc w:val="both"/>
              <w:rPr>
                <w:b/>
                <w:lang w:val="en-US"/>
              </w:rPr>
            </w:pPr>
          </w:p>
        </w:tc>
      </w:tr>
      <w:tr w:rsidR="00DB0E6C" w:rsidRPr="00331F4A" w:rsidTr="0046518D">
        <w:trPr>
          <w:trHeight w:val="754"/>
        </w:trPr>
        <w:tc>
          <w:tcPr>
            <w:tcW w:w="1080" w:type="dxa"/>
          </w:tcPr>
          <w:p w:rsidR="00DB0E6C" w:rsidRPr="00331F4A" w:rsidRDefault="00DB0E6C" w:rsidP="0046518D">
            <w:pPr>
              <w:jc w:val="both"/>
            </w:pPr>
            <w:r w:rsidRPr="00331F4A">
              <w:t>0–1</w:t>
            </w:r>
          </w:p>
          <w:p w:rsidR="00DB0E6C" w:rsidRPr="00331F4A" w:rsidRDefault="00DB0E6C" w:rsidP="0046518D">
            <w:pPr>
              <w:jc w:val="both"/>
              <w:rPr>
                <w:lang w:val="en-US"/>
              </w:rPr>
            </w:pPr>
          </w:p>
        </w:tc>
        <w:tc>
          <w:tcPr>
            <w:tcW w:w="1260" w:type="dxa"/>
          </w:tcPr>
          <w:p w:rsidR="00DB0E6C" w:rsidRPr="00331F4A" w:rsidRDefault="00DB0E6C" w:rsidP="0046518D">
            <w:pPr>
              <w:jc w:val="both"/>
            </w:pPr>
            <w:r w:rsidRPr="00331F4A">
              <w:t>0,5–5</w:t>
            </w:r>
          </w:p>
        </w:tc>
        <w:tc>
          <w:tcPr>
            <w:tcW w:w="1080" w:type="dxa"/>
          </w:tcPr>
          <w:p w:rsidR="00DB0E6C" w:rsidRPr="00331F4A" w:rsidRDefault="00DB0E6C" w:rsidP="0046518D">
            <w:pPr>
              <w:jc w:val="both"/>
            </w:pPr>
            <w:r w:rsidRPr="00331F4A">
              <w:t>0–1</w:t>
            </w:r>
          </w:p>
        </w:tc>
        <w:tc>
          <w:tcPr>
            <w:tcW w:w="1440" w:type="dxa"/>
          </w:tcPr>
          <w:p w:rsidR="00DB0E6C" w:rsidRPr="00331F4A" w:rsidRDefault="00DB0E6C" w:rsidP="0046518D">
            <w:pPr>
              <w:jc w:val="both"/>
            </w:pPr>
            <w:r w:rsidRPr="00331F4A">
              <w:t>2–5</w:t>
            </w:r>
          </w:p>
        </w:tc>
        <w:tc>
          <w:tcPr>
            <w:tcW w:w="1440" w:type="dxa"/>
          </w:tcPr>
          <w:p w:rsidR="00DB0E6C" w:rsidRPr="00331F4A" w:rsidRDefault="00DB0E6C" w:rsidP="0046518D">
            <w:pPr>
              <w:jc w:val="both"/>
            </w:pPr>
            <w:r w:rsidRPr="00331F4A">
              <w:t>47–72</w:t>
            </w:r>
          </w:p>
        </w:tc>
        <w:tc>
          <w:tcPr>
            <w:tcW w:w="900" w:type="dxa"/>
          </w:tcPr>
          <w:p w:rsidR="00DB0E6C" w:rsidRPr="00331F4A" w:rsidRDefault="00DB0E6C" w:rsidP="0046518D">
            <w:pPr>
              <w:jc w:val="both"/>
            </w:pPr>
            <w:r w:rsidRPr="00331F4A">
              <w:t>65–70</w:t>
            </w:r>
          </w:p>
        </w:tc>
        <w:tc>
          <w:tcPr>
            <w:tcW w:w="1260" w:type="dxa"/>
          </w:tcPr>
          <w:p w:rsidR="00DB0E6C" w:rsidRPr="00331F4A" w:rsidRDefault="00DB0E6C" w:rsidP="0046518D">
            <w:pPr>
              <w:jc w:val="both"/>
            </w:pPr>
            <w:r w:rsidRPr="00331F4A">
              <w:t>20–37</w:t>
            </w:r>
          </w:p>
        </w:tc>
        <w:tc>
          <w:tcPr>
            <w:tcW w:w="989" w:type="dxa"/>
          </w:tcPr>
          <w:p w:rsidR="00DB0E6C" w:rsidRPr="00331F4A" w:rsidRDefault="00DB0E6C" w:rsidP="0046518D">
            <w:pPr>
              <w:jc w:val="both"/>
            </w:pPr>
            <w:r w:rsidRPr="00331F4A">
              <w:t>5–11</w:t>
            </w:r>
          </w:p>
        </w:tc>
      </w:tr>
    </w:tbl>
    <w:p w:rsidR="00DB0E6C" w:rsidRPr="00331F4A" w:rsidRDefault="00DB0E6C" w:rsidP="006045D2">
      <w:pPr>
        <w:jc w:val="both"/>
      </w:pPr>
    </w:p>
    <w:p w:rsidR="00893EE0" w:rsidRDefault="005654F1" w:rsidP="008E515B">
      <w:pPr>
        <w:ind w:firstLine="426"/>
        <w:jc w:val="both"/>
        <w:rPr>
          <w:sz w:val="28"/>
          <w:szCs w:val="28"/>
        </w:rPr>
      </w:pPr>
      <w:r>
        <w:rPr>
          <w:i/>
          <w:sz w:val="28"/>
          <w:szCs w:val="28"/>
        </w:rPr>
        <w:t>Н</w:t>
      </w:r>
      <w:r w:rsidR="00893EE0" w:rsidRPr="00893EE0">
        <w:rPr>
          <w:i/>
          <w:sz w:val="28"/>
          <w:szCs w:val="28"/>
        </w:rPr>
        <w:t>ейтрофилы</w:t>
      </w:r>
      <w:r w:rsidR="005D4DA7">
        <w:rPr>
          <w:i/>
          <w:sz w:val="28"/>
          <w:szCs w:val="28"/>
        </w:rPr>
        <w:t xml:space="preserve"> </w:t>
      </w:r>
      <w:r w:rsidRPr="005654F1">
        <w:rPr>
          <w:sz w:val="28"/>
          <w:szCs w:val="28"/>
        </w:rPr>
        <w:t>составляют</w:t>
      </w:r>
      <w:r w:rsidR="00B331A7">
        <w:rPr>
          <w:sz w:val="28"/>
          <w:szCs w:val="28"/>
        </w:rPr>
        <w:t xml:space="preserve"> более 6</w:t>
      </w:r>
      <w:r w:rsidR="00893EE0" w:rsidRPr="00893EE0">
        <w:rPr>
          <w:sz w:val="28"/>
          <w:szCs w:val="28"/>
        </w:rPr>
        <w:t>0%</w:t>
      </w:r>
      <w:r w:rsidR="00893EE0">
        <w:rPr>
          <w:sz w:val="28"/>
          <w:szCs w:val="28"/>
        </w:rPr>
        <w:t xml:space="preserve"> всех </w:t>
      </w:r>
      <w:r w:rsidR="00B331A7">
        <w:rPr>
          <w:sz w:val="28"/>
          <w:szCs w:val="28"/>
        </w:rPr>
        <w:t>лейкоцитов и 90% всех гранулоцитов</w:t>
      </w:r>
      <w:r w:rsidR="00004B18">
        <w:rPr>
          <w:sz w:val="28"/>
          <w:szCs w:val="28"/>
        </w:rPr>
        <w:t>. Время их пребывания в кровеносных сосудах</w:t>
      </w:r>
      <w:r>
        <w:rPr>
          <w:sz w:val="28"/>
          <w:szCs w:val="28"/>
        </w:rPr>
        <w:t xml:space="preserve"> не превышает 10–12 часов, после чего</w:t>
      </w:r>
      <w:r w:rsidR="00004B18">
        <w:rPr>
          <w:sz w:val="28"/>
          <w:szCs w:val="28"/>
        </w:rPr>
        <w:t xml:space="preserve"> они мигрируют в соединительную ткань. Зрелый нейтрофил имеет сферическую форму, диаметр 10–12 мкм, ядро, состоящее из сегментов. Цитоплазма нейтрофила богата гранулами</w:t>
      </w:r>
      <w:r w:rsidR="00B331A7">
        <w:rPr>
          <w:sz w:val="28"/>
          <w:szCs w:val="28"/>
        </w:rPr>
        <w:t>. Функция нейтрофилов– участие в фагоцитозе (поглощении микроорганизмов и продуктов распада тканей). Их количество резко возрастает при воспалительных и инфекционных заболеваниях.</w:t>
      </w:r>
    </w:p>
    <w:p w:rsidR="00B331A7" w:rsidRDefault="00B331A7" w:rsidP="008E515B">
      <w:pPr>
        <w:ind w:firstLine="426"/>
        <w:jc w:val="both"/>
        <w:rPr>
          <w:sz w:val="28"/>
          <w:szCs w:val="28"/>
        </w:rPr>
      </w:pPr>
      <w:r w:rsidRPr="00B331A7">
        <w:rPr>
          <w:i/>
          <w:sz w:val="28"/>
          <w:szCs w:val="28"/>
        </w:rPr>
        <w:t>Эозинофилы</w:t>
      </w:r>
      <w:r>
        <w:rPr>
          <w:sz w:val="28"/>
          <w:szCs w:val="28"/>
        </w:rPr>
        <w:t xml:space="preserve"> также относятся к зернистым лейкоцитам (гранулоцитам). Они составляют 0,5–5,0 % всех лейкоцитов, их диаметр 10–15 мкм</w:t>
      </w:r>
      <w:r w:rsidR="000C39D8">
        <w:rPr>
          <w:sz w:val="28"/>
          <w:szCs w:val="28"/>
        </w:rPr>
        <w:t>. Пребывают в кровеносном р</w:t>
      </w:r>
      <w:r w:rsidR="007E003C">
        <w:rPr>
          <w:sz w:val="28"/>
          <w:szCs w:val="28"/>
        </w:rPr>
        <w:t>усле примерно неделю, затем</w:t>
      </w:r>
      <w:r w:rsidR="000C39D8">
        <w:rPr>
          <w:sz w:val="28"/>
          <w:szCs w:val="28"/>
        </w:rPr>
        <w:t xml:space="preserve"> проникают в рыхлую соединительную ткань, где участвуют в фагоцитозе. Их количество в крови резко увеличивается при аллергических реакциях, гельминтозах.</w:t>
      </w:r>
    </w:p>
    <w:p w:rsidR="00ED2F3A" w:rsidRDefault="0049345B" w:rsidP="008E515B">
      <w:pPr>
        <w:ind w:firstLine="426"/>
        <w:jc w:val="both"/>
        <w:rPr>
          <w:sz w:val="28"/>
          <w:szCs w:val="28"/>
        </w:rPr>
      </w:pPr>
      <w:r w:rsidRPr="005654F1">
        <w:rPr>
          <w:i/>
          <w:sz w:val="28"/>
          <w:szCs w:val="28"/>
        </w:rPr>
        <w:t>Базофилы</w:t>
      </w:r>
      <w:r>
        <w:rPr>
          <w:sz w:val="28"/>
          <w:szCs w:val="28"/>
        </w:rPr>
        <w:t xml:space="preserve"> – это также гранулоциты</w:t>
      </w:r>
      <w:r w:rsidR="00F01F9F">
        <w:rPr>
          <w:sz w:val="28"/>
          <w:szCs w:val="28"/>
        </w:rPr>
        <w:t>, составляющие 0</w:t>
      </w:r>
      <w:r w:rsidR="003C0D2E">
        <w:rPr>
          <w:sz w:val="28"/>
          <w:szCs w:val="28"/>
        </w:rPr>
        <w:t>–1</w:t>
      </w:r>
      <w:r w:rsidR="005D4DA7">
        <w:rPr>
          <w:sz w:val="28"/>
          <w:szCs w:val="28"/>
        </w:rPr>
        <w:t xml:space="preserve"> </w:t>
      </w:r>
      <w:r w:rsidR="004A71C8">
        <w:rPr>
          <w:sz w:val="28"/>
          <w:szCs w:val="28"/>
        </w:rPr>
        <w:t xml:space="preserve">% всех лейкоцитов. Их диаметр 10–12 мкм. </w:t>
      </w:r>
      <w:r w:rsidR="007E003C">
        <w:rPr>
          <w:sz w:val="28"/>
          <w:szCs w:val="28"/>
        </w:rPr>
        <w:t xml:space="preserve">Время их циркуляции в крови 10–15 часов. </w:t>
      </w:r>
      <w:r w:rsidR="004A71C8">
        <w:rPr>
          <w:sz w:val="28"/>
          <w:szCs w:val="28"/>
        </w:rPr>
        <w:t xml:space="preserve">Многочисленные гранулы базофилов маскируют крупное ядро. В них содержатся биологически активные вещества – </w:t>
      </w:r>
      <w:r w:rsidR="00ED1B50">
        <w:rPr>
          <w:sz w:val="28"/>
          <w:szCs w:val="28"/>
        </w:rPr>
        <w:t xml:space="preserve">антикоагулянт </w:t>
      </w:r>
      <w:r w:rsidR="004A71C8" w:rsidRPr="00B72619">
        <w:rPr>
          <w:i/>
          <w:sz w:val="28"/>
          <w:szCs w:val="28"/>
        </w:rPr>
        <w:t>гепарин и гистамин</w:t>
      </w:r>
      <w:r w:rsidR="004A71C8">
        <w:rPr>
          <w:sz w:val="28"/>
          <w:szCs w:val="28"/>
        </w:rPr>
        <w:t>. Базофилы участвуют в фагоцитозе</w:t>
      </w:r>
      <w:r w:rsidR="005654F1">
        <w:rPr>
          <w:sz w:val="28"/>
          <w:szCs w:val="28"/>
        </w:rPr>
        <w:t>, их количество возрастает при аллергических реакциях.</w:t>
      </w:r>
    </w:p>
    <w:p w:rsidR="00200BCD" w:rsidRDefault="00FD7079" w:rsidP="008E515B">
      <w:pPr>
        <w:ind w:firstLine="426"/>
        <w:jc w:val="both"/>
        <w:rPr>
          <w:sz w:val="28"/>
          <w:szCs w:val="28"/>
        </w:rPr>
      </w:pPr>
      <w:r w:rsidRPr="00200BCD">
        <w:rPr>
          <w:i/>
          <w:sz w:val="28"/>
          <w:szCs w:val="28"/>
        </w:rPr>
        <w:t>Незернистые лейкоциты</w:t>
      </w:r>
      <w:r>
        <w:rPr>
          <w:sz w:val="28"/>
          <w:szCs w:val="28"/>
        </w:rPr>
        <w:t xml:space="preserve"> (агранулоциты</w:t>
      </w:r>
      <w:r w:rsidR="00200BCD">
        <w:rPr>
          <w:sz w:val="28"/>
          <w:szCs w:val="28"/>
        </w:rPr>
        <w:t>) не содержат гранул в цитоплазме. К ним относятся лимфоциты и моноциты.</w:t>
      </w:r>
    </w:p>
    <w:p w:rsidR="004A41BD" w:rsidRDefault="004A41BD" w:rsidP="008E515B">
      <w:pPr>
        <w:ind w:firstLine="426"/>
        <w:jc w:val="both"/>
        <w:rPr>
          <w:sz w:val="28"/>
          <w:szCs w:val="28"/>
        </w:rPr>
      </w:pPr>
      <w:r>
        <w:rPr>
          <w:i/>
          <w:sz w:val="28"/>
          <w:szCs w:val="28"/>
        </w:rPr>
        <w:lastRenderedPageBreak/>
        <w:t>Лимфоциты</w:t>
      </w:r>
      <w:r>
        <w:rPr>
          <w:sz w:val="28"/>
          <w:szCs w:val="28"/>
        </w:rPr>
        <w:t xml:space="preserve"> составляют 20–37 % всех лейкоцитов. Диаметр лимфоцитов около 8 мкм. Их подразделяют на Т-лимфоциты и В-лимфоциты, отвечающие, соответственно, за клеточный и гуморальный иммунитет.</w:t>
      </w:r>
    </w:p>
    <w:p w:rsidR="004D20CC" w:rsidRDefault="004D20CC" w:rsidP="008E515B">
      <w:pPr>
        <w:ind w:firstLine="426"/>
        <w:jc w:val="both"/>
        <w:rPr>
          <w:sz w:val="28"/>
          <w:szCs w:val="28"/>
        </w:rPr>
      </w:pPr>
      <w:r w:rsidRPr="004D20CC">
        <w:rPr>
          <w:i/>
          <w:sz w:val="28"/>
          <w:szCs w:val="28"/>
        </w:rPr>
        <w:t>Моноциты</w:t>
      </w:r>
      <w:r>
        <w:rPr>
          <w:i/>
          <w:sz w:val="28"/>
          <w:szCs w:val="28"/>
        </w:rPr>
        <w:t xml:space="preserve"> составляют </w:t>
      </w:r>
      <w:r w:rsidRPr="004D20CC">
        <w:rPr>
          <w:sz w:val="28"/>
          <w:szCs w:val="28"/>
        </w:rPr>
        <w:t>5–11</w:t>
      </w:r>
      <w:r w:rsidR="005D4DA7">
        <w:rPr>
          <w:sz w:val="28"/>
          <w:szCs w:val="28"/>
        </w:rPr>
        <w:t xml:space="preserve"> </w:t>
      </w:r>
      <w:r w:rsidRPr="004D20CC">
        <w:rPr>
          <w:sz w:val="28"/>
          <w:szCs w:val="28"/>
        </w:rPr>
        <w:t>%</w:t>
      </w:r>
      <w:r w:rsidR="00F854D9">
        <w:rPr>
          <w:sz w:val="28"/>
          <w:szCs w:val="28"/>
        </w:rPr>
        <w:t xml:space="preserve"> </w:t>
      </w:r>
      <w:r w:rsidRPr="004D20CC">
        <w:rPr>
          <w:sz w:val="28"/>
          <w:szCs w:val="28"/>
        </w:rPr>
        <w:t>всех лейкоцитов.</w:t>
      </w:r>
      <w:r>
        <w:rPr>
          <w:sz w:val="28"/>
          <w:szCs w:val="28"/>
        </w:rPr>
        <w:t xml:space="preserve"> Время их циркуляции в крови составляет 2–3 дня, затем они мигрируют в ткани, где превращаются в макрофаги. Моноциты имеют овальную форму, их диаметр –  около 15 мкм, ядро крупное, почковидное.</w:t>
      </w:r>
    </w:p>
    <w:p w:rsidR="00537D73" w:rsidRDefault="00537D73" w:rsidP="002326AA">
      <w:pPr>
        <w:ind w:firstLine="851"/>
        <w:jc w:val="both"/>
        <w:rPr>
          <w:sz w:val="28"/>
          <w:szCs w:val="28"/>
        </w:rPr>
      </w:pPr>
    </w:p>
    <w:p w:rsidR="00537D73" w:rsidRPr="00537D73" w:rsidRDefault="00537D73" w:rsidP="00537D73">
      <w:pPr>
        <w:ind w:firstLine="851"/>
        <w:jc w:val="both"/>
        <w:rPr>
          <w:sz w:val="28"/>
          <w:szCs w:val="28"/>
        </w:rPr>
      </w:pPr>
      <w:r w:rsidRPr="00537D73">
        <w:rPr>
          <w:noProof/>
          <w:sz w:val="28"/>
          <w:szCs w:val="28"/>
        </w:rPr>
        <w:drawing>
          <wp:inline distT="0" distB="0" distL="0" distR="0">
            <wp:extent cx="4622873" cy="3196743"/>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630822" cy="3202240"/>
                    </a:xfrm>
                    <a:prstGeom prst="rect">
                      <a:avLst/>
                    </a:prstGeom>
                  </pic:spPr>
                </pic:pic>
              </a:graphicData>
            </a:graphic>
          </wp:inline>
        </w:drawing>
      </w:r>
    </w:p>
    <w:p w:rsidR="00537D73" w:rsidRPr="00537D73" w:rsidRDefault="00E82895" w:rsidP="00537D73">
      <w:pPr>
        <w:ind w:firstLine="851"/>
        <w:jc w:val="both"/>
        <w:rPr>
          <w:sz w:val="28"/>
          <w:szCs w:val="28"/>
        </w:rPr>
      </w:pPr>
      <w:r>
        <w:rPr>
          <w:i/>
          <w:sz w:val="28"/>
          <w:szCs w:val="28"/>
        </w:rPr>
        <w:t>Рис. 83</w:t>
      </w:r>
      <w:r w:rsidR="00537D73" w:rsidRPr="00537D73">
        <w:rPr>
          <w:i/>
          <w:sz w:val="28"/>
          <w:szCs w:val="28"/>
        </w:rPr>
        <w:t>.</w:t>
      </w:r>
      <w:r w:rsidR="00537D73" w:rsidRPr="00537D73">
        <w:rPr>
          <w:sz w:val="28"/>
          <w:szCs w:val="28"/>
        </w:rPr>
        <w:t xml:space="preserve"> Виды зернистых (гранулоцитов) и незернистых (агранулоцитов) лейкоцитов</w:t>
      </w:r>
    </w:p>
    <w:p w:rsidR="00537D73" w:rsidRDefault="00537D73" w:rsidP="002326AA">
      <w:pPr>
        <w:ind w:firstLine="851"/>
        <w:jc w:val="both"/>
        <w:rPr>
          <w:sz w:val="28"/>
          <w:szCs w:val="28"/>
        </w:rPr>
      </w:pPr>
    </w:p>
    <w:p w:rsidR="00DF0C57" w:rsidRDefault="00DF0C57" w:rsidP="002326AA">
      <w:pPr>
        <w:ind w:firstLine="851"/>
        <w:jc w:val="both"/>
        <w:rPr>
          <w:sz w:val="28"/>
          <w:szCs w:val="28"/>
        </w:rPr>
      </w:pPr>
    </w:p>
    <w:p w:rsidR="00DF0C57" w:rsidRDefault="00DF0C57" w:rsidP="002326AA">
      <w:pPr>
        <w:ind w:firstLine="851"/>
        <w:jc w:val="both"/>
        <w:rPr>
          <w:sz w:val="28"/>
          <w:szCs w:val="28"/>
        </w:rPr>
      </w:pPr>
    </w:p>
    <w:p w:rsidR="00552213" w:rsidRPr="00552213" w:rsidRDefault="00552213" w:rsidP="00552213">
      <w:pPr>
        <w:jc w:val="both"/>
        <w:rPr>
          <w:b/>
          <w:i/>
          <w:sz w:val="28"/>
          <w:szCs w:val="28"/>
        </w:rPr>
      </w:pPr>
      <w:r w:rsidRPr="00552213">
        <w:rPr>
          <w:b/>
          <w:i/>
          <w:sz w:val="28"/>
          <w:szCs w:val="28"/>
        </w:rPr>
        <w:t>Фазы свертывания крови</w:t>
      </w:r>
    </w:p>
    <w:p w:rsidR="0019419E" w:rsidRDefault="000B5DD3" w:rsidP="003D0143">
      <w:pPr>
        <w:ind w:firstLine="426"/>
        <w:jc w:val="both"/>
        <w:rPr>
          <w:sz w:val="28"/>
          <w:szCs w:val="28"/>
        </w:rPr>
      </w:pPr>
      <w:r w:rsidRPr="000B5DD3">
        <w:rPr>
          <w:i/>
          <w:sz w:val="28"/>
          <w:szCs w:val="28"/>
        </w:rPr>
        <w:t>Гемостаз</w:t>
      </w:r>
      <w:r>
        <w:rPr>
          <w:sz w:val="28"/>
          <w:szCs w:val="28"/>
        </w:rPr>
        <w:t xml:space="preserve"> – совокупность физиологических процессов, завершающихся при повреждении сосудов остановкой кровотечения.</w:t>
      </w:r>
    </w:p>
    <w:p w:rsidR="00E34E94" w:rsidRDefault="0019419E" w:rsidP="003D0143">
      <w:pPr>
        <w:ind w:firstLine="426"/>
        <w:jc w:val="both"/>
        <w:rPr>
          <w:sz w:val="28"/>
          <w:szCs w:val="28"/>
        </w:rPr>
      </w:pPr>
      <w:r>
        <w:rPr>
          <w:sz w:val="28"/>
          <w:szCs w:val="28"/>
        </w:rPr>
        <w:t>В гемостазе участвуют следующие компоненты: плазменные факторы, клетки крови, тучные клетки и сосудистая стенка.</w:t>
      </w:r>
    </w:p>
    <w:p w:rsidR="0019419E" w:rsidRDefault="0019419E" w:rsidP="003D0143">
      <w:pPr>
        <w:ind w:firstLine="426"/>
        <w:jc w:val="both"/>
        <w:rPr>
          <w:sz w:val="28"/>
          <w:szCs w:val="28"/>
        </w:rPr>
      </w:pPr>
      <w:r>
        <w:rPr>
          <w:sz w:val="28"/>
          <w:szCs w:val="28"/>
        </w:rPr>
        <w:t xml:space="preserve">Различают первичный (сосудисто-тромбоцитарный) и вторичный (коагуляционный) гемостаз. </w:t>
      </w:r>
    </w:p>
    <w:p w:rsidR="001F161E" w:rsidRDefault="00C21CCA" w:rsidP="003D0143">
      <w:pPr>
        <w:ind w:firstLine="426"/>
        <w:jc w:val="both"/>
        <w:rPr>
          <w:sz w:val="28"/>
          <w:szCs w:val="28"/>
        </w:rPr>
      </w:pPr>
      <w:r w:rsidRPr="003F77FF">
        <w:rPr>
          <w:i/>
          <w:sz w:val="28"/>
          <w:szCs w:val="28"/>
        </w:rPr>
        <w:t>Сосудисто-тромбоцитарный гемостаз</w:t>
      </w:r>
      <w:r>
        <w:rPr>
          <w:sz w:val="28"/>
          <w:szCs w:val="28"/>
        </w:rPr>
        <w:t xml:space="preserve"> имеет значение при остановке кровотечения из мелких </w:t>
      </w:r>
      <w:r w:rsidR="005D4DA7">
        <w:rPr>
          <w:sz w:val="28"/>
          <w:szCs w:val="28"/>
        </w:rPr>
        <w:t xml:space="preserve">(микроциркуляторных) </w:t>
      </w:r>
      <w:r>
        <w:rPr>
          <w:sz w:val="28"/>
          <w:szCs w:val="28"/>
        </w:rPr>
        <w:t xml:space="preserve">сосудов с низким давлением крови и малой скоростью </w:t>
      </w:r>
      <w:r w:rsidR="005D4DA7">
        <w:rPr>
          <w:sz w:val="28"/>
          <w:szCs w:val="28"/>
        </w:rPr>
        <w:t xml:space="preserve">ее </w:t>
      </w:r>
      <w:r>
        <w:rPr>
          <w:sz w:val="28"/>
          <w:szCs w:val="28"/>
        </w:rPr>
        <w:t>движе</w:t>
      </w:r>
      <w:r w:rsidR="005D4DA7">
        <w:rPr>
          <w:sz w:val="28"/>
          <w:szCs w:val="28"/>
        </w:rPr>
        <w:t>ния</w:t>
      </w:r>
      <w:r>
        <w:rPr>
          <w:sz w:val="28"/>
          <w:szCs w:val="28"/>
        </w:rPr>
        <w:t xml:space="preserve">. В первичном гемостазе участвуют поврежденная сосудистая стенка и тромбоциты. </w:t>
      </w:r>
    </w:p>
    <w:p w:rsidR="00C21CCA" w:rsidRDefault="00C21CCA" w:rsidP="003D0143">
      <w:pPr>
        <w:ind w:firstLine="426"/>
        <w:jc w:val="both"/>
        <w:rPr>
          <w:sz w:val="28"/>
          <w:szCs w:val="28"/>
        </w:rPr>
      </w:pPr>
      <w:r>
        <w:rPr>
          <w:sz w:val="28"/>
          <w:szCs w:val="28"/>
        </w:rPr>
        <w:t>Проце</w:t>
      </w:r>
      <w:r w:rsidR="005D4DA7">
        <w:rPr>
          <w:sz w:val="28"/>
          <w:szCs w:val="28"/>
        </w:rPr>
        <w:t>сс остановки кровотечения в</w:t>
      </w:r>
      <w:r>
        <w:rPr>
          <w:sz w:val="28"/>
          <w:szCs w:val="28"/>
        </w:rPr>
        <w:t xml:space="preserve"> микроциркуляторных сосудах включает два этапа. </w:t>
      </w:r>
      <w:r w:rsidRPr="001F161E">
        <w:rPr>
          <w:i/>
          <w:sz w:val="28"/>
          <w:szCs w:val="28"/>
        </w:rPr>
        <w:t>Первый этап</w:t>
      </w:r>
      <w:r>
        <w:rPr>
          <w:sz w:val="28"/>
          <w:szCs w:val="28"/>
        </w:rPr>
        <w:t xml:space="preserve"> – рефлекторный спазм</w:t>
      </w:r>
      <w:r w:rsidR="00E544EB">
        <w:rPr>
          <w:sz w:val="28"/>
          <w:szCs w:val="28"/>
        </w:rPr>
        <w:t xml:space="preserve"> сосудов, </w:t>
      </w:r>
      <w:r w:rsidR="00E544EB">
        <w:rPr>
          <w:sz w:val="28"/>
          <w:szCs w:val="28"/>
        </w:rPr>
        <w:lastRenderedPageBreak/>
        <w:t xml:space="preserve">возникающий при их травме, во время которого значительно уменьшается объем кровотока через поврежденный сосуд. </w:t>
      </w:r>
      <w:r w:rsidR="00E544EB" w:rsidRPr="001F161E">
        <w:rPr>
          <w:i/>
          <w:sz w:val="28"/>
          <w:szCs w:val="28"/>
        </w:rPr>
        <w:t>Второй этап</w:t>
      </w:r>
      <w:r w:rsidR="00E544EB">
        <w:rPr>
          <w:sz w:val="28"/>
          <w:szCs w:val="28"/>
        </w:rPr>
        <w:t xml:space="preserve"> – образование белой тромбоцитарной пробки. В основе ее образования лежит спо</w:t>
      </w:r>
      <w:r w:rsidR="00D42B5A">
        <w:rPr>
          <w:sz w:val="28"/>
          <w:szCs w:val="28"/>
        </w:rPr>
        <w:t>собность тромбоцитов адсорбироваться на</w:t>
      </w:r>
      <w:r w:rsidR="00E544EB">
        <w:rPr>
          <w:sz w:val="28"/>
          <w:szCs w:val="28"/>
        </w:rPr>
        <w:t xml:space="preserve"> поврежденной поверхности и склеиваться друг с другом. Образовавшаяся белая тромбоцитарная пробка под влиянием белка тромбостенина, выделяемого тромбоцитами, подвергается уплотнению и обеспечивает остановку кровотечения на месте повреждения микроциркуляторных сосудов.</w:t>
      </w:r>
    </w:p>
    <w:p w:rsidR="001F161E" w:rsidRDefault="007F4C50" w:rsidP="00A72965">
      <w:pPr>
        <w:ind w:firstLine="425"/>
        <w:jc w:val="both"/>
        <w:rPr>
          <w:sz w:val="28"/>
          <w:szCs w:val="28"/>
        </w:rPr>
      </w:pPr>
      <w:r w:rsidRPr="003F77FF">
        <w:rPr>
          <w:i/>
          <w:sz w:val="28"/>
          <w:szCs w:val="28"/>
        </w:rPr>
        <w:t>Коагуляционный гемостаз</w:t>
      </w:r>
      <w:r>
        <w:rPr>
          <w:sz w:val="28"/>
          <w:szCs w:val="28"/>
        </w:rPr>
        <w:t xml:space="preserve"> – вторичный, то есть наступает после первичного гемостаза. Он является защитным механизмом организма, предохраняющим его от кровопотери в случае </w:t>
      </w:r>
      <w:r w:rsidR="00264792">
        <w:rPr>
          <w:sz w:val="28"/>
          <w:szCs w:val="28"/>
        </w:rPr>
        <w:t>ранения</w:t>
      </w:r>
      <w:r>
        <w:rPr>
          <w:sz w:val="28"/>
          <w:szCs w:val="28"/>
        </w:rPr>
        <w:t xml:space="preserve"> крупных сосудов, артерий и вен. В его основе лежит процесс свертывания крови, в результате которого растворимый белок крови фибриноген преобразуется в нерастворимый белок фибрин. </w:t>
      </w:r>
    </w:p>
    <w:p w:rsidR="007F4C50" w:rsidRPr="00A72965" w:rsidRDefault="007F4C50" w:rsidP="00A72965">
      <w:pPr>
        <w:ind w:firstLine="425"/>
        <w:jc w:val="both"/>
        <w:rPr>
          <w:sz w:val="28"/>
          <w:szCs w:val="28"/>
        </w:rPr>
      </w:pPr>
      <w:r>
        <w:rPr>
          <w:sz w:val="28"/>
          <w:szCs w:val="28"/>
        </w:rPr>
        <w:t>Вещества, участвующи</w:t>
      </w:r>
      <w:r w:rsidR="001F161E">
        <w:rPr>
          <w:sz w:val="28"/>
          <w:szCs w:val="28"/>
        </w:rPr>
        <w:t>е в</w:t>
      </w:r>
      <w:r>
        <w:rPr>
          <w:sz w:val="28"/>
          <w:szCs w:val="28"/>
        </w:rPr>
        <w:t xml:space="preserve"> процессе</w:t>
      </w:r>
      <w:r w:rsidR="001F161E">
        <w:rPr>
          <w:sz w:val="28"/>
          <w:szCs w:val="28"/>
        </w:rPr>
        <w:t xml:space="preserve"> свертывания крови –</w:t>
      </w:r>
      <w:r w:rsidR="00C4262B" w:rsidRPr="00C4262B">
        <w:rPr>
          <w:sz w:val="28"/>
          <w:szCs w:val="28"/>
        </w:rPr>
        <w:t xml:space="preserve"> </w:t>
      </w:r>
      <w:r w:rsidR="001F161E">
        <w:rPr>
          <w:i/>
          <w:sz w:val="28"/>
          <w:szCs w:val="28"/>
        </w:rPr>
        <w:t>факторы</w:t>
      </w:r>
      <w:r w:rsidRPr="003259D0">
        <w:rPr>
          <w:i/>
          <w:sz w:val="28"/>
          <w:szCs w:val="28"/>
        </w:rPr>
        <w:t xml:space="preserve"> свертывания крови, или прокоагулянт</w:t>
      </w:r>
      <w:r w:rsidR="001F161E">
        <w:rPr>
          <w:i/>
          <w:sz w:val="28"/>
          <w:szCs w:val="28"/>
        </w:rPr>
        <w:t>ы</w:t>
      </w:r>
      <w:r>
        <w:rPr>
          <w:sz w:val="28"/>
          <w:szCs w:val="28"/>
        </w:rPr>
        <w:t>.</w:t>
      </w:r>
      <w:r w:rsidR="00A72965">
        <w:rPr>
          <w:sz w:val="28"/>
          <w:szCs w:val="28"/>
        </w:rPr>
        <w:t xml:space="preserve"> Они обнаружены в плазме, клетках крови, органах и тканях.</w:t>
      </w:r>
      <w:r w:rsidR="003259D0">
        <w:rPr>
          <w:sz w:val="28"/>
          <w:szCs w:val="28"/>
        </w:rPr>
        <w:t xml:space="preserve"> Известно 13 факторов свертывания крови, которые обозначаются римскими цифрами в сочетании с латинской буквой </w:t>
      </w:r>
      <w:r w:rsidR="003259D0">
        <w:rPr>
          <w:sz w:val="28"/>
          <w:szCs w:val="28"/>
          <w:lang w:val="en-US"/>
        </w:rPr>
        <w:t>F</w:t>
      </w:r>
      <w:r w:rsidR="0059410C" w:rsidRPr="0059410C">
        <w:rPr>
          <w:sz w:val="28"/>
          <w:szCs w:val="28"/>
        </w:rPr>
        <w:t xml:space="preserve"> (</w:t>
      </w:r>
      <w:r w:rsidR="0059410C">
        <w:rPr>
          <w:sz w:val="28"/>
          <w:szCs w:val="28"/>
          <w:lang w:val="en-US"/>
        </w:rPr>
        <w:t>FI</w:t>
      </w:r>
      <w:r w:rsidR="0059410C" w:rsidRPr="0059410C">
        <w:rPr>
          <w:sz w:val="28"/>
          <w:szCs w:val="28"/>
        </w:rPr>
        <w:t>–</w:t>
      </w:r>
      <w:r w:rsidR="0059410C">
        <w:rPr>
          <w:sz w:val="28"/>
          <w:szCs w:val="28"/>
          <w:lang w:val="en-US"/>
        </w:rPr>
        <w:t>FXIII</w:t>
      </w:r>
      <w:r w:rsidR="0059410C" w:rsidRPr="0059410C">
        <w:rPr>
          <w:sz w:val="28"/>
          <w:szCs w:val="28"/>
        </w:rPr>
        <w:t>)</w:t>
      </w:r>
      <w:r w:rsidR="003259D0">
        <w:rPr>
          <w:sz w:val="28"/>
          <w:szCs w:val="28"/>
        </w:rPr>
        <w:t>.</w:t>
      </w:r>
      <w:r w:rsidR="005D4DA7">
        <w:rPr>
          <w:sz w:val="28"/>
          <w:szCs w:val="28"/>
        </w:rPr>
        <w:t xml:space="preserve"> </w:t>
      </w:r>
      <w:r w:rsidR="00A72965">
        <w:rPr>
          <w:sz w:val="28"/>
          <w:szCs w:val="28"/>
        </w:rPr>
        <w:t xml:space="preserve">При дефиците или отсутствии </w:t>
      </w:r>
      <w:r w:rsidR="00C4262B">
        <w:rPr>
          <w:sz w:val="28"/>
          <w:szCs w:val="28"/>
          <w:lang w:val="en-US"/>
        </w:rPr>
        <w:t>FV</w:t>
      </w:r>
      <w:r w:rsidR="00A72965">
        <w:rPr>
          <w:sz w:val="28"/>
          <w:szCs w:val="28"/>
          <w:lang w:val="en-US"/>
        </w:rPr>
        <w:t>III</w:t>
      </w:r>
      <w:r w:rsidR="00A72965" w:rsidRPr="0059410C">
        <w:rPr>
          <w:sz w:val="28"/>
          <w:szCs w:val="28"/>
        </w:rPr>
        <w:t>–</w:t>
      </w:r>
      <w:r w:rsidR="00A72965">
        <w:rPr>
          <w:sz w:val="28"/>
          <w:szCs w:val="28"/>
          <w:lang w:val="en-US"/>
        </w:rPr>
        <w:t>FIX</w:t>
      </w:r>
      <w:r w:rsidR="00C4262B" w:rsidRPr="00C4262B">
        <w:rPr>
          <w:sz w:val="28"/>
          <w:szCs w:val="28"/>
        </w:rPr>
        <w:t xml:space="preserve"> </w:t>
      </w:r>
      <w:r w:rsidR="00A72965">
        <w:rPr>
          <w:sz w:val="28"/>
          <w:szCs w:val="28"/>
        </w:rPr>
        <w:t>развивается г</w:t>
      </w:r>
      <w:r w:rsidR="003F77FF">
        <w:rPr>
          <w:sz w:val="28"/>
          <w:szCs w:val="28"/>
        </w:rPr>
        <w:t>емофилия. Задействованы также тро</w:t>
      </w:r>
      <w:r w:rsidR="00A72965">
        <w:rPr>
          <w:sz w:val="28"/>
          <w:szCs w:val="28"/>
        </w:rPr>
        <w:t xml:space="preserve">мбоцитарные факторы – </w:t>
      </w:r>
      <w:r w:rsidR="00A72965">
        <w:rPr>
          <w:sz w:val="28"/>
          <w:szCs w:val="28"/>
          <w:lang w:val="en-US"/>
        </w:rPr>
        <w:t>P</w:t>
      </w:r>
      <w:r w:rsidR="00A72965" w:rsidRPr="00A72965">
        <w:rPr>
          <w:sz w:val="28"/>
          <w:szCs w:val="28"/>
        </w:rPr>
        <w:t xml:space="preserve"> (</w:t>
      </w:r>
      <w:r w:rsidR="00A72965">
        <w:rPr>
          <w:sz w:val="28"/>
          <w:szCs w:val="28"/>
          <w:lang w:val="en-US"/>
        </w:rPr>
        <w:t>P</w:t>
      </w:r>
      <w:r w:rsidR="00A72965" w:rsidRPr="00A72965">
        <w:rPr>
          <w:sz w:val="28"/>
          <w:szCs w:val="28"/>
          <w:vertAlign w:val="subscript"/>
        </w:rPr>
        <w:t>1</w:t>
      </w:r>
      <w:r w:rsidR="00A72965" w:rsidRPr="00A72965">
        <w:rPr>
          <w:sz w:val="28"/>
          <w:szCs w:val="28"/>
        </w:rPr>
        <w:t>–</w:t>
      </w:r>
      <w:r w:rsidR="00A72965">
        <w:rPr>
          <w:sz w:val="28"/>
          <w:szCs w:val="28"/>
          <w:lang w:val="en-US"/>
        </w:rPr>
        <w:t>P</w:t>
      </w:r>
      <w:r w:rsidR="00A72965" w:rsidRPr="00A72965">
        <w:rPr>
          <w:sz w:val="28"/>
          <w:szCs w:val="28"/>
          <w:vertAlign w:val="subscript"/>
        </w:rPr>
        <w:t>11</w:t>
      </w:r>
      <w:r w:rsidR="00A72965" w:rsidRPr="00A72965">
        <w:rPr>
          <w:sz w:val="28"/>
          <w:szCs w:val="28"/>
        </w:rPr>
        <w:t>).</w:t>
      </w:r>
    </w:p>
    <w:p w:rsidR="00A72965" w:rsidRDefault="00E34E94" w:rsidP="00AD493E">
      <w:pPr>
        <w:ind w:firstLine="426"/>
        <w:jc w:val="both"/>
        <w:rPr>
          <w:sz w:val="28"/>
          <w:szCs w:val="28"/>
        </w:rPr>
      </w:pPr>
      <w:r w:rsidRPr="003F77FF">
        <w:rPr>
          <w:b/>
          <w:i/>
          <w:sz w:val="28"/>
          <w:szCs w:val="28"/>
        </w:rPr>
        <w:t>Свертывающая система крови</w:t>
      </w:r>
      <w:r w:rsidR="00C47655" w:rsidRPr="003F77FF">
        <w:rPr>
          <w:b/>
          <w:i/>
          <w:sz w:val="28"/>
          <w:szCs w:val="28"/>
        </w:rPr>
        <w:t xml:space="preserve"> (гемокоагуляции)</w:t>
      </w:r>
      <w:r w:rsidRPr="003F77FF">
        <w:rPr>
          <w:b/>
          <w:sz w:val="28"/>
          <w:szCs w:val="28"/>
        </w:rPr>
        <w:t>.</w:t>
      </w:r>
      <w:r w:rsidR="00401D80">
        <w:rPr>
          <w:b/>
          <w:sz w:val="28"/>
          <w:szCs w:val="28"/>
        </w:rPr>
        <w:t xml:space="preserve"> </w:t>
      </w:r>
      <w:r w:rsidR="00A72965">
        <w:rPr>
          <w:sz w:val="28"/>
          <w:szCs w:val="28"/>
        </w:rPr>
        <w:t xml:space="preserve">Процесс свертывания крови осуществляется в три фазы. </w:t>
      </w:r>
    </w:p>
    <w:p w:rsidR="002956C6" w:rsidRPr="00552213" w:rsidRDefault="00A72965" w:rsidP="002956C6">
      <w:pPr>
        <w:ind w:firstLine="426"/>
        <w:jc w:val="both"/>
        <w:rPr>
          <w:sz w:val="28"/>
          <w:szCs w:val="28"/>
        </w:rPr>
      </w:pPr>
      <w:r w:rsidRPr="00264792">
        <w:rPr>
          <w:i/>
          <w:sz w:val="28"/>
          <w:szCs w:val="28"/>
        </w:rPr>
        <w:t>Первая фаза – образование сложного комплекса</w:t>
      </w:r>
      <w:r>
        <w:rPr>
          <w:sz w:val="28"/>
          <w:szCs w:val="28"/>
        </w:rPr>
        <w:t xml:space="preserve"> – </w:t>
      </w:r>
      <w:r w:rsidRPr="00264792">
        <w:rPr>
          <w:i/>
          <w:sz w:val="28"/>
          <w:szCs w:val="28"/>
        </w:rPr>
        <w:t>протромбиназы</w:t>
      </w:r>
      <w:r w:rsidRPr="00A72965">
        <w:rPr>
          <w:sz w:val="28"/>
          <w:szCs w:val="28"/>
        </w:rPr>
        <w:t>[</w:t>
      </w:r>
      <w:r>
        <w:rPr>
          <w:sz w:val="28"/>
          <w:szCs w:val="28"/>
          <w:lang w:val="en-US"/>
        </w:rPr>
        <w:t>FX</w:t>
      </w:r>
      <w:r w:rsidRPr="00A72965">
        <w:rPr>
          <w:sz w:val="28"/>
          <w:szCs w:val="28"/>
        </w:rPr>
        <w:t xml:space="preserve"> + </w:t>
      </w:r>
      <w:r>
        <w:rPr>
          <w:sz w:val="28"/>
          <w:szCs w:val="28"/>
          <w:lang w:val="en-US"/>
        </w:rPr>
        <w:t>P</w:t>
      </w:r>
      <w:r w:rsidRPr="002956C6">
        <w:rPr>
          <w:sz w:val="28"/>
          <w:szCs w:val="28"/>
          <w:vertAlign w:val="subscript"/>
        </w:rPr>
        <w:t>3</w:t>
      </w:r>
      <w:r w:rsidRPr="00A72965">
        <w:rPr>
          <w:sz w:val="28"/>
          <w:szCs w:val="28"/>
        </w:rPr>
        <w:t xml:space="preserve"> +</w:t>
      </w:r>
      <w:r w:rsidR="00C4262B">
        <w:rPr>
          <w:sz w:val="28"/>
          <w:szCs w:val="28"/>
          <w:lang w:val="en-US"/>
        </w:rPr>
        <w:t>FIV</w:t>
      </w:r>
      <w:r w:rsidRPr="00A72965">
        <w:rPr>
          <w:sz w:val="28"/>
          <w:szCs w:val="28"/>
        </w:rPr>
        <w:t xml:space="preserve"> (</w:t>
      </w:r>
      <w:r>
        <w:rPr>
          <w:sz w:val="28"/>
          <w:szCs w:val="28"/>
          <w:lang w:val="en-US"/>
        </w:rPr>
        <w:t>Ca</w:t>
      </w:r>
      <w:r w:rsidRPr="002956C6">
        <w:rPr>
          <w:sz w:val="28"/>
          <w:szCs w:val="28"/>
          <w:vertAlign w:val="superscript"/>
        </w:rPr>
        <w:t>2+</w:t>
      </w:r>
      <w:r w:rsidRPr="00264792">
        <w:rPr>
          <w:sz w:val="28"/>
          <w:szCs w:val="28"/>
        </w:rPr>
        <w:t>)</w:t>
      </w:r>
      <w:r w:rsidR="00264792" w:rsidRPr="00264792">
        <w:rPr>
          <w:sz w:val="28"/>
          <w:szCs w:val="28"/>
        </w:rPr>
        <w:t xml:space="preserve"> + </w:t>
      </w:r>
      <w:r w:rsidR="00C4262B">
        <w:rPr>
          <w:sz w:val="28"/>
          <w:szCs w:val="28"/>
          <w:lang w:val="en-US"/>
        </w:rPr>
        <w:t>FV</w:t>
      </w:r>
      <w:r w:rsidR="00264792" w:rsidRPr="00264792">
        <w:rPr>
          <w:sz w:val="28"/>
          <w:szCs w:val="28"/>
        </w:rPr>
        <w:t>]</w:t>
      </w:r>
      <w:r w:rsidR="00264792">
        <w:rPr>
          <w:sz w:val="28"/>
          <w:szCs w:val="28"/>
        </w:rPr>
        <w:t xml:space="preserve">. </w:t>
      </w:r>
      <w:r w:rsidR="002956C6" w:rsidRPr="00552213">
        <w:rPr>
          <w:sz w:val="28"/>
          <w:szCs w:val="28"/>
        </w:rPr>
        <w:t xml:space="preserve">Для образования протромбиназы необходимы ионы кальция, тромбопластин, </w:t>
      </w:r>
      <w:r w:rsidR="002956C6">
        <w:rPr>
          <w:sz w:val="28"/>
          <w:szCs w:val="28"/>
        </w:rPr>
        <w:t xml:space="preserve">вещество, которое образуется при разрушении тромбоцитов, </w:t>
      </w:r>
      <w:r w:rsidR="002956C6" w:rsidRPr="00552213">
        <w:rPr>
          <w:sz w:val="28"/>
          <w:szCs w:val="28"/>
        </w:rPr>
        <w:t xml:space="preserve">плазменные факторы </w:t>
      </w:r>
      <w:r w:rsidR="002956C6">
        <w:rPr>
          <w:sz w:val="28"/>
          <w:szCs w:val="28"/>
          <w:lang w:val="en-US"/>
        </w:rPr>
        <w:t>I</w:t>
      </w:r>
      <w:r w:rsidR="002956C6" w:rsidRPr="00552213">
        <w:rPr>
          <w:sz w:val="28"/>
          <w:szCs w:val="28"/>
          <w:lang w:val="en-US"/>
        </w:rPr>
        <w:t>V</w:t>
      </w:r>
      <w:r w:rsidR="002956C6" w:rsidRPr="00552213">
        <w:rPr>
          <w:sz w:val="28"/>
          <w:szCs w:val="28"/>
        </w:rPr>
        <w:t xml:space="preserve">, </w:t>
      </w:r>
      <w:r w:rsidR="002956C6">
        <w:rPr>
          <w:sz w:val="28"/>
          <w:szCs w:val="28"/>
          <w:lang w:val="en-US"/>
        </w:rPr>
        <w:t>V</w:t>
      </w:r>
      <w:r w:rsidR="002956C6" w:rsidRPr="00552213">
        <w:rPr>
          <w:sz w:val="28"/>
          <w:szCs w:val="28"/>
        </w:rPr>
        <w:t xml:space="preserve">, </w:t>
      </w:r>
      <w:r w:rsidR="002956C6" w:rsidRPr="00552213">
        <w:rPr>
          <w:sz w:val="28"/>
          <w:szCs w:val="28"/>
          <w:lang w:val="en-US"/>
        </w:rPr>
        <w:t>X</w:t>
      </w:r>
      <w:r w:rsidR="002956C6" w:rsidRPr="00552213">
        <w:rPr>
          <w:sz w:val="28"/>
          <w:szCs w:val="28"/>
        </w:rPr>
        <w:t>.</w:t>
      </w:r>
    </w:p>
    <w:p w:rsidR="007E22D6" w:rsidRDefault="00264792" w:rsidP="00AD493E">
      <w:pPr>
        <w:ind w:firstLine="426"/>
        <w:jc w:val="both"/>
        <w:rPr>
          <w:sz w:val="28"/>
          <w:szCs w:val="28"/>
        </w:rPr>
      </w:pPr>
      <w:r w:rsidRPr="00264792">
        <w:rPr>
          <w:i/>
          <w:sz w:val="28"/>
          <w:szCs w:val="28"/>
        </w:rPr>
        <w:t xml:space="preserve">Вторая фаза – образование </w:t>
      </w:r>
      <w:r w:rsidR="007E22D6">
        <w:rPr>
          <w:i/>
          <w:sz w:val="28"/>
          <w:szCs w:val="28"/>
        </w:rPr>
        <w:t xml:space="preserve">активного фермента </w:t>
      </w:r>
      <w:r w:rsidRPr="00264792">
        <w:rPr>
          <w:i/>
          <w:sz w:val="28"/>
          <w:szCs w:val="28"/>
        </w:rPr>
        <w:t>тромбина</w:t>
      </w:r>
      <w:r>
        <w:rPr>
          <w:sz w:val="28"/>
          <w:szCs w:val="28"/>
        </w:rPr>
        <w:t xml:space="preserve"> (тромбиногенез). </w:t>
      </w:r>
      <w:r w:rsidR="007E22D6">
        <w:rPr>
          <w:sz w:val="28"/>
          <w:szCs w:val="28"/>
        </w:rPr>
        <w:t>В</w:t>
      </w:r>
      <w:r w:rsidR="00552213" w:rsidRPr="00552213">
        <w:rPr>
          <w:sz w:val="28"/>
          <w:szCs w:val="28"/>
        </w:rPr>
        <w:t xml:space="preserve"> плазму поступает </w:t>
      </w:r>
      <w:r w:rsidR="007E22D6">
        <w:rPr>
          <w:sz w:val="28"/>
          <w:szCs w:val="28"/>
        </w:rPr>
        <w:t>вещество протромбиназа</w:t>
      </w:r>
      <w:r w:rsidR="00552213" w:rsidRPr="00552213">
        <w:rPr>
          <w:sz w:val="28"/>
          <w:szCs w:val="28"/>
        </w:rPr>
        <w:t>, под влиянием которого белок печени</w:t>
      </w:r>
      <w:r w:rsidR="007E22D6">
        <w:rPr>
          <w:sz w:val="28"/>
          <w:szCs w:val="28"/>
        </w:rPr>
        <w:t xml:space="preserve"> протромбин превращается в активный фермент</w:t>
      </w:r>
      <w:r w:rsidR="00552213" w:rsidRPr="00552213">
        <w:rPr>
          <w:sz w:val="28"/>
          <w:szCs w:val="28"/>
        </w:rPr>
        <w:t xml:space="preserve"> тромбин</w:t>
      </w:r>
      <w:r w:rsidR="007E22D6" w:rsidRPr="007E22D6">
        <w:rPr>
          <w:sz w:val="28"/>
          <w:szCs w:val="28"/>
        </w:rPr>
        <w:t xml:space="preserve"> [</w:t>
      </w:r>
      <w:r w:rsidR="007E22D6">
        <w:rPr>
          <w:sz w:val="28"/>
          <w:szCs w:val="28"/>
          <w:lang w:val="en-US"/>
        </w:rPr>
        <w:t>FIIa</w:t>
      </w:r>
      <w:r w:rsidR="007E22D6" w:rsidRPr="007E22D6">
        <w:rPr>
          <w:sz w:val="28"/>
          <w:szCs w:val="28"/>
        </w:rPr>
        <w:t>]</w:t>
      </w:r>
      <w:r w:rsidR="00552213" w:rsidRPr="00552213">
        <w:rPr>
          <w:sz w:val="28"/>
          <w:szCs w:val="28"/>
        </w:rPr>
        <w:t xml:space="preserve">. </w:t>
      </w:r>
    </w:p>
    <w:p w:rsidR="00AD493E" w:rsidRDefault="00B02741" w:rsidP="00AD493E">
      <w:pPr>
        <w:ind w:firstLine="426"/>
        <w:jc w:val="both"/>
        <w:rPr>
          <w:sz w:val="28"/>
          <w:szCs w:val="28"/>
        </w:rPr>
      </w:pPr>
      <w:r w:rsidRPr="00B02741">
        <w:rPr>
          <w:i/>
          <w:sz w:val="28"/>
          <w:szCs w:val="28"/>
        </w:rPr>
        <w:t>Третья фаза – образование фибрина (фибриногенез).</w:t>
      </w:r>
      <w:r w:rsidR="00C4262B" w:rsidRPr="00C4262B">
        <w:rPr>
          <w:i/>
          <w:sz w:val="28"/>
          <w:szCs w:val="28"/>
        </w:rPr>
        <w:t xml:space="preserve"> </w:t>
      </w:r>
      <w:r w:rsidR="00552213" w:rsidRPr="00552213">
        <w:rPr>
          <w:sz w:val="28"/>
          <w:szCs w:val="28"/>
        </w:rPr>
        <w:t>Тромбин активизирует растворимый белок плазмы фибриноген. Под влиянием тромбина растворимый белок плазмы фибриноген превращается в нерастворимый белок фибрин. Нити белка фибрина</w:t>
      </w:r>
      <w:r w:rsidR="00F854D9">
        <w:rPr>
          <w:sz w:val="28"/>
          <w:szCs w:val="28"/>
        </w:rPr>
        <w:t xml:space="preserve"> </w:t>
      </w:r>
      <w:r w:rsidR="00AD12D9">
        <w:rPr>
          <w:sz w:val="28"/>
          <w:szCs w:val="28"/>
        </w:rPr>
        <w:t>и осевшие в них форменные элементы образуют кровяной сгусток – тромб, прикрепленный к стенке сосуда.</w:t>
      </w:r>
    </w:p>
    <w:p w:rsidR="008E515B" w:rsidRDefault="00AD493E" w:rsidP="003D0143">
      <w:pPr>
        <w:ind w:firstLine="426"/>
        <w:jc w:val="both"/>
        <w:rPr>
          <w:sz w:val="28"/>
          <w:szCs w:val="28"/>
        </w:rPr>
      </w:pPr>
      <w:r w:rsidRPr="003F77FF">
        <w:rPr>
          <w:b/>
          <w:i/>
          <w:sz w:val="28"/>
          <w:szCs w:val="28"/>
        </w:rPr>
        <w:t>Противосвертывающая</w:t>
      </w:r>
      <w:r w:rsidR="00AD12D9" w:rsidRPr="003F77FF">
        <w:rPr>
          <w:b/>
          <w:i/>
          <w:sz w:val="28"/>
          <w:szCs w:val="28"/>
        </w:rPr>
        <w:t xml:space="preserve"> (фибринолитическая)</w:t>
      </w:r>
      <w:r w:rsidRPr="003F77FF">
        <w:rPr>
          <w:b/>
          <w:i/>
          <w:sz w:val="28"/>
          <w:szCs w:val="28"/>
        </w:rPr>
        <w:t xml:space="preserve"> система крови</w:t>
      </w:r>
    </w:p>
    <w:p w:rsidR="00007BAC" w:rsidRDefault="001C1FEE" w:rsidP="001C1FEE">
      <w:pPr>
        <w:ind w:firstLine="426"/>
        <w:jc w:val="both"/>
        <w:rPr>
          <w:sz w:val="28"/>
          <w:szCs w:val="28"/>
        </w:rPr>
      </w:pPr>
      <w:r>
        <w:rPr>
          <w:sz w:val="28"/>
          <w:szCs w:val="28"/>
        </w:rPr>
        <w:t>Противосвертывающая</w:t>
      </w:r>
      <w:r w:rsidR="00164705">
        <w:rPr>
          <w:sz w:val="28"/>
          <w:szCs w:val="28"/>
        </w:rPr>
        <w:t xml:space="preserve"> система обеспечивает расщепление нитей фибрина</w:t>
      </w:r>
      <w:r w:rsidR="00007BAC">
        <w:rPr>
          <w:sz w:val="28"/>
          <w:szCs w:val="28"/>
        </w:rPr>
        <w:t xml:space="preserve"> под воздействием антикоагулянтов. При этом просвет сосуда восстанавливается. </w:t>
      </w:r>
      <w:r w:rsidR="007E17E9">
        <w:rPr>
          <w:sz w:val="28"/>
          <w:szCs w:val="28"/>
        </w:rPr>
        <w:t xml:space="preserve">Антикоагулянты – вещества, препятствующие свертыванию крови. </w:t>
      </w:r>
      <w:r w:rsidR="00AD12D9">
        <w:rPr>
          <w:sz w:val="28"/>
          <w:szCs w:val="28"/>
        </w:rPr>
        <w:t xml:space="preserve">Фибринолитическая система крови </w:t>
      </w:r>
      <w:r w:rsidR="00AD493E">
        <w:rPr>
          <w:sz w:val="28"/>
          <w:szCs w:val="28"/>
        </w:rPr>
        <w:t>дей</w:t>
      </w:r>
      <w:r w:rsidR="00007BAC">
        <w:rPr>
          <w:sz w:val="28"/>
          <w:szCs w:val="28"/>
        </w:rPr>
        <w:t>ствует при наличии в крови</w:t>
      </w:r>
      <w:r w:rsidR="007E17E9">
        <w:rPr>
          <w:sz w:val="28"/>
          <w:szCs w:val="28"/>
        </w:rPr>
        <w:t xml:space="preserve"> антикоагулянтов: </w:t>
      </w:r>
    </w:p>
    <w:p w:rsidR="00C47655" w:rsidRDefault="00007BAC" w:rsidP="003D0143">
      <w:pPr>
        <w:ind w:firstLine="426"/>
        <w:jc w:val="both"/>
        <w:rPr>
          <w:sz w:val="28"/>
          <w:szCs w:val="28"/>
        </w:rPr>
      </w:pPr>
      <w:r>
        <w:rPr>
          <w:sz w:val="28"/>
          <w:szCs w:val="28"/>
        </w:rPr>
        <w:lastRenderedPageBreak/>
        <w:t>-</w:t>
      </w:r>
      <w:r w:rsidR="00AD493E" w:rsidRPr="00C47655">
        <w:rPr>
          <w:sz w:val="28"/>
          <w:szCs w:val="28"/>
        </w:rPr>
        <w:t>г</w:t>
      </w:r>
      <w:r w:rsidR="0067581D" w:rsidRPr="00C47655">
        <w:rPr>
          <w:sz w:val="28"/>
          <w:szCs w:val="28"/>
        </w:rPr>
        <w:t>епарин</w:t>
      </w:r>
      <w:r w:rsidR="0067581D">
        <w:rPr>
          <w:sz w:val="28"/>
          <w:szCs w:val="28"/>
        </w:rPr>
        <w:t xml:space="preserve"> – </w:t>
      </w:r>
      <w:r>
        <w:rPr>
          <w:sz w:val="28"/>
          <w:szCs w:val="28"/>
        </w:rPr>
        <w:t>вещество</w:t>
      </w:r>
      <w:r w:rsidR="00C47655">
        <w:rPr>
          <w:sz w:val="28"/>
          <w:szCs w:val="28"/>
        </w:rPr>
        <w:t>, синтезируемое</w:t>
      </w:r>
      <w:r w:rsidR="00552213" w:rsidRPr="00552213">
        <w:rPr>
          <w:sz w:val="28"/>
          <w:szCs w:val="28"/>
        </w:rPr>
        <w:t xml:space="preserve"> тучными клетками печени</w:t>
      </w:r>
      <w:r w:rsidR="00C50241">
        <w:rPr>
          <w:sz w:val="28"/>
          <w:szCs w:val="28"/>
        </w:rPr>
        <w:t>;</w:t>
      </w:r>
    </w:p>
    <w:p w:rsidR="00C47655" w:rsidRDefault="00C47655" w:rsidP="003D0143">
      <w:pPr>
        <w:ind w:firstLine="426"/>
        <w:jc w:val="both"/>
        <w:rPr>
          <w:sz w:val="28"/>
          <w:szCs w:val="28"/>
        </w:rPr>
      </w:pPr>
      <w:r>
        <w:rPr>
          <w:sz w:val="28"/>
          <w:szCs w:val="28"/>
        </w:rPr>
        <w:t>-</w:t>
      </w:r>
      <w:r w:rsidR="007E17E9">
        <w:rPr>
          <w:sz w:val="28"/>
          <w:szCs w:val="28"/>
        </w:rPr>
        <w:t xml:space="preserve">антитромбин </w:t>
      </w:r>
      <w:r w:rsidR="007E17E9">
        <w:rPr>
          <w:sz w:val="28"/>
          <w:szCs w:val="28"/>
          <w:lang w:val="en-US"/>
        </w:rPr>
        <w:t>III</w:t>
      </w:r>
      <w:r w:rsidR="007E17E9">
        <w:rPr>
          <w:sz w:val="28"/>
          <w:szCs w:val="28"/>
        </w:rPr>
        <w:t xml:space="preserve"> (АТ</w:t>
      </w:r>
      <w:r w:rsidR="007E17E9">
        <w:rPr>
          <w:sz w:val="28"/>
          <w:szCs w:val="28"/>
          <w:lang w:val="en-US"/>
        </w:rPr>
        <w:t>III</w:t>
      </w:r>
      <w:r w:rsidR="00C50241">
        <w:rPr>
          <w:sz w:val="28"/>
          <w:szCs w:val="28"/>
        </w:rPr>
        <w:t>);</w:t>
      </w:r>
    </w:p>
    <w:p w:rsidR="00C47655" w:rsidRDefault="00C47655" w:rsidP="003D0143">
      <w:pPr>
        <w:ind w:firstLine="426"/>
        <w:jc w:val="both"/>
        <w:rPr>
          <w:sz w:val="28"/>
          <w:szCs w:val="28"/>
        </w:rPr>
      </w:pPr>
      <w:r>
        <w:rPr>
          <w:sz w:val="28"/>
          <w:szCs w:val="28"/>
        </w:rPr>
        <w:t>-</w:t>
      </w:r>
      <w:r w:rsidR="007E17E9">
        <w:rPr>
          <w:sz w:val="28"/>
          <w:szCs w:val="28"/>
        </w:rPr>
        <w:t xml:space="preserve">антитромбин </w:t>
      </w:r>
      <w:r w:rsidR="007E17E9">
        <w:rPr>
          <w:sz w:val="28"/>
          <w:szCs w:val="28"/>
          <w:lang w:val="en-US"/>
        </w:rPr>
        <w:t>II</w:t>
      </w:r>
      <w:r w:rsidR="007E17E9">
        <w:rPr>
          <w:sz w:val="28"/>
          <w:szCs w:val="28"/>
        </w:rPr>
        <w:t xml:space="preserve"> (АТ</w:t>
      </w:r>
      <w:r w:rsidR="007E17E9">
        <w:rPr>
          <w:sz w:val="28"/>
          <w:szCs w:val="28"/>
          <w:lang w:val="en-US"/>
        </w:rPr>
        <w:t>II</w:t>
      </w:r>
      <w:r w:rsidR="00C50241">
        <w:rPr>
          <w:sz w:val="28"/>
          <w:szCs w:val="28"/>
        </w:rPr>
        <w:t>);</w:t>
      </w:r>
    </w:p>
    <w:p w:rsidR="00C47655" w:rsidRDefault="00C47655" w:rsidP="003D0143">
      <w:pPr>
        <w:ind w:firstLine="426"/>
        <w:jc w:val="both"/>
        <w:rPr>
          <w:sz w:val="28"/>
          <w:szCs w:val="28"/>
        </w:rPr>
      </w:pPr>
      <w:r>
        <w:rPr>
          <w:sz w:val="28"/>
          <w:szCs w:val="28"/>
        </w:rPr>
        <w:t>-</w:t>
      </w:r>
      <w:r w:rsidR="001A6EF2">
        <w:rPr>
          <w:sz w:val="28"/>
          <w:szCs w:val="28"/>
        </w:rPr>
        <w:t xml:space="preserve">протеин </w:t>
      </w:r>
      <w:r w:rsidR="001A6EF2">
        <w:rPr>
          <w:sz w:val="28"/>
          <w:szCs w:val="28"/>
          <w:lang w:val="en-US"/>
        </w:rPr>
        <w:t>C</w:t>
      </w:r>
      <w:r w:rsidR="00C50241">
        <w:rPr>
          <w:sz w:val="28"/>
          <w:szCs w:val="28"/>
        </w:rPr>
        <w:t>;</w:t>
      </w:r>
    </w:p>
    <w:p w:rsidR="00C47655" w:rsidRDefault="00C47655" w:rsidP="003D0143">
      <w:pPr>
        <w:ind w:firstLine="426"/>
        <w:jc w:val="both"/>
        <w:rPr>
          <w:sz w:val="28"/>
          <w:szCs w:val="28"/>
        </w:rPr>
      </w:pPr>
      <w:r>
        <w:rPr>
          <w:sz w:val="28"/>
          <w:szCs w:val="28"/>
        </w:rPr>
        <w:t>-п</w:t>
      </w:r>
      <w:r w:rsidR="00007BAC">
        <w:rPr>
          <w:sz w:val="28"/>
          <w:szCs w:val="28"/>
        </w:rPr>
        <w:t>лазмин</w:t>
      </w:r>
      <w:r w:rsidR="00C50241">
        <w:rPr>
          <w:sz w:val="28"/>
          <w:szCs w:val="28"/>
        </w:rPr>
        <w:t>;</w:t>
      </w:r>
    </w:p>
    <w:p w:rsidR="00C47655" w:rsidRPr="00C47655" w:rsidRDefault="00C47655" w:rsidP="003D0143">
      <w:pPr>
        <w:ind w:firstLine="426"/>
        <w:jc w:val="both"/>
        <w:rPr>
          <w:sz w:val="28"/>
          <w:szCs w:val="28"/>
        </w:rPr>
      </w:pPr>
      <w:r>
        <w:rPr>
          <w:sz w:val="28"/>
          <w:szCs w:val="28"/>
        </w:rPr>
        <w:t xml:space="preserve">-фибрин </w:t>
      </w:r>
      <w:r w:rsidRPr="00C47655">
        <w:rPr>
          <w:sz w:val="28"/>
          <w:szCs w:val="28"/>
        </w:rPr>
        <w:t>(</w:t>
      </w:r>
      <w:r>
        <w:rPr>
          <w:sz w:val="28"/>
          <w:szCs w:val="28"/>
          <w:lang w:val="en-US"/>
        </w:rPr>
        <w:t>ATI</w:t>
      </w:r>
      <w:r w:rsidRPr="00C47655">
        <w:rPr>
          <w:sz w:val="28"/>
          <w:szCs w:val="28"/>
        </w:rPr>
        <w:t>).</w:t>
      </w:r>
    </w:p>
    <w:p w:rsidR="00AD493E" w:rsidRDefault="00AD493E" w:rsidP="003D0143">
      <w:pPr>
        <w:ind w:firstLine="426"/>
        <w:jc w:val="both"/>
        <w:rPr>
          <w:sz w:val="28"/>
          <w:szCs w:val="28"/>
        </w:rPr>
      </w:pPr>
      <w:r>
        <w:rPr>
          <w:sz w:val="28"/>
          <w:szCs w:val="28"/>
        </w:rPr>
        <w:t>Гепарин</w:t>
      </w:r>
      <w:r w:rsidR="00552213" w:rsidRPr="00552213">
        <w:rPr>
          <w:sz w:val="28"/>
          <w:szCs w:val="28"/>
        </w:rPr>
        <w:t xml:space="preserve"> – ингибитор свертывания крови (антикоа</w:t>
      </w:r>
      <w:r>
        <w:rPr>
          <w:sz w:val="28"/>
          <w:szCs w:val="28"/>
        </w:rPr>
        <w:t>гулянт), поскольку препятствует переходу тром</w:t>
      </w:r>
      <w:r w:rsidR="007E17E9">
        <w:rPr>
          <w:sz w:val="28"/>
          <w:szCs w:val="28"/>
        </w:rPr>
        <w:t>бина в активное состояние. Фермент</w:t>
      </w:r>
      <w:r w:rsidR="00F854D9">
        <w:rPr>
          <w:sz w:val="28"/>
          <w:szCs w:val="28"/>
        </w:rPr>
        <w:t xml:space="preserve"> </w:t>
      </w:r>
      <w:r w:rsidRPr="00AD493E">
        <w:rPr>
          <w:i/>
          <w:sz w:val="28"/>
          <w:szCs w:val="28"/>
        </w:rPr>
        <w:t xml:space="preserve">плазмин </w:t>
      </w:r>
      <w:r w:rsidR="007E17E9">
        <w:rPr>
          <w:i/>
          <w:sz w:val="28"/>
          <w:szCs w:val="28"/>
        </w:rPr>
        <w:t>(фибринолизин)</w:t>
      </w:r>
      <w:r w:rsidR="00C47655">
        <w:rPr>
          <w:i/>
          <w:sz w:val="28"/>
          <w:szCs w:val="28"/>
        </w:rPr>
        <w:t xml:space="preserve"> и антитромбины</w:t>
      </w:r>
      <w:r w:rsidR="00F854D9">
        <w:rPr>
          <w:i/>
          <w:sz w:val="28"/>
          <w:szCs w:val="28"/>
        </w:rPr>
        <w:t xml:space="preserve"> </w:t>
      </w:r>
      <w:r w:rsidR="00007BAC" w:rsidRPr="00007BAC">
        <w:rPr>
          <w:sz w:val="28"/>
          <w:szCs w:val="28"/>
        </w:rPr>
        <w:t xml:space="preserve">также </w:t>
      </w:r>
      <w:r>
        <w:rPr>
          <w:sz w:val="28"/>
          <w:szCs w:val="28"/>
        </w:rPr>
        <w:t>спосо</w:t>
      </w:r>
      <w:r w:rsidR="00C47655">
        <w:rPr>
          <w:sz w:val="28"/>
          <w:szCs w:val="28"/>
        </w:rPr>
        <w:t>бствую</w:t>
      </w:r>
      <w:r>
        <w:rPr>
          <w:sz w:val="28"/>
          <w:szCs w:val="28"/>
        </w:rPr>
        <w:t>т растворению тромба.</w:t>
      </w:r>
    </w:p>
    <w:p w:rsidR="00C47655" w:rsidRDefault="007277E0" w:rsidP="003D0143">
      <w:pPr>
        <w:ind w:firstLine="426"/>
        <w:jc w:val="both"/>
        <w:rPr>
          <w:sz w:val="28"/>
          <w:szCs w:val="28"/>
        </w:rPr>
      </w:pPr>
      <w:r>
        <w:rPr>
          <w:sz w:val="28"/>
          <w:szCs w:val="28"/>
        </w:rPr>
        <w:t>В норме</w:t>
      </w:r>
      <w:r w:rsidR="00C47655">
        <w:rPr>
          <w:sz w:val="28"/>
          <w:szCs w:val="28"/>
        </w:rPr>
        <w:t xml:space="preserve"> система гемокоагуляции и фибринолитическая функционально взаимосвязаны и уравновешены. Нарушениями этого равновесия являются гиперкоагуляция и гипокоагуляция</w:t>
      </w:r>
      <w:r w:rsidR="007F3A38">
        <w:rPr>
          <w:sz w:val="28"/>
          <w:szCs w:val="28"/>
        </w:rPr>
        <w:t>, соответственно, повышенная и пониженная свертываемость крови</w:t>
      </w:r>
      <w:r w:rsidR="00C47655">
        <w:rPr>
          <w:sz w:val="28"/>
          <w:szCs w:val="28"/>
        </w:rPr>
        <w:t xml:space="preserve">. </w:t>
      </w:r>
      <w:r w:rsidR="007F3A38">
        <w:rPr>
          <w:sz w:val="28"/>
          <w:szCs w:val="28"/>
        </w:rPr>
        <w:t>Осложнением гиперкоагуляции являются тромбозы, а гипокоагуляции – повышенная кровоточивость.</w:t>
      </w:r>
    </w:p>
    <w:p w:rsidR="00552213" w:rsidRDefault="00552213" w:rsidP="00552213">
      <w:pPr>
        <w:jc w:val="both"/>
        <w:rPr>
          <w:b/>
          <w:i/>
          <w:sz w:val="28"/>
          <w:szCs w:val="28"/>
        </w:rPr>
      </w:pPr>
      <w:r w:rsidRPr="00552213">
        <w:rPr>
          <w:b/>
          <w:i/>
          <w:sz w:val="28"/>
          <w:szCs w:val="28"/>
        </w:rPr>
        <w:t xml:space="preserve">Группы крови </w:t>
      </w:r>
    </w:p>
    <w:p w:rsidR="00D24893" w:rsidRPr="00F117EE" w:rsidRDefault="00D24893" w:rsidP="00D24893">
      <w:pPr>
        <w:ind w:firstLine="426"/>
        <w:jc w:val="both"/>
        <w:rPr>
          <w:sz w:val="28"/>
          <w:szCs w:val="28"/>
        </w:rPr>
      </w:pPr>
      <w:r w:rsidRPr="00F117EE">
        <w:rPr>
          <w:sz w:val="28"/>
          <w:szCs w:val="28"/>
        </w:rPr>
        <w:t xml:space="preserve">Группы крови открыл австрийский иммунолог К. Ландштейнер в 1901. Им же в </w:t>
      </w:r>
      <w:smartTag w:uri="urn:schemas-microsoft-com:office:smarttags" w:element="metricconverter">
        <w:smartTagPr>
          <w:attr w:name="ProductID" w:val="1940 г"/>
        </w:smartTagPr>
        <w:r w:rsidRPr="00F117EE">
          <w:rPr>
            <w:sz w:val="28"/>
            <w:szCs w:val="28"/>
          </w:rPr>
          <w:t>1940 г</w:t>
        </w:r>
      </w:smartTag>
      <w:r w:rsidRPr="00F117EE">
        <w:rPr>
          <w:sz w:val="28"/>
          <w:szCs w:val="28"/>
        </w:rPr>
        <w:t xml:space="preserve">. был открыт резус-фактор. </w:t>
      </w:r>
    </w:p>
    <w:p w:rsidR="00EA0CD5" w:rsidRPr="00F117EE" w:rsidRDefault="00EA0CD5" w:rsidP="00EA0CD5">
      <w:pPr>
        <w:ind w:firstLine="426"/>
        <w:jc w:val="both"/>
        <w:rPr>
          <w:sz w:val="28"/>
          <w:szCs w:val="28"/>
        </w:rPr>
      </w:pPr>
      <w:r w:rsidRPr="00F117EE">
        <w:rPr>
          <w:sz w:val="28"/>
          <w:szCs w:val="28"/>
        </w:rPr>
        <w:t>В соответствии с классификацией чешского ученого М. Янского (</w:t>
      </w:r>
      <w:smartTag w:uri="urn:schemas-microsoft-com:office:smarttags" w:element="metricconverter">
        <w:smartTagPr>
          <w:attr w:name="ProductID" w:val="1921 г"/>
        </w:smartTagPr>
        <w:r w:rsidRPr="00F117EE">
          <w:rPr>
            <w:sz w:val="28"/>
            <w:szCs w:val="28"/>
          </w:rPr>
          <w:t>1921 г</w:t>
        </w:r>
      </w:smartTag>
      <w:r w:rsidRPr="00F117EE">
        <w:rPr>
          <w:sz w:val="28"/>
          <w:szCs w:val="28"/>
        </w:rPr>
        <w:t xml:space="preserve">.) кровь людей делится на 4 группы. </w:t>
      </w:r>
    </w:p>
    <w:p w:rsidR="00EA0CD5" w:rsidRPr="00F117EE" w:rsidRDefault="00EA0CD5" w:rsidP="00EA0CD5">
      <w:pPr>
        <w:ind w:firstLine="426"/>
        <w:jc w:val="both"/>
        <w:rPr>
          <w:sz w:val="28"/>
          <w:szCs w:val="28"/>
        </w:rPr>
      </w:pPr>
      <w:r w:rsidRPr="00F117EE">
        <w:rPr>
          <w:sz w:val="28"/>
          <w:szCs w:val="28"/>
        </w:rPr>
        <w:t>Первая группа – 0 (</w:t>
      </w:r>
      <w:r w:rsidRPr="00F117EE">
        <w:rPr>
          <w:sz w:val="28"/>
          <w:szCs w:val="28"/>
          <w:lang w:val="en-US"/>
        </w:rPr>
        <w:t>I</w:t>
      </w:r>
      <w:r w:rsidR="00E66E64" w:rsidRPr="00F117EE">
        <w:rPr>
          <w:sz w:val="28"/>
          <w:szCs w:val="28"/>
        </w:rPr>
        <w:t>), встречается у 33,5</w:t>
      </w:r>
      <w:r w:rsidRPr="00F117EE">
        <w:rPr>
          <w:sz w:val="28"/>
          <w:szCs w:val="28"/>
        </w:rPr>
        <w:t xml:space="preserve"> % людей (в эритроцитах отсутствуют агглютиногены, а в плазме присутствуют агглютинины α и β). Является универсальным донором.</w:t>
      </w:r>
    </w:p>
    <w:p w:rsidR="00EA0CD5" w:rsidRPr="00F117EE" w:rsidRDefault="00BE192E" w:rsidP="00EA0CD5">
      <w:pPr>
        <w:ind w:firstLine="426"/>
        <w:jc w:val="both"/>
        <w:rPr>
          <w:sz w:val="28"/>
          <w:szCs w:val="28"/>
        </w:rPr>
      </w:pPr>
      <w:r>
        <w:rPr>
          <w:sz w:val="28"/>
          <w:szCs w:val="28"/>
        </w:rPr>
        <w:t xml:space="preserve">Вторая группа – </w:t>
      </w:r>
      <w:r>
        <w:rPr>
          <w:sz w:val="28"/>
          <w:szCs w:val="28"/>
          <w:lang w:val="en-US"/>
        </w:rPr>
        <w:t>A</w:t>
      </w:r>
      <w:r w:rsidR="00EA0CD5" w:rsidRPr="00F117EE">
        <w:rPr>
          <w:sz w:val="28"/>
          <w:szCs w:val="28"/>
        </w:rPr>
        <w:t xml:space="preserve"> (</w:t>
      </w:r>
      <w:r w:rsidR="00EA0CD5" w:rsidRPr="00F117EE">
        <w:rPr>
          <w:sz w:val="28"/>
          <w:szCs w:val="28"/>
          <w:lang w:val="en-US"/>
        </w:rPr>
        <w:t>II</w:t>
      </w:r>
      <w:r w:rsidR="00EA0CD5" w:rsidRPr="00F117EE">
        <w:rPr>
          <w:sz w:val="28"/>
          <w:szCs w:val="28"/>
        </w:rPr>
        <w:t>), распространена у 37</w:t>
      </w:r>
      <w:r w:rsidR="00E66E64" w:rsidRPr="00F117EE">
        <w:rPr>
          <w:sz w:val="28"/>
          <w:szCs w:val="28"/>
        </w:rPr>
        <w:t>,8</w:t>
      </w:r>
      <w:r w:rsidR="00EA0CD5" w:rsidRPr="00F117EE">
        <w:rPr>
          <w:sz w:val="28"/>
          <w:szCs w:val="28"/>
        </w:rPr>
        <w:t xml:space="preserve"> % людей (в эритроцитах находится агглютиноген </w:t>
      </w:r>
      <w:r w:rsidR="00EA0CD5" w:rsidRPr="00F117EE">
        <w:rPr>
          <w:sz w:val="28"/>
          <w:szCs w:val="28"/>
          <w:lang w:val="en-US"/>
        </w:rPr>
        <w:t>A</w:t>
      </w:r>
      <w:r w:rsidR="00EA0CD5" w:rsidRPr="00F117EE">
        <w:rPr>
          <w:sz w:val="28"/>
          <w:szCs w:val="28"/>
        </w:rPr>
        <w:t>, а в плазме – агглютинин β).</w:t>
      </w:r>
    </w:p>
    <w:p w:rsidR="00EA0CD5" w:rsidRPr="00F117EE" w:rsidRDefault="00BE192E" w:rsidP="00EA0CD5">
      <w:pPr>
        <w:ind w:firstLine="426"/>
        <w:jc w:val="both"/>
        <w:rPr>
          <w:sz w:val="28"/>
          <w:szCs w:val="28"/>
        </w:rPr>
      </w:pPr>
      <w:r>
        <w:rPr>
          <w:sz w:val="28"/>
          <w:szCs w:val="28"/>
        </w:rPr>
        <w:t xml:space="preserve">Третья группа – </w:t>
      </w:r>
      <w:r>
        <w:rPr>
          <w:sz w:val="28"/>
          <w:szCs w:val="28"/>
          <w:lang w:val="en-US"/>
        </w:rPr>
        <w:t>B</w:t>
      </w:r>
      <w:r w:rsidR="00EA0CD5" w:rsidRPr="00F117EE">
        <w:rPr>
          <w:sz w:val="28"/>
          <w:szCs w:val="28"/>
        </w:rPr>
        <w:t xml:space="preserve"> (</w:t>
      </w:r>
      <w:r w:rsidR="00EA0CD5" w:rsidRPr="00F117EE">
        <w:rPr>
          <w:sz w:val="28"/>
          <w:szCs w:val="28"/>
          <w:lang w:val="en-US"/>
        </w:rPr>
        <w:t>III</w:t>
      </w:r>
      <w:r w:rsidR="00EA0CD5" w:rsidRPr="00F117EE">
        <w:rPr>
          <w:sz w:val="28"/>
          <w:szCs w:val="28"/>
        </w:rPr>
        <w:t>), распространена у 20</w:t>
      </w:r>
      <w:r w:rsidR="00E66E64" w:rsidRPr="00F117EE">
        <w:rPr>
          <w:sz w:val="28"/>
          <w:szCs w:val="28"/>
        </w:rPr>
        <w:t>,6</w:t>
      </w:r>
      <w:r w:rsidR="00EA0CD5" w:rsidRPr="00F117EE">
        <w:rPr>
          <w:sz w:val="28"/>
          <w:szCs w:val="28"/>
        </w:rPr>
        <w:t xml:space="preserve"> % людей (в эритроцитах содержится агглютиноген </w:t>
      </w:r>
      <w:r>
        <w:rPr>
          <w:sz w:val="28"/>
          <w:szCs w:val="28"/>
          <w:lang w:val="en-US"/>
        </w:rPr>
        <w:t>B</w:t>
      </w:r>
      <w:r w:rsidR="00EA0CD5" w:rsidRPr="00F117EE">
        <w:rPr>
          <w:sz w:val="28"/>
          <w:szCs w:val="28"/>
        </w:rPr>
        <w:t>, а в плазме – агглютинин α).</w:t>
      </w:r>
    </w:p>
    <w:p w:rsidR="00EA0CD5" w:rsidRPr="00F117EE" w:rsidRDefault="00EA0CD5" w:rsidP="00EA0CD5">
      <w:pPr>
        <w:ind w:firstLine="426"/>
        <w:jc w:val="both"/>
        <w:rPr>
          <w:sz w:val="28"/>
          <w:szCs w:val="28"/>
        </w:rPr>
      </w:pPr>
      <w:r w:rsidRPr="00F117EE">
        <w:rPr>
          <w:sz w:val="28"/>
          <w:szCs w:val="28"/>
        </w:rPr>
        <w:t xml:space="preserve">Четвертая группа – </w:t>
      </w:r>
      <w:r w:rsidR="00BE192E">
        <w:rPr>
          <w:sz w:val="28"/>
          <w:szCs w:val="28"/>
          <w:lang w:val="en-US"/>
        </w:rPr>
        <w:t>AB</w:t>
      </w:r>
      <w:r w:rsidRPr="00F117EE">
        <w:rPr>
          <w:sz w:val="28"/>
          <w:szCs w:val="28"/>
        </w:rPr>
        <w:t xml:space="preserve"> (</w:t>
      </w:r>
      <w:r w:rsidRPr="00F117EE">
        <w:rPr>
          <w:sz w:val="28"/>
          <w:szCs w:val="28"/>
          <w:lang w:val="en-US"/>
        </w:rPr>
        <w:t>IV</w:t>
      </w:r>
      <w:r w:rsidR="00E66E64" w:rsidRPr="00F117EE">
        <w:rPr>
          <w:sz w:val="28"/>
          <w:szCs w:val="28"/>
        </w:rPr>
        <w:t>), встречается у 8,1</w:t>
      </w:r>
      <w:r w:rsidRPr="00F117EE">
        <w:rPr>
          <w:sz w:val="28"/>
          <w:szCs w:val="28"/>
        </w:rPr>
        <w:t xml:space="preserve"> % людей (в эритроцитах содержатся агглютиногены </w:t>
      </w:r>
      <w:r w:rsidR="00BE192E">
        <w:rPr>
          <w:sz w:val="28"/>
          <w:szCs w:val="28"/>
          <w:lang w:val="en-US"/>
        </w:rPr>
        <w:t>AB</w:t>
      </w:r>
      <w:r w:rsidRPr="00F117EE">
        <w:rPr>
          <w:sz w:val="28"/>
          <w:szCs w:val="28"/>
        </w:rPr>
        <w:t>, в плазме агглютинины отсутствуют). Является универсальным реципиентом.</w:t>
      </w:r>
    </w:p>
    <w:p w:rsidR="00D24893" w:rsidRPr="00F117EE" w:rsidRDefault="00D24893" w:rsidP="00552213">
      <w:pPr>
        <w:jc w:val="both"/>
        <w:rPr>
          <w:b/>
          <w:i/>
          <w:sz w:val="28"/>
          <w:szCs w:val="28"/>
        </w:rPr>
      </w:pPr>
      <w:r w:rsidRPr="00F117EE">
        <w:rPr>
          <w:b/>
          <w:i/>
          <w:sz w:val="28"/>
          <w:szCs w:val="28"/>
        </w:rPr>
        <w:t>Агглю</w:t>
      </w:r>
      <w:r w:rsidR="00BE192E">
        <w:rPr>
          <w:b/>
          <w:i/>
          <w:sz w:val="28"/>
          <w:szCs w:val="28"/>
        </w:rPr>
        <w:t xml:space="preserve">тиногены и агглютинины системы </w:t>
      </w:r>
      <w:r w:rsidR="00BE192E">
        <w:rPr>
          <w:b/>
          <w:i/>
          <w:sz w:val="28"/>
          <w:szCs w:val="28"/>
          <w:lang w:val="en-US"/>
        </w:rPr>
        <w:t>AB</w:t>
      </w:r>
      <w:r w:rsidRPr="00F117EE">
        <w:rPr>
          <w:b/>
          <w:i/>
          <w:sz w:val="28"/>
          <w:szCs w:val="28"/>
        </w:rPr>
        <w:t>0</w:t>
      </w:r>
    </w:p>
    <w:p w:rsidR="00C20823" w:rsidRDefault="00552213" w:rsidP="003D0143">
      <w:pPr>
        <w:ind w:firstLine="426"/>
        <w:jc w:val="both"/>
        <w:rPr>
          <w:sz w:val="28"/>
          <w:szCs w:val="28"/>
        </w:rPr>
      </w:pPr>
      <w:r w:rsidRPr="00F117EE">
        <w:rPr>
          <w:sz w:val="28"/>
          <w:szCs w:val="28"/>
        </w:rPr>
        <w:t>В крови содержатся особые вещества белковой природы: в эритроцитах – склеиваемые вещества</w:t>
      </w:r>
      <w:r w:rsidR="00A76F3B" w:rsidRPr="00A76F3B">
        <w:rPr>
          <w:sz w:val="28"/>
          <w:szCs w:val="28"/>
        </w:rPr>
        <w:t xml:space="preserve"> </w:t>
      </w:r>
      <w:r w:rsidR="00BE192E">
        <w:rPr>
          <w:sz w:val="28"/>
          <w:szCs w:val="28"/>
        </w:rPr>
        <w:t>– агглютиногены (</w:t>
      </w:r>
      <w:r w:rsidR="00BE192E">
        <w:rPr>
          <w:sz w:val="28"/>
          <w:szCs w:val="28"/>
          <w:lang w:val="en-US"/>
        </w:rPr>
        <w:t>AB</w:t>
      </w:r>
      <w:r w:rsidRPr="00F117EE">
        <w:rPr>
          <w:sz w:val="28"/>
          <w:szCs w:val="28"/>
        </w:rPr>
        <w:t xml:space="preserve">), а в плазме – склеивающие вещества – агглютинины (α, β). </w:t>
      </w:r>
      <w:r w:rsidR="00467812" w:rsidRPr="00F117EE">
        <w:rPr>
          <w:sz w:val="28"/>
          <w:szCs w:val="28"/>
        </w:rPr>
        <w:t>Агглютиногены – глико</w:t>
      </w:r>
      <w:r w:rsidR="00467812">
        <w:rPr>
          <w:sz w:val="28"/>
          <w:szCs w:val="28"/>
        </w:rPr>
        <w:t xml:space="preserve">протеиды, состоящие из углеводного и белкового компонентов, встроенные в цитоплазматические мембраны эритроцитов. Они обладают антигенной специфичностью, которая определяется углеводным компонентом. </w:t>
      </w:r>
    </w:p>
    <w:p w:rsidR="00C20823" w:rsidRDefault="00BE192E" w:rsidP="003D0143">
      <w:pPr>
        <w:ind w:firstLine="426"/>
        <w:jc w:val="both"/>
        <w:rPr>
          <w:sz w:val="28"/>
          <w:szCs w:val="28"/>
        </w:rPr>
      </w:pPr>
      <w:r>
        <w:rPr>
          <w:sz w:val="28"/>
          <w:szCs w:val="28"/>
        </w:rPr>
        <w:t xml:space="preserve">Система </w:t>
      </w:r>
      <w:r>
        <w:rPr>
          <w:sz w:val="28"/>
          <w:szCs w:val="28"/>
          <w:lang w:val="en-US"/>
        </w:rPr>
        <w:t>AB</w:t>
      </w:r>
      <w:r w:rsidR="00B37F79" w:rsidRPr="00B37F79">
        <w:rPr>
          <w:sz w:val="28"/>
          <w:szCs w:val="28"/>
        </w:rPr>
        <w:t>0</w:t>
      </w:r>
      <w:r w:rsidR="00C20823">
        <w:rPr>
          <w:sz w:val="28"/>
          <w:szCs w:val="28"/>
        </w:rPr>
        <w:t xml:space="preserve"> представлена не только антигенами, но и антителами. Антитела являются иммуноглобулинами и называются агглютининами (α, β), которые могут вызывать склеивание (агглютинацию) эритроцитов, содержащих на мембране соответствующие им антигены. </w:t>
      </w:r>
    </w:p>
    <w:p w:rsidR="00D24893" w:rsidRDefault="00467812" w:rsidP="003D0143">
      <w:pPr>
        <w:ind w:firstLine="426"/>
        <w:jc w:val="both"/>
        <w:rPr>
          <w:sz w:val="28"/>
          <w:szCs w:val="28"/>
        </w:rPr>
      </w:pPr>
      <w:r>
        <w:rPr>
          <w:sz w:val="28"/>
          <w:szCs w:val="28"/>
        </w:rPr>
        <w:t>В н</w:t>
      </w:r>
      <w:r w:rsidR="00EA0CD5">
        <w:rPr>
          <w:sz w:val="28"/>
          <w:szCs w:val="28"/>
        </w:rPr>
        <w:t>астоящее время известны разновидности</w:t>
      </w:r>
      <w:r w:rsidR="00A76F3B">
        <w:rPr>
          <w:sz w:val="28"/>
          <w:szCs w:val="28"/>
        </w:rPr>
        <w:t xml:space="preserve"> антигена </w:t>
      </w:r>
      <w:r w:rsidR="00BE192E">
        <w:rPr>
          <w:sz w:val="28"/>
          <w:szCs w:val="28"/>
          <w:lang w:val="en-US"/>
        </w:rPr>
        <w:t>A</w:t>
      </w:r>
      <w:r>
        <w:rPr>
          <w:sz w:val="28"/>
          <w:szCs w:val="28"/>
        </w:rPr>
        <w:t xml:space="preserve"> (</w:t>
      </w:r>
      <w:r w:rsidR="00BE192E">
        <w:rPr>
          <w:sz w:val="28"/>
          <w:szCs w:val="28"/>
          <w:lang w:val="en-US"/>
        </w:rPr>
        <w:t>A</w:t>
      </w:r>
      <w:r w:rsidRPr="00467812">
        <w:rPr>
          <w:sz w:val="28"/>
          <w:szCs w:val="28"/>
          <w:vertAlign w:val="subscript"/>
        </w:rPr>
        <w:t>1</w:t>
      </w:r>
      <w:r>
        <w:rPr>
          <w:sz w:val="28"/>
          <w:szCs w:val="28"/>
        </w:rPr>
        <w:t xml:space="preserve"> </w:t>
      </w:r>
      <w:r w:rsidR="00BE192E">
        <w:rPr>
          <w:sz w:val="28"/>
          <w:szCs w:val="28"/>
          <w:lang w:val="en-US"/>
        </w:rPr>
        <w:t>A</w:t>
      </w:r>
      <w:r w:rsidRPr="00467812">
        <w:rPr>
          <w:sz w:val="28"/>
          <w:szCs w:val="28"/>
          <w:vertAlign w:val="subscript"/>
        </w:rPr>
        <w:t>2</w:t>
      </w:r>
      <w:r>
        <w:rPr>
          <w:sz w:val="28"/>
          <w:szCs w:val="28"/>
        </w:rPr>
        <w:t xml:space="preserve"> </w:t>
      </w:r>
      <w:r w:rsidR="00BE192E">
        <w:rPr>
          <w:sz w:val="28"/>
          <w:szCs w:val="28"/>
          <w:lang w:val="en-US"/>
        </w:rPr>
        <w:t>A</w:t>
      </w:r>
      <w:r w:rsidRPr="00467812">
        <w:rPr>
          <w:sz w:val="28"/>
          <w:szCs w:val="28"/>
          <w:vertAlign w:val="subscript"/>
        </w:rPr>
        <w:t>3</w:t>
      </w:r>
      <w:r>
        <w:rPr>
          <w:sz w:val="28"/>
          <w:szCs w:val="28"/>
        </w:rPr>
        <w:t>). Установлено, что самым сильным из них является антиген А</w:t>
      </w:r>
      <w:r w:rsidRPr="00467812">
        <w:rPr>
          <w:sz w:val="28"/>
          <w:szCs w:val="28"/>
          <w:vertAlign w:val="subscript"/>
        </w:rPr>
        <w:t>1</w:t>
      </w:r>
      <w:r w:rsidR="00EA0CD5">
        <w:rPr>
          <w:sz w:val="28"/>
          <w:szCs w:val="28"/>
        </w:rPr>
        <w:t xml:space="preserve">, а самым слабым </w:t>
      </w:r>
      <w:r w:rsidR="00EA0CD5">
        <w:rPr>
          <w:sz w:val="28"/>
          <w:szCs w:val="28"/>
        </w:rPr>
        <w:lastRenderedPageBreak/>
        <w:t>является антиген А</w:t>
      </w:r>
      <w:r w:rsidR="00EA0CD5" w:rsidRPr="00467812">
        <w:rPr>
          <w:sz w:val="28"/>
          <w:szCs w:val="28"/>
          <w:vertAlign w:val="subscript"/>
        </w:rPr>
        <w:t>3</w:t>
      </w:r>
      <w:r w:rsidR="00EA0CD5">
        <w:rPr>
          <w:sz w:val="28"/>
          <w:szCs w:val="28"/>
        </w:rPr>
        <w:t>. Антиген А</w:t>
      </w:r>
      <w:r w:rsidR="00EA0CD5" w:rsidRPr="00467812">
        <w:rPr>
          <w:sz w:val="28"/>
          <w:szCs w:val="28"/>
          <w:vertAlign w:val="subscript"/>
        </w:rPr>
        <w:t>2</w:t>
      </w:r>
      <w:r w:rsidR="005C7895">
        <w:rPr>
          <w:sz w:val="28"/>
          <w:szCs w:val="28"/>
          <w:vertAlign w:val="subscript"/>
        </w:rPr>
        <w:t xml:space="preserve"> </w:t>
      </w:r>
      <w:r w:rsidR="00EA0CD5">
        <w:rPr>
          <w:sz w:val="28"/>
          <w:szCs w:val="28"/>
        </w:rPr>
        <w:t>также является слабым. Обна</w:t>
      </w:r>
      <w:r w:rsidR="00BE192E">
        <w:rPr>
          <w:sz w:val="28"/>
          <w:szCs w:val="28"/>
        </w:rPr>
        <w:t xml:space="preserve">ружены также варианты антигена </w:t>
      </w:r>
      <w:r w:rsidR="00BE192E">
        <w:rPr>
          <w:sz w:val="28"/>
          <w:szCs w:val="28"/>
          <w:lang w:val="en-US"/>
        </w:rPr>
        <w:t>B</w:t>
      </w:r>
      <w:r w:rsidR="00EA0CD5">
        <w:rPr>
          <w:sz w:val="28"/>
          <w:szCs w:val="28"/>
        </w:rPr>
        <w:t xml:space="preserve"> (</w:t>
      </w:r>
      <w:r w:rsidR="00BE192E">
        <w:rPr>
          <w:sz w:val="28"/>
          <w:szCs w:val="28"/>
          <w:lang w:val="en-US"/>
        </w:rPr>
        <w:t>B</w:t>
      </w:r>
      <w:r w:rsidR="00EA0CD5" w:rsidRPr="00EA0CD5">
        <w:rPr>
          <w:sz w:val="28"/>
          <w:szCs w:val="28"/>
          <w:vertAlign w:val="subscript"/>
        </w:rPr>
        <w:t>1</w:t>
      </w:r>
      <w:r w:rsidR="00EA0CD5">
        <w:rPr>
          <w:sz w:val="28"/>
          <w:szCs w:val="28"/>
        </w:rPr>
        <w:t xml:space="preserve"> </w:t>
      </w:r>
      <w:r w:rsidR="00BE192E">
        <w:rPr>
          <w:sz w:val="28"/>
          <w:szCs w:val="28"/>
          <w:lang w:val="en-US"/>
        </w:rPr>
        <w:t>B</w:t>
      </w:r>
      <w:r w:rsidR="00EA0CD5" w:rsidRPr="00EA0CD5">
        <w:rPr>
          <w:sz w:val="28"/>
          <w:szCs w:val="28"/>
          <w:vertAlign w:val="subscript"/>
        </w:rPr>
        <w:t>2</w:t>
      </w:r>
      <w:r w:rsidR="00EA0CD5">
        <w:rPr>
          <w:sz w:val="28"/>
          <w:szCs w:val="28"/>
        </w:rPr>
        <w:t xml:space="preserve"> </w:t>
      </w:r>
      <w:r w:rsidR="00BE192E">
        <w:rPr>
          <w:sz w:val="28"/>
          <w:szCs w:val="28"/>
          <w:lang w:val="en-US"/>
        </w:rPr>
        <w:t>B</w:t>
      </w:r>
      <w:r w:rsidR="00EA0CD5" w:rsidRPr="00EA0CD5">
        <w:rPr>
          <w:sz w:val="28"/>
          <w:szCs w:val="28"/>
          <w:vertAlign w:val="subscript"/>
        </w:rPr>
        <w:t>3</w:t>
      </w:r>
      <w:r w:rsidR="00EA0CD5">
        <w:rPr>
          <w:sz w:val="28"/>
          <w:szCs w:val="28"/>
        </w:rPr>
        <w:t xml:space="preserve">), одинаковые по антигенной активности. </w:t>
      </w:r>
    </w:p>
    <w:p w:rsidR="00EA0CD5" w:rsidRDefault="00EA0CD5" w:rsidP="003D0143">
      <w:pPr>
        <w:ind w:firstLine="426"/>
        <w:jc w:val="both"/>
        <w:rPr>
          <w:sz w:val="28"/>
          <w:szCs w:val="28"/>
        </w:rPr>
      </w:pPr>
      <w:r>
        <w:rPr>
          <w:sz w:val="28"/>
          <w:szCs w:val="28"/>
        </w:rPr>
        <w:t xml:space="preserve">При определении групп крови учитывают слабость антигенов </w:t>
      </w:r>
      <w:r w:rsidR="00BE192E">
        <w:rPr>
          <w:sz w:val="28"/>
          <w:szCs w:val="28"/>
          <w:lang w:val="en-US"/>
        </w:rPr>
        <w:t>A</w:t>
      </w:r>
      <w:r w:rsidRPr="00467812">
        <w:rPr>
          <w:sz w:val="28"/>
          <w:szCs w:val="28"/>
          <w:vertAlign w:val="subscript"/>
        </w:rPr>
        <w:t>2</w:t>
      </w:r>
      <w:r>
        <w:rPr>
          <w:sz w:val="28"/>
          <w:szCs w:val="28"/>
        </w:rPr>
        <w:t xml:space="preserve"> и </w:t>
      </w:r>
      <w:r w:rsidR="00BE192E">
        <w:rPr>
          <w:sz w:val="28"/>
          <w:szCs w:val="28"/>
          <w:lang w:val="en-US"/>
        </w:rPr>
        <w:t>A</w:t>
      </w:r>
      <w:r w:rsidRPr="00467812">
        <w:rPr>
          <w:sz w:val="28"/>
          <w:szCs w:val="28"/>
          <w:vertAlign w:val="subscript"/>
        </w:rPr>
        <w:t>3</w:t>
      </w:r>
      <w:r>
        <w:rPr>
          <w:sz w:val="28"/>
          <w:szCs w:val="28"/>
        </w:rPr>
        <w:t>.</w:t>
      </w:r>
    </w:p>
    <w:p w:rsidR="00EA0CD5" w:rsidRDefault="00E66E64" w:rsidP="003D0143">
      <w:pPr>
        <w:ind w:firstLine="426"/>
        <w:jc w:val="both"/>
        <w:rPr>
          <w:sz w:val="28"/>
          <w:szCs w:val="28"/>
        </w:rPr>
      </w:pPr>
      <w:r>
        <w:rPr>
          <w:sz w:val="28"/>
          <w:szCs w:val="28"/>
        </w:rPr>
        <w:t>Люди со второй группой крови (</w:t>
      </w:r>
      <w:r w:rsidR="00A1115F">
        <w:rPr>
          <w:sz w:val="28"/>
          <w:szCs w:val="28"/>
        </w:rPr>
        <w:t>А</w:t>
      </w:r>
      <w:r w:rsidR="00A1115F" w:rsidRPr="00467812">
        <w:rPr>
          <w:sz w:val="28"/>
          <w:szCs w:val="28"/>
          <w:vertAlign w:val="subscript"/>
        </w:rPr>
        <w:t>3</w:t>
      </w:r>
      <w:r w:rsidR="00A1115F" w:rsidRPr="00552213">
        <w:rPr>
          <w:sz w:val="28"/>
          <w:szCs w:val="28"/>
        </w:rPr>
        <w:t>β</w:t>
      </w:r>
      <w:r w:rsidR="00A1115F">
        <w:rPr>
          <w:sz w:val="28"/>
          <w:szCs w:val="28"/>
        </w:rPr>
        <w:t>)</w:t>
      </w:r>
      <w:r>
        <w:rPr>
          <w:sz w:val="28"/>
          <w:szCs w:val="28"/>
        </w:rPr>
        <w:t xml:space="preserve"> могут быть ошибочно приняты за имеющих первую группу крови. </w:t>
      </w:r>
      <w:r w:rsidR="00A1115F">
        <w:rPr>
          <w:sz w:val="28"/>
          <w:szCs w:val="28"/>
        </w:rPr>
        <w:t>Люди с четвертой группой крови (А</w:t>
      </w:r>
      <w:r w:rsidR="00A1115F" w:rsidRPr="00467812">
        <w:rPr>
          <w:sz w:val="28"/>
          <w:szCs w:val="28"/>
          <w:vertAlign w:val="subscript"/>
        </w:rPr>
        <w:t>2</w:t>
      </w:r>
      <w:r w:rsidR="00BE192E">
        <w:rPr>
          <w:sz w:val="28"/>
          <w:szCs w:val="28"/>
          <w:lang w:val="en-US"/>
        </w:rPr>
        <w:t>B</w:t>
      </w:r>
      <w:r w:rsidR="00A1115F">
        <w:rPr>
          <w:sz w:val="28"/>
          <w:szCs w:val="28"/>
        </w:rPr>
        <w:t>) могут быть ошибочно приняты за имеющих третью группу крови.</w:t>
      </w:r>
    </w:p>
    <w:p w:rsidR="00215BCB" w:rsidRPr="00552213" w:rsidRDefault="00E66E64" w:rsidP="003D0143">
      <w:pPr>
        <w:ind w:firstLine="426"/>
        <w:jc w:val="both"/>
        <w:rPr>
          <w:sz w:val="28"/>
          <w:szCs w:val="28"/>
        </w:rPr>
      </w:pPr>
      <w:r>
        <w:rPr>
          <w:sz w:val="28"/>
          <w:szCs w:val="28"/>
        </w:rPr>
        <w:t>В эритроцитах людей первой группы крови</w:t>
      </w:r>
      <w:r w:rsidR="00BE192E">
        <w:rPr>
          <w:sz w:val="28"/>
          <w:szCs w:val="28"/>
        </w:rPr>
        <w:t xml:space="preserve"> обнаружен слабые антигены 0 и </w:t>
      </w:r>
      <w:r w:rsidR="00BE192E">
        <w:rPr>
          <w:sz w:val="28"/>
          <w:szCs w:val="28"/>
          <w:lang w:val="en-US"/>
        </w:rPr>
        <w:t>H</w:t>
      </w:r>
      <w:r>
        <w:rPr>
          <w:sz w:val="28"/>
          <w:szCs w:val="28"/>
        </w:rPr>
        <w:t>. Поэтому сис</w:t>
      </w:r>
      <w:r w:rsidR="00BE192E">
        <w:rPr>
          <w:sz w:val="28"/>
          <w:szCs w:val="28"/>
        </w:rPr>
        <w:t xml:space="preserve">тему крови АВ0 иногда называют </w:t>
      </w:r>
      <w:r w:rsidR="00BE192E">
        <w:rPr>
          <w:sz w:val="28"/>
          <w:szCs w:val="28"/>
          <w:lang w:val="en-US"/>
        </w:rPr>
        <w:t>AB</w:t>
      </w:r>
      <w:r w:rsidR="00BE192E">
        <w:rPr>
          <w:sz w:val="28"/>
          <w:szCs w:val="28"/>
        </w:rPr>
        <w:t>0</w:t>
      </w:r>
      <w:r w:rsidR="00BE192E">
        <w:rPr>
          <w:sz w:val="28"/>
          <w:szCs w:val="28"/>
          <w:lang w:val="en-US"/>
        </w:rPr>
        <w:t>H</w:t>
      </w:r>
      <w:r>
        <w:rPr>
          <w:sz w:val="28"/>
          <w:szCs w:val="28"/>
        </w:rPr>
        <w:t>.</w:t>
      </w:r>
    </w:p>
    <w:p w:rsidR="00552213" w:rsidRPr="00552213" w:rsidRDefault="00552213" w:rsidP="003D0143">
      <w:pPr>
        <w:ind w:firstLine="426"/>
        <w:jc w:val="both"/>
        <w:rPr>
          <w:sz w:val="28"/>
          <w:szCs w:val="28"/>
        </w:rPr>
      </w:pPr>
      <w:r w:rsidRPr="00552213">
        <w:rPr>
          <w:sz w:val="28"/>
          <w:szCs w:val="28"/>
        </w:rPr>
        <w:t xml:space="preserve">В настоящее время для переливания используется только одногруппная кровь, поскольку в ней имеются дополнительные агглютиногены, которые при переливании крови невозможно учесть. Однако первая группа – универсальный донор, и в экстремальных ситуациях, при отсутствии одногруппной крови, ее можно перелить небольшими порциями. Четвертая группа – универсальный реципиент, т. е. теоретически может получить кровь от </w:t>
      </w:r>
      <w:r w:rsidRPr="00552213">
        <w:rPr>
          <w:sz w:val="28"/>
          <w:szCs w:val="28"/>
          <w:lang w:val="en-US"/>
        </w:rPr>
        <w:t>I</w:t>
      </w:r>
      <w:r w:rsidRPr="00552213">
        <w:rPr>
          <w:sz w:val="28"/>
          <w:szCs w:val="28"/>
        </w:rPr>
        <w:t>,</w:t>
      </w:r>
      <w:r w:rsidR="00EF166F" w:rsidRPr="00EF166F">
        <w:rPr>
          <w:sz w:val="28"/>
          <w:szCs w:val="28"/>
        </w:rPr>
        <w:t xml:space="preserve"> </w:t>
      </w:r>
      <w:r w:rsidRPr="00552213">
        <w:rPr>
          <w:sz w:val="28"/>
          <w:szCs w:val="28"/>
          <w:lang w:val="en-US"/>
        </w:rPr>
        <w:t>II</w:t>
      </w:r>
      <w:r w:rsidRPr="00552213">
        <w:rPr>
          <w:sz w:val="28"/>
          <w:szCs w:val="28"/>
        </w:rPr>
        <w:t xml:space="preserve">, </w:t>
      </w:r>
      <w:r w:rsidRPr="00552213">
        <w:rPr>
          <w:sz w:val="28"/>
          <w:szCs w:val="28"/>
          <w:lang w:val="en-US"/>
        </w:rPr>
        <w:t>III</w:t>
      </w:r>
      <w:r w:rsidRPr="00552213">
        <w:rPr>
          <w:sz w:val="28"/>
          <w:szCs w:val="28"/>
        </w:rPr>
        <w:t xml:space="preserve"> групп. Переливание крови в других комбинациях вызывает агглютинацию (склеивание эритроцитов) с последующим их разрушением – гемолизом. Если перелить достаточное количество несовместимой крови, то разовьется гемолитический шок, который может привести к смерти.</w:t>
      </w:r>
    </w:p>
    <w:p w:rsidR="00552213" w:rsidRPr="00552213" w:rsidRDefault="00552213" w:rsidP="003D0143">
      <w:pPr>
        <w:ind w:firstLine="426"/>
        <w:jc w:val="both"/>
        <w:rPr>
          <w:sz w:val="28"/>
          <w:szCs w:val="28"/>
        </w:rPr>
      </w:pPr>
      <w:r w:rsidRPr="00552213">
        <w:rPr>
          <w:sz w:val="28"/>
          <w:szCs w:val="28"/>
        </w:rPr>
        <w:t>У 85 % людей в крови содержится дополнительный агглютиноген – резус фактор, и их кровь называют резус-положительной. Соответственно у 15 % людей резус-фактор отсутствует, и их кровь называют резус-отрицательной.</w:t>
      </w:r>
    </w:p>
    <w:p w:rsidR="001C1FEE" w:rsidRDefault="00552213" w:rsidP="003D0143">
      <w:pPr>
        <w:ind w:firstLine="426"/>
        <w:jc w:val="both"/>
        <w:rPr>
          <w:sz w:val="28"/>
          <w:szCs w:val="28"/>
        </w:rPr>
      </w:pPr>
      <w:r w:rsidRPr="00552213">
        <w:rPr>
          <w:sz w:val="28"/>
          <w:szCs w:val="28"/>
        </w:rPr>
        <w:t>В паспорте должна быть запись, например: В (</w:t>
      </w:r>
      <w:r w:rsidRPr="00552213">
        <w:rPr>
          <w:sz w:val="28"/>
          <w:szCs w:val="28"/>
          <w:lang w:val="en-US"/>
        </w:rPr>
        <w:t>III</w:t>
      </w:r>
      <w:r w:rsidRPr="00552213">
        <w:rPr>
          <w:sz w:val="28"/>
          <w:szCs w:val="28"/>
        </w:rPr>
        <w:t xml:space="preserve">) </w:t>
      </w:r>
      <w:r w:rsidRPr="00552213">
        <w:rPr>
          <w:sz w:val="28"/>
          <w:szCs w:val="28"/>
          <w:lang w:val="en-US"/>
        </w:rPr>
        <w:t>Rh</w:t>
      </w:r>
      <w:r w:rsidRPr="00552213">
        <w:rPr>
          <w:sz w:val="28"/>
          <w:szCs w:val="28"/>
        </w:rPr>
        <w:t xml:space="preserve"> +, или </w:t>
      </w:r>
      <w:r w:rsidRPr="00552213">
        <w:rPr>
          <w:sz w:val="28"/>
          <w:szCs w:val="28"/>
          <w:lang w:val="en-US"/>
        </w:rPr>
        <w:t>A</w:t>
      </w:r>
      <w:r w:rsidRPr="00552213">
        <w:rPr>
          <w:sz w:val="28"/>
          <w:szCs w:val="28"/>
        </w:rPr>
        <w:t xml:space="preserve"> (</w:t>
      </w:r>
      <w:r w:rsidRPr="00552213">
        <w:rPr>
          <w:sz w:val="28"/>
          <w:szCs w:val="28"/>
          <w:lang w:val="en-US"/>
        </w:rPr>
        <w:t>II</w:t>
      </w:r>
      <w:r w:rsidRPr="00552213">
        <w:rPr>
          <w:sz w:val="28"/>
          <w:szCs w:val="28"/>
        </w:rPr>
        <w:t xml:space="preserve">) </w:t>
      </w:r>
      <w:r w:rsidRPr="00552213">
        <w:rPr>
          <w:sz w:val="28"/>
          <w:szCs w:val="28"/>
          <w:lang w:val="en-US"/>
        </w:rPr>
        <w:t>Rh</w:t>
      </w:r>
      <w:r w:rsidRPr="00552213">
        <w:rPr>
          <w:sz w:val="28"/>
          <w:szCs w:val="28"/>
        </w:rPr>
        <w:t xml:space="preserve"> – и </w:t>
      </w:r>
    </w:p>
    <w:p w:rsidR="00552213" w:rsidRPr="00552213" w:rsidRDefault="00552213" w:rsidP="001C1FEE">
      <w:pPr>
        <w:jc w:val="both"/>
        <w:rPr>
          <w:sz w:val="28"/>
          <w:szCs w:val="28"/>
        </w:rPr>
      </w:pPr>
      <w:r w:rsidRPr="00552213">
        <w:rPr>
          <w:sz w:val="28"/>
          <w:szCs w:val="28"/>
        </w:rPr>
        <w:t xml:space="preserve">т. д. При переливании крови необходимо учитывать ее резус-фактор, поскольку при повторном переливании несовместимой по резусу крови, наступает агглютинация. </w:t>
      </w:r>
    </w:p>
    <w:p w:rsidR="00552213" w:rsidRPr="00552213" w:rsidRDefault="00552213" w:rsidP="003D0143">
      <w:pPr>
        <w:ind w:firstLine="426"/>
        <w:jc w:val="both"/>
        <w:rPr>
          <w:sz w:val="28"/>
          <w:szCs w:val="28"/>
        </w:rPr>
      </w:pPr>
      <w:r w:rsidRPr="00552213">
        <w:rPr>
          <w:sz w:val="28"/>
          <w:szCs w:val="28"/>
        </w:rPr>
        <w:t>Для будущего потомства имеет значение резус-конфликт родителей. В организме матери с резус-отрицательной кровью при наличии плода с резус-положительной кровью вырабатываются антитела против резус-фактора, которые разрушают эритроциты плода. У первого ребенка это может сопровождаться гемолитической желтухой. С каждой последующей беременностью количество (титр) антител увеличивается. В связи с этим могут быть выкидыши, мертворождения, гемолитическая болезнь. В основе гемолитической болезни лежит ускоренный гемолиз (разрушение) эритроцитов, при котором образуется токсическое вещество – непрямой биллирубин. Накапливаясь в тканях мозга, оно вызывает токсический энцефалит, что может сказаться на умственном и психическом развитии ребенка. Поэтому при резус-конфликте женщинам опасно прерывать первую беременность, и при вступлении в брак следует учитывать наличие резус-фактора в крови.</w:t>
      </w:r>
    </w:p>
    <w:p w:rsidR="00646DFB" w:rsidRDefault="00646DFB" w:rsidP="006045D2">
      <w:pPr>
        <w:jc w:val="both"/>
        <w:rPr>
          <w:b/>
          <w:i/>
          <w:sz w:val="28"/>
          <w:szCs w:val="28"/>
        </w:rPr>
      </w:pPr>
    </w:p>
    <w:p w:rsidR="00577544" w:rsidRDefault="00577544" w:rsidP="006045D2">
      <w:pPr>
        <w:jc w:val="both"/>
        <w:rPr>
          <w:b/>
          <w:i/>
          <w:sz w:val="28"/>
          <w:szCs w:val="28"/>
        </w:rPr>
      </w:pPr>
      <w:r w:rsidRPr="003A7A21">
        <w:rPr>
          <w:b/>
          <w:i/>
          <w:sz w:val="28"/>
          <w:szCs w:val="28"/>
        </w:rPr>
        <w:t>ВОЗРАСТНЫЕ ОСОБЕННОСТИ СИСТЕМЫ КРОВИ</w:t>
      </w:r>
    </w:p>
    <w:p w:rsidR="003B613A" w:rsidRPr="003B613A" w:rsidRDefault="003B613A" w:rsidP="000D6B8A">
      <w:pPr>
        <w:ind w:firstLine="426"/>
        <w:jc w:val="both"/>
        <w:rPr>
          <w:sz w:val="28"/>
          <w:szCs w:val="28"/>
        </w:rPr>
      </w:pPr>
      <w:r w:rsidRPr="003B613A">
        <w:rPr>
          <w:sz w:val="28"/>
          <w:szCs w:val="28"/>
        </w:rPr>
        <w:lastRenderedPageBreak/>
        <w:t>Количество крови у детей зависит от возра</w:t>
      </w:r>
      <w:r>
        <w:rPr>
          <w:sz w:val="28"/>
          <w:szCs w:val="28"/>
        </w:rPr>
        <w:t>ста. У детей до 3-х лет</w:t>
      </w:r>
      <w:r w:rsidRPr="003B613A">
        <w:rPr>
          <w:sz w:val="28"/>
          <w:szCs w:val="28"/>
        </w:rPr>
        <w:t xml:space="preserve"> объем крови относительно массы тела</w:t>
      </w:r>
      <w:r>
        <w:rPr>
          <w:sz w:val="28"/>
          <w:szCs w:val="28"/>
        </w:rPr>
        <w:t xml:space="preserve"> больше</w:t>
      </w:r>
      <w:r w:rsidRPr="003B613A">
        <w:rPr>
          <w:sz w:val="28"/>
          <w:szCs w:val="28"/>
        </w:rPr>
        <w:t xml:space="preserve">, чем у взрослых, что обусловлено усиленным обменом веществ. Количество крови по отношению к массе тела у новорожденного 14,7 %, в возрасте 1 год – 10,9 %, 2–3 года – 9,9 %, в 8–16 лет – 7 %. </w:t>
      </w:r>
    </w:p>
    <w:p w:rsidR="009E0451" w:rsidRDefault="00734564" w:rsidP="000D6B8A">
      <w:pPr>
        <w:ind w:firstLine="426"/>
        <w:jc w:val="both"/>
        <w:rPr>
          <w:sz w:val="28"/>
          <w:szCs w:val="28"/>
        </w:rPr>
      </w:pPr>
      <w:r w:rsidRPr="000D5302">
        <w:rPr>
          <w:sz w:val="28"/>
          <w:szCs w:val="28"/>
        </w:rPr>
        <w:t>В зависимости от возраста</w:t>
      </w:r>
      <w:r>
        <w:rPr>
          <w:sz w:val="28"/>
          <w:szCs w:val="28"/>
        </w:rPr>
        <w:t xml:space="preserve"> изменяется процентное содержание форменных элементов крови (таблица</w:t>
      </w:r>
      <w:r w:rsidR="0089050C">
        <w:rPr>
          <w:sz w:val="28"/>
          <w:szCs w:val="28"/>
        </w:rPr>
        <w:t xml:space="preserve"> 16</w:t>
      </w:r>
      <w:r>
        <w:rPr>
          <w:sz w:val="28"/>
          <w:szCs w:val="28"/>
        </w:rPr>
        <w:t>)</w:t>
      </w:r>
      <w:r w:rsidR="0089050C">
        <w:rPr>
          <w:sz w:val="28"/>
          <w:szCs w:val="28"/>
        </w:rPr>
        <w:t xml:space="preserve">. </w:t>
      </w:r>
    </w:p>
    <w:p w:rsidR="00BE4318" w:rsidRDefault="009E0451" w:rsidP="000D6B8A">
      <w:pPr>
        <w:ind w:firstLine="426"/>
        <w:jc w:val="both"/>
        <w:rPr>
          <w:sz w:val="28"/>
          <w:szCs w:val="28"/>
        </w:rPr>
      </w:pPr>
      <w:r w:rsidRPr="009E0451">
        <w:rPr>
          <w:i/>
          <w:sz w:val="28"/>
          <w:szCs w:val="28"/>
        </w:rPr>
        <w:t xml:space="preserve">Эритроциты. </w:t>
      </w:r>
      <w:r w:rsidR="00734564" w:rsidRPr="00247437">
        <w:rPr>
          <w:sz w:val="28"/>
          <w:szCs w:val="28"/>
        </w:rPr>
        <w:t xml:space="preserve">Количество </w:t>
      </w:r>
      <w:r w:rsidR="00734564" w:rsidRPr="00F43A15">
        <w:rPr>
          <w:i/>
          <w:sz w:val="28"/>
          <w:szCs w:val="28"/>
        </w:rPr>
        <w:t>эритроцитов</w:t>
      </w:r>
      <w:r w:rsidR="00734564" w:rsidRPr="00247437">
        <w:rPr>
          <w:sz w:val="28"/>
          <w:szCs w:val="28"/>
        </w:rPr>
        <w:t xml:space="preserve"> в крови новорожденного выше, чем у взрослых и колебл</w:t>
      </w:r>
      <w:r w:rsidR="0089050C">
        <w:rPr>
          <w:sz w:val="28"/>
          <w:szCs w:val="28"/>
        </w:rPr>
        <w:t xml:space="preserve">ется в пределах от 6 до </w:t>
      </w:r>
      <w:r w:rsidR="00734564">
        <w:rPr>
          <w:sz w:val="28"/>
          <w:szCs w:val="28"/>
        </w:rPr>
        <w:t>8 млн</w:t>
      </w:r>
      <w:r w:rsidR="00734564" w:rsidRPr="00247437">
        <w:rPr>
          <w:sz w:val="28"/>
          <w:szCs w:val="28"/>
        </w:rPr>
        <w:t xml:space="preserve"> в 1мм</w:t>
      </w:r>
      <w:r w:rsidR="00734564" w:rsidRPr="00A01D8D">
        <w:rPr>
          <w:sz w:val="28"/>
          <w:szCs w:val="28"/>
          <w:vertAlign w:val="superscript"/>
        </w:rPr>
        <w:t>3</w:t>
      </w:r>
      <w:r w:rsidR="00EF166F" w:rsidRPr="00EF166F">
        <w:rPr>
          <w:sz w:val="28"/>
          <w:szCs w:val="28"/>
          <w:vertAlign w:val="superscript"/>
        </w:rPr>
        <w:t xml:space="preserve"> </w:t>
      </w:r>
      <w:r w:rsidR="00C36DD7" w:rsidRPr="00247437">
        <w:rPr>
          <w:sz w:val="28"/>
          <w:szCs w:val="28"/>
        </w:rPr>
        <w:t>(</w:t>
      </w:r>
      <w:r w:rsidR="00C36DD7">
        <w:rPr>
          <w:sz w:val="28"/>
          <w:szCs w:val="28"/>
        </w:rPr>
        <w:t>6,0–8,0</w:t>
      </w:r>
      <w:r w:rsidR="00C36DD7" w:rsidRPr="00F43A15">
        <w:rPr>
          <w:sz w:val="28"/>
          <w:szCs w:val="28"/>
        </w:rPr>
        <w:t>х10</w:t>
      </w:r>
      <w:r w:rsidR="00C36DD7" w:rsidRPr="00F43A15">
        <w:rPr>
          <w:sz w:val="28"/>
          <w:szCs w:val="28"/>
          <w:vertAlign w:val="superscript"/>
        </w:rPr>
        <w:t>12</w:t>
      </w:r>
      <w:r w:rsidR="00C36DD7" w:rsidRPr="00F43A15">
        <w:rPr>
          <w:sz w:val="28"/>
          <w:szCs w:val="28"/>
        </w:rPr>
        <w:t>/л</w:t>
      </w:r>
      <w:r w:rsidR="00C36DD7" w:rsidRPr="00247437">
        <w:rPr>
          <w:sz w:val="28"/>
          <w:szCs w:val="28"/>
        </w:rPr>
        <w:t>)</w:t>
      </w:r>
      <w:r w:rsidR="00734564" w:rsidRPr="00247437">
        <w:rPr>
          <w:sz w:val="28"/>
          <w:szCs w:val="28"/>
        </w:rPr>
        <w:t>крови. В крови новорожденных присутствуют ядерные эритроциты. После рождени</w:t>
      </w:r>
      <w:r w:rsidR="00734564">
        <w:rPr>
          <w:sz w:val="28"/>
          <w:szCs w:val="28"/>
        </w:rPr>
        <w:t>я лишние эритроциты разрушаются</w:t>
      </w:r>
      <w:r w:rsidR="00734564" w:rsidRPr="00247437">
        <w:rPr>
          <w:sz w:val="28"/>
          <w:szCs w:val="28"/>
        </w:rPr>
        <w:t xml:space="preserve"> и, следовательно, гемоглобин разрушает</w:t>
      </w:r>
      <w:r w:rsidR="009273F3">
        <w:rPr>
          <w:sz w:val="28"/>
          <w:szCs w:val="28"/>
        </w:rPr>
        <w:t>ся до билирубина, в связи с чем</w:t>
      </w:r>
      <w:r w:rsidR="0005151E">
        <w:rPr>
          <w:sz w:val="28"/>
          <w:szCs w:val="28"/>
        </w:rPr>
        <w:t>,</w:t>
      </w:r>
      <w:r w:rsidR="009273F3">
        <w:rPr>
          <w:sz w:val="28"/>
          <w:szCs w:val="28"/>
        </w:rPr>
        <w:t xml:space="preserve"> у новорожденных</w:t>
      </w:r>
      <w:r w:rsidR="00734564" w:rsidRPr="00247437">
        <w:rPr>
          <w:sz w:val="28"/>
          <w:szCs w:val="28"/>
        </w:rPr>
        <w:t xml:space="preserve"> поя</w:t>
      </w:r>
      <w:r w:rsidR="00734564">
        <w:rPr>
          <w:sz w:val="28"/>
          <w:szCs w:val="28"/>
        </w:rPr>
        <w:t xml:space="preserve">вляется </w:t>
      </w:r>
      <w:r w:rsidR="00734564" w:rsidRPr="009273F3">
        <w:rPr>
          <w:i/>
          <w:sz w:val="28"/>
          <w:szCs w:val="28"/>
        </w:rPr>
        <w:t>физиологическая желтуха</w:t>
      </w:r>
      <w:r w:rsidR="00734564" w:rsidRPr="00247437">
        <w:rPr>
          <w:sz w:val="28"/>
          <w:szCs w:val="28"/>
        </w:rPr>
        <w:t xml:space="preserve"> (желтоватый цвет кожи). К 12 дню жизни их количество устанавливается в пределах нормы</w:t>
      </w:r>
      <w:r w:rsidR="00F43A15">
        <w:rPr>
          <w:sz w:val="28"/>
          <w:szCs w:val="28"/>
        </w:rPr>
        <w:t xml:space="preserve"> и</w:t>
      </w:r>
      <w:r w:rsidR="00734564" w:rsidRPr="00247437">
        <w:rPr>
          <w:sz w:val="28"/>
          <w:szCs w:val="28"/>
        </w:rPr>
        <w:t xml:space="preserve"> в дальнейшем у </w:t>
      </w:r>
      <w:r>
        <w:rPr>
          <w:sz w:val="28"/>
          <w:szCs w:val="28"/>
        </w:rPr>
        <w:t xml:space="preserve">детей </w:t>
      </w:r>
      <w:r w:rsidR="00734564" w:rsidRPr="00247437">
        <w:rPr>
          <w:sz w:val="28"/>
          <w:szCs w:val="28"/>
        </w:rPr>
        <w:t>всех возр</w:t>
      </w:r>
      <w:r w:rsidR="00734564">
        <w:rPr>
          <w:sz w:val="28"/>
          <w:szCs w:val="28"/>
        </w:rPr>
        <w:t>астных групп составляет 4–5 млн</w:t>
      </w:r>
      <w:r w:rsidR="00734564" w:rsidRPr="00247437">
        <w:rPr>
          <w:sz w:val="28"/>
          <w:szCs w:val="28"/>
        </w:rPr>
        <w:t xml:space="preserve"> в 1 мм</w:t>
      </w:r>
      <w:r w:rsidR="00734564" w:rsidRPr="0029180E">
        <w:rPr>
          <w:sz w:val="28"/>
          <w:szCs w:val="28"/>
          <w:vertAlign w:val="superscript"/>
        </w:rPr>
        <w:t>3</w:t>
      </w:r>
      <w:r w:rsidR="00326B7A">
        <w:rPr>
          <w:sz w:val="28"/>
          <w:szCs w:val="28"/>
        </w:rPr>
        <w:t xml:space="preserve"> (4,5–</w:t>
      </w:r>
      <w:r w:rsidR="00734564">
        <w:rPr>
          <w:sz w:val="28"/>
          <w:szCs w:val="28"/>
        </w:rPr>
        <w:t>5,5</w:t>
      </w:r>
      <w:r w:rsidR="00734564" w:rsidRPr="00247437">
        <w:rPr>
          <w:sz w:val="28"/>
          <w:szCs w:val="28"/>
        </w:rPr>
        <w:t>х</w:t>
      </w:r>
      <w:r w:rsidR="00734564">
        <w:rPr>
          <w:sz w:val="28"/>
          <w:szCs w:val="28"/>
        </w:rPr>
        <w:t>10</w:t>
      </w:r>
      <w:r w:rsidR="00734564">
        <w:rPr>
          <w:sz w:val="28"/>
          <w:szCs w:val="28"/>
          <w:vertAlign w:val="superscript"/>
        </w:rPr>
        <w:t>12</w:t>
      </w:r>
      <w:r w:rsidR="00734564">
        <w:rPr>
          <w:sz w:val="28"/>
          <w:szCs w:val="28"/>
        </w:rPr>
        <w:t>/</w:t>
      </w:r>
      <w:r w:rsidR="009273F3">
        <w:rPr>
          <w:sz w:val="28"/>
          <w:szCs w:val="28"/>
        </w:rPr>
        <w:t xml:space="preserve">л). </w:t>
      </w:r>
      <w:r w:rsidR="00F43A15">
        <w:rPr>
          <w:sz w:val="28"/>
          <w:szCs w:val="28"/>
        </w:rPr>
        <w:t xml:space="preserve">Колебания количества эритроцитов крови наблюдаются в периоды от 1 до 7 и от 12 до 14 лет, что связано с фазами ускоренного роста и развития детей. Количество эритроцитов у детей 2-х лет составляет 5– 6 </w:t>
      </w:r>
      <w:r w:rsidR="00F43A15" w:rsidRPr="00F43A15">
        <w:rPr>
          <w:sz w:val="28"/>
          <w:szCs w:val="28"/>
        </w:rPr>
        <w:t>х10</w:t>
      </w:r>
      <w:r w:rsidR="00F43A15" w:rsidRPr="00F43A15">
        <w:rPr>
          <w:sz w:val="28"/>
          <w:szCs w:val="28"/>
          <w:vertAlign w:val="superscript"/>
        </w:rPr>
        <w:t>12</w:t>
      </w:r>
      <w:r w:rsidR="00F43A15" w:rsidRPr="00F43A15">
        <w:rPr>
          <w:sz w:val="28"/>
          <w:szCs w:val="28"/>
        </w:rPr>
        <w:t>/л</w:t>
      </w:r>
      <w:r w:rsidR="00F43A15">
        <w:rPr>
          <w:sz w:val="28"/>
          <w:szCs w:val="28"/>
        </w:rPr>
        <w:t xml:space="preserve">, а с 2 </w:t>
      </w:r>
      <w:r w:rsidR="00C36DD7">
        <w:rPr>
          <w:sz w:val="28"/>
          <w:szCs w:val="28"/>
        </w:rPr>
        <w:t>до 15 лет оно снижается до 4,5–</w:t>
      </w:r>
      <w:r w:rsidR="00F43A15">
        <w:rPr>
          <w:sz w:val="28"/>
          <w:szCs w:val="28"/>
        </w:rPr>
        <w:t>5,0</w:t>
      </w:r>
      <w:r w:rsidR="00F43A15" w:rsidRPr="00F43A15">
        <w:rPr>
          <w:sz w:val="28"/>
          <w:szCs w:val="28"/>
        </w:rPr>
        <w:t>х10</w:t>
      </w:r>
      <w:r w:rsidR="00F43A15" w:rsidRPr="00F43A15">
        <w:rPr>
          <w:sz w:val="28"/>
          <w:szCs w:val="28"/>
          <w:vertAlign w:val="superscript"/>
        </w:rPr>
        <w:t>12</w:t>
      </w:r>
      <w:r w:rsidR="00F43A15" w:rsidRPr="00F43A15">
        <w:rPr>
          <w:sz w:val="28"/>
          <w:szCs w:val="28"/>
        </w:rPr>
        <w:t>/л</w:t>
      </w:r>
      <w:r w:rsidR="00F43A15">
        <w:rPr>
          <w:sz w:val="28"/>
          <w:szCs w:val="28"/>
        </w:rPr>
        <w:t xml:space="preserve">. </w:t>
      </w:r>
      <w:r w:rsidR="009273F3">
        <w:rPr>
          <w:sz w:val="28"/>
          <w:szCs w:val="28"/>
        </w:rPr>
        <w:t xml:space="preserve">В </w:t>
      </w:r>
      <w:r w:rsidR="00734564" w:rsidRPr="00247437">
        <w:rPr>
          <w:sz w:val="28"/>
          <w:szCs w:val="28"/>
        </w:rPr>
        <w:t xml:space="preserve">14 лет может повышаться количество эритроцитов, что объясняется активностью органов кроветворения. </w:t>
      </w:r>
    </w:p>
    <w:p w:rsidR="00DC6181" w:rsidRDefault="009E0451" w:rsidP="000D6B8A">
      <w:pPr>
        <w:ind w:firstLine="426"/>
        <w:jc w:val="both"/>
        <w:rPr>
          <w:sz w:val="28"/>
          <w:szCs w:val="28"/>
        </w:rPr>
      </w:pPr>
      <w:r w:rsidRPr="009E0451">
        <w:rPr>
          <w:i/>
          <w:sz w:val="28"/>
          <w:szCs w:val="28"/>
        </w:rPr>
        <w:t>Гемоглобин.</w:t>
      </w:r>
      <w:r>
        <w:rPr>
          <w:sz w:val="28"/>
          <w:szCs w:val="28"/>
        </w:rPr>
        <w:t xml:space="preserve"> Фетальный гемоглобин</w:t>
      </w:r>
      <w:r w:rsidRPr="009E0451">
        <w:rPr>
          <w:sz w:val="28"/>
          <w:szCs w:val="28"/>
        </w:rPr>
        <w:t xml:space="preserve"> (</w:t>
      </w:r>
      <w:r>
        <w:rPr>
          <w:sz w:val="28"/>
          <w:szCs w:val="28"/>
          <w:lang w:val="en-US"/>
        </w:rPr>
        <w:t>HbF</w:t>
      </w:r>
      <w:r>
        <w:rPr>
          <w:sz w:val="28"/>
          <w:szCs w:val="28"/>
        </w:rPr>
        <w:t>), или гемоглобин плода,</w:t>
      </w:r>
      <w:r w:rsidR="00B37F79" w:rsidRPr="00B37F79">
        <w:rPr>
          <w:sz w:val="28"/>
          <w:szCs w:val="28"/>
        </w:rPr>
        <w:t xml:space="preserve"> </w:t>
      </w:r>
      <w:r w:rsidR="00DC6181">
        <w:rPr>
          <w:sz w:val="28"/>
          <w:szCs w:val="28"/>
        </w:rPr>
        <w:t>выявляется</w:t>
      </w:r>
      <w:r>
        <w:rPr>
          <w:sz w:val="28"/>
          <w:szCs w:val="28"/>
        </w:rPr>
        <w:t xml:space="preserve"> в эритроцитах плода </w:t>
      </w:r>
      <w:r w:rsidR="00DC6181">
        <w:rPr>
          <w:sz w:val="28"/>
          <w:szCs w:val="28"/>
        </w:rPr>
        <w:t xml:space="preserve">уже </w:t>
      </w:r>
      <w:r>
        <w:rPr>
          <w:sz w:val="28"/>
          <w:szCs w:val="28"/>
        </w:rPr>
        <w:t xml:space="preserve">в первые месяцы его развития. Он обладает большей способностью присоединять и отдавать клеткам кислород, чем гемоглобин </w:t>
      </w:r>
      <w:r w:rsidR="00DC6181">
        <w:rPr>
          <w:sz w:val="28"/>
          <w:szCs w:val="28"/>
        </w:rPr>
        <w:t>взрослого</w:t>
      </w:r>
      <w:r w:rsidRPr="009E0451">
        <w:rPr>
          <w:sz w:val="28"/>
          <w:szCs w:val="28"/>
        </w:rPr>
        <w:t xml:space="preserve"> (</w:t>
      </w:r>
      <w:r>
        <w:rPr>
          <w:sz w:val="28"/>
          <w:szCs w:val="28"/>
          <w:lang w:val="en-US"/>
        </w:rPr>
        <w:t>HbA</w:t>
      </w:r>
      <w:r w:rsidRPr="009E0451">
        <w:rPr>
          <w:sz w:val="28"/>
          <w:szCs w:val="28"/>
        </w:rPr>
        <w:t>)</w:t>
      </w:r>
      <w:r w:rsidR="00AC35FA">
        <w:rPr>
          <w:sz w:val="28"/>
          <w:szCs w:val="28"/>
        </w:rPr>
        <w:t>, даже</w:t>
      </w:r>
      <w:r>
        <w:rPr>
          <w:sz w:val="28"/>
          <w:szCs w:val="28"/>
        </w:rPr>
        <w:t xml:space="preserve"> при б</w:t>
      </w:r>
      <w:r w:rsidR="00AC35FA">
        <w:rPr>
          <w:sz w:val="28"/>
          <w:szCs w:val="28"/>
        </w:rPr>
        <w:t>олее низкой его концентрации в крови.</w:t>
      </w:r>
    </w:p>
    <w:p w:rsidR="00AB463E" w:rsidRDefault="00DC6181" w:rsidP="000D6B8A">
      <w:pPr>
        <w:ind w:firstLine="426"/>
        <w:jc w:val="both"/>
        <w:rPr>
          <w:sz w:val="28"/>
          <w:szCs w:val="28"/>
        </w:rPr>
      </w:pPr>
      <w:r>
        <w:rPr>
          <w:sz w:val="28"/>
          <w:szCs w:val="28"/>
        </w:rPr>
        <w:t xml:space="preserve">Гемоглобин у новорожденного также поглощает больше кислорода, чем гемоглобин у взрослого. К 3 годам эта способность гемоглобина снижается и становится такой, как у взрослого. </w:t>
      </w:r>
      <w:r w:rsidR="00734564" w:rsidRPr="00247437">
        <w:rPr>
          <w:sz w:val="28"/>
          <w:szCs w:val="28"/>
        </w:rPr>
        <w:t>Количество гемоглобина у новорожденного в 1,5 р</w:t>
      </w:r>
      <w:r w:rsidR="00734564">
        <w:rPr>
          <w:sz w:val="28"/>
          <w:szCs w:val="28"/>
        </w:rPr>
        <w:t>аза выше, чем у взрослых и может доходить до</w:t>
      </w:r>
      <w:r w:rsidR="00734564" w:rsidRPr="00247437">
        <w:rPr>
          <w:sz w:val="28"/>
          <w:szCs w:val="28"/>
        </w:rPr>
        <w:t xml:space="preserve"> 210</w:t>
      </w:r>
      <w:r w:rsidR="00734564">
        <w:rPr>
          <w:sz w:val="28"/>
          <w:szCs w:val="28"/>
        </w:rPr>
        <w:t>–240,7</w:t>
      </w:r>
      <w:r w:rsidR="00734564" w:rsidRPr="00247437">
        <w:rPr>
          <w:sz w:val="28"/>
          <w:szCs w:val="28"/>
        </w:rPr>
        <w:t xml:space="preserve"> г/л. </w:t>
      </w:r>
    </w:p>
    <w:tbl>
      <w:tblPr>
        <w:tblpPr w:leftFromText="180" w:rightFromText="180" w:vertAnchor="text" w:horzAnchor="margin" w:tblpY="4659"/>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992"/>
        <w:gridCol w:w="1134"/>
        <w:gridCol w:w="993"/>
        <w:gridCol w:w="992"/>
        <w:gridCol w:w="992"/>
        <w:gridCol w:w="993"/>
        <w:gridCol w:w="993"/>
        <w:gridCol w:w="992"/>
      </w:tblGrid>
      <w:tr w:rsidR="00DF0C57" w:rsidRPr="00FF7F5C" w:rsidTr="00DF0C57">
        <w:trPr>
          <w:trHeight w:val="459"/>
        </w:trPr>
        <w:tc>
          <w:tcPr>
            <w:tcW w:w="1842" w:type="dxa"/>
            <w:vMerge w:val="restart"/>
          </w:tcPr>
          <w:p w:rsidR="00DF0C57" w:rsidRPr="007B4066" w:rsidRDefault="00DF0C57" w:rsidP="00DF0C57">
            <w:pPr>
              <w:jc w:val="both"/>
              <w:rPr>
                <w:b/>
              </w:rPr>
            </w:pPr>
          </w:p>
          <w:p w:rsidR="00DF0C57" w:rsidRPr="007B4066" w:rsidRDefault="00DF0C57" w:rsidP="00DF0C57">
            <w:pPr>
              <w:jc w:val="both"/>
              <w:rPr>
                <w:b/>
              </w:rPr>
            </w:pPr>
            <w:r w:rsidRPr="007B4066">
              <w:rPr>
                <w:b/>
              </w:rPr>
              <w:t>Показатели</w:t>
            </w:r>
          </w:p>
          <w:p w:rsidR="00DF0C57" w:rsidRPr="007B4066" w:rsidRDefault="00DF0C57" w:rsidP="00DF0C57">
            <w:pPr>
              <w:jc w:val="both"/>
              <w:rPr>
                <w:b/>
              </w:rPr>
            </w:pPr>
          </w:p>
        </w:tc>
        <w:tc>
          <w:tcPr>
            <w:tcW w:w="8081" w:type="dxa"/>
            <w:gridSpan w:val="8"/>
          </w:tcPr>
          <w:p w:rsidR="00DF0C57" w:rsidRPr="007B4066" w:rsidRDefault="00DF0C57" w:rsidP="00DF0C57">
            <w:pPr>
              <w:ind w:firstLine="708"/>
              <w:rPr>
                <w:b/>
              </w:rPr>
            </w:pPr>
            <w:r w:rsidRPr="007B4066">
              <w:rPr>
                <w:b/>
              </w:rPr>
              <w:t>Возраст и пол</w:t>
            </w:r>
          </w:p>
          <w:p w:rsidR="00DF0C57" w:rsidRPr="007B4066" w:rsidRDefault="00DF0C57" w:rsidP="00DF0C57">
            <w:pPr>
              <w:jc w:val="both"/>
              <w:rPr>
                <w:b/>
              </w:rPr>
            </w:pPr>
          </w:p>
        </w:tc>
      </w:tr>
      <w:tr w:rsidR="00DF0C57" w:rsidRPr="00FF7F5C" w:rsidTr="00DF0C57">
        <w:trPr>
          <w:trHeight w:val="513"/>
        </w:trPr>
        <w:tc>
          <w:tcPr>
            <w:tcW w:w="1842" w:type="dxa"/>
            <w:vMerge/>
          </w:tcPr>
          <w:p w:rsidR="00DF0C57" w:rsidRPr="007B4066" w:rsidRDefault="00DF0C57" w:rsidP="00DF0C57">
            <w:pPr>
              <w:jc w:val="both"/>
              <w:rPr>
                <w:b/>
              </w:rPr>
            </w:pPr>
          </w:p>
        </w:tc>
        <w:tc>
          <w:tcPr>
            <w:tcW w:w="992" w:type="dxa"/>
          </w:tcPr>
          <w:p w:rsidR="00DF0C57" w:rsidRPr="007B4066" w:rsidRDefault="00DF0C57" w:rsidP="00DF0C57">
            <w:pPr>
              <w:jc w:val="both"/>
              <w:rPr>
                <w:b/>
              </w:rPr>
            </w:pPr>
            <w:r w:rsidRPr="007B4066">
              <w:rPr>
                <w:b/>
              </w:rPr>
              <w:t>До 1 мес</w:t>
            </w:r>
          </w:p>
        </w:tc>
        <w:tc>
          <w:tcPr>
            <w:tcW w:w="1134" w:type="dxa"/>
          </w:tcPr>
          <w:p w:rsidR="00DF0C57" w:rsidRPr="007B4066" w:rsidRDefault="00DF0C57" w:rsidP="00DF0C57">
            <w:pPr>
              <w:jc w:val="both"/>
              <w:rPr>
                <w:b/>
              </w:rPr>
            </w:pPr>
            <w:r w:rsidRPr="007B4066">
              <w:rPr>
                <w:b/>
              </w:rPr>
              <w:t>Груд-ные дети</w:t>
            </w:r>
          </w:p>
        </w:tc>
        <w:tc>
          <w:tcPr>
            <w:tcW w:w="993" w:type="dxa"/>
          </w:tcPr>
          <w:p w:rsidR="00DF0C57" w:rsidRPr="007B4066" w:rsidRDefault="00DF0C57" w:rsidP="00DF0C57">
            <w:pPr>
              <w:jc w:val="both"/>
              <w:rPr>
                <w:b/>
              </w:rPr>
            </w:pPr>
            <w:r w:rsidRPr="007B4066">
              <w:rPr>
                <w:b/>
              </w:rPr>
              <w:t>2–4</w:t>
            </w:r>
          </w:p>
          <w:p w:rsidR="00DF0C57" w:rsidRPr="007B4066" w:rsidRDefault="00DF0C57" w:rsidP="00DF0C57">
            <w:pPr>
              <w:rPr>
                <w:b/>
              </w:rPr>
            </w:pPr>
            <w:r w:rsidRPr="007B4066">
              <w:rPr>
                <w:b/>
              </w:rPr>
              <w:t>года</w:t>
            </w:r>
          </w:p>
        </w:tc>
        <w:tc>
          <w:tcPr>
            <w:tcW w:w="992" w:type="dxa"/>
          </w:tcPr>
          <w:p w:rsidR="00DF0C57" w:rsidRPr="007B4066" w:rsidRDefault="00DF0C57" w:rsidP="00DF0C57">
            <w:pPr>
              <w:jc w:val="both"/>
              <w:rPr>
                <w:b/>
              </w:rPr>
            </w:pPr>
            <w:r w:rsidRPr="007B4066">
              <w:rPr>
                <w:b/>
              </w:rPr>
              <w:t>6–8</w:t>
            </w:r>
          </w:p>
          <w:p w:rsidR="00DF0C57" w:rsidRPr="007B4066" w:rsidRDefault="00DF0C57" w:rsidP="00DF0C57">
            <w:pPr>
              <w:rPr>
                <w:b/>
              </w:rPr>
            </w:pPr>
            <w:r w:rsidRPr="007B4066">
              <w:rPr>
                <w:b/>
              </w:rPr>
              <w:t>лет</w:t>
            </w:r>
          </w:p>
        </w:tc>
        <w:tc>
          <w:tcPr>
            <w:tcW w:w="992" w:type="dxa"/>
          </w:tcPr>
          <w:p w:rsidR="00DF0C57" w:rsidRPr="007B4066" w:rsidRDefault="00DF0C57" w:rsidP="00DF0C57">
            <w:pPr>
              <w:jc w:val="both"/>
              <w:rPr>
                <w:b/>
              </w:rPr>
            </w:pPr>
            <w:r w:rsidRPr="007B4066">
              <w:rPr>
                <w:b/>
              </w:rPr>
              <w:t>10–12</w:t>
            </w:r>
          </w:p>
          <w:p w:rsidR="00DF0C57" w:rsidRPr="007B4066" w:rsidRDefault="00DF0C57" w:rsidP="00DF0C57">
            <w:pPr>
              <w:rPr>
                <w:b/>
              </w:rPr>
            </w:pPr>
            <w:r w:rsidRPr="007B4066">
              <w:rPr>
                <w:b/>
              </w:rPr>
              <w:t>лет</w:t>
            </w:r>
          </w:p>
        </w:tc>
        <w:tc>
          <w:tcPr>
            <w:tcW w:w="993" w:type="dxa"/>
          </w:tcPr>
          <w:p w:rsidR="00DF0C57" w:rsidRPr="007B4066" w:rsidRDefault="00DF0C57" w:rsidP="00DF0C57">
            <w:pPr>
              <w:jc w:val="both"/>
              <w:rPr>
                <w:b/>
              </w:rPr>
            </w:pPr>
            <w:r w:rsidRPr="007B4066">
              <w:rPr>
                <w:b/>
              </w:rPr>
              <w:t>14–16</w:t>
            </w:r>
          </w:p>
          <w:p w:rsidR="00DF0C57" w:rsidRPr="007B4066" w:rsidRDefault="00DF0C57" w:rsidP="00DF0C57">
            <w:pPr>
              <w:rPr>
                <w:b/>
              </w:rPr>
            </w:pPr>
            <w:r w:rsidRPr="007B4066">
              <w:rPr>
                <w:b/>
              </w:rPr>
              <w:t>лет</w:t>
            </w:r>
          </w:p>
        </w:tc>
        <w:tc>
          <w:tcPr>
            <w:tcW w:w="993" w:type="dxa"/>
          </w:tcPr>
          <w:p w:rsidR="00DF0C57" w:rsidRPr="007B4066" w:rsidRDefault="00DF0C57" w:rsidP="00DF0C57">
            <w:pPr>
              <w:jc w:val="both"/>
              <w:rPr>
                <w:b/>
              </w:rPr>
            </w:pPr>
            <w:r w:rsidRPr="007B4066">
              <w:rPr>
                <w:b/>
              </w:rPr>
              <w:t>Юно-ши</w:t>
            </w:r>
          </w:p>
        </w:tc>
        <w:tc>
          <w:tcPr>
            <w:tcW w:w="992" w:type="dxa"/>
          </w:tcPr>
          <w:p w:rsidR="00DF0C57" w:rsidRPr="007B4066" w:rsidRDefault="00DF0C57" w:rsidP="00DF0C57">
            <w:pPr>
              <w:jc w:val="both"/>
              <w:rPr>
                <w:b/>
              </w:rPr>
            </w:pPr>
            <w:r w:rsidRPr="007B4066">
              <w:rPr>
                <w:b/>
              </w:rPr>
              <w:t>Деву-шки</w:t>
            </w:r>
          </w:p>
        </w:tc>
      </w:tr>
      <w:tr w:rsidR="00DF0C57" w:rsidRPr="00FF7F5C" w:rsidTr="00DF0C57">
        <w:trPr>
          <w:trHeight w:val="60"/>
        </w:trPr>
        <w:tc>
          <w:tcPr>
            <w:tcW w:w="1842" w:type="dxa"/>
          </w:tcPr>
          <w:p w:rsidR="00DF0C57" w:rsidRPr="00FF7F5C" w:rsidRDefault="00DF0C57" w:rsidP="00DF0C57">
            <w:pPr>
              <w:jc w:val="both"/>
            </w:pPr>
            <w:r w:rsidRPr="00FF7F5C">
              <w:t>Гемоглобин, г/л</w:t>
            </w:r>
          </w:p>
          <w:p w:rsidR="00DF0C57" w:rsidRPr="00FF7F5C" w:rsidRDefault="00DF0C57" w:rsidP="00DF0C57">
            <w:pPr>
              <w:jc w:val="both"/>
            </w:pPr>
          </w:p>
          <w:p w:rsidR="00DF0C57" w:rsidRPr="00FF7F5C" w:rsidRDefault="00DF0C57" w:rsidP="00DF0C57">
            <w:pPr>
              <w:jc w:val="both"/>
            </w:pPr>
            <w:r w:rsidRPr="00FF7F5C">
              <w:t xml:space="preserve">Эритроциты, млн/мм </w:t>
            </w:r>
            <w:r w:rsidRPr="00FF7F5C">
              <w:rPr>
                <w:vertAlign w:val="superscript"/>
              </w:rPr>
              <w:t>3</w:t>
            </w:r>
          </w:p>
          <w:p w:rsidR="00DF0C57" w:rsidRPr="00FF7F5C" w:rsidRDefault="00DF0C57" w:rsidP="00DF0C57">
            <w:pPr>
              <w:jc w:val="both"/>
            </w:pPr>
          </w:p>
          <w:p w:rsidR="00DF0C57" w:rsidRPr="00FF7F5C" w:rsidRDefault="00DF0C57" w:rsidP="00DF0C57">
            <w:pPr>
              <w:jc w:val="both"/>
            </w:pPr>
            <w:r w:rsidRPr="00FF7F5C">
              <w:t>СОЭ, мм/час</w:t>
            </w:r>
          </w:p>
          <w:p w:rsidR="00DF0C57" w:rsidRPr="00FF7F5C" w:rsidRDefault="00DF0C57" w:rsidP="00DF0C57">
            <w:pPr>
              <w:jc w:val="both"/>
            </w:pPr>
          </w:p>
          <w:p w:rsidR="00DF0C57" w:rsidRPr="00FF7F5C" w:rsidRDefault="00DF0C57" w:rsidP="00DF0C57">
            <w:pPr>
              <w:jc w:val="both"/>
            </w:pPr>
            <w:r w:rsidRPr="00FF7F5C">
              <w:t xml:space="preserve">Лейкоциты, тыс/мм </w:t>
            </w:r>
            <w:r w:rsidRPr="00FF7F5C">
              <w:rPr>
                <w:vertAlign w:val="superscript"/>
              </w:rPr>
              <w:t>3</w:t>
            </w:r>
          </w:p>
          <w:p w:rsidR="00DF0C57" w:rsidRPr="00FF7F5C" w:rsidRDefault="00DF0C57" w:rsidP="00DF0C57">
            <w:pPr>
              <w:jc w:val="both"/>
            </w:pPr>
          </w:p>
          <w:p w:rsidR="00DF0C57" w:rsidRPr="00FF7F5C" w:rsidRDefault="00DF0C57" w:rsidP="00DF0C57">
            <w:pPr>
              <w:jc w:val="both"/>
            </w:pPr>
            <w:r w:rsidRPr="00FF7F5C">
              <w:t xml:space="preserve">Тромбоциты, </w:t>
            </w:r>
          </w:p>
          <w:p w:rsidR="00DF0C57" w:rsidRPr="00FF7F5C" w:rsidRDefault="00DF0C57" w:rsidP="00DF0C57">
            <w:pPr>
              <w:jc w:val="both"/>
            </w:pPr>
            <w:r w:rsidRPr="00FF7F5C">
              <w:t xml:space="preserve">тыс/ мм </w:t>
            </w:r>
            <w:r w:rsidRPr="00FF7F5C">
              <w:rPr>
                <w:vertAlign w:val="superscript"/>
              </w:rPr>
              <w:t>3</w:t>
            </w:r>
          </w:p>
          <w:p w:rsidR="00DF0C57" w:rsidRPr="00FF7F5C" w:rsidRDefault="00DF0C57" w:rsidP="00DF0C57">
            <w:pPr>
              <w:jc w:val="both"/>
            </w:pPr>
          </w:p>
        </w:tc>
        <w:tc>
          <w:tcPr>
            <w:tcW w:w="992" w:type="dxa"/>
          </w:tcPr>
          <w:p w:rsidR="00DF0C57" w:rsidRPr="00FF7F5C" w:rsidRDefault="00DF0C57" w:rsidP="00DF0C57">
            <w:r w:rsidRPr="00FF7F5C">
              <w:t>170,0–</w:t>
            </w:r>
          </w:p>
          <w:p w:rsidR="00DF0C57" w:rsidRPr="00FF7F5C" w:rsidRDefault="00DF0C57" w:rsidP="00DF0C57">
            <w:r w:rsidRPr="00FF7F5C">
              <w:t>240,7</w:t>
            </w:r>
          </w:p>
          <w:p w:rsidR="00DF0C57" w:rsidRPr="00FF7F5C" w:rsidRDefault="00DF0C57" w:rsidP="00DF0C57"/>
          <w:p w:rsidR="00DF0C57" w:rsidRPr="00FF7F5C" w:rsidRDefault="00DF0C57" w:rsidP="00DF0C57">
            <w:r w:rsidRPr="00FF7F5C">
              <w:t>7–8</w:t>
            </w:r>
          </w:p>
          <w:p w:rsidR="00DF0C57" w:rsidRPr="00FF7F5C" w:rsidRDefault="00DF0C57" w:rsidP="00DF0C57"/>
          <w:p w:rsidR="00DF0C57" w:rsidRPr="00FF7F5C" w:rsidRDefault="00DF0C57" w:rsidP="00DF0C57"/>
          <w:p w:rsidR="00DF0C57" w:rsidRPr="00FF7F5C" w:rsidRDefault="00DF0C57" w:rsidP="00DF0C57">
            <w:r w:rsidRPr="00FF7F5C">
              <w:t>2–3</w:t>
            </w:r>
          </w:p>
          <w:p w:rsidR="00DF0C57" w:rsidRPr="00FF7F5C" w:rsidRDefault="00DF0C57" w:rsidP="00DF0C57"/>
          <w:p w:rsidR="00DF0C57" w:rsidRPr="00FF7F5C" w:rsidRDefault="00DF0C57" w:rsidP="00DF0C57"/>
          <w:p w:rsidR="00DF0C57" w:rsidRPr="00FF7F5C" w:rsidRDefault="00DF0C57" w:rsidP="00DF0C57">
            <w:r w:rsidRPr="00FF7F5C">
              <w:t>10–30</w:t>
            </w:r>
          </w:p>
          <w:p w:rsidR="00DF0C57" w:rsidRPr="00FF7F5C" w:rsidRDefault="00DF0C57" w:rsidP="00DF0C57"/>
          <w:p w:rsidR="00DF0C57" w:rsidRPr="00FF7F5C" w:rsidRDefault="00DF0C57" w:rsidP="00DF0C57">
            <w:r w:rsidRPr="00FF7F5C">
              <w:t>200–250</w:t>
            </w:r>
          </w:p>
          <w:p w:rsidR="00DF0C57" w:rsidRPr="00FF7F5C" w:rsidRDefault="00DF0C57" w:rsidP="00DF0C57">
            <w:pPr>
              <w:jc w:val="both"/>
            </w:pPr>
          </w:p>
        </w:tc>
        <w:tc>
          <w:tcPr>
            <w:tcW w:w="1134" w:type="dxa"/>
          </w:tcPr>
          <w:p w:rsidR="00DF0C57" w:rsidRPr="00FF7F5C" w:rsidRDefault="00DF0C57" w:rsidP="00DF0C57">
            <w:r w:rsidRPr="00FF7F5C">
              <w:t>110,0–110,9</w:t>
            </w:r>
          </w:p>
          <w:p w:rsidR="00DF0C57" w:rsidRPr="00FF7F5C" w:rsidRDefault="00DF0C57" w:rsidP="00DF0C57"/>
          <w:p w:rsidR="00DF0C57" w:rsidRPr="00FF7F5C" w:rsidRDefault="00DF0C57" w:rsidP="00DF0C57">
            <w:r w:rsidRPr="00FF7F5C">
              <w:t>3,5–4,6</w:t>
            </w:r>
          </w:p>
          <w:p w:rsidR="00DF0C57" w:rsidRPr="00FF7F5C" w:rsidRDefault="00DF0C57" w:rsidP="00DF0C57"/>
          <w:p w:rsidR="00DF0C57" w:rsidRPr="00FF7F5C" w:rsidRDefault="00DF0C57" w:rsidP="00DF0C57"/>
          <w:p w:rsidR="00DF0C57" w:rsidRPr="00FF7F5C" w:rsidRDefault="00DF0C57" w:rsidP="00DF0C57">
            <w:r w:rsidRPr="00FF7F5C">
              <w:t>3–5</w:t>
            </w:r>
          </w:p>
          <w:p w:rsidR="00DF0C57" w:rsidRPr="00FF7F5C" w:rsidRDefault="00DF0C57" w:rsidP="00DF0C57"/>
          <w:p w:rsidR="00DF0C57" w:rsidRPr="00FF7F5C" w:rsidRDefault="00DF0C57" w:rsidP="00DF0C57"/>
          <w:p w:rsidR="00DF0C57" w:rsidRPr="00FF7F5C" w:rsidRDefault="00DF0C57" w:rsidP="00DF0C57">
            <w:r w:rsidRPr="00FF7F5C">
              <w:t>10–11</w:t>
            </w:r>
          </w:p>
          <w:p w:rsidR="00DF0C57" w:rsidRPr="00FF7F5C" w:rsidRDefault="00DF0C57" w:rsidP="00DF0C57"/>
          <w:p w:rsidR="00DF0C57" w:rsidRPr="00FF7F5C" w:rsidRDefault="00DF0C57" w:rsidP="00DF0C57">
            <w:r w:rsidRPr="00FF7F5C">
              <w:t>200–300</w:t>
            </w:r>
          </w:p>
          <w:p w:rsidR="00DF0C57" w:rsidRPr="00FF7F5C" w:rsidRDefault="00DF0C57" w:rsidP="00DF0C57">
            <w:pPr>
              <w:jc w:val="both"/>
            </w:pPr>
          </w:p>
        </w:tc>
        <w:tc>
          <w:tcPr>
            <w:tcW w:w="993" w:type="dxa"/>
          </w:tcPr>
          <w:p w:rsidR="00DF0C57" w:rsidRPr="00FF7F5C" w:rsidRDefault="00DF0C57" w:rsidP="00DF0C57">
            <w:r w:rsidRPr="00FF7F5C">
              <w:t>115,0–</w:t>
            </w:r>
          </w:p>
          <w:p w:rsidR="00DF0C57" w:rsidRPr="00FF7F5C" w:rsidRDefault="00DF0C57" w:rsidP="00DF0C57">
            <w:r w:rsidRPr="00FF7F5C">
              <w:t>120,6</w:t>
            </w:r>
          </w:p>
          <w:p w:rsidR="00DF0C57" w:rsidRPr="00FF7F5C" w:rsidRDefault="00DF0C57" w:rsidP="00DF0C57"/>
          <w:p w:rsidR="00DF0C57" w:rsidRPr="00FF7F5C" w:rsidRDefault="00DF0C57" w:rsidP="00DF0C57">
            <w:r w:rsidRPr="00FF7F5C">
              <w:t>4,3–5,0</w:t>
            </w:r>
          </w:p>
          <w:p w:rsidR="00DF0C57" w:rsidRPr="00FF7F5C" w:rsidRDefault="00DF0C57" w:rsidP="00DF0C57"/>
          <w:p w:rsidR="00DF0C57" w:rsidRPr="00FF7F5C" w:rsidRDefault="00DF0C57" w:rsidP="00DF0C57"/>
          <w:p w:rsidR="00DF0C57" w:rsidRPr="00FF7F5C" w:rsidRDefault="00DF0C57" w:rsidP="00DF0C57">
            <w:r w:rsidRPr="00FF7F5C">
              <w:t>4–7</w:t>
            </w:r>
          </w:p>
          <w:p w:rsidR="00DF0C57" w:rsidRPr="00FF7F5C" w:rsidRDefault="00DF0C57" w:rsidP="00DF0C57"/>
          <w:p w:rsidR="00DF0C57" w:rsidRPr="00FF7F5C" w:rsidRDefault="00DF0C57" w:rsidP="00DF0C57"/>
          <w:p w:rsidR="00DF0C57" w:rsidRPr="00FF7F5C" w:rsidRDefault="00DF0C57" w:rsidP="00DF0C57">
            <w:r w:rsidRPr="00FF7F5C">
              <w:t>8–10</w:t>
            </w:r>
          </w:p>
          <w:p w:rsidR="00DF0C57" w:rsidRPr="00FF7F5C" w:rsidRDefault="00DF0C57" w:rsidP="00DF0C57"/>
          <w:p w:rsidR="00DF0C57" w:rsidRPr="00FF7F5C" w:rsidRDefault="00DF0C57" w:rsidP="00DF0C57">
            <w:r w:rsidRPr="00FF7F5C">
              <w:t>200–300</w:t>
            </w:r>
          </w:p>
          <w:p w:rsidR="00DF0C57" w:rsidRPr="00FF7F5C" w:rsidRDefault="00DF0C57" w:rsidP="00DF0C57">
            <w:pPr>
              <w:jc w:val="both"/>
            </w:pPr>
          </w:p>
        </w:tc>
        <w:tc>
          <w:tcPr>
            <w:tcW w:w="992" w:type="dxa"/>
          </w:tcPr>
          <w:p w:rsidR="00DF0C57" w:rsidRPr="00FF7F5C" w:rsidRDefault="00DF0C57" w:rsidP="00DF0C57">
            <w:r>
              <w:t>120,0–145.6</w:t>
            </w:r>
          </w:p>
          <w:p w:rsidR="00DF0C57" w:rsidRPr="00FF7F5C" w:rsidRDefault="00DF0C57" w:rsidP="00DF0C57"/>
          <w:p w:rsidR="00DF0C57" w:rsidRPr="00FF7F5C" w:rsidRDefault="00DF0C57" w:rsidP="00DF0C57">
            <w:r w:rsidRPr="00FF7F5C">
              <w:t>4,5–5</w:t>
            </w:r>
            <w:r>
              <w:t>,0</w:t>
            </w:r>
          </w:p>
          <w:p w:rsidR="00DF0C57" w:rsidRPr="00FF7F5C" w:rsidRDefault="00DF0C57" w:rsidP="00DF0C57"/>
          <w:p w:rsidR="00DF0C57" w:rsidRPr="00FF7F5C" w:rsidRDefault="00DF0C57" w:rsidP="00DF0C57"/>
          <w:p w:rsidR="00DF0C57" w:rsidRPr="00FF7F5C" w:rsidRDefault="00DF0C57" w:rsidP="00DF0C57">
            <w:r>
              <w:t>4–</w:t>
            </w:r>
            <w:r w:rsidRPr="00FF7F5C">
              <w:t>10</w:t>
            </w:r>
          </w:p>
          <w:p w:rsidR="00DF0C57" w:rsidRPr="00FF7F5C" w:rsidRDefault="00DF0C57" w:rsidP="00DF0C57"/>
          <w:p w:rsidR="00DF0C57" w:rsidRPr="00FF7F5C" w:rsidRDefault="00DF0C57" w:rsidP="00DF0C57"/>
          <w:p w:rsidR="00DF0C57" w:rsidRPr="00FF7F5C" w:rsidRDefault="00DF0C57" w:rsidP="00DF0C57">
            <w:r w:rsidRPr="00FF7F5C">
              <w:t>6–8</w:t>
            </w:r>
          </w:p>
          <w:p w:rsidR="00DF0C57" w:rsidRPr="00FF7F5C" w:rsidRDefault="00DF0C57" w:rsidP="00DF0C57"/>
          <w:p w:rsidR="00DF0C57" w:rsidRPr="00FF7F5C" w:rsidRDefault="00DF0C57" w:rsidP="00DF0C57">
            <w:r w:rsidRPr="00FF7F5C">
              <w:t>200–300</w:t>
            </w:r>
          </w:p>
          <w:p w:rsidR="00DF0C57" w:rsidRPr="00FF7F5C" w:rsidRDefault="00DF0C57" w:rsidP="00DF0C57">
            <w:pPr>
              <w:jc w:val="both"/>
            </w:pPr>
          </w:p>
        </w:tc>
        <w:tc>
          <w:tcPr>
            <w:tcW w:w="992" w:type="dxa"/>
          </w:tcPr>
          <w:p w:rsidR="00DF0C57" w:rsidRPr="00FF7F5C" w:rsidRDefault="00DF0C57" w:rsidP="00DF0C57">
            <w:r w:rsidRPr="00FF7F5C">
              <w:t>120,0–150,6</w:t>
            </w:r>
          </w:p>
          <w:p w:rsidR="00DF0C57" w:rsidRPr="00FF7F5C" w:rsidRDefault="00DF0C57" w:rsidP="00DF0C57"/>
          <w:p w:rsidR="00DF0C57" w:rsidRPr="00FF7F5C" w:rsidRDefault="00DF0C57" w:rsidP="00DF0C57">
            <w:r w:rsidRPr="00FF7F5C">
              <w:t>5</w:t>
            </w:r>
          </w:p>
          <w:p w:rsidR="00DF0C57" w:rsidRPr="00FF7F5C" w:rsidRDefault="00DF0C57" w:rsidP="00DF0C57"/>
          <w:p w:rsidR="00DF0C57" w:rsidRPr="00FF7F5C" w:rsidRDefault="00DF0C57" w:rsidP="00DF0C57"/>
          <w:p w:rsidR="00DF0C57" w:rsidRPr="00FF7F5C" w:rsidRDefault="00DF0C57" w:rsidP="00DF0C57">
            <w:r>
              <w:t>4</w:t>
            </w:r>
            <w:r w:rsidRPr="00FF7F5C">
              <w:t>–10</w:t>
            </w:r>
          </w:p>
          <w:p w:rsidR="00DF0C57" w:rsidRPr="00FF7F5C" w:rsidRDefault="00DF0C57" w:rsidP="00DF0C57"/>
          <w:p w:rsidR="00DF0C57" w:rsidRPr="00FF7F5C" w:rsidRDefault="00DF0C57" w:rsidP="00DF0C57"/>
          <w:p w:rsidR="00DF0C57" w:rsidRPr="00FF7F5C" w:rsidRDefault="00DF0C57" w:rsidP="00DF0C57">
            <w:r w:rsidRPr="00FF7F5C">
              <w:t>6–8</w:t>
            </w:r>
          </w:p>
          <w:p w:rsidR="00DF0C57" w:rsidRPr="00FF7F5C" w:rsidRDefault="00DF0C57" w:rsidP="00DF0C57"/>
          <w:p w:rsidR="00DF0C57" w:rsidRPr="00FF7F5C" w:rsidRDefault="00DF0C57" w:rsidP="00DF0C57">
            <w:r w:rsidRPr="00FF7F5C">
              <w:t>200–300</w:t>
            </w:r>
          </w:p>
          <w:p w:rsidR="00DF0C57" w:rsidRPr="00FF7F5C" w:rsidRDefault="00DF0C57" w:rsidP="00DF0C57">
            <w:pPr>
              <w:jc w:val="both"/>
            </w:pPr>
          </w:p>
        </w:tc>
        <w:tc>
          <w:tcPr>
            <w:tcW w:w="993" w:type="dxa"/>
          </w:tcPr>
          <w:p w:rsidR="00DF0C57" w:rsidRPr="00FF7F5C" w:rsidRDefault="00DF0C57" w:rsidP="00DF0C57">
            <w:r>
              <w:t>120,0–150,6</w:t>
            </w:r>
          </w:p>
          <w:p w:rsidR="00DF0C57" w:rsidRPr="00FF7F5C" w:rsidRDefault="00DF0C57" w:rsidP="00DF0C57"/>
          <w:p w:rsidR="00DF0C57" w:rsidRPr="00FF7F5C" w:rsidRDefault="00DF0C57" w:rsidP="00DF0C57">
            <w:r w:rsidRPr="00FF7F5C">
              <w:t>5</w:t>
            </w:r>
          </w:p>
          <w:p w:rsidR="00DF0C57" w:rsidRPr="00FF7F5C" w:rsidRDefault="00DF0C57" w:rsidP="00DF0C57"/>
          <w:p w:rsidR="00DF0C57" w:rsidRPr="00FF7F5C" w:rsidRDefault="00DF0C57" w:rsidP="00DF0C57"/>
          <w:p w:rsidR="00DF0C57" w:rsidRPr="00FF7F5C" w:rsidRDefault="00DF0C57" w:rsidP="00DF0C57">
            <w:r>
              <w:t>3–10</w:t>
            </w:r>
          </w:p>
          <w:p w:rsidR="00DF0C57" w:rsidRPr="00FF7F5C" w:rsidRDefault="00DF0C57" w:rsidP="00DF0C57"/>
          <w:p w:rsidR="00DF0C57" w:rsidRPr="00FF7F5C" w:rsidRDefault="00DF0C57" w:rsidP="00DF0C57"/>
          <w:p w:rsidR="00DF0C57" w:rsidRPr="00FF7F5C" w:rsidRDefault="00DF0C57" w:rsidP="00DF0C57">
            <w:r w:rsidRPr="00FF7F5C">
              <w:t>6–8</w:t>
            </w:r>
          </w:p>
          <w:p w:rsidR="00DF0C57" w:rsidRPr="00FF7F5C" w:rsidRDefault="00DF0C57" w:rsidP="00DF0C57"/>
          <w:p w:rsidR="00DF0C57" w:rsidRPr="00FF7F5C" w:rsidRDefault="00DF0C57" w:rsidP="00DF0C57">
            <w:r w:rsidRPr="00FF7F5C">
              <w:t>200–300</w:t>
            </w:r>
          </w:p>
          <w:p w:rsidR="00DF0C57" w:rsidRPr="00FF7F5C" w:rsidRDefault="00DF0C57" w:rsidP="00DF0C57">
            <w:pPr>
              <w:jc w:val="both"/>
            </w:pPr>
          </w:p>
        </w:tc>
        <w:tc>
          <w:tcPr>
            <w:tcW w:w="993" w:type="dxa"/>
          </w:tcPr>
          <w:p w:rsidR="00DF0C57" w:rsidRPr="00FF7F5C" w:rsidRDefault="00DF0C57" w:rsidP="00DF0C57">
            <w:r>
              <w:t>13</w:t>
            </w:r>
            <w:r w:rsidRPr="00FF7F5C">
              <w:t>0,5–</w:t>
            </w:r>
          </w:p>
          <w:p w:rsidR="00DF0C57" w:rsidRPr="00FF7F5C" w:rsidRDefault="00DF0C57" w:rsidP="00DF0C57">
            <w:r>
              <w:t>16</w:t>
            </w:r>
            <w:r w:rsidRPr="00FF7F5C">
              <w:t>0.0</w:t>
            </w:r>
          </w:p>
          <w:p w:rsidR="00DF0C57" w:rsidRPr="00FF7F5C" w:rsidRDefault="00DF0C57" w:rsidP="00DF0C57"/>
          <w:p w:rsidR="00DF0C57" w:rsidRPr="00FF7F5C" w:rsidRDefault="00DF0C57" w:rsidP="00DF0C57">
            <w:r w:rsidRPr="00FF7F5C">
              <w:t>5</w:t>
            </w:r>
          </w:p>
          <w:p w:rsidR="00DF0C57" w:rsidRPr="00FF7F5C" w:rsidRDefault="00DF0C57" w:rsidP="00DF0C57"/>
          <w:p w:rsidR="00DF0C57" w:rsidRPr="00FF7F5C" w:rsidRDefault="00DF0C57" w:rsidP="00DF0C57"/>
          <w:p w:rsidR="00DF0C57" w:rsidRPr="00FF7F5C" w:rsidRDefault="00DF0C57" w:rsidP="00DF0C57">
            <w:r>
              <w:t>3–9</w:t>
            </w:r>
          </w:p>
          <w:p w:rsidR="00DF0C57" w:rsidRPr="00FF7F5C" w:rsidRDefault="00DF0C57" w:rsidP="00DF0C57"/>
          <w:p w:rsidR="00DF0C57" w:rsidRPr="00FF7F5C" w:rsidRDefault="00DF0C57" w:rsidP="00DF0C57"/>
          <w:p w:rsidR="00DF0C57" w:rsidRPr="00FF7F5C" w:rsidRDefault="00DF0C57" w:rsidP="00DF0C57">
            <w:r w:rsidRPr="00FF7F5C">
              <w:t>6–8</w:t>
            </w:r>
          </w:p>
          <w:p w:rsidR="00DF0C57" w:rsidRPr="00FF7F5C" w:rsidRDefault="00DF0C57" w:rsidP="00DF0C57"/>
          <w:p w:rsidR="00DF0C57" w:rsidRPr="00FF7F5C" w:rsidRDefault="00DF0C57" w:rsidP="00DF0C57">
            <w:pPr>
              <w:jc w:val="both"/>
            </w:pPr>
            <w:r w:rsidRPr="00FF7F5C">
              <w:t>200–300</w:t>
            </w:r>
          </w:p>
        </w:tc>
        <w:tc>
          <w:tcPr>
            <w:tcW w:w="992" w:type="dxa"/>
            <w:shd w:val="clear" w:color="auto" w:fill="auto"/>
          </w:tcPr>
          <w:p w:rsidR="00DF0C57" w:rsidRDefault="00DF0C57" w:rsidP="00DF0C57">
            <w:r>
              <w:t>120,5–</w:t>
            </w:r>
          </w:p>
          <w:p w:rsidR="00DF0C57" w:rsidRDefault="00DF0C57" w:rsidP="00DF0C57">
            <w:r>
              <w:t>150,0</w:t>
            </w:r>
          </w:p>
          <w:p w:rsidR="00DF0C57" w:rsidRDefault="00DF0C57" w:rsidP="00DF0C57"/>
          <w:p w:rsidR="00DF0C57" w:rsidRDefault="00DF0C57" w:rsidP="00DF0C57">
            <w:r>
              <w:t>4–4,5</w:t>
            </w:r>
          </w:p>
          <w:p w:rsidR="00DF0C57" w:rsidRPr="007B4066" w:rsidRDefault="00DF0C57" w:rsidP="00DF0C57"/>
          <w:p w:rsidR="00DF0C57" w:rsidRDefault="00DF0C57" w:rsidP="00DF0C57"/>
          <w:p w:rsidR="00DF0C57" w:rsidRDefault="00DF0C57" w:rsidP="00DF0C57">
            <w:r>
              <w:t>7–12</w:t>
            </w:r>
          </w:p>
          <w:p w:rsidR="00DF0C57" w:rsidRPr="007B4066" w:rsidRDefault="00DF0C57" w:rsidP="00DF0C57"/>
          <w:p w:rsidR="00DF0C57" w:rsidRDefault="00DF0C57" w:rsidP="00DF0C57"/>
          <w:p w:rsidR="00DF0C57" w:rsidRDefault="00DF0C57" w:rsidP="00DF0C57">
            <w:r>
              <w:t>6–8</w:t>
            </w:r>
          </w:p>
          <w:p w:rsidR="00DF0C57" w:rsidRDefault="00DF0C57" w:rsidP="00DF0C57"/>
          <w:p w:rsidR="00DF0C57" w:rsidRPr="007B4066" w:rsidRDefault="00DF0C57" w:rsidP="00DF0C57">
            <w:r>
              <w:t>200–300</w:t>
            </w:r>
          </w:p>
        </w:tc>
      </w:tr>
    </w:tbl>
    <w:p w:rsidR="000D6B8A" w:rsidRDefault="00AB463E" w:rsidP="000D6B8A">
      <w:pPr>
        <w:ind w:firstLine="426"/>
        <w:jc w:val="both"/>
        <w:rPr>
          <w:sz w:val="28"/>
          <w:szCs w:val="28"/>
        </w:rPr>
      </w:pPr>
      <w:r>
        <w:rPr>
          <w:sz w:val="28"/>
          <w:szCs w:val="28"/>
        </w:rPr>
        <w:t>С возрастом</w:t>
      </w:r>
      <w:r w:rsidR="00734564" w:rsidRPr="00247437">
        <w:rPr>
          <w:sz w:val="28"/>
          <w:szCs w:val="28"/>
        </w:rPr>
        <w:t xml:space="preserve"> количество гемоглобина снижается</w:t>
      </w:r>
      <w:r w:rsidR="002F45EE">
        <w:rPr>
          <w:sz w:val="28"/>
          <w:szCs w:val="28"/>
        </w:rPr>
        <w:t xml:space="preserve"> (таблица 11</w:t>
      </w:r>
      <w:r w:rsidR="00695231">
        <w:rPr>
          <w:sz w:val="28"/>
          <w:szCs w:val="28"/>
        </w:rPr>
        <w:t>)</w:t>
      </w:r>
      <w:r w:rsidR="00734564">
        <w:rPr>
          <w:sz w:val="28"/>
          <w:szCs w:val="28"/>
        </w:rPr>
        <w:t>. Содержание гемоглобина к 16 годам</w:t>
      </w:r>
      <w:r w:rsidR="00B37F79" w:rsidRPr="00B37F79">
        <w:rPr>
          <w:sz w:val="28"/>
          <w:szCs w:val="28"/>
        </w:rPr>
        <w:t xml:space="preserve"> </w:t>
      </w:r>
      <w:r w:rsidR="004351AB">
        <w:rPr>
          <w:sz w:val="28"/>
          <w:szCs w:val="28"/>
        </w:rPr>
        <w:t xml:space="preserve">в среднем </w:t>
      </w:r>
      <w:r w:rsidR="00734564" w:rsidRPr="00247437">
        <w:rPr>
          <w:sz w:val="28"/>
          <w:szCs w:val="28"/>
          <w:lang w:val="en-US"/>
        </w:rPr>
        <w:t>c</w:t>
      </w:r>
      <w:r w:rsidR="00734564" w:rsidRPr="00247437">
        <w:rPr>
          <w:sz w:val="28"/>
          <w:szCs w:val="28"/>
        </w:rPr>
        <w:t xml:space="preserve">оставляет 120–140 г/л. Оно зависит от количества эритроцитов, питания, пребывания на воздухе и др. </w:t>
      </w:r>
    </w:p>
    <w:p w:rsidR="00DF0C57" w:rsidRDefault="002B5735" w:rsidP="000D6B8A">
      <w:pPr>
        <w:ind w:firstLine="426"/>
        <w:jc w:val="both"/>
        <w:rPr>
          <w:sz w:val="28"/>
          <w:szCs w:val="28"/>
        </w:rPr>
      </w:pPr>
      <w:r w:rsidRPr="002B5735">
        <w:rPr>
          <w:i/>
          <w:sz w:val="28"/>
          <w:szCs w:val="28"/>
        </w:rPr>
        <w:t xml:space="preserve">Эритропения </w:t>
      </w:r>
      <w:r>
        <w:rPr>
          <w:sz w:val="28"/>
          <w:szCs w:val="28"/>
        </w:rPr>
        <w:t xml:space="preserve">– снижение количества эритроцитов. </w:t>
      </w:r>
      <w:r w:rsidR="00734564" w:rsidRPr="00247437">
        <w:rPr>
          <w:sz w:val="28"/>
          <w:szCs w:val="28"/>
        </w:rPr>
        <w:t>Снижение числа эри</w:t>
      </w:r>
      <w:r w:rsidR="00734564">
        <w:rPr>
          <w:sz w:val="28"/>
          <w:szCs w:val="28"/>
        </w:rPr>
        <w:t>троцитов ниже 3 млн (до 2,5 х10</w:t>
      </w:r>
      <w:r w:rsidR="00734564" w:rsidRPr="0029180E">
        <w:rPr>
          <w:sz w:val="28"/>
          <w:szCs w:val="28"/>
          <w:vertAlign w:val="superscript"/>
        </w:rPr>
        <w:t>12</w:t>
      </w:r>
      <w:r w:rsidR="00734564">
        <w:rPr>
          <w:sz w:val="28"/>
          <w:szCs w:val="28"/>
        </w:rPr>
        <w:t>/л)</w:t>
      </w:r>
      <w:r>
        <w:rPr>
          <w:sz w:val="28"/>
          <w:szCs w:val="28"/>
        </w:rPr>
        <w:t xml:space="preserve"> и уменьшение содержания</w:t>
      </w:r>
      <w:r w:rsidR="00B37F79" w:rsidRPr="00B37F79">
        <w:rPr>
          <w:sz w:val="28"/>
          <w:szCs w:val="28"/>
        </w:rPr>
        <w:t xml:space="preserve"> </w:t>
      </w:r>
      <w:r>
        <w:rPr>
          <w:sz w:val="28"/>
          <w:szCs w:val="28"/>
        </w:rPr>
        <w:t xml:space="preserve">в них </w:t>
      </w:r>
      <w:r w:rsidR="00734564" w:rsidRPr="00247437">
        <w:rPr>
          <w:sz w:val="28"/>
          <w:szCs w:val="28"/>
        </w:rPr>
        <w:t>гемогло</w:t>
      </w:r>
      <w:r w:rsidR="00BE4318">
        <w:rPr>
          <w:sz w:val="28"/>
          <w:szCs w:val="28"/>
        </w:rPr>
        <w:t>бина</w:t>
      </w:r>
      <w:r>
        <w:rPr>
          <w:sz w:val="28"/>
          <w:szCs w:val="28"/>
        </w:rPr>
        <w:t>,</w:t>
      </w:r>
      <w:r w:rsidR="00BE4318">
        <w:rPr>
          <w:sz w:val="28"/>
          <w:szCs w:val="28"/>
        </w:rPr>
        <w:t xml:space="preserve"> ниже 100 г/л</w:t>
      </w:r>
      <w:r>
        <w:rPr>
          <w:sz w:val="28"/>
          <w:szCs w:val="28"/>
        </w:rPr>
        <w:t>,</w:t>
      </w:r>
      <w:r w:rsidR="00BE4318">
        <w:rPr>
          <w:sz w:val="28"/>
          <w:szCs w:val="28"/>
        </w:rPr>
        <w:t xml:space="preserve"> свидетельствую</w:t>
      </w:r>
      <w:r w:rsidR="00734564" w:rsidRPr="00247437">
        <w:rPr>
          <w:sz w:val="28"/>
          <w:szCs w:val="28"/>
        </w:rPr>
        <w:t xml:space="preserve">т о наличии заболевания </w:t>
      </w:r>
      <w:r w:rsidR="00734564" w:rsidRPr="00247437">
        <w:rPr>
          <w:i/>
          <w:sz w:val="28"/>
          <w:szCs w:val="28"/>
        </w:rPr>
        <w:t>анемии (малокрови</w:t>
      </w:r>
      <w:r w:rsidR="00734564">
        <w:rPr>
          <w:i/>
          <w:sz w:val="28"/>
          <w:szCs w:val="28"/>
        </w:rPr>
        <w:t>е</w:t>
      </w:r>
      <w:r w:rsidR="00734564" w:rsidRPr="00247437">
        <w:rPr>
          <w:sz w:val="28"/>
          <w:szCs w:val="28"/>
        </w:rPr>
        <w:t xml:space="preserve">). </w:t>
      </w:r>
      <w:r w:rsidR="00734564">
        <w:rPr>
          <w:sz w:val="28"/>
          <w:szCs w:val="28"/>
        </w:rPr>
        <w:t>Показатель гемоглобина 70 г/л характеризует тяжелую степень анемии. Для анемий характерно уменьшение содержания гемоглобина в единице объема крови и одновременное уменьшение количества эритроцитов. У детей чаще встречаются железодефицитная и В</w:t>
      </w:r>
      <w:r w:rsidR="00734564" w:rsidRPr="00B4070E">
        <w:rPr>
          <w:sz w:val="28"/>
          <w:szCs w:val="28"/>
          <w:vertAlign w:val="subscript"/>
        </w:rPr>
        <w:t>12</w:t>
      </w:r>
      <w:r w:rsidR="00734564">
        <w:rPr>
          <w:sz w:val="28"/>
          <w:szCs w:val="28"/>
        </w:rPr>
        <w:t>-дефицитная анемии. Причины железодефицитной анемии: заболеваемость ЖКТ, отсутствие в питании мяса, рыбы</w:t>
      </w:r>
      <w:r w:rsidR="00734564" w:rsidRPr="00247437">
        <w:rPr>
          <w:sz w:val="28"/>
          <w:szCs w:val="28"/>
        </w:rPr>
        <w:t xml:space="preserve"> и др.</w:t>
      </w:r>
      <w:r w:rsidR="00B37F79" w:rsidRPr="00B37F79">
        <w:rPr>
          <w:sz w:val="28"/>
          <w:szCs w:val="28"/>
        </w:rPr>
        <w:t xml:space="preserve"> </w:t>
      </w:r>
      <w:r w:rsidR="00734564" w:rsidRPr="00247437">
        <w:rPr>
          <w:sz w:val="28"/>
          <w:szCs w:val="28"/>
        </w:rPr>
        <w:t>Признаки анемии</w:t>
      </w:r>
      <w:r w:rsidR="00734564">
        <w:rPr>
          <w:sz w:val="28"/>
          <w:szCs w:val="28"/>
        </w:rPr>
        <w:t xml:space="preserve"> у детей</w:t>
      </w:r>
      <w:r w:rsidR="00734564" w:rsidRPr="00247437">
        <w:rPr>
          <w:sz w:val="28"/>
          <w:szCs w:val="28"/>
        </w:rPr>
        <w:t xml:space="preserve">: бледность кожи и слизистых, плохой аппетит, повышенная утомляемость, вялость, плаксивость. </w:t>
      </w:r>
    </w:p>
    <w:p w:rsidR="00DF0C57" w:rsidRPr="008D5614" w:rsidRDefault="00DF0C57" w:rsidP="000D6B8A">
      <w:pPr>
        <w:ind w:firstLine="426"/>
        <w:jc w:val="both"/>
        <w:rPr>
          <w:b/>
          <w:sz w:val="28"/>
          <w:szCs w:val="28"/>
        </w:rPr>
      </w:pPr>
      <w:r w:rsidRPr="008D5614">
        <w:rPr>
          <w:b/>
          <w:sz w:val="28"/>
          <w:szCs w:val="28"/>
        </w:rPr>
        <w:t>Таблица 11</w:t>
      </w:r>
      <w:r w:rsidR="008D5614" w:rsidRPr="008D5614">
        <w:rPr>
          <w:b/>
          <w:sz w:val="28"/>
          <w:szCs w:val="28"/>
        </w:rPr>
        <w:t xml:space="preserve"> – Показатели крови в зависимости от возраста и пола</w:t>
      </w:r>
    </w:p>
    <w:p w:rsidR="00734564" w:rsidRDefault="00734564" w:rsidP="000D6B8A">
      <w:pPr>
        <w:ind w:firstLine="426"/>
        <w:jc w:val="both"/>
        <w:rPr>
          <w:sz w:val="28"/>
          <w:szCs w:val="28"/>
        </w:rPr>
      </w:pPr>
      <w:r w:rsidRPr="00247437">
        <w:rPr>
          <w:sz w:val="28"/>
          <w:szCs w:val="28"/>
        </w:rPr>
        <w:t>Возможны головокружения, обмороки, головная боль, что отрицательно сказывается на уч</w:t>
      </w:r>
      <w:r w:rsidR="00415F4A">
        <w:rPr>
          <w:sz w:val="28"/>
          <w:szCs w:val="28"/>
        </w:rPr>
        <w:t>ебном процессе. Наблюдается</w:t>
      </w:r>
      <w:r w:rsidR="00BE4318">
        <w:rPr>
          <w:sz w:val="28"/>
          <w:szCs w:val="28"/>
        </w:rPr>
        <w:t xml:space="preserve"> весеннее малокровие у</w:t>
      </w:r>
      <w:r w:rsidR="00B37F79" w:rsidRPr="00B37F79">
        <w:rPr>
          <w:sz w:val="28"/>
          <w:szCs w:val="28"/>
        </w:rPr>
        <w:t xml:space="preserve"> </w:t>
      </w:r>
      <w:r w:rsidRPr="00247437">
        <w:rPr>
          <w:sz w:val="28"/>
          <w:szCs w:val="28"/>
        </w:rPr>
        <w:t>школьников из-за дефицита витаминов и микроэлементов в пище. Профилактика</w:t>
      </w:r>
      <w:r w:rsidR="00BE4318">
        <w:rPr>
          <w:sz w:val="28"/>
          <w:szCs w:val="28"/>
        </w:rPr>
        <w:t xml:space="preserve"> анемии</w:t>
      </w:r>
      <w:r w:rsidRPr="00247437">
        <w:rPr>
          <w:sz w:val="28"/>
          <w:szCs w:val="28"/>
        </w:rPr>
        <w:t>: нормирование различных видов деятельности, продукты питания, богатые железом и витаминами.</w:t>
      </w:r>
      <w:r w:rsidR="00DF0C57">
        <w:rPr>
          <w:sz w:val="28"/>
          <w:szCs w:val="28"/>
        </w:rPr>
        <w:t xml:space="preserve"> </w:t>
      </w:r>
    </w:p>
    <w:p w:rsidR="00492E66" w:rsidRDefault="008F4D74" w:rsidP="000D6B8A">
      <w:pPr>
        <w:ind w:firstLine="426"/>
        <w:jc w:val="both"/>
        <w:rPr>
          <w:sz w:val="28"/>
          <w:szCs w:val="28"/>
        </w:rPr>
      </w:pPr>
      <w:r w:rsidRPr="008F4D74">
        <w:rPr>
          <w:i/>
          <w:sz w:val="28"/>
          <w:szCs w:val="28"/>
        </w:rPr>
        <w:t>Лейкоциты</w:t>
      </w:r>
      <w:r>
        <w:rPr>
          <w:sz w:val="28"/>
          <w:szCs w:val="28"/>
        </w:rPr>
        <w:t xml:space="preserve">. </w:t>
      </w:r>
      <w:r w:rsidR="005011B2" w:rsidRPr="00247437">
        <w:rPr>
          <w:sz w:val="28"/>
          <w:szCs w:val="28"/>
        </w:rPr>
        <w:t xml:space="preserve">У новорожденных отмечается </w:t>
      </w:r>
      <w:r w:rsidR="005011B2" w:rsidRPr="00247437">
        <w:rPr>
          <w:i/>
          <w:sz w:val="28"/>
          <w:szCs w:val="28"/>
        </w:rPr>
        <w:t>физиологический лейкоцитоз</w:t>
      </w:r>
      <w:r w:rsidR="003356D1">
        <w:rPr>
          <w:i/>
          <w:sz w:val="28"/>
          <w:szCs w:val="28"/>
        </w:rPr>
        <w:t xml:space="preserve"> – </w:t>
      </w:r>
      <w:r w:rsidR="003356D1" w:rsidRPr="004B0C09">
        <w:rPr>
          <w:sz w:val="28"/>
          <w:szCs w:val="28"/>
        </w:rPr>
        <w:t>повышение содержания лейкоцитов в крови</w:t>
      </w:r>
      <w:r w:rsidR="00B37F79" w:rsidRPr="00B37F79">
        <w:rPr>
          <w:sz w:val="28"/>
          <w:szCs w:val="28"/>
        </w:rPr>
        <w:t xml:space="preserve"> </w:t>
      </w:r>
      <w:r w:rsidR="00CD5A53" w:rsidRPr="00CD5A53">
        <w:rPr>
          <w:sz w:val="28"/>
          <w:szCs w:val="28"/>
        </w:rPr>
        <w:t>вследствие рассасывания продуктов распада тканей белков</w:t>
      </w:r>
      <w:r w:rsidR="005011B2" w:rsidRPr="00CD5A53">
        <w:rPr>
          <w:sz w:val="28"/>
          <w:szCs w:val="28"/>
        </w:rPr>
        <w:t>.</w:t>
      </w:r>
      <w:r w:rsidR="005011B2" w:rsidRPr="00247437">
        <w:rPr>
          <w:sz w:val="28"/>
          <w:szCs w:val="28"/>
        </w:rPr>
        <w:t xml:space="preserve"> Количество лейкоцитов у новорожд</w:t>
      </w:r>
      <w:r w:rsidR="005011B2">
        <w:rPr>
          <w:sz w:val="28"/>
          <w:szCs w:val="28"/>
        </w:rPr>
        <w:t>енного колеблется в пределах 1</w:t>
      </w:r>
      <w:r>
        <w:rPr>
          <w:sz w:val="28"/>
          <w:szCs w:val="28"/>
        </w:rPr>
        <w:t>0–3</w:t>
      </w:r>
      <w:r w:rsidR="00D0518E">
        <w:rPr>
          <w:sz w:val="28"/>
          <w:szCs w:val="28"/>
        </w:rPr>
        <w:t>0х10</w:t>
      </w:r>
      <w:r w:rsidR="00D0518E">
        <w:rPr>
          <w:sz w:val="28"/>
          <w:szCs w:val="28"/>
          <w:vertAlign w:val="superscript"/>
        </w:rPr>
        <w:t xml:space="preserve">9/ </w:t>
      </w:r>
      <w:r w:rsidR="00D0518E">
        <w:rPr>
          <w:sz w:val="28"/>
          <w:szCs w:val="28"/>
        </w:rPr>
        <w:t>л</w:t>
      </w:r>
      <w:r w:rsidR="005011B2" w:rsidRPr="00247437">
        <w:rPr>
          <w:sz w:val="28"/>
          <w:szCs w:val="28"/>
        </w:rPr>
        <w:t>, т.е. значительно больше, чем у взрослого. Вскоре количест</w:t>
      </w:r>
      <w:r w:rsidR="005011B2">
        <w:rPr>
          <w:sz w:val="28"/>
          <w:szCs w:val="28"/>
        </w:rPr>
        <w:t>во лейкоцитов резко уменьшается и</w:t>
      </w:r>
      <w:r w:rsidR="005011B2" w:rsidRPr="00247437">
        <w:rPr>
          <w:sz w:val="28"/>
          <w:szCs w:val="28"/>
        </w:rPr>
        <w:t xml:space="preserve"> к концу первого года жизни</w:t>
      </w:r>
      <w:r w:rsidR="00B37F79" w:rsidRPr="00B37F79">
        <w:rPr>
          <w:sz w:val="28"/>
          <w:szCs w:val="28"/>
        </w:rPr>
        <w:t xml:space="preserve"> </w:t>
      </w:r>
      <w:r w:rsidR="005011B2">
        <w:rPr>
          <w:sz w:val="28"/>
          <w:szCs w:val="28"/>
        </w:rPr>
        <w:t>составляет</w:t>
      </w:r>
      <w:r w:rsidR="00D0518E">
        <w:rPr>
          <w:sz w:val="28"/>
          <w:szCs w:val="28"/>
        </w:rPr>
        <w:t xml:space="preserve"> 10–11х10</w:t>
      </w:r>
      <w:r w:rsidR="00D0518E">
        <w:rPr>
          <w:sz w:val="28"/>
          <w:szCs w:val="28"/>
          <w:vertAlign w:val="superscript"/>
        </w:rPr>
        <w:t xml:space="preserve">9/ </w:t>
      </w:r>
      <w:r w:rsidR="00D0518E">
        <w:rPr>
          <w:sz w:val="28"/>
          <w:szCs w:val="28"/>
        </w:rPr>
        <w:t>л</w:t>
      </w:r>
      <w:r w:rsidR="005011B2" w:rsidRPr="00247437">
        <w:rPr>
          <w:sz w:val="28"/>
          <w:szCs w:val="28"/>
        </w:rPr>
        <w:t xml:space="preserve">. </w:t>
      </w:r>
    </w:p>
    <w:p w:rsidR="000D6B8A" w:rsidRDefault="003356D1" w:rsidP="000D6B8A">
      <w:pPr>
        <w:ind w:firstLine="426"/>
        <w:jc w:val="both"/>
        <w:rPr>
          <w:sz w:val="28"/>
          <w:szCs w:val="28"/>
        </w:rPr>
      </w:pPr>
      <w:r w:rsidRPr="00247437">
        <w:rPr>
          <w:i/>
          <w:sz w:val="28"/>
          <w:szCs w:val="28"/>
        </w:rPr>
        <w:lastRenderedPageBreak/>
        <w:t xml:space="preserve">Патологический лейкоцитоз </w:t>
      </w:r>
      <w:r w:rsidRPr="00247437">
        <w:rPr>
          <w:sz w:val="28"/>
          <w:szCs w:val="28"/>
        </w:rPr>
        <w:t>– это увеличение количества лейкоцитов,</w:t>
      </w:r>
      <w:r w:rsidR="00B37F79" w:rsidRPr="00B37F79">
        <w:rPr>
          <w:sz w:val="28"/>
          <w:szCs w:val="28"/>
        </w:rPr>
        <w:t xml:space="preserve"> </w:t>
      </w:r>
      <w:r w:rsidRPr="00247437">
        <w:rPr>
          <w:sz w:val="28"/>
          <w:szCs w:val="28"/>
        </w:rPr>
        <w:t xml:space="preserve">защитная реакция крови на воспалительный процесс. Наблюдается при пневмонии, нефрите, пиелонефрите, аппендиците и др. </w:t>
      </w:r>
    </w:p>
    <w:p w:rsidR="003356D1" w:rsidRDefault="003356D1" w:rsidP="000D6B8A">
      <w:pPr>
        <w:ind w:firstLine="426"/>
        <w:jc w:val="both"/>
        <w:rPr>
          <w:sz w:val="28"/>
          <w:szCs w:val="28"/>
        </w:rPr>
      </w:pPr>
      <w:r w:rsidRPr="00247437">
        <w:rPr>
          <w:i/>
          <w:sz w:val="28"/>
          <w:szCs w:val="28"/>
        </w:rPr>
        <w:t xml:space="preserve">Лейкопения </w:t>
      </w:r>
      <w:r w:rsidRPr="00247437">
        <w:rPr>
          <w:sz w:val="28"/>
          <w:szCs w:val="28"/>
        </w:rPr>
        <w:t xml:space="preserve">– снижение количества лейкоцитов менее 4х10 </w:t>
      </w:r>
      <w:r w:rsidRPr="007508C6">
        <w:rPr>
          <w:sz w:val="28"/>
          <w:szCs w:val="28"/>
          <w:vertAlign w:val="superscript"/>
        </w:rPr>
        <w:t>9</w:t>
      </w:r>
      <w:r w:rsidRPr="00247437">
        <w:rPr>
          <w:sz w:val="28"/>
          <w:szCs w:val="28"/>
        </w:rPr>
        <w:t>/л.</w:t>
      </w:r>
      <w:r w:rsidR="00955C96">
        <w:rPr>
          <w:sz w:val="28"/>
          <w:szCs w:val="28"/>
        </w:rPr>
        <w:t xml:space="preserve"> Особенно выражена лейкопения при облучении организма.</w:t>
      </w:r>
    </w:p>
    <w:p w:rsidR="000D1D61" w:rsidRPr="00B37F79" w:rsidRDefault="005011B2" w:rsidP="000D1D61">
      <w:pPr>
        <w:rPr>
          <w:b/>
          <w:sz w:val="28"/>
          <w:szCs w:val="28"/>
        </w:rPr>
      </w:pPr>
      <w:r w:rsidRPr="00B37F79">
        <w:rPr>
          <w:b/>
          <w:sz w:val="28"/>
          <w:szCs w:val="28"/>
        </w:rPr>
        <w:t xml:space="preserve">Таблица </w:t>
      </w:r>
      <w:r w:rsidR="002F45EE" w:rsidRPr="00B37F79">
        <w:rPr>
          <w:b/>
          <w:sz w:val="28"/>
          <w:szCs w:val="28"/>
        </w:rPr>
        <w:t>12</w:t>
      </w:r>
      <w:r w:rsidR="009B3408" w:rsidRPr="00B37F79">
        <w:rPr>
          <w:b/>
          <w:sz w:val="28"/>
          <w:szCs w:val="28"/>
        </w:rPr>
        <w:t xml:space="preserve"> –</w:t>
      </w:r>
      <w:r w:rsidR="00952431" w:rsidRPr="00B37F79">
        <w:rPr>
          <w:b/>
          <w:sz w:val="28"/>
          <w:szCs w:val="28"/>
        </w:rPr>
        <w:t>Лейкоцитарная формула</w:t>
      </w:r>
      <w:r w:rsidRPr="00B37F79">
        <w:rPr>
          <w:b/>
          <w:sz w:val="28"/>
          <w:szCs w:val="28"/>
        </w:rPr>
        <w:t xml:space="preserve"> детей и подростков</w:t>
      </w:r>
      <w:r w:rsidR="00B92671" w:rsidRPr="00B37F79">
        <w:rPr>
          <w:b/>
          <w:sz w:val="28"/>
          <w:szCs w:val="28"/>
        </w:rPr>
        <w:t>, %</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6"/>
        <w:gridCol w:w="1990"/>
        <w:gridCol w:w="2268"/>
        <w:gridCol w:w="2268"/>
      </w:tblGrid>
      <w:tr w:rsidR="000D1D61" w:rsidRPr="00A75A8C" w:rsidTr="00716859">
        <w:trPr>
          <w:trHeight w:val="697"/>
        </w:trPr>
        <w:tc>
          <w:tcPr>
            <w:tcW w:w="1816" w:type="dxa"/>
          </w:tcPr>
          <w:p w:rsidR="000D1D61" w:rsidRPr="00A75A8C" w:rsidRDefault="000D1D61" w:rsidP="00716859">
            <w:pPr>
              <w:ind w:left="-22"/>
              <w:rPr>
                <w:b/>
              </w:rPr>
            </w:pPr>
            <w:r w:rsidRPr="00A75A8C">
              <w:rPr>
                <w:b/>
              </w:rPr>
              <w:t>Возраст, лет</w:t>
            </w:r>
          </w:p>
          <w:p w:rsidR="000D1D61" w:rsidRPr="00A75A8C" w:rsidRDefault="000D1D61" w:rsidP="00716859">
            <w:pPr>
              <w:ind w:left="-22"/>
              <w:rPr>
                <w:b/>
              </w:rPr>
            </w:pPr>
          </w:p>
        </w:tc>
        <w:tc>
          <w:tcPr>
            <w:tcW w:w="1990" w:type="dxa"/>
          </w:tcPr>
          <w:p w:rsidR="000D1D61" w:rsidRPr="00A75A8C" w:rsidRDefault="000D1D61" w:rsidP="00716859">
            <w:pPr>
              <w:rPr>
                <w:b/>
              </w:rPr>
            </w:pPr>
            <w:r w:rsidRPr="00A75A8C">
              <w:rPr>
                <w:b/>
              </w:rPr>
              <w:t>Нейтрофилы</w:t>
            </w:r>
          </w:p>
          <w:p w:rsidR="000D1D61" w:rsidRPr="00A75A8C" w:rsidRDefault="000D1D61" w:rsidP="00716859">
            <w:pPr>
              <w:rPr>
                <w:b/>
              </w:rPr>
            </w:pPr>
          </w:p>
        </w:tc>
        <w:tc>
          <w:tcPr>
            <w:tcW w:w="2268" w:type="dxa"/>
          </w:tcPr>
          <w:p w:rsidR="000D1D61" w:rsidRPr="00A75A8C" w:rsidRDefault="000D1D61" w:rsidP="00716859">
            <w:pPr>
              <w:rPr>
                <w:b/>
              </w:rPr>
            </w:pPr>
            <w:r w:rsidRPr="00A75A8C">
              <w:rPr>
                <w:b/>
              </w:rPr>
              <w:t>Моноциты</w:t>
            </w:r>
          </w:p>
          <w:p w:rsidR="000D1D61" w:rsidRPr="00A75A8C" w:rsidRDefault="000D1D61" w:rsidP="00716859">
            <w:pPr>
              <w:rPr>
                <w:b/>
              </w:rPr>
            </w:pPr>
          </w:p>
        </w:tc>
        <w:tc>
          <w:tcPr>
            <w:tcW w:w="2268" w:type="dxa"/>
          </w:tcPr>
          <w:p w:rsidR="000D1D61" w:rsidRPr="00A75A8C" w:rsidRDefault="000D1D61" w:rsidP="00716859">
            <w:pPr>
              <w:rPr>
                <w:b/>
              </w:rPr>
            </w:pPr>
            <w:r w:rsidRPr="00A75A8C">
              <w:rPr>
                <w:b/>
              </w:rPr>
              <w:t>Лимфоциты</w:t>
            </w:r>
          </w:p>
          <w:p w:rsidR="000D1D61" w:rsidRPr="00A75A8C" w:rsidRDefault="000D1D61" w:rsidP="00716859">
            <w:pPr>
              <w:rPr>
                <w:b/>
              </w:rPr>
            </w:pPr>
          </w:p>
        </w:tc>
      </w:tr>
      <w:tr w:rsidR="000D1D61" w:rsidRPr="00A75A8C" w:rsidTr="001603A4">
        <w:trPr>
          <w:trHeight w:val="60"/>
        </w:trPr>
        <w:tc>
          <w:tcPr>
            <w:tcW w:w="1816" w:type="dxa"/>
          </w:tcPr>
          <w:p w:rsidR="000D1D61" w:rsidRPr="00A75A8C" w:rsidRDefault="000D1D61" w:rsidP="00716859">
            <w:pPr>
              <w:ind w:left="-22"/>
            </w:pPr>
            <w:r w:rsidRPr="00A75A8C">
              <w:t>1–2</w:t>
            </w:r>
          </w:p>
          <w:p w:rsidR="000D1D61" w:rsidRPr="00A75A8C" w:rsidRDefault="000D1D61" w:rsidP="00716859">
            <w:pPr>
              <w:ind w:left="-22"/>
            </w:pPr>
            <w:r w:rsidRPr="00A75A8C">
              <w:t>4–5</w:t>
            </w:r>
          </w:p>
          <w:p w:rsidR="000D1D61" w:rsidRPr="00A75A8C" w:rsidRDefault="000D1D61" w:rsidP="00716859">
            <w:pPr>
              <w:ind w:left="-22"/>
            </w:pPr>
            <w:r w:rsidRPr="00A75A8C">
              <w:t>6–7</w:t>
            </w:r>
          </w:p>
          <w:p w:rsidR="000D1D61" w:rsidRPr="00A75A8C" w:rsidRDefault="000D1D61" w:rsidP="00716859">
            <w:pPr>
              <w:ind w:left="-22"/>
            </w:pPr>
            <w:r w:rsidRPr="00A75A8C">
              <w:t>7–8</w:t>
            </w:r>
          </w:p>
          <w:p w:rsidR="000D1D61" w:rsidRPr="00A75A8C" w:rsidRDefault="000D1D61" w:rsidP="00716859">
            <w:pPr>
              <w:ind w:left="-22"/>
            </w:pPr>
            <w:r w:rsidRPr="00A75A8C">
              <w:t>8–9</w:t>
            </w:r>
          </w:p>
          <w:p w:rsidR="000D1D61" w:rsidRPr="00A75A8C" w:rsidRDefault="000D1D61" w:rsidP="00716859">
            <w:pPr>
              <w:ind w:left="-22"/>
            </w:pPr>
            <w:r w:rsidRPr="00A75A8C">
              <w:t>9–10</w:t>
            </w:r>
          </w:p>
          <w:p w:rsidR="000D1D61" w:rsidRPr="00A75A8C" w:rsidRDefault="000D1D61" w:rsidP="00716859">
            <w:pPr>
              <w:ind w:left="-22"/>
            </w:pPr>
            <w:r w:rsidRPr="00A75A8C">
              <w:t>11–12</w:t>
            </w:r>
          </w:p>
          <w:p w:rsidR="000D1D61" w:rsidRPr="00A75A8C" w:rsidRDefault="000D1D61" w:rsidP="00716859">
            <w:pPr>
              <w:ind w:left="-22"/>
            </w:pPr>
            <w:r w:rsidRPr="00A75A8C">
              <w:t>12–13</w:t>
            </w:r>
          </w:p>
          <w:p w:rsidR="000D1D61" w:rsidRPr="00A75A8C" w:rsidRDefault="000D1D61" w:rsidP="00716859">
            <w:pPr>
              <w:ind w:left="-22"/>
            </w:pPr>
            <w:r w:rsidRPr="00A75A8C">
              <w:t>13–14</w:t>
            </w:r>
          </w:p>
          <w:p w:rsidR="000D1D61" w:rsidRPr="00A75A8C" w:rsidRDefault="000D1D61" w:rsidP="00716859">
            <w:pPr>
              <w:ind w:left="-22"/>
            </w:pPr>
            <w:r w:rsidRPr="00A75A8C">
              <w:t>14–15</w:t>
            </w:r>
          </w:p>
          <w:p w:rsidR="000D1D61" w:rsidRPr="00A75A8C" w:rsidRDefault="000D1D61" w:rsidP="00716859">
            <w:pPr>
              <w:ind w:left="-22"/>
            </w:pPr>
            <w:r w:rsidRPr="00A75A8C">
              <w:t>15–16</w:t>
            </w:r>
          </w:p>
          <w:p w:rsidR="000D1D61" w:rsidRPr="00A75A8C" w:rsidRDefault="000D1D61" w:rsidP="00716859">
            <w:pPr>
              <w:ind w:left="-22"/>
              <w:rPr>
                <w:b/>
              </w:rPr>
            </w:pPr>
          </w:p>
        </w:tc>
        <w:tc>
          <w:tcPr>
            <w:tcW w:w="1990" w:type="dxa"/>
          </w:tcPr>
          <w:p w:rsidR="000D1D61" w:rsidRPr="00A75A8C" w:rsidRDefault="000D1D61" w:rsidP="00716859">
            <w:r w:rsidRPr="00A75A8C">
              <w:t>34,5</w:t>
            </w:r>
          </w:p>
          <w:p w:rsidR="000D1D61" w:rsidRPr="00A75A8C" w:rsidRDefault="001603A4" w:rsidP="00716859">
            <w:r w:rsidRPr="00A75A8C">
              <w:t>44</w:t>
            </w:r>
            <w:r w:rsidR="000D1D61" w:rsidRPr="00A75A8C">
              <w:t>,5</w:t>
            </w:r>
          </w:p>
          <w:p w:rsidR="000D1D61" w:rsidRPr="00A75A8C" w:rsidRDefault="001603A4" w:rsidP="00716859">
            <w:r w:rsidRPr="00A75A8C">
              <w:t>45,0</w:t>
            </w:r>
          </w:p>
          <w:p w:rsidR="000D1D61" w:rsidRPr="00A75A8C" w:rsidRDefault="000D1D61" w:rsidP="00716859">
            <w:r w:rsidRPr="00A75A8C">
              <w:t>44,5</w:t>
            </w:r>
          </w:p>
          <w:p w:rsidR="000D1D61" w:rsidRPr="00A75A8C" w:rsidRDefault="000D1D61" w:rsidP="00716859">
            <w:r w:rsidRPr="00A75A8C">
              <w:t>49,5</w:t>
            </w:r>
          </w:p>
          <w:p w:rsidR="000D1D61" w:rsidRPr="00A75A8C" w:rsidRDefault="000D1D61" w:rsidP="00716859">
            <w:r w:rsidRPr="00A75A8C">
              <w:t>51,5</w:t>
            </w:r>
          </w:p>
          <w:p w:rsidR="000D1D61" w:rsidRPr="00A75A8C" w:rsidRDefault="000D1D61" w:rsidP="00716859">
            <w:r w:rsidRPr="00A75A8C">
              <w:t>50,0</w:t>
            </w:r>
          </w:p>
          <w:p w:rsidR="000D1D61" w:rsidRPr="00A75A8C" w:rsidRDefault="000D1D61" w:rsidP="00716859">
            <w:r w:rsidRPr="00A75A8C">
              <w:t>52,5</w:t>
            </w:r>
          </w:p>
          <w:p w:rsidR="000D1D61" w:rsidRPr="00A75A8C" w:rsidRDefault="000D1D61" w:rsidP="00716859">
            <w:r w:rsidRPr="00A75A8C">
              <w:t>53,5</w:t>
            </w:r>
          </w:p>
          <w:p w:rsidR="000D1D61" w:rsidRPr="00A75A8C" w:rsidRDefault="000D1D61" w:rsidP="00716859">
            <w:r w:rsidRPr="00A75A8C">
              <w:t>56,5</w:t>
            </w:r>
          </w:p>
          <w:p w:rsidR="000D1D61" w:rsidRPr="00A75A8C" w:rsidRDefault="000D1D61" w:rsidP="00716859">
            <w:r w:rsidRPr="00A75A8C">
              <w:t>60,5</w:t>
            </w:r>
          </w:p>
          <w:p w:rsidR="000D1D61" w:rsidRPr="00A75A8C" w:rsidRDefault="000D1D61" w:rsidP="00716859"/>
        </w:tc>
        <w:tc>
          <w:tcPr>
            <w:tcW w:w="2268" w:type="dxa"/>
          </w:tcPr>
          <w:p w:rsidR="000D1D61" w:rsidRPr="00A75A8C" w:rsidRDefault="000D1D61" w:rsidP="00716859">
            <w:r w:rsidRPr="00A75A8C">
              <w:t>11,5</w:t>
            </w:r>
          </w:p>
          <w:p w:rsidR="000D1D61" w:rsidRPr="00A75A8C" w:rsidRDefault="000D1D61" w:rsidP="00716859">
            <w:r w:rsidRPr="00A75A8C">
              <w:t>9,0</w:t>
            </w:r>
          </w:p>
          <w:p w:rsidR="000D1D61" w:rsidRPr="00A75A8C" w:rsidRDefault="000D1D61" w:rsidP="00716859">
            <w:r w:rsidRPr="00A75A8C">
              <w:t>9,5</w:t>
            </w:r>
          </w:p>
          <w:p w:rsidR="000D1D61" w:rsidRPr="00A75A8C" w:rsidRDefault="000D1D61" w:rsidP="00716859">
            <w:r w:rsidRPr="00A75A8C">
              <w:t>9,0</w:t>
            </w:r>
          </w:p>
          <w:p w:rsidR="000D1D61" w:rsidRPr="00A75A8C" w:rsidRDefault="000D1D61" w:rsidP="00716859">
            <w:r w:rsidRPr="00A75A8C">
              <w:t>8,5</w:t>
            </w:r>
          </w:p>
          <w:p w:rsidR="000D1D61" w:rsidRPr="00A75A8C" w:rsidRDefault="000D1D61" w:rsidP="00716859">
            <w:r w:rsidRPr="00A75A8C">
              <w:t>8,0</w:t>
            </w:r>
          </w:p>
          <w:p w:rsidR="000D1D61" w:rsidRPr="00A75A8C" w:rsidRDefault="000D1D61" w:rsidP="00716859">
            <w:r w:rsidRPr="00A75A8C">
              <w:t>9,5</w:t>
            </w:r>
          </w:p>
          <w:p w:rsidR="000D1D61" w:rsidRPr="00A75A8C" w:rsidRDefault="000D1D61" w:rsidP="00716859">
            <w:r w:rsidRPr="00A75A8C">
              <w:t>9,0</w:t>
            </w:r>
          </w:p>
          <w:p w:rsidR="000D1D61" w:rsidRPr="00A75A8C" w:rsidRDefault="000D1D61" w:rsidP="00716859">
            <w:r w:rsidRPr="00A75A8C">
              <w:t>8,5</w:t>
            </w:r>
          </w:p>
          <w:p w:rsidR="000D1D61" w:rsidRPr="00A75A8C" w:rsidRDefault="000D1D61" w:rsidP="00716859">
            <w:r w:rsidRPr="00A75A8C">
              <w:t>8,5</w:t>
            </w:r>
          </w:p>
          <w:p w:rsidR="000D1D61" w:rsidRPr="00A75A8C" w:rsidRDefault="000D1D61" w:rsidP="00716859">
            <w:r w:rsidRPr="00A75A8C">
              <w:t>9,0</w:t>
            </w:r>
          </w:p>
          <w:p w:rsidR="000D1D61" w:rsidRPr="00A75A8C" w:rsidRDefault="000D1D61" w:rsidP="00716859"/>
        </w:tc>
        <w:tc>
          <w:tcPr>
            <w:tcW w:w="2268" w:type="dxa"/>
          </w:tcPr>
          <w:p w:rsidR="000D1D61" w:rsidRPr="00A75A8C" w:rsidRDefault="00C51770" w:rsidP="00716859">
            <w:r w:rsidRPr="00A75A8C">
              <w:t>55</w:t>
            </w:r>
            <w:r w:rsidR="000D1D61" w:rsidRPr="00A75A8C">
              <w:t>,0</w:t>
            </w:r>
          </w:p>
          <w:p w:rsidR="000D1D61" w:rsidRPr="00A75A8C" w:rsidRDefault="000D1D61" w:rsidP="00716859">
            <w:r w:rsidRPr="00A75A8C">
              <w:t>44,5</w:t>
            </w:r>
          </w:p>
          <w:p w:rsidR="000D1D61" w:rsidRPr="00A75A8C" w:rsidRDefault="001603A4" w:rsidP="00716859">
            <w:r w:rsidRPr="00A75A8C">
              <w:t>45,5</w:t>
            </w:r>
          </w:p>
          <w:p w:rsidR="000D1D61" w:rsidRPr="00A75A8C" w:rsidRDefault="000D1D61" w:rsidP="00716859">
            <w:r w:rsidRPr="00A75A8C">
              <w:t>45,0</w:t>
            </w:r>
          </w:p>
          <w:p w:rsidR="000D1D61" w:rsidRPr="00A75A8C" w:rsidRDefault="000D1D61" w:rsidP="00716859">
            <w:r w:rsidRPr="00A75A8C">
              <w:t>39,5</w:t>
            </w:r>
          </w:p>
          <w:p w:rsidR="000D1D61" w:rsidRPr="00A75A8C" w:rsidRDefault="000D1D61" w:rsidP="00716859">
            <w:r w:rsidRPr="00A75A8C">
              <w:t>38,5</w:t>
            </w:r>
          </w:p>
          <w:p w:rsidR="000D1D61" w:rsidRPr="00A75A8C" w:rsidRDefault="000D1D61" w:rsidP="00716859">
            <w:r w:rsidRPr="00A75A8C">
              <w:t>36,5</w:t>
            </w:r>
          </w:p>
          <w:p w:rsidR="000D1D61" w:rsidRPr="00A75A8C" w:rsidRDefault="000D1D61" w:rsidP="00716859">
            <w:r w:rsidRPr="00A75A8C">
              <w:t>36,0</w:t>
            </w:r>
          </w:p>
          <w:p w:rsidR="000D1D61" w:rsidRPr="00A75A8C" w:rsidRDefault="000D1D61" w:rsidP="00716859">
            <w:r w:rsidRPr="00A75A8C">
              <w:t>35,0</w:t>
            </w:r>
          </w:p>
          <w:p w:rsidR="000D1D61" w:rsidRPr="00A75A8C" w:rsidRDefault="000D1D61" w:rsidP="00716859">
            <w:r w:rsidRPr="00A75A8C">
              <w:t>32,0</w:t>
            </w:r>
          </w:p>
          <w:p w:rsidR="000D1D61" w:rsidRPr="00A75A8C" w:rsidRDefault="000D1D61" w:rsidP="00716859">
            <w:r w:rsidRPr="00A75A8C">
              <w:t>28,0</w:t>
            </w:r>
          </w:p>
          <w:p w:rsidR="000D1D61" w:rsidRPr="00A75A8C" w:rsidRDefault="000D1D61" w:rsidP="00716859"/>
        </w:tc>
      </w:tr>
    </w:tbl>
    <w:p w:rsidR="003356D1" w:rsidRDefault="003356D1" w:rsidP="00F10294">
      <w:pPr>
        <w:rPr>
          <w:sz w:val="28"/>
          <w:szCs w:val="28"/>
        </w:rPr>
      </w:pPr>
    </w:p>
    <w:p w:rsidR="00F10294" w:rsidRPr="00F10294" w:rsidRDefault="008F4D74" w:rsidP="003356D1">
      <w:pPr>
        <w:ind w:firstLine="567"/>
        <w:rPr>
          <w:sz w:val="28"/>
          <w:szCs w:val="28"/>
        </w:rPr>
      </w:pPr>
      <w:r w:rsidRPr="005011B2">
        <w:rPr>
          <w:sz w:val="28"/>
          <w:szCs w:val="28"/>
        </w:rPr>
        <w:t>Лейкоцитарная формула имеет возрастные особенности</w:t>
      </w:r>
      <w:r>
        <w:rPr>
          <w:i/>
          <w:sz w:val="28"/>
          <w:szCs w:val="28"/>
        </w:rPr>
        <w:t>.</w:t>
      </w:r>
      <w:r w:rsidRPr="00247437">
        <w:rPr>
          <w:sz w:val="28"/>
          <w:szCs w:val="28"/>
        </w:rPr>
        <w:t xml:space="preserve"> </w:t>
      </w:r>
      <w:r w:rsidR="00F10294" w:rsidRPr="00F10294">
        <w:rPr>
          <w:sz w:val="28"/>
          <w:szCs w:val="28"/>
        </w:rPr>
        <w:t xml:space="preserve">На 4–6 сутки после рождения содержание в крови нейтрофилов и лимфоцитов одинаковое и составляет в среднем 43–44 % – </w:t>
      </w:r>
      <w:r w:rsidR="00F10294" w:rsidRPr="00F10294">
        <w:rPr>
          <w:i/>
          <w:sz w:val="28"/>
          <w:szCs w:val="28"/>
        </w:rPr>
        <w:t>первый перекрест в лейкоцитарной формуле</w:t>
      </w:r>
      <w:r w:rsidR="00A93C33">
        <w:rPr>
          <w:sz w:val="28"/>
          <w:szCs w:val="28"/>
        </w:rPr>
        <w:t xml:space="preserve"> (рис. 84</w:t>
      </w:r>
      <w:r w:rsidR="00F10294" w:rsidRPr="00F10294">
        <w:rPr>
          <w:sz w:val="28"/>
          <w:szCs w:val="28"/>
        </w:rPr>
        <w:t>). С конца первого месяца жизни и до 1 года число нейтр</w:t>
      </w:r>
      <w:r w:rsidR="00C51770">
        <w:rPr>
          <w:sz w:val="28"/>
          <w:szCs w:val="28"/>
        </w:rPr>
        <w:t>офилов сокращается до 25–30 %. Количество</w:t>
      </w:r>
      <w:r w:rsidR="00F10294" w:rsidRPr="00F10294">
        <w:rPr>
          <w:sz w:val="28"/>
          <w:szCs w:val="28"/>
        </w:rPr>
        <w:t xml:space="preserve"> лимфоцитов </w:t>
      </w:r>
      <w:r w:rsidR="00C51770">
        <w:rPr>
          <w:sz w:val="28"/>
          <w:szCs w:val="28"/>
        </w:rPr>
        <w:t>у новорожденного возрастает до 55–60 %, однако они представлены незрелыми формами.</w:t>
      </w:r>
    </w:p>
    <w:p w:rsidR="00F10294" w:rsidRPr="00F10294" w:rsidRDefault="00F10294" w:rsidP="00C51770">
      <w:pPr>
        <w:ind w:firstLine="426"/>
        <w:rPr>
          <w:sz w:val="28"/>
          <w:szCs w:val="28"/>
        </w:rPr>
      </w:pPr>
      <w:r w:rsidRPr="00F10294">
        <w:rPr>
          <w:sz w:val="28"/>
          <w:szCs w:val="28"/>
        </w:rPr>
        <w:t>После года количество нейтрофилов постепенно нарастает, а лимфоцитов – уменьшается. Процент лимфоцитов сниж</w:t>
      </w:r>
      <w:r>
        <w:rPr>
          <w:sz w:val="28"/>
          <w:szCs w:val="28"/>
        </w:rPr>
        <w:t xml:space="preserve">ается от 50 до 28 %, моноцитов </w:t>
      </w:r>
      <w:r w:rsidRPr="00F10294">
        <w:rPr>
          <w:sz w:val="28"/>
          <w:szCs w:val="28"/>
        </w:rPr>
        <w:t xml:space="preserve">– с 11,5 до 8 %, а нейтрофилов возрастает от 34,5 до 60,5 % </w:t>
      </w:r>
      <w:r w:rsidR="00230D28">
        <w:rPr>
          <w:sz w:val="28"/>
          <w:szCs w:val="28"/>
        </w:rPr>
        <w:t xml:space="preserve"> (</w:t>
      </w:r>
      <w:r w:rsidR="002F45EE">
        <w:rPr>
          <w:sz w:val="28"/>
          <w:szCs w:val="28"/>
        </w:rPr>
        <w:t>таблица 12</w:t>
      </w:r>
      <w:r w:rsidRPr="00F10294">
        <w:rPr>
          <w:sz w:val="28"/>
          <w:szCs w:val="28"/>
        </w:rPr>
        <w:t xml:space="preserve">). От года до 2-х лет жизни ребенка наблюдается высокое содержание лимфоцитов и значительно меньшее количество нейтрофилов. </w:t>
      </w:r>
    </w:p>
    <w:p w:rsidR="00F10294" w:rsidRPr="002A7C7D" w:rsidRDefault="00F10294" w:rsidP="00F10294">
      <w:pPr>
        <w:ind w:firstLine="426"/>
        <w:rPr>
          <w:sz w:val="28"/>
          <w:szCs w:val="28"/>
        </w:rPr>
      </w:pPr>
      <w:r w:rsidRPr="00F10294">
        <w:rPr>
          <w:sz w:val="28"/>
          <w:szCs w:val="28"/>
        </w:rPr>
        <w:t xml:space="preserve">Особенностью лейкоцитарной формулы ребенка 3–4 лет жизни является снижение количества лимфоцитов и увеличение количества нейтрофилов. </w:t>
      </w:r>
    </w:p>
    <w:p w:rsidR="000D1D61" w:rsidRPr="00F10294" w:rsidRDefault="00F10294" w:rsidP="00F10294">
      <w:pPr>
        <w:ind w:firstLine="426"/>
        <w:rPr>
          <w:sz w:val="28"/>
          <w:szCs w:val="28"/>
        </w:rPr>
      </w:pPr>
      <w:r w:rsidRPr="00F10294">
        <w:rPr>
          <w:sz w:val="28"/>
          <w:szCs w:val="28"/>
        </w:rPr>
        <w:t xml:space="preserve">Для лейкоцитарной формулы ребенка 5–6 лет характерно равное количество лимфоцитов и нейтрофилов, т. е. к 5–6 годам их количество уравнивается –  </w:t>
      </w:r>
      <w:r w:rsidRPr="00F10294">
        <w:rPr>
          <w:i/>
          <w:sz w:val="28"/>
          <w:szCs w:val="28"/>
        </w:rPr>
        <w:t>второй перекрест в лейкоцитарной формуле</w:t>
      </w:r>
      <w:r w:rsidR="00A93C33">
        <w:rPr>
          <w:sz w:val="28"/>
          <w:szCs w:val="28"/>
        </w:rPr>
        <w:t xml:space="preserve"> (рис. 84</w:t>
      </w:r>
      <w:r w:rsidRPr="00F10294">
        <w:rPr>
          <w:sz w:val="28"/>
          <w:szCs w:val="28"/>
        </w:rPr>
        <w:t>). Далее с 8–9 лет процент нейтрофилов увеличивается, а процент лимфоцитов – снижается.</w:t>
      </w:r>
    </w:p>
    <w:p w:rsidR="00345F1C" w:rsidRDefault="00B658BD" w:rsidP="00345F1C">
      <w:pPr>
        <w:jc w:val="both"/>
        <w:rPr>
          <w:b/>
          <w:sz w:val="28"/>
          <w:szCs w:val="28"/>
        </w:rPr>
      </w:pPr>
      <w:r w:rsidRPr="00234998">
        <w:rPr>
          <w:b/>
          <w:sz w:val="28"/>
          <w:szCs w:val="28"/>
        </w:rPr>
        <w:t>%</w:t>
      </w:r>
    </w:p>
    <w:p w:rsidR="00345F1C" w:rsidRDefault="00BF6128" w:rsidP="00345F1C">
      <w:pPr>
        <w:ind w:right="-365" w:firstLine="426"/>
        <w:rPr>
          <w:sz w:val="28"/>
          <w:szCs w:val="28"/>
        </w:rPr>
      </w:pPr>
      <w:r>
        <w:rPr>
          <w:noProof/>
          <w:sz w:val="28"/>
          <w:szCs w:val="28"/>
        </w:rPr>
        <w:lastRenderedPageBreak/>
        <w:drawing>
          <wp:inline distT="0" distB="0" distL="0" distR="0">
            <wp:extent cx="6030595" cy="2499007"/>
            <wp:effectExtent l="19050" t="0" r="8255" b="0"/>
            <wp:docPr id="240" name="Рисунок 2" descr="C:\Documents and Settings\Admin\Рабочий стол\mother_picures\Untitled-84-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84-2 copy.jpg"/>
                    <pic:cNvPicPr>
                      <a:picLocks noChangeAspect="1" noChangeArrowheads="1"/>
                    </pic:cNvPicPr>
                  </pic:nvPicPr>
                  <pic:blipFill>
                    <a:blip r:embed="rId29"/>
                    <a:srcRect/>
                    <a:stretch>
                      <a:fillRect/>
                    </a:stretch>
                  </pic:blipFill>
                  <pic:spPr bwMode="auto">
                    <a:xfrm>
                      <a:off x="0" y="0"/>
                      <a:ext cx="6030595" cy="2499007"/>
                    </a:xfrm>
                    <a:prstGeom prst="rect">
                      <a:avLst/>
                    </a:prstGeom>
                    <a:noFill/>
                    <a:ln w="9525">
                      <a:noFill/>
                      <a:miter lim="800000"/>
                      <a:headEnd/>
                      <a:tailEnd/>
                    </a:ln>
                  </pic:spPr>
                </pic:pic>
              </a:graphicData>
            </a:graphic>
          </wp:inline>
        </w:drawing>
      </w:r>
    </w:p>
    <w:p w:rsidR="00345F1C" w:rsidRPr="00345F1C" w:rsidRDefault="00345F1C" w:rsidP="00345F1C">
      <w:pPr>
        <w:jc w:val="both"/>
        <w:rPr>
          <w:b/>
          <w:i/>
        </w:rPr>
      </w:pPr>
      <w:r w:rsidRPr="00345F1C">
        <w:rPr>
          <w:b/>
          <w:i/>
        </w:rPr>
        <w:t>Возраст</w:t>
      </w:r>
    </w:p>
    <w:p w:rsidR="00345F1C" w:rsidRDefault="00345F1C" w:rsidP="00345F1C">
      <w:pPr>
        <w:jc w:val="both"/>
        <w:rPr>
          <w:i/>
          <w:sz w:val="28"/>
          <w:szCs w:val="28"/>
        </w:rPr>
      </w:pPr>
      <w:r>
        <w:rPr>
          <w:i/>
          <w:sz w:val="28"/>
          <w:szCs w:val="28"/>
        </w:rPr>
        <w:t>Рис</w:t>
      </w:r>
      <w:r>
        <w:rPr>
          <w:sz w:val="28"/>
          <w:szCs w:val="28"/>
        </w:rPr>
        <w:t>. 84. Изменение содержания в крови нейтрофилов и лимфоцитов в онтогенезе (количество нейтрофилов и лимфоцитов в крови, выраженное в процентах в различные периоды детского возраста)</w:t>
      </w:r>
    </w:p>
    <w:p w:rsidR="00646DFB" w:rsidRDefault="00646DFB" w:rsidP="00F06C77">
      <w:pPr>
        <w:jc w:val="both"/>
        <w:rPr>
          <w:sz w:val="28"/>
          <w:szCs w:val="28"/>
        </w:rPr>
      </w:pPr>
    </w:p>
    <w:p w:rsidR="000C071C" w:rsidRPr="004D3D9A" w:rsidRDefault="005011B2" w:rsidP="000D6B8A">
      <w:pPr>
        <w:ind w:firstLine="426"/>
        <w:jc w:val="both"/>
        <w:rPr>
          <w:sz w:val="28"/>
          <w:szCs w:val="28"/>
        </w:rPr>
      </w:pPr>
      <w:r w:rsidRPr="00247437">
        <w:rPr>
          <w:sz w:val="28"/>
          <w:szCs w:val="28"/>
        </w:rPr>
        <w:t xml:space="preserve">Малым содержанием в крови нейтрофилов, а также недостаточной их зрелостью объясняется повышенная инфекционная заболеваемость детей раннего возраста. </w:t>
      </w:r>
      <w:r>
        <w:rPr>
          <w:sz w:val="28"/>
          <w:szCs w:val="28"/>
        </w:rPr>
        <w:t>В лейкоцитарной формуле ребенка 8 лет преобладают нейтрофилы, поэтому, н</w:t>
      </w:r>
      <w:r w:rsidRPr="00247437">
        <w:rPr>
          <w:sz w:val="28"/>
          <w:szCs w:val="28"/>
        </w:rPr>
        <w:t>ачиная с 8–9 лет, фагоцитарная функция крови усиливается за счет увеличения количества нейтрофилов, что в значительной мере обусловливает повышение сопротивляемости организма школьников по сравнению с дошкольным периодом.</w:t>
      </w:r>
      <w:r>
        <w:rPr>
          <w:sz w:val="28"/>
          <w:szCs w:val="28"/>
        </w:rPr>
        <w:t xml:space="preserve"> К 13–15 годам количество лейкоцитовдостигает </w:t>
      </w:r>
      <w:r w:rsidR="00F871B0" w:rsidRPr="00247437">
        <w:rPr>
          <w:sz w:val="28"/>
          <w:szCs w:val="28"/>
        </w:rPr>
        <w:t>величин</w:t>
      </w:r>
      <w:r w:rsidR="00F871B0">
        <w:rPr>
          <w:sz w:val="28"/>
          <w:szCs w:val="28"/>
        </w:rPr>
        <w:t xml:space="preserve">ы взрослого человека – 4–8х 10 </w:t>
      </w:r>
      <w:r w:rsidR="00F871B0" w:rsidRPr="0029180E">
        <w:rPr>
          <w:sz w:val="28"/>
          <w:szCs w:val="28"/>
          <w:vertAlign w:val="superscript"/>
        </w:rPr>
        <w:t>9</w:t>
      </w:r>
      <w:r w:rsidR="00F871B0">
        <w:rPr>
          <w:sz w:val="28"/>
          <w:szCs w:val="28"/>
        </w:rPr>
        <w:t>/л (4–8 тыс.</w:t>
      </w:r>
      <w:r w:rsidR="00F871B0" w:rsidRPr="00247437">
        <w:rPr>
          <w:sz w:val="28"/>
          <w:szCs w:val="28"/>
        </w:rPr>
        <w:t xml:space="preserve"> в 1 мм</w:t>
      </w:r>
      <w:r w:rsidR="00F871B0" w:rsidRPr="0029180E">
        <w:rPr>
          <w:sz w:val="28"/>
          <w:szCs w:val="28"/>
          <w:vertAlign w:val="superscript"/>
        </w:rPr>
        <w:t>3</w:t>
      </w:r>
      <w:r>
        <w:rPr>
          <w:sz w:val="28"/>
          <w:szCs w:val="28"/>
        </w:rPr>
        <w:t xml:space="preserve">). </w:t>
      </w:r>
    </w:p>
    <w:p w:rsidR="00974D7D" w:rsidRPr="00974D7D" w:rsidRDefault="00974D7D" w:rsidP="00EB4316">
      <w:pPr>
        <w:ind w:firstLine="426"/>
        <w:jc w:val="both"/>
        <w:outlineLvl w:val="0"/>
        <w:rPr>
          <w:sz w:val="28"/>
          <w:szCs w:val="28"/>
        </w:rPr>
      </w:pPr>
      <w:r w:rsidRPr="00974D7D">
        <w:rPr>
          <w:i/>
          <w:sz w:val="28"/>
          <w:szCs w:val="28"/>
        </w:rPr>
        <w:t>Гематокрит</w:t>
      </w:r>
      <w:r w:rsidRPr="00974D7D">
        <w:rPr>
          <w:sz w:val="28"/>
          <w:szCs w:val="28"/>
        </w:rPr>
        <w:t xml:space="preserve"> – это соотношение между объемом плазмы крови и объемом клеток крови, выраженное в процентах</w:t>
      </w:r>
      <w:r w:rsidR="0055766A">
        <w:rPr>
          <w:sz w:val="28"/>
          <w:szCs w:val="28"/>
        </w:rPr>
        <w:t xml:space="preserve"> (один из показателей гомеостаза)</w:t>
      </w:r>
      <w:r w:rsidRPr="00974D7D">
        <w:rPr>
          <w:sz w:val="28"/>
          <w:szCs w:val="28"/>
        </w:rPr>
        <w:t xml:space="preserve">. У новорожденного объем форменных элементов крови выше, чем у взрослых и составляет 54 –57 %. Это можно объяснить большим количеством эритроцитов. У грудных и у более старших детей, вплоть до 15 лет гематокрит снижается и составляет 35–39 %. К концу первого месяца жизни гематокрит снижается до 42 %. В 1 год данный показатель составляет 35 %, в 5 лет – 37 %, в 11–15 лет – 39 %. Гематокрит достигает нормы взрослого (42–47 %) к концу пубертатного периода, к 15 –16 годам.  Величина гематокрита у здоровых детей чаще равна 35–45 %. </w:t>
      </w:r>
    </w:p>
    <w:p w:rsidR="00974D7D" w:rsidRPr="00974D7D" w:rsidRDefault="00974D7D" w:rsidP="00EB4316">
      <w:pPr>
        <w:ind w:firstLine="426"/>
        <w:jc w:val="both"/>
        <w:outlineLvl w:val="0"/>
        <w:rPr>
          <w:i/>
          <w:sz w:val="28"/>
          <w:szCs w:val="28"/>
        </w:rPr>
      </w:pPr>
      <w:r w:rsidRPr="00974D7D">
        <w:rPr>
          <w:i/>
          <w:sz w:val="28"/>
          <w:szCs w:val="28"/>
        </w:rPr>
        <w:t>Возрастные особенности физико-химического состава крови</w:t>
      </w:r>
    </w:p>
    <w:p w:rsidR="00974D7D" w:rsidRPr="00974D7D" w:rsidRDefault="00974D7D" w:rsidP="00EB4316">
      <w:pPr>
        <w:ind w:firstLine="426"/>
        <w:jc w:val="both"/>
        <w:outlineLvl w:val="0"/>
        <w:rPr>
          <w:sz w:val="28"/>
          <w:szCs w:val="28"/>
        </w:rPr>
      </w:pPr>
      <w:r w:rsidRPr="00974D7D">
        <w:rPr>
          <w:sz w:val="28"/>
          <w:szCs w:val="28"/>
        </w:rPr>
        <w:t xml:space="preserve">Основные физико-химические свойства крови новорожденного: высокая вязкость (10–14 отн. ед.) и плотность (1,060–1,080), низкий рН (7,13–7,23), низкая СОЭ (1–2 мм/час), низкое онкотическое давление плазмы крови. Высокие показатели вязкости и плотности крови у новорожденного обусловлены большим количеством эритроцитов. К концу первого месяца </w:t>
      </w:r>
      <w:r w:rsidRPr="00974D7D">
        <w:rPr>
          <w:sz w:val="28"/>
          <w:szCs w:val="28"/>
        </w:rPr>
        <w:lastRenderedPageBreak/>
        <w:t xml:space="preserve">жизни показатели вязкости и плотности крови приближаются к норме взрослого. С возрастом вязкость крови и ее плотность снижаются, рН, СОЭ и онкотическое давление плазмы крови повышаются. </w:t>
      </w:r>
    </w:p>
    <w:p w:rsidR="00974D7D" w:rsidRPr="00974D7D" w:rsidRDefault="00974D7D" w:rsidP="00EB4316">
      <w:pPr>
        <w:ind w:firstLine="426"/>
        <w:jc w:val="both"/>
        <w:outlineLvl w:val="0"/>
        <w:rPr>
          <w:sz w:val="28"/>
          <w:szCs w:val="28"/>
        </w:rPr>
      </w:pPr>
      <w:r w:rsidRPr="00974D7D">
        <w:rPr>
          <w:sz w:val="28"/>
          <w:szCs w:val="28"/>
        </w:rPr>
        <w:t xml:space="preserve">СОЭ у новорожденного составляет только лишь 1–2 мм/час. Низкая СОЭ у новорожденного обусловлена малым содержанием в крови новорожденного фибриногена и холестерина, а также большим числом эритроцитов. С возрастом СОЭ повышается. </w:t>
      </w:r>
      <w:r w:rsidR="00BC3DCF">
        <w:rPr>
          <w:sz w:val="28"/>
          <w:szCs w:val="28"/>
        </w:rPr>
        <w:t xml:space="preserve">У грудных детей этот показатель – </w:t>
      </w:r>
      <w:r w:rsidRPr="00974D7D">
        <w:rPr>
          <w:sz w:val="28"/>
          <w:szCs w:val="28"/>
        </w:rPr>
        <w:t xml:space="preserve">3–4 мм/час, на втором году жизни – 5–8 мм/час. После 2 лет СОЭ соответствует показателям взрослых – 4–10 мм/час. </w:t>
      </w:r>
    </w:p>
    <w:p w:rsidR="00974D7D" w:rsidRPr="00974D7D" w:rsidRDefault="00B00112" w:rsidP="00EB4316">
      <w:pPr>
        <w:ind w:firstLine="426"/>
        <w:jc w:val="both"/>
        <w:outlineLvl w:val="0"/>
        <w:rPr>
          <w:sz w:val="28"/>
          <w:szCs w:val="28"/>
        </w:rPr>
      </w:pPr>
      <w:r>
        <w:rPr>
          <w:sz w:val="28"/>
          <w:szCs w:val="28"/>
        </w:rPr>
        <w:t>Для новорожденного</w:t>
      </w:r>
      <w:r w:rsidR="00974D7D" w:rsidRPr="00974D7D">
        <w:rPr>
          <w:sz w:val="28"/>
          <w:szCs w:val="28"/>
        </w:rPr>
        <w:t xml:space="preserve"> характерен </w:t>
      </w:r>
      <w:r>
        <w:rPr>
          <w:sz w:val="28"/>
          <w:szCs w:val="28"/>
        </w:rPr>
        <w:t>сдвиг рН крови в кислую сторону</w:t>
      </w:r>
      <w:r w:rsidRPr="00974D7D">
        <w:rPr>
          <w:sz w:val="28"/>
          <w:szCs w:val="28"/>
        </w:rPr>
        <w:t>(рН 7,13–7,23)</w:t>
      </w:r>
      <w:r>
        <w:rPr>
          <w:sz w:val="28"/>
          <w:szCs w:val="28"/>
        </w:rPr>
        <w:t>,</w:t>
      </w:r>
      <w:r w:rsidR="00974D7D" w:rsidRPr="00974D7D">
        <w:rPr>
          <w:sz w:val="28"/>
          <w:szCs w:val="28"/>
        </w:rPr>
        <w:t xml:space="preserve"> что обусловлено относительно высоким уровнем метаболизма, вследствие чего в крови накапливаются недоокисленные продукты обмена (компенсированный метаболический ацидоз). </w:t>
      </w:r>
    </w:p>
    <w:p w:rsidR="00974D7D" w:rsidRPr="00974D7D" w:rsidRDefault="00974D7D" w:rsidP="00EB4316">
      <w:pPr>
        <w:ind w:firstLine="426"/>
        <w:jc w:val="both"/>
        <w:outlineLvl w:val="0"/>
        <w:rPr>
          <w:sz w:val="28"/>
          <w:szCs w:val="28"/>
        </w:rPr>
      </w:pPr>
      <w:r w:rsidRPr="00974D7D">
        <w:rPr>
          <w:sz w:val="28"/>
          <w:szCs w:val="28"/>
        </w:rPr>
        <w:t xml:space="preserve">Близкие к взрослым показатели рН устанавливаются в течение 3–5 сут после рождения. Однако на протяжении всех периодов детства сохраняется небольшой сдвиг в кислую сторону. С возрастом сдвиг реакции крови в кислую сторону исчезает. Следует отметить, что </w:t>
      </w:r>
      <w:r w:rsidR="00BC3DCF">
        <w:rPr>
          <w:sz w:val="28"/>
          <w:szCs w:val="28"/>
        </w:rPr>
        <w:t>в норме рН крови составляет 7,4</w:t>
      </w:r>
      <w:r w:rsidRPr="00974D7D">
        <w:rPr>
          <w:sz w:val="28"/>
          <w:szCs w:val="28"/>
        </w:rPr>
        <w:t xml:space="preserve"> – слабощелочная среда. </w:t>
      </w:r>
    </w:p>
    <w:p w:rsidR="00974D7D" w:rsidRPr="00974D7D" w:rsidRDefault="00974D7D" w:rsidP="00EB4316">
      <w:pPr>
        <w:ind w:firstLine="426"/>
        <w:jc w:val="both"/>
        <w:outlineLvl w:val="0"/>
        <w:rPr>
          <w:sz w:val="28"/>
          <w:szCs w:val="28"/>
        </w:rPr>
      </w:pPr>
      <w:r w:rsidRPr="00974D7D">
        <w:rPr>
          <w:sz w:val="28"/>
          <w:szCs w:val="28"/>
        </w:rPr>
        <w:t xml:space="preserve">Осмотическое давление плазмы крови соответствует таковому у взрослых. Онкотическое давление ниже, что обусловлено </w:t>
      </w:r>
      <w:r w:rsidRPr="00974D7D">
        <w:rPr>
          <w:i/>
          <w:sz w:val="28"/>
          <w:szCs w:val="28"/>
        </w:rPr>
        <w:t>гипопротеинемией</w:t>
      </w:r>
      <w:r w:rsidRPr="00974D7D">
        <w:rPr>
          <w:sz w:val="28"/>
          <w:szCs w:val="28"/>
        </w:rPr>
        <w:t xml:space="preserve"> (низким количеством белка в плазме крови). Содержание белков в плазме крови (онкотическое давление) у детей до 3 лет меньше, чем у взрослых, что обусловлено недостаточностью функции биосинтеза белка. Содержание белка в крови новорожденного может варьировать в пределах 50–60 г/л, (у взрослого – 70–80 г/л). С возрастом совершенствуется функция белоксинтезирующей системы, прежде всего печени, и к 4 годам количество белка в плазме крови увеличивается до 70–80 г/л. Нормы взрослого данный показатель достигает к 3–4 годам жизни. Стабильные соотношения глобулинов и альбуминов, характерные для нормы взрослого, устанавливаются к 3 годам.</w:t>
      </w:r>
    </w:p>
    <w:p w:rsidR="00974D7D" w:rsidRPr="00974D7D" w:rsidRDefault="00974D7D" w:rsidP="00EB4316">
      <w:pPr>
        <w:ind w:firstLine="426"/>
        <w:jc w:val="both"/>
        <w:outlineLvl w:val="0"/>
        <w:rPr>
          <w:sz w:val="28"/>
          <w:szCs w:val="28"/>
        </w:rPr>
      </w:pPr>
      <w:r w:rsidRPr="00974D7D">
        <w:rPr>
          <w:sz w:val="28"/>
          <w:szCs w:val="28"/>
        </w:rPr>
        <w:t>Химический состав плазмы крови отличается постоянством и мало изменяется с возрастом</w:t>
      </w:r>
      <w:r w:rsidR="00B2411A">
        <w:rPr>
          <w:sz w:val="28"/>
          <w:szCs w:val="28"/>
        </w:rPr>
        <w:t xml:space="preserve">. </w:t>
      </w:r>
      <w:r w:rsidRPr="00974D7D">
        <w:rPr>
          <w:sz w:val="28"/>
          <w:szCs w:val="28"/>
        </w:rPr>
        <w:t>Содержание глюкозы в крови новорожденного соответствует норме взрослого –</w:t>
      </w:r>
      <w:r w:rsidR="004554B3">
        <w:rPr>
          <w:sz w:val="28"/>
          <w:szCs w:val="28"/>
        </w:rPr>
        <w:t>4,4– 6,7 ммоль/л. Затем падает</w:t>
      </w:r>
      <w:r w:rsidRPr="00974D7D">
        <w:rPr>
          <w:sz w:val="28"/>
          <w:szCs w:val="28"/>
        </w:rPr>
        <w:t xml:space="preserve"> в грудном периоде и составляет чаще 2–3,8 ммоль/л, но может дос</w:t>
      </w:r>
      <w:r w:rsidR="0038079E">
        <w:rPr>
          <w:sz w:val="28"/>
          <w:szCs w:val="28"/>
        </w:rPr>
        <w:t>тигать 4,4 ммоль/л</w:t>
      </w:r>
      <w:r w:rsidRPr="00974D7D">
        <w:rPr>
          <w:sz w:val="28"/>
          <w:szCs w:val="28"/>
        </w:rPr>
        <w:t>.</w:t>
      </w:r>
      <w:r w:rsidR="0038079E">
        <w:rPr>
          <w:sz w:val="28"/>
          <w:szCs w:val="28"/>
        </w:rPr>
        <w:t xml:space="preserve"> После</w:t>
      </w:r>
      <w:r w:rsidR="004476E5">
        <w:rPr>
          <w:sz w:val="28"/>
          <w:szCs w:val="28"/>
        </w:rPr>
        <w:t xml:space="preserve"> грудного периода содержание глюкозы в крови</w:t>
      </w:r>
      <w:r w:rsidRPr="00974D7D">
        <w:rPr>
          <w:sz w:val="28"/>
          <w:szCs w:val="28"/>
        </w:rPr>
        <w:t xml:space="preserve">начинает возрастать, </w:t>
      </w:r>
      <w:r w:rsidR="0038079E">
        <w:rPr>
          <w:sz w:val="28"/>
          <w:szCs w:val="28"/>
        </w:rPr>
        <w:t>и у</w:t>
      </w:r>
      <w:r w:rsidR="0038079E" w:rsidRPr="00974D7D">
        <w:rPr>
          <w:sz w:val="28"/>
          <w:szCs w:val="28"/>
        </w:rPr>
        <w:t xml:space="preserve"> детей 3–7 лет этот показат</w:t>
      </w:r>
      <w:r w:rsidR="004476E5">
        <w:rPr>
          <w:sz w:val="28"/>
          <w:szCs w:val="28"/>
        </w:rPr>
        <w:t xml:space="preserve">ель составляет 4,4–5,5 ммоль/л. </w:t>
      </w:r>
      <w:r w:rsidR="0038079E">
        <w:rPr>
          <w:sz w:val="28"/>
          <w:szCs w:val="28"/>
        </w:rPr>
        <w:t>К</w:t>
      </w:r>
      <w:r w:rsidRPr="00974D7D">
        <w:rPr>
          <w:sz w:val="28"/>
          <w:szCs w:val="28"/>
        </w:rPr>
        <w:t xml:space="preserve"> 1</w:t>
      </w:r>
      <w:r w:rsidR="0038079E">
        <w:rPr>
          <w:sz w:val="28"/>
          <w:szCs w:val="28"/>
        </w:rPr>
        <w:t>2–14 годам содержание глюкозы в крови</w:t>
      </w:r>
      <w:r w:rsidRPr="00974D7D">
        <w:rPr>
          <w:sz w:val="28"/>
          <w:szCs w:val="28"/>
        </w:rPr>
        <w:t xml:space="preserve">, как и у взрослых– 5,5–6,0 ммоль/л. </w:t>
      </w:r>
    </w:p>
    <w:p w:rsidR="00974D7D" w:rsidRPr="00974D7D" w:rsidRDefault="00974D7D" w:rsidP="00EB4316">
      <w:pPr>
        <w:ind w:firstLine="426"/>
        <w:jc w:val="both"/>
        <w:outlineLvl w:val="0"/>
        <w:rPr>
          <w:sz w:val="28"/>
          <w:szCs w:val="28"/>
        </w:rPr>
      </w:pPr>
      <w:r w:rsidRPr="00974D7D">
        <w:rPr>
          <w:sz w:val="28"/>
          <w:szCs w:val="28"/>
        </w:rPr>
        <w:t xml:space="preserve">Общее количество липидов в крови новорожденного – 37 г/л, затем у детей разных возрастных групп увеличивается вдвое и составляет 70 г/л и более. </w:t>
      </w:r>
    </w:p>
    <w:p w:rsidR="00974D7D" w:rsidRPr="00974D7D" w:rsidRDefault="00974D7D" w:rsidP="00EB4316">
      <w:pPr>
        <w:ind w:firstLine="426"/>
        <w:jc w:val="both"/>
        <w:outlineLvl w:val="0"/>
        <w:rPr>
          <w:sz w:val="28"/>
          <w:szCs w:val="28"/>
        </w:rPr>
      </w:pPr>
      <w:r w:rsidRPr="00974D7D">
        <w:rPr>
          <w:sz w:val="28"/>
          <w:szCs w:val="28"/>
        </w:rPr>
        <w:t>Таким образом, основные физиологические показатели крови (гематокрит, содержание белка в плазме, онкотическое давление, СОЭ, соотношение альбуминов и глобулинов, общая масса крови</w:t>
      </w:r>
      <w:r w:rsidR="004554B3">
        <w:rPr>
          <w:sz w:val="28"/>
          <w:szCs w:val="28"/>
        </w:rPr>
        <w:t>)</w:t>
      </w:r>
      <w:r w:rsidRPr="00974D7D">
        <w:rPr>
          <w:sz w:val="28"/>
          <w:szCs w:val="28"/>
        </w:rPr>
        <w:t xml:space="preserve"> нормализуются в раннем детстве.</w:t>
      </w:r>
    </w:p>
    <w:p w:rsidR="00E11B85" w:rsidRDefault="00E11B85" w:rsidP="00974D7D">
      <w:pPr>
        <w:ind w:firstLine="426"/>
        <w:jc w:val="both"/>
        <w:rPr>
          <w:b/>
          <w:i/>
          <w:sz w:val="28"/>
          <w:szCs w:val="28"/>
        </w:rPr>
      </w:pPr>
    </w:p>
    <w:p w:rsidR="00974D7D" w:rsidRPr="00974D7D" w:rsidRDefault="00974D7D" w:rsidP="00974D7D">
      <w:pPr>
        <w:ind w:firstLine="426"/>
        <w:jc w:val="both"/>
        <w:rPr>
          <w:b/>
          <w:i/>
          <w:sz w:val="28"/>
          <w:szCs w:val="28"/>
        </w:rPr>
      </w:pPr>
      <w:r w:rsidRPr="00974D7D">
        <w:rPr>
          <w:b/>
          <w:i/>
          <w:sz w:val="28"/>
          <w:szCs w:val="28"/>
        </w:rPr>
        <w:t>Во</w:t>
      </w:r>
      <w:r w:rsidR="00825211">
        <w:rPr>
          <w:b/>
          <w:i/>
          <w:sz w:val="28"/>
          <w:szCs w:val="28"/>
        </w:rPr>
        <w:t>зрастные особенности свертывающей системы</w:t>
      </w:r>
      <w:r w:rsidRPr="00974D7D">
        <w:rPr>
          <w:b/>
          <w:i/>
          <w:sz w:val="28"/>
          <w:szCs w:val="28"/>
        </w:rPr>
        <w:t xml:space="preserve"> крови</w:t>
      </w:r>
    </w:p>
    <w:p w:rsidR="00974D7D" w:rsidRPr="00974D7D" w:rsidRDefault="00974D7D" w:rsidP="00974D7D">
      <w:pPr>
        <w:ind w:firstLine="426"/>
        <w:jc w:val="both"/>
        <w:rPr>
          <w:sz w:val="28"/>
          <w:szCs w:val="28"/>
        </w:rPr>
      </w:pPr>
      <w:r w:rsidRPr="00974D7D">
        <w:rPr>
          <w:i/>
          <w:sz w:val="28"/>
          <w:szCs w:val="28"/>
        </w:rPr>
        <w:t>Особенности системы свертывания крови у новорожденного</w:t>
      </w:r>
    </w:p>
    <w:p w:rsidR="00974D7D" w:rsidRPr="00974D7D" w:rsidRDefault="00974D7D" w:rsidP="00974D7D">
      <w:pPr>
        <w:ind w:firstLine="426"/>
        <w:jc w:val="both"/>
        <w:rPr>
          <w:sz w:val="28"/>
          <w:szCs w:val="28"/>
        </w:rPr>
      </w:pPr>
      <w:r w:rsidRPr="00974D7D">
        <w:rPr>
          <w:sz w:val="28"/>
          <w:szCs w:val="28"/>
        </w:rPr>
        <w:t xml:space="preserve"> Общее количество факторов</w:t>
      </w:r>
      <w:r w:rsidR="0060614C">
        <w:rPr>
          <w:sz w:val="28"/>
          <w:szCs w:val="28"/>
        </w:rPr>
        <w:t xml:space="preserve"> свертывающей и противосвертывающей системы</w:t>
      </w:r>
      <w:r w:rsidR="00D53367">
        <w:rPr>
          <w:sz w:val="28"/>
          <w:szCs w:val="28"/>
        </w:rPr>
        <w:t xml:space="preserve"> крови</w:t>
      </w:r>
      <w:r w:rsidR="0060614C">
        <w:rPr>
          <w:sz w:val="28"/>
          <w:szCs w:val="28"/>
        </w:rPr>
        <w:t xml:space="preserve"> (фибриноген, протромбин, тромбопластин, ионы кальция</w:t>
      </w:r>
      <w:r w:rsidR="005C7895">
        <w:rPr>
          <w:sz w:val="28"/>
          <w:szCs w:val="28"/>
        </w:rPr>
        <w:t>, фибринолизин</w:t>
      </w:r>
      <w:r w:rsidR="0060614C">
        <w:rPr>
          <w:sz w:val="28"/>
          <w:szCs w:val="28"/>
        </w:rPr>
        <w:t xml:space="preserve"> и др.)</w:t>
      </w:r>
      <w:r w:rsidR="00435E9C">
        <w:rPr>
          <w:sz w:val="28"/>
          <w:szCs w:val="28"/>
        </w:rPr>
        <w:t xml:space="preserve"> у новорожденного снижено. </w:t>
      </w:r>
      <w:r w:rsidRPr="00974D7D">
        <w:rPr>
          <w:sz w:val="28"/>
          <w:szCs w:val="28"/>
        </w:rPr>
        <w:t>Агглютиногены в эритроцитах крови появляются на 2–3 мес внутриутробного развития. Способность к реакции агглютинации эритроцитов у новорожденного  в 5 раз ниже, чем у взрослых. Агглютинины в плазме крови  (естественные антитела) появляются лишь к моменту рождения или в течение первых 3 мес после рождения. Титр этих антител у дете</w:t>
      </w:r>
      <w:r w:rsidR="00F06E29">
        <w:rPr>
          <w:sz w:val="28"/>
          <w:szCs w:val="28"/>
        </w:rPr>
        <w:t xml:space="preserve">й низкий. Агглютиногены системы </w:t>
      </w:r>
      <w:r w:rsidR="002D5822">
        <w:rPr>
          <w:sz w:val="28"/>
          <w:szCs w:val="28"/>
        </w:rPr>
        <w:t>-резус</w:t>
      </w:r>
      <w:r w:rsidRPr="00974D7D">
        <w:rPr>
          <w:sz w:val="28"/>
          <w:szCs w:val="28"/>
        </w:rPr>
        <w:t xml:space="preserve"> появляются в онтогенезе ран</w:t>
      </w:r>
      <w:r w:rsidR="00F06E29">
        <w:rPr>
          <w:sz w:val="28"/>
          <w:szCs w:val="28"/>
        </w:rPr>
        <w:t>о,  в эритроцитах крови у  2–3-х месячного плода</w:t>
      </w:r>
      <w:r w:rsidRPr="00974D7D">
        <w:rPr>
          <w:sz w:val="28"/>
          <w:szCs w:val="28"/>
        </w:rPr>
        <w:t xml:space="preserve">. </w:t>
      </w:r>
    </w:p>
    <w:p w:rsidR="00C51770" w:rsidRDefault="00974D7D" w:rsidP="00974D7D">
      <w:pPr>
        <w:ind w:firstLine="426"/>
        <w:jc w:val="both"/>
        <w:rPr>
          <w:sz w:val="28"/>
          <w:szCs w:val="28"/>
        </w:rPr>
      </w:pPr>
      <w:r w:rsidRPr="00974D7D">
        <w:rPr>
          <w:sz w:val="28"/>
          <w:szCs w:val="28"/>
        </w:rPr>
        <w:t xml:space="preserve">Система свертывания крови начинает функционировать с 20–24 недели внутриутробного развития. В первые дни жизни ребенка свертывание крови замедлено. Содержание факторов свертывания крови (фибриногена, протромбина, тромбопластина, ионов кальция и др.) и тромбоцитов у новорожденных ниже, чем у взрослых. </w:t>
      </w:r>
    </w:p>
    <w:p w:rsidR="00D53367" w:rsidRDefault="00C51770" w:rsidP="00974D7D">
      <w:pPr>
        <w:ind w:firstLine="426"/>
        <w:jc w:val="both"/>
        <w:rPr>
          <w:sz w:val="28"/>
          <w:szCs w:val="28"/>
        </w:rPr>
      </w:pPr>
      <w:r>
        <w:rPr>
          <w:sz w:val="28"/>
          <w:szCs w:val="28"/>
        </w:rPr>
        <w:t xml:space="preserve">С первых дней жизни ребенка </w:t>
      </w:r>
      <w:r w:rsidR="00974D7D" w:rsidRPr="00974D7D">
        <w:rPr>
          <w:sz w:val="28"/>
          <w:szCs w:val="28"/>
        </w:rPr>
        <w:t xml:space="preserve">отмечается выраженная гепаринемия. Начиная со 2-ой недели постнатального периода, свертываемость крови возрастает </w:t>
      </w:r>
      <w:r w:rsidR="00717E56">
        <w:rPr>
          <w:sz w:val="28"/>
          <w:szCs w:val="28"/>
        </w:rPr>
        <w:t>и приближается к уровню детей 1–</w:t>
      </w:r>
      <w:r w:rsidR="00974D7D" w:rsidRPr="00974D7D">
        <w:rPr>
          <w:sz w:val="28"/>
          <w:szCs w:val="28"/>
        </w:rPr>
        <w:t xml:space="preserve">14 лет. </w:t>
      </w:r>
    </w:p>
    <w:p w:rsidR="00D53367" w:rsidRPr="00974D7D" w:rsidRDefault="00D53367" w:rsidP="00974D7D">
      <w:pPr>
        <w:ind w:firstLine="426"/>
        <w:jc w:val="both"/>
        <w:rPr>
          <w:sz w:val="28"/>
          <w:szCs w:val="28"/>
        </w:rPr>
      </w:pPr>
      <w:r>
        <w:rPr>
          <w:sz w:val="28"/>
          <w:szCs w:val="28"/>
        </w:rPr>
        <w:t>Свертывание</w:t>
      </w:r>
      <w:r w:rsidR="00974D7D" w:rsidRPr="00974D7D">
        <w:rPr>
          <w:sz w:val="28"/>
          <w:szCs w:val="28"/>
        </w:rPr>
        <w:t xml:space="preserve"> крови у детей дошкольного, шко</w:t>
      </w:r>
      <w:r>
        <w:rPr>
          <w:sz w:val="28"/>
          <w:szCs w:val="28"/>
        </w:rPr>
        <w:t>льного и подросткового возраста находится на уровне взрослых и составляет 4–6 мин</w:t>
      </w:r>
      <w:r w:rsidRPr="00974D7D">
        <w:rPr>
          <w:sz w:val="28"/>
          <w:szCs w:val="28"/>
        </w:rPr>
        <w:t>.</w:t>
      </w:r>
    </w:p>
    <w:p w:rsidR="00982073" w:rsidRDefault="007E3026" w:rsidP="00F07025">
      <w:pPr>
        <w:ind w:right="-365" w:firstLine="426"/>
        <w:outlineLvl w:val="0"/>
        <w:rPr>
          <w:b/>
          <w:sz w:val="28"/>
          <w:szCs w:val="28"/>
        </w:rPr>
      </w:pPr>
      <w:r>
        <w:tab/>
      </w:r>
      <w:r w:rsidR="00A46188">
        <w:rPr>
          <w:b/>
          <w:sz w:val="28"/>
          <w:szCs w:val="28"/>
        </w:rPr>
        <w:t>Тканевая жидкость, лимфа</w:t>
      </w:r>
    </w:p>
    <w:p w:rsidR="00982073" w:rsidRDefault="00982073" w:rsidP="00982073">
      <w:pPr>
        <w:ind w:firstLine="426"/>
        <w:jc w:val="both"/>
        <w:rPr>
          <w:sz w:val="28"/>
          <w:szCs w:val="28"/>
        </w:rPr>
      </w:pPr>
      <w:r>
        <w:rPr>
          <w:sz w:val="28"/>
          <w:szCs w:val="28"/>
        </w:rPr>
        <w:t xml:space="preserve">Между клетками различных тканей находится </w:t>
      </w:r>
      <w:r>
        <w:rPr>
          <w:i/>
          <w:sz w:val="28"/>
          <w:szCs w:val="28"/>
        </w:rPr>
        <w:t>тканевая жидкость</w:t>
      </w:r>
      <w:r>
        <w:rPr>
          <w:sz w:val="28"/>
          <w:szCs w:val="28"/>
        </w:rPr>
        <w:t xml:space="preserve">. Она образуется в результате фильтрации плазмы крови через стенку капилляров. Функции тканевой жидкости: она переносит из крови в клетки кислород, питательные вещества, минеральные соли, гормоны. В состав </w:t>
      </w:r>
      <w:r>
        <w:rPr>
          <w:i/>
          <w:sz w:val="28"/>
          <w:szCs w:val="28"/>
        </w:rPr>
        <w:t xml:space="preserve">тканевой (межклеточной) жидкости </w:t>
      </w:r>
      <w:r>
        <w:rPr>
          <w:sz w:val="28"/>
          <w:szCs w:val="28"/>
        </w:rPr>
        <w:t>входят вода, растворенные в ней питательные органические и неорганические вещества, поступающие из крови, кислород, углекислый газ, а также конечные продукты диссимиляции, выделившиеся из клеток.</w:t>
      </w:r>
    </w:p>
    <w:p w:rsidR="00EA441A" w:rsidRDefault="00982073" w:rsidP="000D6B8A">
      <w:pPr>
        <w:ind w:firstLine="426"/>
        <w:jc w:val="both"/>
        <w:rPr>
          <w:sz w:val="28"/>
          <w:szCs w:val="28"/>
        </w:rPr>
      </w:pPr>
      <w:r>
        <w:rPr>
          <w:i/>
          <w:sz w:val="28"/>
          <w:szCs w:val="28"/>
        </w:rPr>
        <w:t>Лимфа</w:t>
      </w:r>
      <w:r>
        <w:rPr>
          <w:sz w:val="28"/>
          <w:szCs w:val="28"/>
        </w:rPr>
        <w:t xml:space="preserve"> образуется в результате фильтрации тканевой жидкости через стенку лимфатическо</w:t>
      </w:r>
      <w:r w:rsidR="00440E7D">
        <w:rPr>
          <w:sz w:val="28"/>
          <w:szCs w:val="28"/>
        </w:rPr>
        <w:t>го капилляра</w:t>
      </w:r>
      <w:r>
        <w:rPr>
          <w:sz w:val="28"/>
          <w:szCs w:val="28"/>
        </w:rPr>
        <w:t>. З</w:t>
      </w:r>
      <w:r w:rsidR="00BB2D8D">
        <w:rPr>
          <w:sz w:val="28"/>
          <w:szCs w:val="28"/>
        </w:rPr>
        <w:t xml:space="preserve">а сутки у взрослого образуется </w:t>
      </w:r>
      <w:r>
        <w:rPr>
          <w:sz w:val="28"/>
          <w:szCs w:val="28"/>
        </w:rPr>
        <w:t xml:space="preserve">2 л лимфы. </w:t>
      </w:r>
      <w:r w:rsidR="00231038" w:rsidRPr="00231038">
        <w:rPr>
          <w:sz w:val="28"/>
          <w:szCs w:val="28"/>
        </w:rPr>
        <w:t>Лимфа</w:t>
      </w:r>
      <w:r w:rsidR="00B37F79" w:rsidRPr="00B37F79">
        <w:rPr>
          <w:sz w:val="28"/>
          <w:szCs w:val="28"/>
        </w:rPr>
        <w:t xml:space="preserve"> </w:t>
      </w:r>
      <w:r w:rsidR="00231038">
        <w:rPr>
          <w:i/>
          <w:sz w:val="28"/>
          <w:szCs w:val="28"/>
        </w:rPr>
        <w:t>–</w:t>
      </w:r>
      <w:r w:rsidR="00A6574F">
        <w:rPr>
          <w:sz w:val="28"/>
          <w:szCs w:val="28"/>
        </w:rPr>
        <w:t xml:space="preserve"> жидкая ткань, в которой содержатся высокомолекулярные соединения и лимфоциты. Высокомолекулярные соединения: белки – </w:t>
      </w:r>
      <w:r w:rsidR="00045AC4">
        <w:rPr>
          <w:sz w:val="28"/>
          <w:szCs w:val="28"/>
        </w:rPr>
        <w:t>20</w:t>
      </w:r>
      <w:r w:rsidR="009B3576">
        <w:rPr>
          <w:sz w:val="28"/>
          <w:szCs w:val="28"/>
        </w:rPr>
        <w:t>–40</w:t>
      </w:r>
      <w:r w:rsidR="00045AC4">
        <w:rPr>
          <w:sz w:val="28"/>
          <w:szCs w:val="28"/>
        </w:rPr>
        <w:t xml:space="preserve"> г/л</w:t>
      </w:r>
      <w:r>
        <w:rPr>
          <w:sz w:val="28"/>
          <w:szCs w:val="28"/>
        </w:rPr>
        <w:t>, продукты распада органических веществ – аминоки</w:t>
      </w:r>
      <w:r w:rsidR="00A6574F">
        <w:rPr>
          <w:sz w:val="28"/>
          <w:szCs w:val="28"/>
        </w:rPr>
        <w:t>слоты, жирные кислоты</w:t>
      </w:r>
      <w:r>
        <w:rPr>
          <w:sz w:val="28"/>
          <w:szCs w:val="28"/>
        </w:rPr>
        <w:t>. Реакция лимфы щелочная</w:t>
      </w:r>
      <w:r w:rsidR="00045AC4">
        <w:rPr>
          <w:sz w:val="28"/>
          <w:szCs w:val="28"/>
        </w:rPr>
        <w:t xml:space="preserve"> (рН 7,4–9)</w:t>
      </w:r>
      <w:r>
        <w:rPr>
          <w:sz w:val="28"/>
          <w:szCs w:val="28"/>
        </w:rPr>
        <w:t>. По составу солей лим</w:t>
      </w:r>
      <w:r w:rsidR="00231038">
        <w:rPr>
          <w:sz w:val="28"/>
          <w:szCs w:val="28"/>
        </w:rPr>
        <w:t>фа бл</w:t>
      </w:r>
      <w:r w:rsidR="00B606AF">
        <w:rPr>
          <w:sz w:val="28"/>
          <w:szCs w:val="28"/>
        </w:rPr>
        <w:t>изка плазме крови, но в</w:t>
      </w:r>
      <w:r w:rsidR="00045AC4">
        <w:rPr>
          <w:sz w:val="28"/>
          <w:szCs w:val="28"/>
        </w:rPr>
        <w:t xml:space="preserve"> ней </w:t>
      </w:r>
      <w:r w:rsidR="009B3576">
        <w:rPr>
          <w:sz w:val="28"/>
          <w:szCs w:val="28"/>
        </w:rPr>
        <w:t xml:space="preserve">в 3–4 раза </w:t>
      </w:r>
      <w:r w:rsidR="00045AC4">
        <w:rPr>
          <w:sz w:val="28"/>
          <w:szCs w:val="28"/>
        </w:rPr>
        <w:t xml:space="preserve">меньше белков, чем в плазме крови, </w:t>
      </w:r>
      <w:r w:rsidR="00B606AF">
        <w:rPr>
          <w:sz w:val="28"/>
          <w:szCs w:val="28"/>
        </w:rPr>
        <w:t xml:space="preserve">и </w:t>
      </w:r>
      <w:r w:rsidR="00045AC4">
        <w:rPr>
          <w:sz w:val="28"/>
          <w:szCs w:val="28"/>
        </w:rPr>
        <w:t xml:space="preserve">вязкость ее невелика. </w:t>
      </w:r>
      <w:r w:rsidR="00231038">
        <w:rPr>
          <w:sz w:val="28"/>
          <w:szCs w:val="28"/>
        </w:rPr>
        <w:t>Основные функции</w:t>
      </w:r>
      <w:r>
        <w:rPr>
          <w:sz w:val="28"/>
          <w:szCs w:val="28"/>
        </w:rPr>
        <w:t xml:space="preserve"> лимфы</w:t>
      </w:r>
      <w:r w:rsidR="00231038">
        <w:rPr>
          <w:sz w:val="28"/>
          <w:szCs w:val="28"/>
        </w:rPr>
        <w:t xml:space="preserve"> –</w:t>
      </w:r>
      <w:r>
        <w:rPr>
          <w:sz w:val="28"/>
          <w:szCs w:val="28"/>
        </w:rPr>
        <w:t xml:space="preserve"> трофическая и защитная. Часть жирных кислот из кишечника всасывается в лимфу</w:t>
      </w:r>
      <w:r w:rsidR="00231038">
        <w:rPr>
          <w:sz w:val="28"/>
          <w:szCs w:val="28"/>
        </w:rPr>
        <w:t xml:space="preserve"> и лимфа их транспортирует</w:t>
      </w:r>
      <w:r>
        <w:rPr>
          <w:sz w:val="28"/>
          <w:szCs w:val="28"/>
        </w:rPr>
        <w:t xml:space="preserve">. </w:t>
      </w:r>
      <w:r w:rsidR="00231038">
        <w:rPr>
          <w:sz w:val="28"/>
          <w:szCs w:val="28"/>
        </w:rPr>
        <w:t xml:space="preserve">Лимфа транспортирует лимфоциты ко всем клеткам и местам проникновения бактерий. </w:t>
      </w:r>
      <w:r>
        <w:rPr>
          <w:sz w:val="28"/>
          <w:szCs w:val="28"/>
        </w:rPr>
        <w:t xml:space="preserve">В лимфу проникают бактериальные токсины, </w:t>
      </w:r>
      <w:r>
        <w:rPr>
          <w:sz w:val="28"/>
          <w:szCs w:val="28"/>
        </w:rPr>
        <w:lastRenderedPageBreak/>
        <w:t>которые затем обезвреживаются в лимфатических узлах. Образование лимфы обеспечивается постоянным поступлением жидкости в ткани из плазмы крови и переходом ее из тканевых (межклеточных) пространств в лимфатические сосуды.</w:t>
      </w:r>
      <w:r w:rsidR="00942065">
        <w:rPr>
          <w:sz w:val="28"/>
          <w:szCs w:val="28"/>
        </w:rPr>
        <w:t xml:space="preserve"> </w:t>
      </w:r>
    </w:p>
    <w:p w:rsidR="00982073" w:rsidRDefault="00942065" w:rsidP="00A46188">
      <w:pPr>
        <w:ind w:firstLine="426"/>
        <w:jc w:val="both"/>
        <w:rPr>
          <w:b/>
          <w:sz w:val="28"/>
          <w:szCs w:val="28"/>
        </w:rPr>
      </w:pPr>
      <w:r>
        <w:rPr>
          <w:sz w:val="28"/>
          <w:szCs w:val="28"/>
        </w:rPr>
        <w:t>Отводится лимфа по системе лимфатических капилляров, сосудов и протоков.</w:t>
      </w:r>
      <w:r w:rsidR="00EA441A">
        <w:rPr>
          <w:sz w:val="28"/>
          <w:szCs w:val="28"/>
        </w:rPr>
        <w:t xml:space="preserve"> </w:t>
      </w:r>
    </w:p>
    <w:p w:rsidR="00CA0212" w:rsidRDefault="00CA0212" w:rsidP="0078442A">
      <w:pPr>
        <w:ind w:left="720"/>
        <w:jc w:val="both"/>
        <w:outlineLvl w:val="0"/>
        <w:rPr>
          <w:b/>
          <w:i/>
          <w:sz w:val="28"/>
          <w:szCs w:val="28"/>
        </w:rPr>
      </w:pPr>
      <w:r>
        <w:rPr>
          <w:b/>
          <w:i/>
          <w:sz w:val="28"/>
          <w:szCs w:val="28"/>
        </w:rPr>
        <w:t>ИММУННАЯ СИСТЕМА</w:t>
      </w:r>
      <w:r w:rsidR="001D0479">
        <w:rPr>
          <w:b/>
          <w:i/>
          <w:sz w:val="28"/>
          <w:szCs w:val="28"/>
        </w:rPr>
        <w:t xml:space="preserve"> И ЕЕ ВОЗРАСТНЫЕ ОСОБЕННОСТИ</w:t>
      </w:r>
    </w:p>
    <w:p w:rsidR="00CA0212" w:rsidRDefault="00CA0212" w:rsidP="003309EA">
      <w:pPr>
        <w:ind w:firstLine="426"/>
        <w:jc w:val="both"/>
        <w:rPr>
          <w:sz w:val="28"/>
          <w:szCs w:val="28"/>
        </w:rPr>
      </w:pPr>
      <w:r>
        <w:rPr>
          <w:i/>
          <w:sz w:val="28"/>
          <w:szCs w:val="28"/>
        </w:rPr>
        <w:t>Иммунитет</w:t>
      </w:r>
      <w:r>
        <w:rPr>
          <w:sz w:val="28"/>
          <w:szCs w:val="28"/>
        </w:rPr>
        <w:t xml:space="preserve"> – врожденная или</w:t>
      </w:r>
      <w:r w:rsidR="00EE2357">
        <w:rPr>
          <w:sz w:val="28"/>
          <w:szCs w:val="28"/>
        </w:rPr>
        <w:t xml:space="preserve"> приобретенная реакция</w:t>
      </w:r>
      <w:r>
        <w:rPr>
          <w:sz w:val="28"/>
          <w:szCs w:val="28"/>
        </w:rPr>
        <w:t xml:space="preserve"> организма </w:t>
      </w:r>
      <w:r w:rsidR="00EE2357">
        <w:rPr>
          <w:sz w:val="28"/>
          <w:szCs w:val="28"/>
        </w:rPr>
        <w:t>на</w:t>
      </w:r>
      <w:r w:rsidR="007544C7">
        <w:rPr>
          <w:sz w:val="28"/>
          <w:szCs w:val="28"/>
        </w:rPr>
        <w:t xml:space="preserve"> действ</w:t>
      </w:r>
      <w:r w:rsidR="00EE2357">
        <w:rPr>
          <w:sz w:val="28"/>
          <w:szCs w:val="28"/>
        </w:rPr>
        <w:t>ие генетически</w:t>
      </w:r>
      <w:r>
        <w:rPr>
          <w:sz w:val="28"/>
          <w:szCs w:val="28"/>
        </w:rPr>
        <w:t xml:space="preserve"> чужеродных агентов, обладающих антигенной активностью. </w:t>
      </w:r>
      <w:r>
        <w:rPr>
          <w:i/>
          <w:sz w:val="28"/>
          <w:szCs w:val="28"/>
        </w:rPr>
        <w:t>Антигены</w:t>
      </w:r>
      <w:r>
        <w:rPr>
          <w:sz w:val="28"/>
          <w:szCs w:val="28"/>
        </w:rPr>
        <w:t xml:space="preserve"> – это вещества, которые несут в организме признаки генетической чужеродности.</w:t>
      </w:r>
      <w:r w:rsidR="00856347" w:rsidRPr="00856347">
        <w:rPr>
          <w:sz w:val="28"/>
          <w:szCs w:val="28"/>
        </w:rPr>
        <w:t xml:space="preserve"> Благодаря иммунитету осуществляется защита организма от генетически чужеродной информации, а также от веществ, которые обладают чужеродными (антигенными) свойствами.</w:t>
      </w:r>
    </w:p>
    <w:p w:rsidR="00CA0212" w:rsidRDefault="00CA0212" w:rsidP="003309EA">
      <w:pPr>
        <w:ind w:firstLine="426"/>
        <w:jc w:val="both"/>
        <w:rPr>
          <w:sz w:val="28"/>
          <w:szCs w:val="28"/>
        </w:rPr>
      </w:pPr>
      <w:r>
        <w:rPr>
          <w:sz w:val="28"/>
          <w:szCs w:val="28"/>
        </w:rPr>
        <w:t xml:space="preserve">Известно несколько теорий иммунитета, среди которых следует выделить две теории: </w:t>
      </w:r>
      <w:r>
        <w:rPr>
          <w:i/>
          <w:sz w:val="28"/>
          <w:szCs w:val="28"/>
        </w:rPr>
        <w:t>фагоцитарную</w:t>
      </w:r>
      <w:r>
        <w:rPr>
          <w:sz w:val="28"/>
          <w:szCs w:val="28"/>
        </w:rPr>
        <w:t xml:space="preserve"> и </w:t>
      </w:r>
      <w:r>
        <w:rPr>
          <w:i/>
          <w:sz w:val="28"/>
          <w:szCs w:val="28"/>
        </w:rPr>
        <w:t>гуморальную.</w:t>
      </w:r>
      <w:r>
        <w:rPr>
          <w:sz w:val="28"/>
          <w:szCs w:val="28"/>
        </w:rPr>
        <w:t xml:space="preserve"> Фагоцитарная теория иммунитета разработана русским ученым, академиком И.И. Мечниковым. В основу теории положено явление фагоцитоза. За исследования фагоцитоза в 1908 г. И.И. Мечникову присуждена Нобелевская премия.</w:t>
      </w:r>
    </w:p>
    <w:p w:rsidR="00BE527C" w:rsidRDefault="00CA0212" w:rsidP="003309EA">
      <w:pPr>
        <w:ind w:firstLine="426"/>
        <w:jc w:val="both"/>
        <w:rPr>
          <w:sz w:val="28"/>
          <w:szCs w:val="28"/>
        </w:rPr>
      </w:pPr>
      <w:r>
        <w:rPr>
          <w:sz w:val="28"/>
          <w:szCs w:val="28"/>
        </w:rPr>
        <w:t>Гуморальная теория иммунитета разработана немецким бакте</w:t>
      </w:r>
      <w:r w:rsidR="00E67618">
        <w:rPr>
          <w:sz w:val="28"/>
          <w:szCs w:val="28"/>
        </w:rPr>
        <w:t xml:space="preserve">риологом, П. Эрлихом в 1908 г. </w:t>
      </w:r>
      <w:r>
        <w:rPr>
          <w:sz w:val="28"/>
          <w:szCs w:val="28"/>
        </w:rPr>
        <w:t xml:space="preserve">Согласно этой теории главная роль в защите организма от </w:t>
      </w:r>
      <w:r w:rsidR="009455A7">
        <w:rPr>
          <w:sz w:val="28"/>
          <w:szCs w:val="28"/>
        </w:rPr>
        <w:t xml:space="preserve">генетически </w:t>
      </w:r>
      <w:r>
        <w:rPr>
          <w:sz w:val="28"/>
          <w:szCs w:val="28"/>
        </w:rPr>
        <w:t xml:space="preserve">чужеродной информации принадлежит внутренней среде (кровь, лимфа), содержащей специальные клетки – Т и В-лимфоциты, плазматические клетки, антитела, обеспечивающие гуморальный иммунитет. </w:t>
      </w:r>
    </w:p>
    <w:p w:rsidR="00BE527C" w:rsidRDefault="00BE527C" w:rsidP="00BE527C">
      <w:pPr>
        <w:rPr>
          <w:sz w:val="28"/>
          <w:szCs w:val="28"/>
        </w:rPr>
      </w:pPr>
    </w:p>
    <w:p w:rsidR="00BE527C" w:rsidRPr="00BE527C" w:rsidRDefault="00BE527C" w:rsidP="00B738EA">
      <w:pPr>
        <w:jc w:val="both"/>
        <w:rPr>
          <w:sz w:val="28"/>
          <w:szCs w:val="28"/>
        </w:rPr>
      </w:pPr>
      <w:r w:rsidRPr="00BE527C">
        <w:rPr>
          <w:b/>
          <w:sz w:val="28"/>
          <w:szCs w:val="28"/>
        </w:rPr>
        <w:t xml:space="preserve">Органы иммунной системы </w:t>
      </w:r>
    </w:p>
    <w:p w:rsidR="00BE527C" w:rsidRDefault="00BE527C" w:rsidP="00B738EA">
      <w:pPr>
        <w:ind w:firstLine="426"/>
        <w:jc w:val="both"/>
        <w:rPr>
          <w:sz w:val="28"/>
          <w:szCs w:val="28"/>
          <w:lang w:val="en-US"/>
        </w:rPr>
      </w:pPr>
      <w:r w:rsidRPr="00BE527C">
        <w:rPr>
          <w:sz w:val="28"/>
          <w:szCs w:val="28"/>
        </w:rPr>
        <w:t xml:space="preserve">Центральными органами иммунитета являются </w:t>
      </w:r>
      <w:r w:rsidRPr="00BE527C">
        <w:rPr>
          <w:i/>
          <w:sz w:val="28"/>
          <w:szCs w:val="28"/>
        </w:rPr>
        <w:t xml:space="preserve">вилочковая железа (тимус) красный костный мозг. </w:t>
      </w:r>
      <w:r w:rsidRPr="00BE527C">
        <w:rPr>
          <w:sz w:val="28"/>
          <w:szCs w:val="28"/>
        </w:rPr>
        <w:t xml:space="preserve">К иммунной системе также относятся: </w:t>
      </w:r>
      <w:r w:rsidRPr="00BE527C">
        <w:rPr>
          <w:i/>
          <w:sz w:val="28"/>
          <w:szCs w:val="28"/>
        </w:rPr>
        <w:t xml:space="preserve">селезенка, лимфатические узлы, лимфоидные узелки, расположенные по ходу кишечника, миндалины и др. </w:t>
      </w:r>
      <w:r w:rsidR="009E2083">
        <w:rPr>
          <w:sz w:val="28"/>
          <w:szCs w:val="28"/>
        </w:rPr>
        <w:t>(рис. 85</w:t>
      </w:r>
      <w:r w:rsidRPr="00BE527C">
        <w:rPr>
          <w:sz w:val="28"/>
          <w:szCs w:val="28"/>
        </w:rPr>
        <w:t>).</w:t>
      </w:r>
    </w:p>
    <w:p w:rsidR="00C458A9" w:rsidRPr="00C458A9" w:rsidRDefault="00D8558B" w:rsidP="00C458A9">
      <w:pPr>
        <w:ind w:firstLine="426"/>
        <w:jc w:val="both"/>
        <w:rPr>
          <w:b/>
          <w:sz w:val="28"/>
          <w:szCs w:val="28"/>
        </w:rPr>
      </w:pPr>
      <w:r>
        <w:rPr>
          <w:b/>
          <w:noProof/>
          <w:sz w:val="28"/>
          <w:szCs w:val="28"/>
        </w:rPr>
        <w:lastRenderedPageBreak/>
        <w:drawing>
          <wp:inline distT="0" distB="0" distL="0" distR="0">
            <wp:extent cx="2011680" cy="3401231"/>
            <wp:effectExtent l="0" t="0" r="0" b="0"/>
            <wp:docPr id="227" name="Рисунок 227" descr="C:\Documents and Settings\Sergei.MICROSOF-03A166.000\Рабочий стол\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ergei.MICROSOF-03A166.000\Рабочий стол\Untitled-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0618" cy="3399435"/>
                    </a:xfrm>
                    <a:prstGeom prst="rect">
                      <a:avLst/>
                    </a:prstGeom>
                    <a:noFill/>
                    <a:ln>
                      <a:noFill/>
                    </a:ln>
                  </pic:spPr>
                </pic:pic>
              </a:graphicData>
            </a:graphic>
          </wp:inline>
        </w:drawing>
      </w:r>
    </w:p>
    <w:p w:rsidR="00C458A9" w:rsidRPr="00C458A9" w:rsidRDefault="00C36F15" w:rsidP="00C458A9">
      <w:pPr>
        <w:ind w:firstLine="426"/>
        <w:jc w:val="both"/>
        <w:rPr>
          <w:sz w:val="28"/>
          <w:szCs w:val="28"/>
        </w:rPr>
      </w:pPr>
      <w:r w:rsidRPr="00C36F15">
        <w:rPr>
          <w:i/>
          <w:sz w:val="28"/>
          <w:szCs w:val="28"/>
        </w:rPr>
        <w:t>Рис. 85</w:t>
      </w:r>
      <w:r w:rsidR="00C458A9" w:rsidRPr="00C36F15">
        <w:rPr>
          <w:i/>
          <w:sz w:val="28"/>
          <w:szCs w:val="28"/>
        </w:rPr>
        <w:t>.</w:t>
      </w:r>
      <w:r w:rsidR="00C458A9" w:rsidRPr="00C458A9">
        <w:rPr>
          <w:sz w:val="28"/>
          <w:szCs w:val="28"/>
        </w:rPr>
        <w:t xml:space="preserve"> Органы иммунной системы человека: 1– красный костный мозг; 2– миндалины лимфоидного глоточного кольца; 3– тимус; 4– лимфатические узлы (подмышечные); 5– селезенка; 6– лимфоидная бляшка; 7– аппендикс; 8– лимфоидные узелки </w:t>
      </w:r>
    </w:p>
    <w:p w:rsidR="00C458A9" w:rsidRPr="00C458A9" w:rsidRDefault="00C458A9" w:rsidP="00B738EA">
      <w:pPr>
        <w:ind w:firstLine="426"/>
        <w:jc w:val="both"/>
        <w:rPr>
          <w:sz w:val="28"/>
          <w:szCs w:val="28"/>
        </w:rPr>
      </w:pPr>
    </w:p>
    <w:p w:rsidR="00B738EA" w:rsidRPr="00C64C44" w:rsidRDefault="00BE527C" w:rsidP="00B738EA">
      <w:pPr>
        <w:ind w:firstLine="426"/>
        <w:jc w:val="both"/>
        <w:rPr>
          <w:sz w:val="28"/>
          <w:szCs w:val="28"/>
        </w:rPr>
      </w:pPr>
      <w:r w:rsidRPr="00BE527C">
        <w:rPr>
          <w:i/>
          <w:sz w:val="28"/>
          <w:szCs w:val="28"/>
        </w:rPr>
        <w:t>Вилочковая железа (тимус)</w:t>
      </w:r>
      <w:r w:rsidRPr="00BE527C">
        <w:rPr>
          <w:sz w:val="28"/>
          <w:szCs w:val="28"/>
        </w:rPr>
        <w:t xml:space="preserve"> расположена в грудной полости позади </w:t>
      </w:r>
      <w:r w:rsidR="00856347">
        <w:rPr>
          <w:sz w:val="28"/>
          <w:szCs w:val="28"/>
        </w:rPr>
        <w:t xml:space="preserve">рукоятки </w:t>
      </w:r>
      <w:r w:rsidRPr="00BE527C">
        <w:rPr>
          <w:sz w:val="28"/>
          <w:szCs w:val="28"/>
        </w:rPr>
        <w:t>грудины. Состоит из д</w:t>
      </w:r>
      <w:r w:rsidR="00AF1DF9">
        <w:rPr>
          <w:sz w:val="28"/>
          <w:szCs w:val="28"/>
        </w:rPr>
        <w:t>вух асимметричных долей</w:t>
      </w:r>
      <w:r w:rsidRPr="00BE527C">
        <w:rPr>
          <w:sz w:val="28"/>
          <w:szCs w:val="28"/>
        </w:rPr>
        <w:t xml:space="preserve">. Тимус покрыт соединительнотканной капсулой, от которой отходят перегородки (строма), делящие его на дольки (1–10 мм). Перегородки (строма) – состоят из ретикулярной ткани, между ретикулярными волокнами и ретикулярными клетками которой, находятся лимфоциты, тимоциты (лимфоциты тимуса), макрофаги, плазматические клетки. Внутри тимуса находится паренхима, состоящая из коркового и мозгового вещества. </w:t>
      </w:r>
    </w:p>
    <w:p w:rsidR="00B738EA" w:rsidRPr="00C64C44" w:rsidRDefault="00BE527C" w:rsidP="00B738EA">
      <w:pPr>
        <w:ind w:firstLine="426"/>
        <w:jc w:val="both"/>
        <w:rPr>
          <w:sz w:val="28"/>
          <w:szCs w:val="28"/>
        </w:rPr>
      </w:pPr>
      <w:r w:rsidRPr="00BE527C">
        <w:rPr>
          <w:sz w:val="28"/>
          <w:szCs w:val="28"/>
        </w:rPr>
        <w:t xml:space="preserve">Вилочковая железа продуцирует Т-лимфоциты (тимусзависимые). Благодаря специальным </w:t>
      </w:r>
      <w:r w:rsidRPr="00BE527C">
        <w:rPr>
          <w:i/>
          <w:sz w:val="28"/>
          <w:szCs w:val="28"/>
        </w:rPr>
        <w:t>мембранным белкам,</w:t>
      </w:r>
      <w:r w:rsidRPr="00BE527C">
        <w:rPr>
          <w:sz w:val="28"/>
          <w:szCs w:val="28"/>
        </w:rPr>
        <w:t xml:space="preserve"> выполняющим рецепторную функцию, они обладают способностью распознавать антигены и чужеродные вещества. Из вилочковой железы Т-лимфоциты поступают в кровь и лимфу, а затем – в лимфатические узлы и селезенку. </w:t>
      </w:r>
    </w:p>
    <w:p w:rsidR="00BE527C" w:rsidRPr="00BE527C" w:rsidRDefault="00BE527C" w:rsidP="00B738EA">
      <w:pPr>
        <w:ind w:firstLine="426"/>
        <w:jc w:val="both"/>
        <w:rPr>
          <w:sz w:val="28"/>
          <w:szCs w:val="28"/>
        </w:rPr>
      </w:pPr>
      <w:r w:rsidRPr="00BE527C">
        <w:rPr>
          <w:sz w:val="28"/>
          <w:szCs w:val="28"/>
        </w:rPr>
        <w:t>Красный костный мозг продуцирует В-лимфоциты, которые также, благодаря специальным мембранным белкам, обладают способностью узнавать антигены. В-лимфоциты оседают в лимфатических узлах и селезенке. Т-лимфоциты, в</w:t>
      </w:r>
      <w:r w:rsidR="00C620C4">
        <w:rPr>
          <w:sz w:val="28"/>
          <w:szCs w:val="28"/>
        </w:rPr>
        <w:t>заимодействуя с В-лимфоцитами,</w:t>
      </w:r>
      <w:r w:rsidRPr="00BE527C">
        <w:rPr>
          <w:sz w:val="28"/>
          <w:szCs w:val="28"/>
        </w:rPr>
        <w:t xml:space="preserve"> обеспечивают иммунитет организма человека.</w:t>
      </w:r>
    </w:p>
    <w:p w:rsidR="00BE527C" w:rsidRPr="00BE527C" w:rsidRDefault="00BE527C" w:rsidP="00B738EA">
      <w:pPr>
        <w:ind w:firstLine="426"/>
        <w:jc w:val="both"/>
        <w:rPr>
          <w:sz w:val="28"/>
          <w:szCs w:val="28"/>
        </w:rPr>
      </w:pPr>
      <w:r w:rsidRPr="00BE527C">
        <w:rPr>
          <w:sz w:val="28"/>
          <w:szCs w:val="28"/>
        </w:rPr>
        <w:t xml:space="preserve">Различают следующие виды Т-лимфоцитов: Т-киллеры, Т-супрессоры, Т-хелперы. </w:t>
      </w:r>
      <w:r w:rsidRPr="00BE527C">
        <w:rPr>
          <w:i/>
          <w:sz w:val="28"/>
          <w:szCs w:val="28"/>
        </w:rPr>
        <w:t>Т-киллеры</w:t>
      </w:r>
      <w:r w:rsidR="00D048A5" w:rsidRPr="00D048A5">
        <w:rPr>
          <w:i/>
          <w:sz w:val="28"/>
          <w:szCs w:val="28"/>
        </w:rPr>
        <w:t xml:space="preserve"> </w:t>
      </w:r>
      <w:r w:rsidRPr="00BE527C">
        <w:rPr>
          <w:i/>
          <w:sz w:val="28"/>
          <w:szCs w:val="28"/>
        </w:rPr>
        <w:t>способны уничтожать антигены</w:t>
      </w:r>
      <w:r w:rsidRPr="00BE527C">
        <w:rPr>
          <w:sz w:val="28"/>
          <w:szCs w:val="28"/>
        </w:rPr>
        <w:t xml:space="preserve"> – инфицированные и </w:t>
      </w:r>
      <w:r w:rsidRPr="00BE527C">
        <w:rPr>
          <w:sz w:val="28"/>
          <w:szCs w:val="28"/>
        </w:rPr>
        <w:lastRenderedPageBreak/>
        <w:t xml:space="preserve">злокачественные перерожденные клетки, </w:t>
      </w:r>
      <w:r w:rsidRPr="00BE527C">
        <w:rPr>
          <w:i/>
          <w:sz w:val="28"/>
          <w:szCs w:val="28"/>
        </w:rPr>
        <w:t>Т-супрессоры</w:t>
      </w:r>
      <w:r w:rsidR="00D048A5" w:rsidRPr="00D048A5">
        <w:rPr>
          <w:i/>
          <w:sz w:val="28"/>
          <w:szCs w:val="28"/>
        </w:rPr>
        <w:t xml:space="preserve"> </w:t>
      </w:r>
      <w:r w:rsidRPr="00BE527C">
        <w:rPr>
          <w:i/>
          <w:sz w:val="28"/>
          <w:szCs w:val="28"/>
        </w:rPr>
        <w:t>являются регуляторами антителообразования</w:t>
      </w:r>
      <w:r w:rsidRPr="00BE527C">
        <w:rPr>
          <w:sz w:val="28"/>
          <w:szCs w:val="28"/>
        </w:rPr>
        <w:t xml:space="preserve">. Они подавляют избыточную активность В-лимфоцитов, т. е. иммунный ответ В-лимфоцитов на антигены, </w:t>
      </w:r>
      <w:r w:rsidRPr="00BE527C">
        <w:rPr>
          <w:i/>
          <w:sz w:val="28"/>
          <w:szCs w:val="28"/>
        </w:rPr>
        <w:t>Т-хелперы</w:t>
      </w:r>
      <w:r w:rsidRPr="00BE527C">
        <w:rPr>
          <w:sz w:val="28"/>
          <w:szCs w:val="28"/>
        </w:rPr>
        <w:t xml:space="preserve"> являются помощниками В-лимфоцитов, т. к. они участвуют в процессе инициации синтеза антител, вырабатывают </w:t>
      </w:r>
      <w:r w:rsidRPr="00BE527C">
        <w:rPr>
          <w:i/>
          <w:sz w:val="28"/>
          <w:szCs w:val="28"/>
        </w:rPr>
        <w:t>Т-хелперный фактор</w:t>
      </w:r>
      <w:r w:rsidRPr="00BE527C">
        <w:rPr>
          <w:sz w:val="28"/>
          <w:szCs w:val="28"/>
        </w:rPr>
        <w:t xml:space="preserve">, активизирующий В-лимфоциты. </w:t>
      </w:r>
    </w:p>
    <w:p w:rsidR="00BE527C" w:rsidRPr="00BE527C" w:rsidRDefault="00BE527C" w:rsidP="00B738EA">
      <w:pPr>
        <w:ind w:firstLine="426"/>
        <w:jc w:val="both"/>
        <w:rPr>
          <w:sz w:val="28"/>
          <w:szCs w:val="28"/>
        </w:rPr>
      </w:pPr>
      <w:r w:rsidRPr="00BE527C">
        <w:rPr>
          <w:i/>
          <w:sz w:val="28"/>
          <w:szCs w:val="28"/>
        </w:rPr>
        <w:t>В-лимфоциты</w:t>
      </w:r>
      <w:r w:rsidRPr="00BE527C">
        <w:rPr>
          <w:sz w:val="28"/>
          <w:szCs w:val="28"/>
        </w:rPr>
        <w:t xml:space="preserve"> являются предшественниками плазматических клеток, способных синтезировать антитела. Антитела участвуют в процессах нейтрализации антигенов. При ВИЧ-инфекции нарушается баланс </w:t>
      </w:r>
      <w:r w:rsidRPr="00BE527C">
        <w:rPr>
          <w:sz w:val="28"/>
          <w:szCs w:val="28"/>
          <w:lang w:val="en-US"/>
        </w:rPr>
        <w:t>T</w:t>
      </w:r>
      <w:r w:rsidRPr="00BE527C">
        <w:rPr>
          <w:sz w:val="28"/>
          <w:szCs w:val="28"/>
        </w:rPr>
        <w:t xml:space="preserve"> и </w:t>
      </w:r>
      <w:r w:rsidRPr="00BE527C">
        <w:rPr>
          <w:sz w:val="28"/>
          <w:szCs w:val="28"/>
          <w:lang w:val="en-US"/>
        </w:rPr>
        <w:t>B</w:t>
      </w:r>
      <w:r w:rsidRPr="00BE527C">
        <w:rPr>
          <w:sz w:val="28"/>
          <w:szCs w:val="28"/>
        </w:rPr>
        <w:t>-лимфоцитов, что обусловливает сбой в работе иммунной системы.</w:t>
      </w:r>
    </w:p>
    <w:p w:rsidR="00BE527C" w:rsidRPr="00BE527C" w:rsidRDefault="00BE527C" w:rsidP="00C620C4">
      <w:pPr>
        <w:ind w:firstLine="426"/>
        <w:jc w:val="both"/>
        <w:rPr>
          <w:sz w:val="28"/>
          <w:szCs w:val="28"/>
        </w:rPr>
      </w:pPr>
      <w:r w:rsidRPr="00BE527C">
        <w:rPr>
          <w:sz w:val="28"/>
          <w:szCs w:val="28"/>
        </w:rPr>
        <w:t xml:space="preserve">Для организма человека характерен </w:t>
      </w:r>
      <w:r w:rsidRPr="00BE527C">
        <w:rPr>
          <w:i/>
          <w:sz w:val="28"/>
          <w:szCs w:val="28"/>
        </w:rPr>
        <w:t>иммунный ответ</w:t>
      </w:r>
      <w:r w:rsidRPr="00BE527C">
        <w:rPr>
          <w:sz w:val="28"/>
          <w:szCs w:val="28"/>
        </w:rPr>
        <w:t>, который осуществляется, благодаря разрушению инфицированных клеток Т-лимфоцитами (Т-киллерами), или образованию антител В-лимфоцитами. Ослаб</w:t>
      </w:r>
      <w:r w:rsidR="00C620C4">
        <w:rPr>
          <w:sz w:val="28"/>
          <w:szCs w:val="28"/>
        </w:rPr>
        <w:t>ление иммунитета</w:t>
      </w:r>
      <w:r w:rsidRPr="00BE527C">
        <w:rPr>
          <w:sz w:val="28"/>
          <w:szCs w:val="28"/>
        </w:rPr>
        <w:t xml:space="preserve"> связано с уменьшением в организме человека </w:t>
      </w:r>
      <w:r w:rsidRPr="00BE527C">
        <w:rPr>
          <w:i/>
          <w:sz w:val="28"/>
          <w:szCs w:val="28"/>
        </w:rPr>
        <w:t>Т-лимфоцитов и В-лимфоцитов</w:t>
      </w:r>
      <w:r w:rsidRPr="00BE527C">
        <w:rPr>
          <w:sz w:val="28"/>
          <w:szCs w:val="28"/>
        </w:rPr>
        <w:t>.</w:t>
      </w:r>
    </w:p>
    <w:p w:rsidR="00BE527C" w:rsidRPr="00BE527C" w:rsidRDefault="00BE527C" w:rsidP="00B738EA">
      <w:pPr>
        <w:jc w:val="both"/>
        <w:rPr>
          <w:i/>
          <w:sz w:val="28"/>
          <w:szCs w:val="28"/>
        </w:rPr>
      </w:pPr>
      <w:r w:rsidRPr="00BE527C">
        <w:rPr>
          <w:i/>
          <w:sz w:val="28"/>
          <w:szCs w:val="28"/>
        </w:rPr>
        <w:t>Красный костный мозг</w:t>
      </w:r>
    </w:p>
    <w:p w:rsidR="00B64293" w:rsidRPr="00BE527C" w:rsidRDefault="00BE527C" w:rsidP="00B64293">
      <w:pPr>
        <w:ind w:firstLine="426"/>
        <w:jc w:val="both"/>
        <w:rPr>
          <w:sz w:val="28"/>
          <w:szCs w:val="28"/>
        </w:rPr>
      </w:pPr>
      <w:r w:rsidRPr="00BE527C">
        <w:rPr>
          <w:sz w:val="28"/>
          <w:szCs w:val="28"/>
        </w:rPr>
        <w:t xml:space="preserve">В </w:t>
      </w:r>
      <w:r w:rsidRPr="00BE527C">
        <w:rPr>
          <w:i/>
          <w:sz w:val="28"/>
          <w:szCs w:val="28"/>
        </w:rPr>
        <w:t>красном костном мозге</w:t>
      </w:r>
      <w:r w:rsidRPr="00BE527C">
        <w:rPr>
          <w:sz w:val="28"/>
          <w:szCs w:val="28"/>
        </w:rPr>
        <w:t xml:space="preserve"> созревают эритроциты, тромбоциты и все виды лейкоцитов. Красный костный мозг находится в ячейках губчатого вещества плоских и коротких костей. Он состоит из </w:t>
      </w:r>
      <w:r w:rsidRPr="00BE527C">
        <w:rPr>
          <w:i/>
          <w:sz w:val="28"/>
          <w:szCs w:val="28"/>
        </w:rPr>
        <w:t xml:space="preserve">ретикулярной ткани, </w:t>
      </w:r>
      <w:r w:rsidRPr="00BE527C">
        <w:rPr>
          <w:sz w:val="28"/>
          <w:szCs w:val="28"/>
        </w:rPr>
        <w:t xml:space="preserve">содержащей макрофаги, плазматические клетки, вырабатывающие антитела. Ретикулярная ткань также содержит </w:t>
      </w:r>
      <w:r w:rsidRPr="00BE527C">
        <w:rPr>
          <w:i/>
          <w:sz w:val="28"/>
          <w:szCs w:val="28"/>
        </w:rPr>
        <w:t>стволовые клетки</w:t>
      </w:r>
      <w:r w:rsidRPr="00BE527C">
        <w:rPr>
          <w:sz w:val="28"/>
          <w:szCs w:val="28"/>
        </w:rPr>
        <w:t xml:space="preserve">, которые являются предшественниками зрелых клеток крови. Кроме того, красный костный мозг содержит </w:t>
      </w:r>
      <w:r w:rsidRPr="00BE527C">
        <w:rPr>
          <w:i/>
          <w:sz w:val="28"/>
          <w:szCs w:val="28"/>
        </w:rPr>
        <w:t>лимфоидную ткань</w:t>
      </w:r>
      <w:r w:rsidRPr="00BE527C">
        <w:rPr>
          <w:sz w:val="28"/>
          <w:szCs w:val="28"/>
        </w:rPr>
        <w:t xml:space="preserve">, которая участвует в образовании </w:t>
      </w:r>
      <w:r w:rsidRPr="00BE527C">
        <w:rPr>
          <w:i/>
          <w:sz w:val="28"/>
          <w:szCs w:val="28"/>
        </w:rPr>
        <w:t>В-лимфоцитов</w:t>
      </w:r>
      <w:r w:rsidRPr="00BE527C">
        <w:rPr>
          <w:sz w:val="28"/>
          <w:szCs w:val="28"/>
        </w:rPr>
        <w:t xml:space="preserve">. </w:t>
      </w:r>
      <w:r w:rsidR="00B64293" w:rsidRPr="00BE527C">
        <w:rPr>
          <w:sz w:val="28"/>
          <w:szCs w:val="28"/>
        </w:rPr>
        <w:t xml:space="preserve">Созревшие клетки крови и В-лимфоциты, </w:t>
      </w:r>
      <w:r w:rsidR="00B64293">
        <w:rPr>
          <w:sz w:val="28"/>
          <w:szCs w:val="28"/>
        </w:rPr>
        <w:t>образовавшись</w:t>
      </w:r>
      <w:r w:rsidR="00B64293" w:rsidRPr="00BE527C">
        <w:rPr>
          <w:sz w:val="28"/>
          <w:szCs w:val="28"/>
        </w:rPr>
        <w:t>, проникают в кровь.</w:t>
      </w:r>
    </w:p>
    <w:p w:rsidR="00E05D40" w:rsidRDefault="00BE527C" w:rsidP="00C458A9">
      <w:pPr>
        <w:ind w:firstLine="426"/>
        <w:jc w:val="both"/>
        <w:rPr>
          <w:sz w:val="28"/>
          <w:szCs w:val="28"/>
        </w:rPr>
      </w:pPr>
      <w:r w:rsidRPr="00BE527C">
        <w:rPr>
          <w:sz w:val="28"/>
          <w:szCs w:val="28"/>
        </w:rPr>
        <w:t xml:space="preserve">В красном костном мозге созревают эритроциты, тромбоциты и все виды лейкоцитов. Красный костный мозг находится в ячейках губчатого вещества плоских и коротких (губчатых) костей. Общая масса красного костного мозга колеблется в пределах 3,4–4,7 % массы тела. </w:t>
      </w:r>
    </w:p>
    <w:p w:rsidR="00D048A5" w:rsidRPr="00B83ECF" w:rsidRDefault="00BE527C" w:rsidP="00C458A9">
      <w:pPr>
        <w:ind w:firstLine="426"/>
        <w:jc w:val="both"/>
        <w:rPr>
          <w:sz w:val="28"/>
          <w:szCs w:val="28"/>
        </w:rPr>
      </w:pPr>
      <w:r w:rsidRPr="00BE527C">
        <w:rPr>
          <w:i/>
          <w:sz w:val="28"/>
          <w:szCs w:val="28"/>
        </w:rPr>
        <w:t>Селезенка</w:t>
      </w:r>
      <w:r w:rsidRPr="00BE527C">
        <w:rPr>
          <w:sz w:val="28"/>
          <w:szCs w:val="28"/>
        </w:rPr>
        <w:t xml:space="preserve"> – орган иммунной системы, расположенный в брюшной полости, в левом подреберье. По форме она напоминает кофейное зерно, массой 150–200 г. Состоит из ретикулярной и лимфоидной тканей, а также множества капилляров и ла</w:t>
      </w:r>
      <w:r w:rsidR="009E2083">
        <w:rPr>
          <w:sz w:val="28"/>
          <w:szCs w:val="28"/>
        </w:rPr>
        <w:t>кун (рис. 86</w:t>
      </w:r>
      <w:r w:rsidRPr="00BE527C">
        <w:rPr>
          <w:sz w:val="28"/>
          <w:szCs w:val="28"/>
        </w:rPr>
        <w:t xml:space="preserve">). Селезенка покрыта фиброзной (соединительнотканной) капсулой, от которой внутрь отходят трабекулы – перегородки, составляющие вместе с ретикулярной тканью остов органа. </w:t>
      </w:r>
      <w:r w:rsidRPr="00BE527C">
        <w:rPr>
          <w:i/>
          <w:sz w:val="28"/>
          <w:szCs w:val="28"/>
        </w:rPr>
        <w:t xml:space="preserve">Красная пульпа – лакуны, </w:t>
      </w:r>
      <w:r w:rsidRPr="00BE527C">
        <w:rPr>
          <w:sz w:val="28"/>
          <w:szCs w:val="28"/>
        </w:rPr>
        <w:t>заполненные кровью, которая поступает в них из капилляров, составляет 75% массы селезенки. В ее ретикулярной ткани находятся лимфоциты, плазматические клетки, гранулоциты, макрофаги, распадающиеся</w:t>
      </w:r>
      <w:r w:rsidR="00161FB6">
        <w:rPr>
          <w:sz w:val="28"/>
          <w:szCs w:val="28"/>
        </w:rPr>
        <w:t xml:space="preserve"> и не распадающиеся эритроциты, а также</w:t>
      </w:r>
      <w:r w:rsidRPr="00BE527C">
        <w:rPr>
          <w:sz w:val="28"/>
          <w:szCs w:val="28"/>
        </w:rPr>
        <w:t xml:space="preserve"> разрушившиеся тромбоциты.</w:t>
      </w:r>
      <w:r w:rsidRPr="00BE527C">
        <w:rPr>
          <w:i/>
          <w:sz w:val="28"/>
          <w:szCs w:val="28"/>
        </w:rPr>
        <w:t xml:space="preserve"> Белая пульпа </w:t>
      </w:r>
      <w:r w:rsidRPr="00BE527C">
        <w:rPr>
          <w:sz w:val="28"/>
          <w:szCs w:val="28"/>
        </w:rPr>
        <w:t>представляет собой</w:t>
      </w:r>
      <w:r w:rsidRPr="00BE527C">
        <w:rPr>
          <w:i/>
          <w:sz w:val="28"/>
          <w:szCs w:val="28"/>
        </w:rPr>
        <w:t xml:space="preserve"> лимфоидную ткань, </w:t>
      </w:r>
      <w:r w:rsidRPr="00BE527C">
        <w:rPr>
          <w:sz w:val="28"/>
          <w:szCs w:val="28"/>
        </w:rPr>
        <w:t xml:space="preserve">которая состоит из лимфоидных узелков диаметром 0,2–1,2 мм, расположенных вдоль капилляров. </w:t>
      </w:r>
      <w:r w:rsidRPr="00BE527C">
        <w:rPr>
          <w:i/>
          <w:sz w:val="28"/>
          <w:szCs w:val="28"/>
        </w:rPr>
        <w:t>Лимфоидные узелки</w:t>
      </w:r>
      <w:r w:rsidRPr="00BE527C">
        <w:rPr>
          <w:sz w:val="28"/>
          <w:szCs w:val="28"/>
        </w:rPr>
        <w:t xml:space="preserve"> образованы плотно лежащими друг возле </w:t>
      </w:r>
      <w:r w:rsidRPr="00BE527C">
        <w:rPr>
          <w:sz w:val="28"/>
          <w:szCs w:val="28"/>
        </w:rPr>
        <w:lastRenderedPageBreak/>
        <w:t xml:space="preserve">друга лимфоцитами, расположенными в петлях ретикулярной ткани. Помимо лимфоцитов они содержат макрофаги и плазматические клетки. </w:t>
      </w:r>
    </w:p>
    <w:p w:rsidR="00BE527C" w:rsidRPr="00C64C44" w:rsidRDefault="00BE527C" w:rsidP="00C458A9">
      <w:pPr>
        <w:ind w:firstLine="426"/>
        <w:jc w:val="both"/>
        <w:rPr>
          <w:sz w:val="28"/>
          <w:szCs w:val="28"/>
        </w:rPr>
      </w:pPr>
      <w:r w:rsidRPr="00BE527C">
        <w:rPr>
          <w:i/>
          <w:sz w:val="28"/>
          <w:szCs w:val="28"/>
        </w:rPr>
        <w:t>Селезенка выполняет следующие функции</w:t>
      </w:r>
      <w:r w:rsidRPr="00BE527C">
        <w:rPr>
          <w:sz w:val="28"/>
          <w:szCs w:val="28"/>
        </w:rPr>
        <w:t>: в селезенке образуются лимфоциты, в ней  депонируются распавшиеся в красной пульпе эритроциты, является депо крови; ее лимфоидная ткань участвует в иммунных реакциях гуморального типа, обеспечивающих образование большого количества плазматических клеток, синтезирующих антитела. При внутривенном введении в организм антигена антитела вырабатываются главным образом в селезенке.</w:t>
      </w:r>
    </w:p>
    <w:p w:rsidR="00C458A9" w:rsidRPr="00C458A9" w:rsidRDefault="00ED2B9C" w:rsidP="00C458A9">
      <w:pPr>
        <w:ind w:firstLine="426"/>
        <w:jc w:val="both"/>
        <w:rPr>
          <w:b/>
          <w:sz w:val="28"/>
          <w:szCs w:val="28"/>
          <w:lang w:val="en-US"/>
        </w:rPr>
      </w:pPr>
      <w:r>
        <w:rPr>
          <w:b/>
          <w:noProof/>
          <w:sz w:val="28"/>
          <w:szCs w:val="28"/>
        </w:rPr>
        <w:drawing>
          <wp:inline distT="0" distB="0" distL="0" distR="0">
            <wp:extent cx="4206240" cy="3383280"/>
            <wp:effectExtent l="19050" t="0" r="3810" b="0"/>
            <wp:docPr id="233" name="Рисунок 3" descr="C:\Documents and Settings\Admin\Рабочий стол\mother_picures\Untitled-8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86 copy.jpg"/>
                    <pic:cNvPicPr>
                      <a:picLocks noChangeAspect="1" noChangeArrowheads="1"/>
                    </pic:cNvPicPr>
                  </pic:nvPicPr>
                  <pic:blipFill>
                    <a:blip r:embed="rId31"/>
                    <a:srcRect/>
                    <a:stretch>
                      <a:fillRect/>
                    </a:stretch>
                  </pic:blipFill>
                  <pic:spPr bwMode="auto">
                    <a:xfrm>
                      <a:off x="0" y="0"/>
                      <a:ext cx="4206240" cy="3383280"/>
                    </a:xfrm>
                    <a:prstGeom prst="rect">
                      <a:avLst/>
                    </a:prstGeom>
                    <a:noFill/>
                    <a:ln w="9525">
                      <a:noFill/>
                      <a:miter lim="800000"/>
                      <a:headEnd/>
                      <a:tailEnd/>
                    </a:ln>
                  </pic:spPr>
                </pic:pic>
              </a:graphicData>
            </a:graphic>
          </wp:inline>
        </w:drawing>
      </w:r>
    </w:p>
    <w:p w:rsidR="00C458A9" w:rsidRPr="00C458A9" w:rsidRDefault="00C458A9" w:rsidP="00C458A9">
      <w:pPr>
        <w:ind w:firstLine="426"/>
        <w:jc w:val="both"/>
        <w:rPr>
          <w:sz w:val="28"/>
          <w:szCs w:val="28"/>
        </w:rPr>
      </w:pPr>
      <w:r w:rsidRPr="00C458A9">
        <w:rPr>
          <w:i/>
          <w:sz w:val="28"/>
          <w:szCs w:val="28"/>
        </w:rPr>
        <w:t xml:space="preserve">Рис. </w:t>
      </w:r>
      <w:r w:rsidR="00F07025">
        <w:rPr>
          <w:i/>
          <w:sz w:val="28"/>
          <w:szCs w:val="28"/>
        </w:rPr>
        <w:t>8</w:t>
      </w:r>
      <w:r w:rsidR="009E2083">
        <w:rPr>
          <w:i/>
          <w:sz w:val="28"/>
          <w:szCs w:val="28"/>
        </w:rPr>
        <w:t>6</w:t>
      </w:r>
      <w:r w:rsidRPr="00C458A9">
        <w:rPr>
          <w:sz w:val="28"/>
          <w:szCs w:val="28"/>
        </w:rPr>
        <w:t xml:space="preserve">. Селезенка: 1– фиброзная капсула; 2– соединительнотканная перегородка селезенки (трабекула); 3– венозные синусы селезенки; 4– макрофагальная муфта; 5–артериолы; 6– артерия; 7– лимфоидный узелок; </w:t>
      </w:r>
    </w:p>
    <w:p w:rsidR="00C458A9" w:rsidRPr="00C458A9" w:rsidRDefault="00C458A9" w:rsidP="00C458A9">
      <w:pPr>
        <w:ind w:firstLine="426"/>
        <w:jc w:val="both"/>
        <w:rPr>
          <w:sz w:val="28"/>
          <w:szCs w:val="28"/>
        </w:rPr>
      </w:pPr>
      <w:r w:rsidRPr="00C458A9">
        <w:rPr>
          <w:sz w:val="28"/>
          <w:szCs w:val="28"/>
        </w:rPr>
        <w:t xml:space="preserve">8– белая пульпа;  9 – красная пульпа; 10 – артерия красной пульпы; </w:t>
      </w:r>
    </w:p>
    <w:p w:rsidR="00C458A9" w:rsidRPr="00C458A9" w:rsidRDefault="00C458A9" w:rsidP="00C458A9">
      <w:pPr>
        <w:ind w:firstLine="426"/>
        <w:jc w:val="both"/>
        <w:rPr>
          <w:sz w:val="28"/>
          <w:szCs w:val="28"/>
        </w:rPr>
      </w:pPr>
      <w:r w:rsidRPr="00C458A9">
        <w:rPr>
          <w:sz w:val="28"/>
          <w:szCs w:val="28"/>
        </w:rPr>
        <w:t xml:space="preserve">11–селезеночная вена; 12– селезеночная артерия </w:t>
      </w:r>
    </w:p>
    <w:p w:rsidR="003309EA" w:rsidRPr="00BE527C" w:rsidRDefault="00BE527C" w:rsidP="003309EA">
      <w:pPr>
        <w:ind w:firstLine="567"/>
        <w:jc w:val="both"/>
        <w:rPr>
          <w:sz w:val="28"/>
          <w:szCs w:val="28"/>
        </w:rPr>
      </w:pPr>
      <w:r w:rsidRPr="00BE527C">
        <w:rPr>
          <w:i/>
          <w:sz w:val="28"/>
          <w:szCs w:val="28"/>
        </w:rPr>
        <w:t>Лимфатические узлы</w:t>
      </w:r>
      <w:r w:rsidR="00B37F79" w:rsidRPr="00B37F79">
        <w:rPr>
          <w:i/>
          <w:sz w:val="28"/>
          <w:szCs w:val="28"/>
        </w:rPr>
        <w:t xml:space="preserve"> </w:t>
      </w:r>
      <w:r w:rsidR="009E2083">
        <w:rPr>
          <w:sz w:val="28"/>
          <w:szCs w:val="28"/>
        </w:rPr>
        <w:t>(рис. 87</w:t>
      </w:r>
      <w:r w:rsidR="00AF1DF9" w:rsidRPr="00AF1DF9">
        <w:rPr>
          <w:sz w:val="28"/>
          <w:szCs w:val="28"/>
        </w:rPr>
        <w:t>)</w:t>
      </w:r>
      <w:r w:rsidR="00B37F79" w:rsidRPr="00B37F79">
        <w:rPr>
          <w:sz w:val="28"/>
          <w:szCs w:val="28"/>
        </w:rPr>
        <w:t xml:space="preserve"> </w:t>
      </w:r>
      <w:r w:rsidRPr="00BE527C">
        <w:rPr>
          <w:sz w:val="28"/>
          <w:szCs w:val="28"/>
        </w:rPr>
        <w:t xml:space="preserve">– тельца округлой формы, относящиеся к периферическим органам иммунной системы. </w:t>
      </w:r>
      <w:r w:rsidR="003309EA">
        <w:rPr>
          <w:sz w:val="28"/>
          <w:szCs w:val="28"/>
        </w:rPr>
        <w:t>Лимфатические узлы</w:t>
      </w:r>
      <w:r w:rsidR="003309EA" w:rsidRPr="00BE527C">
        <w:rPr>
          <w:sz w:val="28"/>
          <w:szCs w:val="28"/>
        </w:rPr>
        <w:t xml:space="preserve"> обычно расположены группами (от 10 до 40 штук) на пути лимфатических сосудов. </w:t>
      </w:r>
    </w:p>
    <w:p w:rsidR="003309EA" w:rsidRDefault="003309EA" w:rsidP="00827FA1">
      <w:pPr>
        <w:ind w:firstLine="567"/>
        <w:jc w:val="both"/>
        <w:rPr>
          <w:sz w:val="28"/>
          <w:szCs w:val="28"/>
        </w:rPr>
      </w:pPr>
      <w:r>
        <w:rPr>
          <w:sz w:val="28"/>
          <w:szCs w:val="28"/>
        </w:rPr>
        <w:t>И</w:t>
      </w:r>
      <w:r w:rsidR="00BE527C" w:rsidRPr="00BE527C">
        <w:rPr>
          <w:sz w:val="28"/>
          <w:szCs w:val="28"/>
        </w:rPr>
        <w:t xml:space="preserve">меют фиброзную оболочку, от которой внутрь отходят соединительнотканные перекладины (трабекулы). Между трабекулами располагается </w:t>
      </w:r>
      <w:r w:rsidR="00BE527C" w:rsidRPr="003309EA">
        <w:rPr>
          <w:i/>
          <w:sz w:val="28"/>
          <w:szCs w:val="28"/>
        </w:rPr>
        <w:t>ретикулярная ткань</w:t>
      </w:r>
      <w:r w:rsidR="00BE527C" w:rsidRPr="00BE527C">
        <w:rPr>
          <w:sz w:val="28"/>
          <w:szCs w:val="28"/>
        </w:rPr>
        <w:t xml:space="preserve">, являющаяся мозговым веществом лимфатического узла. В корковом веществе лимфатических узлов находятся </w:t>
      </w:r>
      <w:r w:rsidR="00BE527C" w:rsidRPr="00BE527C">
        <w:rPr>
          <w:i/>
          <w:sz w:val="28"/>
          <w:szCs w:val="28"/>
        </w:rPr>
        <w:t>лимфоидные узелки</w:t>
      </w:r>
      <w:r w:rsidR="00BE527C" w:rsidRPr="00BE527C">
        <w:rPr>
          <w:sz w:val="28"/>
          <w:szCs w:val="28"/>
        </w:rPr>
        <w:t xml:space="preserve"> (фолликулы), представляющи</w:t>
      </w:r>
      <w:r w:rsidR="009E2083">
        <w:rPr>
          <w:sz w:val="28"/>
          <w:szCs w:val="28"/>
        </w:rPr>
        <w:t xml:space="preserve">е собой </w:t>
      </w:r>
      <w:r w:rsidR="009E2083" w:rsidRPr="003309EA">
        <w:rPr>
          <w:i/>
          <w:sz w:val="28"/>
          <w:szCs w:val="28"/>
        </w:rPr>
        <w:t>лимфоидную ткань</w:t>
      </w:r>
      <w:r w:rsidR="009E2083">
        <w:rPr>
          <w:sz w:val="28"/>
          <w:szCs w:val="28"/>
        </w:rPr>
        <w:t xml:space="preserve"> (рис 87</w:t>
      </w:r>
      <w:r w:rsidR="00BE527C" w:rsidRPr="00BE527C">
        <w:rPr>
          <w:sz w:val="28"/>
          <w:szCs w:val="28"/>
        </w:rPr>
        <w:t xml:space="preserve">), в которой размножаются лимфоциты. </w:t>
      </w:r>
    </w:p>
    <w:p w:rsidR="00BE527C" w:rsidRPr="00BE527C" w:rsidRDefault="00BE527C" w:rsidP="00827FA1">
      <w:pPr>
        <w:ind w:firstLine="567"/>
        <w:jc w:val="both"/>
        <w:rPr>
          <w:sz w:val="28"/>
          <w:szCs w:val="28"/>
        </w:rPr>
      </w:pPr>
      <w:r w:rsidRPr="00BE527C">
        <w:rPr>
          <w:sz w:val="28"/>
          <w:szCs w:val="28"/>
        </w:rPr>
        <w:t xml:space="preserve">Лимфатические узлы выполняют следующие функции: лимфоцитопоэза (образования лимфоцитов); обеспечивают иммунитет, так как в них </w:t>
      </w:r>
      <w:r w:rsidRPr="00BE527C">
        <w:rPr>
          <w:sz w:val="28"/>
          <w:szCs w:val="28"/>
        </w:rPr>
        <w:lastRenderedPageBreak/>
        <w:t>плазмоцитами синтезируются антитела; являются мощными защитными барьерами, выполняющими функцию механического и биологического фильтров (барьерно-фильтрационную функцию): задерживают поступающие в кровь инородные частицы, антигены, бактерии, токсины, клет</w:t>
      </w:r>
      <w:r w:rsidR="0063759E">
        <w:rPr>
          <w:sz w:val="28"/>
          <w:szCs w:val="28"/>
        </w:rPr>
        <w:t xml:space="preserve">ки злокачественных опухолей. </w:t>
      </w:r>
    </w:p>
    <w:p w:rsidR="00BE527C" w:rsidRPr="00BE527C" w:rsidRDefault="00BE527C" w:rsidP="003309EA">
      <w:pPr>
        <w:ind w:firstLine="426"/>
        <w:jc w:val="both"/>
        <w:rPr>
          <w:sz w:val="28"/>
          <w:szCs w:val="28"/>
        </w:rPr>
      </w:pPr>
      <w:r w:rsidRPr="00BE527C">
        <w:rPr>
          <w:sz w:val="28"/>
          <w:szCs w:val="28"/>
        </w:rPr>
        <w:t xml:space="preserve">Корковое и мозговое вещество лимфатического узла пронизано густой сетью узких каналов – </w:t>
      </w:r>
      <w:r w:rsidRPr="00BE527C">
        <w:rPr>
          <w:i/>
          <w:sz w:val="28"/>
          <w:szCs w:val="28"/>
        </w:rPr>
        <w:t>лимфатических синусов</w:t>
      </w:r>
      <w:r w:rsidRPr="00BE527C">
        <w:rPr>
          <w:sz w:val="28"/>
          <w:szCs w:val="28"/>
        </w:rPr>
        <w:t>. По синусам лимфатических узлов поступает лимфа. Она течет от краевого синуса к воротному. Краевой синус находится под капсулой узла. В него приносят лимфу приносящие лимфатические сосуды от органа, для которого узел является регионарным. От краевого синуса лимфа поступает к воротам узла – в воротный синус. Из воротного синуса берут начало выносящие лимфатич</w:t>
      </w:r>
      <w:r w:rsidR="00AF1DF9">
        <w:rPr>
          <w:sz w:val="28"/>
          <w:szCs w:val="28"/>
        </w:rPr>
        <w:t xml:space="preserve">еские сосуды, направляющиеся к </w:t>
      </w:r>
      <w:r w:rsidRPr="00BE527C">
        <w:rPr>
          <w:sz w:val="28"/>
          <w:szCs w:val="28"/>
        </w:rPr>
        <w:t>следующему лимфатическому узлу, или к протокам, стволам. Через тонкие, выстланные эндотелиальными клетками стенки синусов из лимфоидной ткани коркового и мозгового вещества в лимфу и обратно проникают лимфоциты, макрофаги и другие клетки. В просвете синусов имеется сеть, состоящая из ретикулярных волокон и клеток. В петлях этой сети задерживаются поступающие в лимфатический узел вместе с лимфой микроорганизмы, опухолевые клетки.</w:t>
      </w:r>
    </w:p>
    <w:p w:rsidR="006E5389" w:rsidRPr="006E5389" w:rsidRDefault="0065429D" w:rsidP="006E5389">
      <w:pPr>
        <w:jc w:val="both"/>
        <w:rPr>
          <w:sz w:val="28"/>
          <w:szCs w:val="28"/>
          <w:lang w:val="en-US"/>
        </w:rPr>
      </w:pPr>
      <w:r>
        <w:rPr>
          <w:noProof/>
          <w:sz w:val="28"/>
          <w:szCs w:val="28"/>
        </w:rPr>
        <w:drawing>
          <wp:inline distT="0" distB="0" distL="0" distR="0">
            <wp:extent cx="4105910" cy="3554095"/>
            <wp:effectExtent l="19050" t="0" r="8890" b="0"/>
            <wp:docPr id="6" name="Рисунок 4" descr="C:\Documents and Settings\Admin\Рабочий стол\mother_picures\Untitled-8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87 copy.jpg"/>
                    <pic:cNvPicPr>
                      <a:picLocks noChangeAspect="1" noChangeArrowheads="1"/>
                    </pic:cNvPicPr>
                  </pic:nvPicPr>
                  <pic:blipFill>
                    <a:blip r:embed="rId32"/>
                    <a:srcRect/>
                    <a:stretch>
                      <a:fillRect/>
                    </a:stretch>
                  </pic:blipFill>
                  <pic:spPr bwMode="auto">
                    <a:xfrm>
                      <a:off x="0" y="0"/>
                      <a:ext cx="4105910" cy="3554095"/>
                    </a:xfrm>
                    <a:prstGeom prst="rect">
                      <a:avLst/>
                    </a:prstGeom>
                    <a:noFill/>
                    <a:ln w="9525">
                      <a:noFill/>
                      <a:miter lim="800000"/>
                      <a:headEnd/>
                      <a:tailEnd/>
                    </a:ln>
                  </pic:spPr>
                </pic:pic>
              </a:graphicData>
            </a:graphic>
          </wp:inline>
        </w:drawing>
      </w:r>
    </w:p>
    <w:p w:rsidR="006E5389" w:rsidRPr="006E5389" w:rsidRDefault="006E5389" w:rsidP="006E5389">
      <w:pPr>
        <w:jc w:val="both"/>
        <w:rPr>
          <w:sz w:val="28"/>
          <w:szCs w:val="28"/>
        </w:rPr>
      </w:pPr>
      <w:r w:rsidRPr="006E5389">
        <w:rPr>
          <w:i/>
          <w:sz w:val="28"/>
          <w:szCs w:val="28"/>
        </w:rPr>
        <w:t xml:space="preserve">Рис. </w:t>
      </w:r>
      <w:r w:rsidR="00230D28">
        <w:rPr>
          <w:i/>
          <w:sz w:val="28"/>
          <w:szCs w:val="28"/>
        </w:rPr>
        <w:t>8</w:t>
      </w:r>
      <w:r w:rsidR="009E2083">
        <w:rPr>
          <w:i/>
          <w:sz w:val="28"/>
          <w:szCs w:val="28"/>
        </w:rPr>
        <w:t>7</w:t>
      </w:r>
      <w:r w:rsidRPr="006E5389">
        <w:rPr>
          <w:sz w:val="28"/>
          <w:szCs w:val="28"/>
        </w:rPr>
        <w:t>. Лимфатический узел: 1– приносящие лимфатические сосуды; 2– лимфоидная ткань; 3– мозговое вещество; 4,5– кровеносные сосуды; 6– выносящие лимфатические сосуды; 7– капсула; 8– корковое вещество.</w:t>
      </w:r>
    </w:p>
    <w:p w:rsidR="00BE527C" w:rsidRDefault="00BE527C" w:rsidP="00B738EA">
      <w:pPr>
        <w:jc w:val="both"/>
        <w:rPr>
          <w:sz w:val="28"/>
          <w:szCs w:val="28"/>
        </w:rPr>
      </w:pPr>
    </w:p>
    <w:p w:rsidR="00BE527C" w:rsidRPr="00BE527C" w:rsidRDefault="00BE527C" w:rsidP="00B738EA">
      <w:pPr>
        <w:jc w:val="both"/>
        <w:rPr>
          <w:b/>
          <w:sz w:val="28"/>
          <w:szCs w:val="28"/>
        </w:rPr>
      </w:pPr>
      <w:r w:rsidRPr="00BE527C">
        <w:rPr>
          <w:b/>
          <w:sz w:val="28"/>
          <w:szCs w:val="28"/>
        </w:rPr>
        <w:t>Возрастные особенности органов иммунной системы</w:t>
      </w:r>
    </w:p>
    <w:p w:rsidR="009A6F4A" w:rsidRPr="009A6F4A" w:rsidRDefault="009A6F4A" w:rsidP="00827FA1">
      <w:pPr>
        <w:ind w:firstLine="567"/>
        <w:jc w:val="both"/>
        <w:rPr>
          <w:sz w:val="28"/>
          <w:szCs w:val="28"/>
        </w:rPr>
      </w:pPr>
      <w:r w:rsidRPr="009A6F4A">
        <w:rPr>
          <w:sz w:val="28"/>
          <w:szCs w:val="28"/>
        </w:rPr>
        <w:lastRenderedPageBreak/>
        <w:t>Особенностью органов иммунной системы является их морфофункциональная зрелость к моменту рождения.</w:t>
      </w:r>
    </w:p>
    <w:p w:rsidR="0061435F" w:rsidRDefault="00BE527C" w:rsidP="00827FA1">
      <w:pPr>
        <w:ind w:firstLine="567"/>
        <w:jc w:val="both"/>
        <w:rPr>
          <w:sz w:val="28"/>
          <w:szCs w:val="28"/>
        </w:rPr>
      </w:pPr>
      <w:r w:rsidRPr="00BE527C">
        <w:rPr>
          <w:i/>
          <w:sz w:val="28"/>
          <w:szCs w:val="28"/>
        </w:rPr>
        <w:t>Возрастные особенности тимуса</w:t>
      </w:r>
      <w:r w:rsidRPr="00BE527C">
        <w:rPr>
          <w:sz w:val="28"/>
          <w:szCs w:val="28"/>
        </w:rPr>
        <w:t>. У новорожденного корковый слой преобладает над мозговым. Большое количество тимических телец (</w:t>
      </w:r>
      <w:r w:rsidR="00834556">
        <w:rPr>
          <w:sz w:val="28"/>
          <w:szCs w:val="28"/>
        </w:rPr>
        <w:t xml:space="preserve">телец </w:t>
      </w:r>
      <w:r w:rsidRPr="00BE527C">
        <w:rPr>
          <w:sz w:val="28"/>
          <w:szCs w:val="28"/>
        </w:rPr>
        <w:t xml:space="preserve">Гассаля) свидетельствует о зрелости железы к моменту рождения. К моменту рождения тимус хорошо развит, его масса составляет 13 г, 6,5 лет – 30 г, в 10–12 лет – </w:t>
      </w:r>
    </w:p>
    <w:p w:rsidR="009A6F4A" w:rsidRDefault="009A6F4A" w:rsidP="0061435F">
      <w:pPr>
        <w:jc w:val="both"/>
        <w:rPr>
          <w:sz w:val="28"/>
          <w:szCs w:val="28"/>
        </w:rPr>
      </w:pPr>
    </w:p>
    <w:p w:rsidR="009A6F4A" w:rsidRDefault="009A6F4A" w:rsidP="0061435F">
      <w:pPr>
        <w:jc w:val="both"/>
        <w:rPr>
          <w:sz w:val="28"/>
          <w:szCs w:val="28"/>
        </w:rPr>
      </w:pPr>
    </w:p>
    <w:p w:rsidR="00BE527C" w:rsidRPr="00BE527C" w:rsidRDefault="00BE527C" w:rsidP="0061435F">
      <w:pPr>
        <w:jc w:val="both"/>
        <w:rPr>
          <w:sz w:val="28"/>
          <w:szCs w:val="28"/>
        </w:rPr>
      </w:pPr>
      <w:r w:rsidRPr="00BE527C">
        <w:rPr>
          <w:sz w:val="28"/>
          <w:szCs w:val="28"/>
        </w:rPr>
        <w:t>31</w:t>
      </w:r>
      <w:r w:rsidR="00D048A5" w:rsidRPr="00D048A5">
        <w:rPr>
          <w:sz w:val="28"/>
          <w:szCs w:val="28"/>
        </w:rPr>
        <w:t xml:space="preserve"> </w:t>
      </w:r>
      <w:r w:rsidR="00DC14CF">
        <w:rPr>
          <w:sz w:val="28"/>
          <w:szCs w:val="28"/>
        </w:rPr>
        <w:t>г</w:t>
      </w:r>
      <w:r w:rsidRPr="00BE527C">
        <w:rPr>
          <w:sz w:val="28"/>
          <w:szCs w:val="28"/>
        </w:rPr>
        <w:t>. Тимус достигает максимальных размеров в период полового созревания. В это время его масса составляет 37 г. После 16 лет масса тимуса постепенно уменьшается: в 20 лет – 25 г, в 30 лет – 22 г, в 50 лет – 13 –15 г. Полностью лимфоидная ткань не исчезает и в пожилом возрасте. Наряду с уменьшением количества коркового и мозгового вещества в паренхиме тимуса рано появляется жировая ткань. Она рано замещает паренхиму органа. С 2–3 лет обнаруживают в тимусе 7 % жировой ткани, в 20 лет – 40 %, к 30 годам –70 %, и после 50 лет – до 90 %.</w:t>
      </w:r>
    </w:p>
    <w:p w:rsidR="00BE527C" w:rsidRPr="00BE527C" w:rsidRDefault="00BE527C" w:rsidP="00B738EA">
      <w:pPr>
        <w:jc w:val="both"/>
        <w:rPr>
          <w:i/>
          <w:sz w:val="28"/>
          <w:szCs w:val="28"/>
        </w:rPr>
      </w:pPr>
      <w:r w:rsidRPr="00BE527C">
        <w:rPr>
          <w:i/>
          <w:sz w:val="28"/>
          <w:szCs w:val="28"/>
        </w:rPr>
        <w:t>Возрастные особенности красного костного мозга</w:t>
      </w:r>
    </w:p>
    <w:p w:rsidR="00BE527C" w:rsidRPr="00BE527C" w:rsidRDefault="009A6F4A" w:rsidP="003309EA">
      <w:pPr>
        <w:ind w:firstLine="426"/>
        <w:jc w:val="both"/>
        <w:rPr>
          <w:sz w:val="28"/>
          <w:szCs w:val="28"/>
        </w:rPr>
      </w:pPr>
      <w:r>
        <w:rPr>
          <w:sz w:val="28"/>
          <w:szCs w:val="28"/>
        </w:rPr>
        <w:t xml:space="preserve">Красный костный мозг начинает формироваться на 7–8-й неделе эмбрионального развития. У новорожденного он занимает все костно-мозговые полости. </w:t>
      </w:r>
      <w:r w:rsidR="00BE527C" w:rsidRPr="00BE527C">
        <w:rPr>
          <w:sz w:val="28"/>
          <w:szCs w:val="28"/>
        </w:rPr>
        <w:t>Со второго полугодия жизни ребенка начинается процесс превращения некоторых участков красного костного мозга в желтый костный мозг (жировую тк</w:t>
      </w:r>
      <w:r w:rsidR="00D048A5">
        <w:rPr>
          <w:sz w:val="28"/>
          <w:szCs w:val="28"/>
        </w:rPr>
        <w:t xml:space="preserve">ань). Этот процесс </w:t>
      </w:r>
      <w:r w:rsidR="00BE527C" w:rsidRPr="00BE527C">
        <w:rPr>
          <w:sz w:val="28"/>
          <w:szCs w:val="28"/>
        </w:rPr>
        <w:t xml:space="preserve"> хорошо выражен к 4–5 годам.</w:t>
      </w:r>
    </w:p>
    <w:p w:rsidR="00BE527C" w:rsidRPr="00BE527C" w:rsidRDefault="00BE527C" w:rsidP="003309EA">
      <w:pPr>
        <w:ind w:firstLine="426"/>
        <w:jc w:val="both"/>
        <w:rPr>
          <w:sz w:val="28"/>
          <w:szCs w:val="28"/>
        </w:rPr>
      </w:pPr>
      <w:r w:rsidRPr="00BE527C">
        <w:rPr>
          <w:sz w:val="28"/>
          <w:szCs w:val="28"/>
        </w:rPr>
        <w:t>Процесс превращения красного костного мозга кос</w:t>
      </w:r>
      <w:r w:rsidR="0017689D">
        <w:rPr>
          <w:sz w:val="28"/>
          <w:szCs w:val="28"/>
        </w:rPr>
        <w:t>т</w:t>
      </w:r>
      <w:r w:rsidRPr="00BE527C">
        <w:rPr>
          <w:sz w:val="28"/>
          <w:szCs w:val="28"/>
        </w:rPr>
        <w:t xml:space="preserve">но-мозговых полостей трубчатых костей в желтый костный мозг продолжается до 14–15 лет. </w:t>
      </w:r>
      <w:r w:rsidR="00983F62">
        <w:rPr>
          <w:sz w:val="28"/>
          <w:szCs w:val="28"/>
        </w:rPr>
        <w:t>К</w:t>
      </w:r>
      <w:r w:rsidRPr="00BE527C">
        <w:rPr>
          <w:sz w:val="28"/>
          <w:szCs w:val="28"/>
        </w:rPr>
        <w:t xml:space="preserve">роветворные функции сохраняются </w:t>
      </w:r>
      <w:r w:rsidR="00983F62">
        <w:rPr>
          <w:sz w:val="28"/>
          <w:szCs w:val="28"/>
        </w:rPr>
        <w:t xml:space="preserve">к этому времени </w:t>
      </w:r>
      <w:r w:rsidRPr="00BE527C">
        <w:rPr>
          <w:sz w:val="28"/>
          <w:szCs w:val="28"/>
        </w:rPr>
        <w:t>в красном костном мозге плоских костей, ребер, грудины, тел позвонков, в эпифизах трубчатых костей.</w:t>
      </w:r>
    </w:p>
    <w:p w:rsidR="00BE527C" w:rsidRPr="00BE527C" w:rsidRDefault="00BE527C" w:rsidP="00B738EA">
      <w:pPr>
        <w:jc w:val="both"/>
        <w:rPr>
          <w:sz w:val="28"/>
          <w:szCs w:val="28"/>
        </w:rPr>
      </w:pPr>
      <w:r w:rsidRPr="00BE527C">
        <w:rPr>
          <w:sz w:val="28"/>
          <w:szCs w:val="28"/>
        </w:rPr>
        <w:t>К 20</w:t>
      </w:r>
      <w:r w:rsidR="009A6F4A">
        <w:rPr>
          <w:sz w:val="28"/>
          <w:szCs w:val="28"/>
        </w:rPr>
        <w:t>–25</w:t>
      </w:r>
      <w:r w:rsidRPr="00BE527C">
        <w:rPr>
          <w:sz w:val="28"/>
          <w:szCs w:val="28"/>
        </w:rPr>
        <w:t xml:space="preserve"> годам желтый костный мозг полностью заполняет костномозговые полости диафизов трубчатых костей. </w:t>
      </w:r>
    </w:p>
    <w:p w:rsidR="00BE527C" w:rsidRPr="00BE527C" w:rsidRDefault="00BE527C" w:rsidP="00B738EA">
      <w:pPr>
        <w:jc w:val="both"/>
        <w:rPr>
          <w:b/>
          <w:sz w:val="28"/>
          <w:szCs w:val="28"/>
        </w:rPr>
      </w:pPr>
    </w:p>
    <w:p w:rsidR="00BE527C" w:rsidRPr="00BE527C" w:rsidRDefault="00BE527C" w:rsidP="00827FA1">
      <w:pPr>
        <w:ind w:firstLine="426"/>
        <w:jc w:val="both"/>
        <w:rPr>
          <w:b/>
          <w:sz w:val="28"/>
          <w:szCs w:val="28"/>
        </w:rPr>
      </w:pPr>
      <w:r w:rsidRPr="00BE527C">
        <w:rPr>
          <w:i/>
          <w:sz w:val="28"/>
          <w:szCs w:val="28"/>
        </w:rPr>
        <w:t>Возрастные особенности селезенки</w:t>
      </w:r>
      <w:r w:rsidRPr="00BE527C">
        <w:rPr>
          <w:sz w:val="28"/>
          <w:szCs w:val="28"/>
        </w:rPr>
        <w:t>. У новорожденных селезенка может быть овальной, округлой формы, у нее выражена дольчатость. Селезенка начинает функционировать к концу внутриутробного развития.</w:t>
      </w:r>
    </w:p>
    <w:p w:rsidR="00BE527C" w:rsidRPr="00BE527C" w:rsidRDefault="00BE527C" w:rsidP="00B738EA">
      <w:pPr>
        <w:jc w:val="both"/>
        <w:rPr>
          <w:b/>
          <w:sz w:val="28"/>
          <w:szCs w:val="28"/>
        </w:rPr>
      </w:pPr>
      <w:r w:rsidRPr="00BE527C">
        <w:rPr>
          <w:sz w:val="28"/>
          <w:szCs w:val="28"/>
        </w:rPr>
        <w:t xml:space="preserve">Селезенка у ребенка первых лет жизни интенсивно растет. Масса селезенки у новорожденного равна 8 г. Масса селезенки удваивается к 5 мес жизни, утраивается к 1 году, к 5 годам весит около 60 г, а к 10–12-летнему возрасту ее масса увеличивается в 10 раз. Масса селезенки у взрослого составляет 153–192 г. В раннем детском возрасте селезенка располагается высоко, на уровне от </w:t>
      </w:r>
      <w:r w:rsidRPr="00BE527C">
        <w:rPr>
          <w:sz w:val="28"/>
          <w:szCs w:val="28"/>
          <w:lang w:val="en-US"/>
        </w:rPr>
        <w:t>VIII</w:t>
      </w:r>
      <w:r w:rsidRPr="00BE527C">
        <w:rPr>
          <w:sz w:val="28"/>
          <w:szCs w:val="28"/>
        </w:rPr>
        <w:t xml:space="preserve"> до </w:t>
      </w:r>
      <w:r w:rsidRPr="00BE527C">
        <w:rPr>
          <w:sz w:val="28"/>
          <w:szCs w:val="28"/>
          <w:lang w:val="en-US"/>
        </w:rPr>
        <w:t>X</w:t>
      </w:r>
      <w:r w:rsidRPr="00BE527C">
        <w:rPr>
          <w:sz w:val="28"/>
          <w:szCs w:val="28"/>
        </w:rPr>
        <w:t xml:space="preserve"> ребра. В период второго детства (8–12 лет) она приобретает положение такое же, как у взрослого: располагается в брюшной полости, в </w:t>
      </w:r>
      <w:r w:rsidRPr="00BE527C">
        <w:rPr>
          <w:sz w:val="28"/>
          <w:szCs w:val="28"/>
        </w:rPr>
        <w:lastRenderedPageBreak/>
        <w:t xml:space="preserve">области левого подреберья, на уровне от </w:t>
      </w:r>
      <w:r w:rsidRPr="00BE527C">
        <w:rPr>
          <w:sz w:val="28"/>
          <w:szCs w:val="28"/>
          <w:lang w:val="en-US"/>
        </w:rPr>
        <w:t>IX</w:t>
      </w:r>
      <w:r w:rsidRPr="00BE527C">
        <w:rPr>
          <w:sz w:val="28"/>
          <w:szCs w:val="28"/>
        </w:rPr>
        <w:t xml:space="preserve"> до </w:t>
      </w:r>
      <w:r w:rsidRPr="00BE527C">
        <w:rPr>
          <w:sz w:val="28"/>
          <w:szCs w:val="28"/>
          <w:lang w:val="en-US"/>
        </w:rPr>
        <w:t>XI</w:t>
      </w:r>
      <w:r w:rsidRPr="00BE527C">
        <w:rPr>
          <w:sz w:val="28"/>
          <w:szCs w:val="28"/>
        </w:rPr>
        <w:t xml:space="preserve"> ребра. С возрастом селезенка приобретает форму уплощенной и удлиненной полусферы. </w:t>
      </w:r>
    </w:p>
    <w:p w:rsidR="00BE527C" w:rsidRDefault="00BE527C" w:rsidP="00B738EA">
      <w:pPr>
        <w:jc w:val="both"/>
        <w:rPr>
          <w:sz w:val="28"/>
          <w:szCs w:val="28"/>
        </w:rPr>
      </w:pPr>
    </w:p>
    <w:p w:rsidR="003309EA" w:rsidRDefault="00BE527C" w:rsidP="00827FA1">
      <w:pPr>
        <w:ind w:firstLine="426"/>
        <w:jc w:val="both"/>
        <w:rPr>
          <w:sz w:val="28"/>
          <w:szCs w:val="28"/>
        </w:rPr>
      </w:pPr>
      <w:r w:rsidRPr="00BE527C">
        <w:rPr>
          <w:i/>
          <w:sz w:val="28"/>
          <w:szCs w:val="28"/>
        </w:rPr>
        <w:t>Возрастные особенности лимфатических узлов</w:t>
      </w:r>
    </w:p>
    <w:p w:rsidR="00BE527C" w:rsidRPr="00BE527C" w:rsidRDefault="00BE527C" w:rsidP="00827FA1">
      <w:pPr>
        <w:ind w:firstLine="426"/>
        <w:jc w:val="both"/>
        <w:rPr>
          <w:sz w:val="28"/>
          <w:szCs w:val="28"/>
        </w:rPr>
      </w:pPr>
      <w:r w:rsidRPr="00BE527C">
        <w:rPr>
          <w:sz w:val="28"/>
          <w:szCs w:val="28"/>
        </w:rPr>
        <w:t xml:space="preserve">Начиная с 3-го мес внутриутробной жизни по ходу лимфатических сосудов закладываются лимфатические узлы. На 5-ом мес в паренхиме лимфатических узлов плода формируются фолликулы и кровеносные капилляры. </w:t>
      </w:r>
    </w:p>
    <w:p w:rsidR="00BE527C" w:rsidRPr="00BE527C" w:rsidRDefault="00BE527C" w:rsidP="003309EA">
      <w:pPr>
        <w:ind w:firstLine="426"/>
        <w:jc w:val="both"/>
        <w:rPr>
          <w:sz w:val="28"/>
          <w:szCs w:val="28"/>
        </w:rPr>
      </w:pPr>
      <w:r w:rsidRPr="00BE527C">
        <w:rPr>
          <w:sz w:val="28"/>
          <w:szCs w:val="28"/>
        </w:rPr>
        <w:t xml:space="preserve">Лимфатические узлы проходят морфологическую дифференцировку уже после рождения ребенка. Лимфатические узлы новорожденного в основном сформированы, относительно крупные. Формирование синусов и стромы лимфатических узлов заканчивается вскоре после рождения. У новорожденных лимфатические узлы богаты лимфатическими сосудами. Содержится много незрелых лимфоидных элементов, количество которых после 4–5 лет уменьшается. В дошкольном возрасте формируются трабекулы, идет дифференцировка коркового и мозгового вещества, развивается ретикулярная ткань. Лимфатические капилляры у детей относительно большие, чем у взрослых.  Лимфатические узлы морфологически зрелыми становятся в школьном возрасте. В период полового созревания происходит уменьшение коркового слоя, разрастание соединительной ткани. </w:t>
      </w:r>
    </w:p>
    <w:p w:rsidR="003309EA" w:rsidRDefault="00BE527C" w:rsidP="003309EA">
      <w:pPr>
        <w:ind w:firstLine="426"/>
        <w:jc w:val="both"/>
        <w:rPr>
          <w:sz w:val="28"/>
          <w:szCs w:val="28"/>
        </w:rPr>
      </w:pPr>
      <w:r w:rsidRPr="00BE527C">
        <w:rPr>
          <w:sz w:val="28"/>
          <w:szCs w:val="28"/>
        </w:rPr>
        <w:t xml:space="preserve">В корковом веществе лимфатического узла находятся лимфатические фолликулы, содержащие лимфоциты на разных стадиях развития.  Корковое и мозговое вещество выполняют лимфоцитообразовательную функцию. В фолликулах образуются В-лимфоциты и Т-лимфоциты. В-лимфоциты трансформируются в плазматические клетки и участвуют в продуцировании иммуноглобулинов. У новорожденных эта функция лимфоидной ткани очень слабо выражена. </w:t>
      </w:r>
    </w:p>
    <w:p w:rsidR="00BE527C" w:rsidRPr="00BE527C" w:rsidRDefault="00BE527C" w:rsidP="003309EA">
      <w:pPr>
        <w:ind w:firstLine="426"/>
        <w:jc w:val="both"/>
        <w:rPr>
          <w:sz w:val="28"/>
          <w:szCs w:val="28"/>
        </w:rPr>
      </w:pPr>
      <w:r w:rsidRPr="00BE527C">
        <w:rPr>
          <w:sz w:val="28"/>
          <w:szCs w:val="28"/>
        </w:rPr>
        <w:t xml:space="preserve">Лимфатические фолликулы развиваются в течение первого месяца жизни, лимфоидная ткань полностью развивается к 5 годам. Начиная с юношеского возраста, а также в зрелом и особенно в пожилом возрасте лимфоидную паренхиму лимфатических узлов замещает жировая ткань. В связи с этим защитные функции лимфатических узлов у возрастных людей значительно снижаются. </w:t>
      </w:r>
    </w:p>
    <w:p w:rsidR="00CA0212" w:rsidRPr="00BE527C" w:rsidRDefault="00CA0212" w:rsidP="00BE527C">
      <w:pPr>
        <w:rPr>
          <w:sz w:val="28"/>
          <w:szCs w:val="28"/>
        </w:rPr>
      </w:pPr>
    </w:p>
    <w:p w:rsidR="009A0958" w:rsidRDefault="00796BEB" w:rsidP="0078442A">
      <w:pPr>
        <w:jc w:val="both"/>
        <w:outlineLvl w:val="0"/>
        <w:rPr>
          <w:b/>
          <w:sz w:val="28"/>
          <w:szCs w:val="28"/>
        </w:rPr>
      </w:pPr>
      <w:r w:rsidRPr="00247437">
        <w:rPr>
          <w:b/>
          <w:sz w:val="28"/>
          <w:szCs w:val="28"/>
        </w:rPr>
        <w:t xml:space="preserve">Виды иммунитета </w:t>
      </w:r>
    </w:p>
    <w:p w:rsidR="006F1DD9" w:rsidRDefault="006F1DD9" w:rsidP="00840867">
      <w:pPr>
        <w:ind w:firstLine="567"/>
        <w:rPr>
          <w:i/>
          <w:sz w:val="28"/>
          <w:szCs w:val="28"/>
        </w:rPr>
      </w:pPr>
      <w:r>
        <w:rPr>
          <w:i/>
          <w:sz w:val="28"/>
          <w:szCs w:val="28"/>
        </w:rPr>
        <w:t xml:space="preserve">Естественный приобретенный </w:t>
      </w:r>
      <w:r>
        <w:rPr>
          <w:sz w:val="28"/>
          <w:szCs w:val="28"/>
        </w:rPr>
        <w:t>иммунитет формируется после рождения. Различают  есте</w:t>
      </w:r>
      <w:r w:rsidR="00B33FCC">
        <w:rPr>
          <w:sz w:val="28"/>
          <w:szCs w:val="28"/>
        </w:rPr>
        <w:t>ственный  активно приобретенный</w:t>
      </w:r>
      <w:r>
        <w:rPr>
          <w:sz w:val="28"/>
          <w:szCs w:val="28"/>
        </w:rPr>
        <w:t xml:space="preserve"> и есте</w:t>
      </w:r>
      <w:r w:rsidR="00B33FCC">
        <w:rPr>
          <w:sz w:val="28"/>
          <w:szCs w:val="28"/>
        </w:rPr>
        <w:t>ственный пассивно приобретенный</w:t>
      </w:r>
      <w:r>
        <w:rPr>
          <w:sz w:val="28"/>
          <w:szCs w:val="28"/>
        </w:rPr>
        <w:t xml:space="preserve">  иммунитет. </w:t>
      </w:r>
      <w:r>
        <w:rPr>
          <w:i/>
          <w:sz w:val="28"/>
          <w:szCs w:val="28"/>
        </w:rPr>
        <w:t>Естественный  активно приобретенный иммунитет</w:t>
      </w:r>
      <w:r>
        <w:rPr>
          <w:sz w:val="28"/>
          <w:szCs w:val="28"/>
        </w:rPr>
        <w:t xml:space="preserve"> возникает после перенесенного инфекционного заболевания. Пример</w:t>
      </w:r>
      <w:r w:rsidR="00B33FCC">
        <w:rPr>
          <w:sz w:val="28"/>
          <w:szCs w:val="28"/>
        </w:rPr>
        <w:t>:</w:t>
      </w:r>
      <w:r>
        <w:rPr>
          <w:sz w:val="28"/>
          <w:szCs w:val="28"/>
        </w:rPr>
        <w:t xml:space="preserve"> устойчивость организма к вирусу ветряной оспы у человека, переболевшего в детстве этим заболеванием.</w:t>
      </w:r>
    </w:p>
    <w:p w:rsidR="006F1DD9" w:rsidRDefault="006F1DD9" w:rsidP="006F1DD9">
      <w:pPr>
        <w:rPr>
          <w:sz w:val="28"/>
          <w:szCs w:val="28"/>
        </w:rPr>
      </w:pPr>
      <w:r>
        <w:rPr>
          <w:i/>
          <w:sz w:val="28"/>
          <w:szCs w:val="28"/>
        </w:rPr>
        <w:lastRenderedPageBreak/>
        <w:t>Естественный  пассивно приобретенный иммунитет формируется у плода и новорожденного</w:t>
      </w:r>
      <w:r>
        <w:rPr>
          <w:sz w:val="28"/>
          <w:szCs w:val="28"/>
        </w:rPr>
        <w:t xml:space="preserve">. Плод получает готовые антитела от организма матери, а новорожденный ребенок их получает с молоком матери. </w:t>
      </w:r>
    </w:p>
    <w:p w:rsidR="006F1DD9" w:rsidRDefault="006F1DD9" w:rsidP="0078442A">
      <w:pPr>
        <w:outlineLvl w:val="0"/>
        <w:rPr>
          <w:i/>
          <w:sz w:val="28"/>
          <w:szCs w:val="28"/>
        </w:rPr>
      </w:pPr>
      <w:r>
        <w:rPr>
          <w:i/>
          <w:sz w:val="28"/>
          <w:szCs w:val="28"/>
        </w:rPr>
        <w:t xml:space="preserve">Искусственный иммунитет  </w:t>
      </w:r>
    </w:p>
    <w:p w:rsidR="006F1DD9" w:rsidRDefault="006F1DD9" w:rsidP="00A3454A">
      <w:pPr>
        <w:ind w:firstLine="426"/>
        <w:rPr>
          <w:sz w:val="28"/>
          <w:szCs w:val="28"/>
        </w:rPr>
      </w:pPr>
      <w:r>
        <w:rPr>
          <w:i/>
          <w:sz w:val="28"/>
          <w:szCs w:val="28"/>
        </w:rPr>
        <w:t>Искусственный иммунитет подразделяют на пассивный и активный.  Искусственный  пассивный иммунитет</w:t>
      </w:r>
      <w:r>
        <w:rPr>
          <w:sz w:val="28"/>
          <w:szCs w:val="28"/>
        </w:rPr>
        <w:t xml:space="preserve"> формируется при введении </w:t>
      </w:r>
      <w:r>
        <w:rPr>
          <w:i/>
          <w:sz w:val="28"/>
          <w:szCs w:val="28"/>
        </w:rPr>
        <w:t>сывороток и иммуноглобулинов</w:t>
      </w:r>
      <w:r>
        <w:rPr>
          <w:sz w:val="28"/>
          <w:szCs w:val="28"/>
        </w:rPr>
        <w:t xml:space="preserve">, получаемых от зараженных животных, или переболевшего человека, содержащих </w:t>
      </w:r>
      <w:r>
        <w:rPr>
          <w:i/>
          <w:sz w:val="28"/>
          <w:szCs w:val="28"/>
        </w:rPr>
        <w:t>готовые антитела</w:t>
      </w:r>
      <w:r>
        <w:rPr>
          <w:sz w:val="28"/>
          <w:szCs w:val="28"/>
        </w:rPr>
        <w:t xml:space="preserve">. Этот иммунитет нестойкий, сохраняется несколько недель, после чего антитела разрушаются. После этого необходимо повторное введение сыворотки.  </w:t>
      </w:r>
      <w:r>
        <w:rPr>
          <w:i/>
          <w:sz w:val="28"/>
          <w:szCs w:val="28"/>
        </w:rPr>
        <w:t xml:space="preserve">Искусственный активный иммунитет </w:t>
      </w:r>
      <w:r>
        <w:rPr>
          <w:sz w:val="28"/>
          <w:szCs w:val="28"/>
        </w:rPr>
        <w:t xml:space="preserve">достигается  </w:t>
      </w:r>
      <w:r>
        <w:rPr>
          <w:i/>
          <w:sz w:val="28"/>
          <w:szCs w:val="28"/>
        </w:rPr>
        <w:t xml:space="preserve">вакцинацией. </w:t>
      </w:r>
      <w:r>
        <w:rPr>
          <w:sz w:val="28"/>
          <w:szCs w:val="28"/>
        </w:rPr>
        <w:t xml:space="preserve">Вакцинация – введение в организм </w:t>
      </w:r>
      <w:r>
        <w:rPr>
          <w:i/>
          <w:sz w:val="28"/>
          <w:szCs w:val="28"/>
        </w:rPr>
        <w:t>вакцины</w:t>
      </w:r>
      <w:r>
        <w:rPr>
          <w:sz w:val="28"/>
          <w:szCs w:val="28"/>
        </w:rPr>
        <w:t xml:space="preserve"> – препарата из ослабленных,  или убитых возбудителей, на которую организм вырабатывает антитела. Такой иммунитет стойкий. Например, здоровым детям с трехмесячного возраста вводится вакцина АКДС для профилактики коклюша, дифтерии, столбняка.</w:t>
      </w:r>
    </w:p>
    <w:p w:rsidR="006C5CE7" w:rsidRDefault="00796BEB" w:rsidP="00A3454A">
      <w:pPr>
        <w:ind w:firstLine="426"/>
        <w:jc w:val="both"/>
        <w:rPr>
          <w:sz w:val="28"/>
          <w:szCs w:val="28"/>
        </w:rPr>
      </w:pPr>
      <w:r w:rsidRPr="00247437">
        <w:rPr>
          <w:i/>
          <w:sz w:val="28"/>
          <w:szCs w:val="28"/>
        </w:rPr>
        <w:t>Неспецифический иммунитет</w:t>
      </w:r>
      <w:r w:rsidRPr="00247437">
        <w:rPr>
          <w:sz w:val="28"/>
          <w:szCs w:val="28"/>
        </w:rPr>
        <w:t>. В неспецифическом иммунитете участвуют: кожа, слизистые оболочки, секрет слюнных и потов</w:t>
      </w:r>
      <w:r w:rsidR="00842F53">
        <w:rPr>
          <w:sz w:val="28"/>
          <w:szCs w:val="28"/>
        </w:rPr>
        <w:t>ых желез, желез желудка,</w:t>
      </w:r>
      <w:r w:rsidRPr="00247437">
        <w:rPr>
          <w:sz w:val="28"/>
          <w:szCs w:val="28"/>
        </w:rPr>
        <w:t xml:space="preserve"> выделительная система. </w:t>
      </w:r>
    </w:p>
    <w:p w:rsidR="00842F53" w:rsidRDefault="00842F53" w:rsidP="00A3454A">
      <w:pPr>
        <w:ind w:firstLine="426"/>
        <w:jc w:val="both"/>
        <w:rPr>
          <w:sz w:val="28"/>
          <w:szCs w:val="28"/>
        </w:rPr>
      </w:pPr>
      <w:r>
        <w:rPr>
          <w:sz w:val="28"/>
          <w:szCs w:val="28"/>
        </w:rPr>
        <w:t xml:space="preserve">Существуют также неспецифические клеточные защитные механизмы, которые осуществляются с помощью нейтрофилов и макрофагов, способных к фагоцитозу. Они обусловливают </w:t>
      </w:r>
      <w:r w:rsidRPr="00D73A59">
        <w:rPr>
          <w:i/>
          <w:sz w:val="28"/>
          <w:szCs w:val="28"/>
        </w:rPr>
        <w:t>неспецифический клеточный иммунитет.</w:t>
      </w:r>
    </w:p>
    <w:p w:rsidR="00CD298B" w:rsidRDefault="00796BEB" w:rsidP="00A3454A">
      <w:pPr>
        <w:ind w:firstLine="426"/>
        <w:jc w:val="both"/>
        <w:rPr>
          <w:sz w:val="28"/>
          <w:szCs w:val="28"/>
        </w:rPr>
      </w:pPr>
      <w:r w:rsidRPr="00247437">
        <w:rPr>
          <w:sz w:val="28"/>
          <w:szCs w:val="28"/>
        </w:rPr>
        <w:t xml:space="preserve">Надежной преградой на пути вирусов и бактерий являются кожа и слизистые оболочки. В потовых железах кожи содержится секрет, участвующий в неспецифическом иммунитете. Секрет слюнных и слезных желез содержит вещество </w:t>
      </w:r>
      <w:r w:rsidRPr="00247437">
        <w:rPr>
          <w:i/>
          <w:sz w:val="28"/>
          <w:szCs w:val="28"/>
        </w:rPr>
        <w:t>лизоцим</w:t>
      </w:r>
      <w:r w:rsidRPr="00247437">
        <w:rPr>
          <w:sz w:val="28"/>
          <w:szCs w:val="28"/>
        </w:rPr>
        <w:t xml:space="preserve">, которое обладает способностью растворять оболочки бактерий и вызывать их гибель. Помимо слюны и слезной жидкости лизоцим содержится в слизи кишечника. </w:t>
      </w:r>
    </w:p>
    <w:p w:rsidR="00796BEB" w:rsidRPr="00247437" w:rsidRDefault="00796BEB" w:rsidP="00A3454A">
      <w:pPr>
        <w:ind w:firstLine="426"/>
        <w:jc w:val="both"/>
        <w:rPr>
          <w:sz w:val="28"/>
          <w:szCs w:val="28"/>
        </w:rPr>
      </w:pPr>
      <w:r w:rsidRPr="00247437">
        <w:rPr>
          <w:i/>
          <w:sz w:val="28"/>
          <w:szCs w:val="28"/>
        </w:rPr>
        <w:t>Соляная кислота</w:t>
      </w:r>
      <w:r w:rsidRPr="00247437">
        <w:rPr>
          <w:sz w:val="28"/>
          <w:szCs w:val="28"/>
        </w:rPr>
        <w:t>, содержащаяся в желудочном соке, убивает микроорганизмы, пост</w:t>
      </w:r>
      <w:r w:rsidR="00492643">
        <w:rPr>
          <w:sz w:val="28"/>
          <w:szCs w:val="28"/>
        </w:rPr>
        <w:t>упающие с</w:t>
      </w:r>
      <w:r w:rsidR="00AA5B46">
        <w:rPr>
          <w:sz w:val="28"/>
          <w:szCs w:val="28"/>
        </w:rPr>
        <w:t xml:space="preserve"> пищей и водой, вследствие чего</w:t>
      </w:r>
      <w:r w:rsidR="00492643">
        <w:rPr>
          <w:sz w:val="28"/>
          <w:szCs w:val="28"/>
        </w:rPr>
        <w:t xml:space="preserve"> содержимое желудка обезвреживается</w:t>
      </w:r>
      <w:r w:rsidRPr="00247437">
        <w:rPr>
          <w:sz w:val="28"/>
          <w:szCs w:val="28"/>
        </w:rPr>
        <w:t xml:space="preserve"> от бактерий. Освобождение организма от инфекции также происходит с помощью выделительной системы. С потом, слюной, мокротой удаляются вирусы и их токсины.</w:t>
      </w:r>
    </w:p>
    <w:p w:rsidR="005A098A" w:rsidRDefault="00796BEB" w:rsidP="00304BA1">
      <w:pPr>
        <w:ind w:firstLine="567"/>
        <w:jc w:val="both"/>
        <w:outlineLvl w:val="0"/>
        <w:rPr>
          <w:sz w:val="28"/>
          <w:szCs w:val="28"/>
        </w:rPr>
      </w:pPr>
      <w:r w:rsidRPr="00247437">
        <w:rPr>
          <w:i/>
          <w:sz w:val="28"/>
          <w:szCs w:val="28"/>
        </w:rPr>
        <w:t>Специфический иммунитет</w:t>
      </w:r>
      <w:r w:rsidR="007D794C">
        <w:rPr>
          <w:i/>
          <w:sz w:val="28"/>
          <w:szCs w:val="28"/>
        </w:rPr>
        <w:t xml:space="preserve"> (гуморальный)</w:t>
      </w:r>
      <w:r w:rsidRPr="00247437">
        <w:rPr>
          <w:sz w:val="28"/>
          <w:szCs w:val="28"/>
        </w:rPr>
        <w:t xml:space="preserve"> связан с деятельностью </w:t>
      </w:r>
    </w:p>
    <w:p w:rsidR="00BB5C82" w:rsidRDefault="00796BEB" w:rsidP="006045D2">
      <w:pPr>
        <w:jc w:val="both"/>
        <w:rPr>
          <w:i/>
          <w:sz w:val="28"/>
          <w:szCs w:val="28"/>
        </w:rPr>
      </w:pPr>
      <w:r w:rsidRPr="00247437">
        <w:rPr>
          <w:i/>
          <w:sz w:val="28"/>
          <w:szCs w:val="28"/>
        </w:rPr>
        <w:t>В-лимфоцитов,</w:t>
      </w:r>
      <w:r w:rsidRPr="00247437">
        <w:rPr>
          <w:sz w:val="28"/>
          <w:szCs w:val="28"/>
        </w:rPr>
        <w:t xml:space="preserve"> которые образуются из стволовых клеток красного костного мозга, а затем проникают в кровь и оседают в лимфатических узлах, селезенке, лимфатических фолликулах тонкого кишечника. В процессе деления В-лимфоцитов образуются </w:t>
      </w:r>
      <w:r w:rsidR="00FB7EF6">
        <w:rPr>
          <w:i/>
          <w:sz w:val="28"/>
          <w:szCs w:val="28"/>
        </w:rPr>
        <w:t>В-иммуноциты –</w:t>
      </w:r>
      <w:r w:rsidR="00873496" w:rsidRPr="00873496">
        <w:rPr>
          <w:i/>
          <w:sz w:val="28"/>
          <w:szCs w:val="28"/>
        </w:rPr>
        <w:t xml:space="preserve"> </w:t>
      </w:r>
      <w:r w:rsidRPr="00247437">
        <w:rPr>
          <w:i/>
          <w:sz w:val="28"/>
          <w:szCs w:val="28"/>
        </w:rPr>
        <w:t>плазматические клетки (плазмоциты)</w:t>
      </w:r>
      <w:r w:rsidRPr="00247437">
        <w:rPr>
          <w:sz w:val="28"/>
          <w:szCs w:val="28"/>
        </w:rPr>
        <w:t>, которые вырабатывают соответствующие антитела (иммуноглобулины), обладающие специфическим действием, направленным только против определенного антигена. Далее происходит связывание антитела и антигена и образование комплекса «антиген-антитело», в ре</w:t>
      </w:r>
      <w:r w:rsidR="00BA09D1">
        <w:rPr>
          <w:sz w:val="28"/>
          <w:szCs w:val="28"/>
        </w:rPr>
        <w:t>зультате чего антиген обезвреживается</w:t>
      </w:r>
      <w:r w:rsidRPr="00247437">
        <w:rPr>
          <w:sz w:val="28"/>
          <w:szCs w:val="28"/>
        </w:rPr>
        <w:t>.</w:t>
      </w:r>
    </w:p>
    <w:p w:rsidR="00796BEB" w:rsidRPr="00247437" w:rsidRDefault="007D794C" w:rsidP="006C5CE7">
      <w:pPr>
        <w:ind w:firstLine="567"/>
        <w:jc w:val="both"/>
        <w:rPr>
          <w:sz w:val="28"/>
          <w:szCs w:val="28"/>
        </w:rPr>
      </w:pPr>
      <w:r>
        <w:rPr>
          <w:i/>
          <w:sz w:val="28"/>
          <w:szCs w:val="28"/>
        </w:rPr>
        <w:lastRenderedPageBreak/>
        <w:t>К</w:t>
      </w:r>
      <w:r w:rsidR="00796BEB" w:rsidRPr="00247437">
        <w:rPr>
          <w:i/>
          <w:sz w:val="28"/>
          <w:szCs w:val="28"/>
        </w:rPr>
        <w:t xml:space="preserve">леточный иммунитет </w:t>
      </w:r>
      <w:r w:rsidR="00796BEB" w:rsidRPr="00247437">
        <w:rPr>
          <w:sz w:val="28"/>
          <w:szCs w:val="28"/>
        </w:rPr>
        <w:t xml:space="preserve">осуществляется с помощью </w:t>
      </w:r>
      <w:r w:rsidR="00796BEB" w:rsidRPr="00247437">
        <w:rPr>
          <w:i/>
          <w:sz w:val="28"/>
          <w:szCs w:val="28"/>
        </w:rPr>
        <w:t>Т-лимфоцитов</w:t>
      </w:r>
      <w:r w:rsidR="006C5CE7">
        <w:rPr>
          <w:i/>
          <w:sz w:val="28"/>
          <w:szCs w:val="28"/>
        </w:rPr>
        <w:t xml:space="preserve"> (Т-хелперов, Т-киллеров и Т-супрессоров).</w:t>
      </w:r>
      <w:r w:rsidR="00873496" w:rsidRPr="00873496">
        <w:rPr>
          <w:i/>
          <w:sz w:val="28"/>
          <w:szCs w:val="28"/>
        </w:rPr>
        <w:t xml:space="preserve"> </w:t>
      </w:r>
      <w:r w:rsidR="00796BEB" w:rsidRPr="00247437">
        <w:rPr>
          <w:sz w:val="28"/>
          <w:szCs w:val="28"/>
        </w:rPr>
        <w:t xml:space="preserve">Основное назначение Т-хелперов заключается в получении с помощью особых белков оболочки, выполняющих рецепторную функцию, информации о наличии </w:t>
      </w:r>
      <w:r w:rsidR="00563921">
        <w:rPr>
          <w:sz w:val="28"/>
          <w:szCs w:val="28"/>
        </w:rPr>
        <w:t>чужеродного агента и сообщении</w:t>
      </w:r>
      <w:r w:rsidR="00796BEB" w:rsidRPr="00247437">
        <w:rPr>
          <w:sz w:val="28"/>
          <w:szCs w:val="28"/>
        </w:rPr>
        <w:t xml:space="preserve"> этой информации неактивным</w:t>
      </w:r>
      <w:r w:rsidR="00873496" w:rsidRPr="00873496">
        <w:rPr>
          <w:sz w:val="28"/>
          <w:szCs w:val="28"/>
        </w:rPr>
        <w:t xml:space="preserve"> </w:t>
      </w:r>
      <w:r w:rsidR="00035101">
        <w:rPr>
          <w:sz w:val="28"/>
          <w:szCs w:val="28"/>
        </w:rPr>
        <w:t>Т-лимфоцитам, которые</w:t>
      </w:r>
      <w:r w:rsidR="00165211">
        <w:rPr>
          <w:sz w:val="28"/>
          <w:szCs w:val="28"/>
        </w:rPr>
        <w:t xml:space="preserve"> активизируются под влиянием </w:t>
      </w:r>
      <w:r w:rsidR="00796BEB" w:rsidRPr="00247437">
        <w:rPr>
          <w:sz w:val="28"/>
          <w:szCs w:val="28"/>
        </w:rPr>
        <w:t>син</w:t>
      </w:r>
      <w:r w:rsidR="00BC6638">
        <w:rPr>
          <w:sz w:val="28"/>
          <w:szCs w:val="28"/>
        </w:rPr>
        <w:t>те</w:t>
      </w:r>
      <w:r w:rsidR="00796BEB" w:rsidRPr="00247437">
        <w:rPr>
          <w:sz w:val="28"/>
          <w:szCs w:val="28"/>
        </w:rPr>
        <w:t>зируемого Т-хелперами вещества и превращаются в Т-кил</w:t>
      </w:r>
      <w:r w:rsidR="000F5CD6">
        <w:rPr>
          <w:sz w:val="28"/>
          <w:szCs w:val="28"/>
        </w:rPr>
        <w:t xml:space="preserve">леры (клетки-убийцы). С помощью </w:t>
      </w:r>
      <w:r w:rsidR="00796BEB" w:rsidRPr="00247437">
        <w:rPr>
          <w:sz w:val="28"/>
          <w:szCs w:val="28"/>
        </w:rPr>
        <w:t>синтезируемых ими ферментов они убивают антигены. Т-супрессоры нейтрализуют избыточную активность В-лимфоцитов.</w:t>
      </w:r>
      <w:r w:rsidR="00873496" w:rsidRPr="00873496">
        <w:rPr>
          <w:sz w:val="28"/>
          <w:szCs w:val="28"/>
        </w:rPr>
        <w:t xml:space="preserve"> </w:t>
      </w:r>
      <w:r w:rsidR="00796BEB" w:rsidRPr="00247437">
        <w:rPr>
          <w:sz w:val="28"/>
          <w:szCs w:val="28"/>
        </w:rPr>
        <w:t>В клеточном иммунитете также участвуют макрофаги</w:t>
      </w:r>
      <w:r>
        <w:rPr>
          <w:sz w:val="28"/>
          <w:szCs w:val="28"/>
        </w:rPr>
        <w:t xml:space="preserve"> (моноциты) и микрофаги</w:t>
      </w:r>
      <w:r w:rsidR="00796BEB" w:rsidRPr="00247437">
        <w:rPr>
          <w:sz w:val="28"/>
          <w:szCs w:val="28"/>
        </w:rPr>
        <w:t>, котор</w:t>
      </w:r>
      <w:r w:rsidR="007B16F8">
        <w:rPr>
          <w:sz w:val="28"/>
          <w:szCs w:val="28"/>
        </w:rPr>
        <w:t>ые фагоцитируют чужеродные клетки</w:t>
      </w:r>
      <w:r w:rsidR="00796BEB" w:rsidRPr="00247437">
        <w:rPr>
          <w:sz w:val="28"/>
          <w:szCs w:val="28"/>
        </w:rPr>
        <w:t>.</w:t>
      </w:r>
    </w:p>
    <w:p w:rsidR="007032CF" w:rsidRPr="00247437" w:rsidRDefault="00796BEB" w:rsidP="005179EB">
      <w:pPr>
        <w:ind w:firstLine="567"/>
        <w:jc w:val="both"/>
        <w:rPr>
          <w:sz w:val="28"/>
          <w:szCs w:val="28"/>
        </w:rPr>
      </w:pPr>
      <w:r w:rsidRPr="00247437">
        <w:rPr>
          <w:i/>
          <w:sz w:val="28"/>
          <w:szCs w:val="28"/>
        </w:rPr>
        <w:t>Иммунологическая недостаточность</w:t>
      </w:r>
      <w:r w:rsidRPr="00247437">
        <w:rPr>
          <w:sz w:val="28"/>
          <w:szCs w:val="28"/>
        </w:rPr>
        <w:t xml:space="preserve"> – неспособность организма осуществлять клеточные или гуморальные реакции иммунитета. Иммунологическая недостаточность может быть врожденной и приобретенной. Врожденная недостаточность иммунитета носит наследственный характер. У детей с врожденной недостаточностью иммунитета выявлено недоразви</w:t>
      </w:r>
      <w:r w:rsidR="004551FF">
        <w:rPr>
          <w:sz w:val="28"/>
          <w:szCs w:val="28"/>
        </w:rPr>
        <w:t xml:space="preserve">тие вилочковой железы, дефицит </w:t>
      </w:r>
      <w:r w:rsidR="004551FF">
        <w:rPr>
          <w:sz w:val="28"/>
          <w:szCs w:val="28"/>
          <w:lang w:val="en-US"/>
        </w:rPr>
        <w:t>T</w:t>
      </w:r>
      <w:r w:rsidRPr="00247437">
        <w:rPr>
          <w:sz w:val="28"/>
          <w:szCs w:val="28"/>
        </w:rPr>
        <w:t xml:space="preserve"> и В-лимфоцитов. Это проявляется в частых воспалительных процессах, простудных заболеваниях, отставании в физическом развитии. Приобретенная иммунологическая недостаточность развивается под влиянием различных внешних воздействий на организм: облучение, действие химических веществ, удаление селезенки и др. У таких детей в крови отмечается уменьшенное содержание лимфоцитов.</w:t>
      </w:r>
    </w:p>
    <w:p w:rsidR="001D0479" w:rsidRPr="001D0479" w:rsidRDefault="001D0479" w:rsidP="00E621CD">
      <w:pPr>
        <w:ind w:firstLine="709"/>
        <w:jc w:val="both"/>
        <w:rPr>
          <w:b/>
          <w:i/>
          <w:sz w:val="28"/>
          <w:szCs w:val="28"/>
        </w:rPr>
      </w:pPr>
      <w:r w:rsidRPr="001D0479">
        <w:rPr>
          <w:b/>
          <w:i/>
          <w:sz w:val="28"/>
          <w:szCs w:val="28"/>
        </w:rPr>
        <w:t>Возрастные особенности иммунитета</w:t>
      </w:r>
    </w:p>
    <w:p w:rsidR="00D8533A" w:rsidRPr="003F3F95" w:rsidRDefault="00D8533A" w:rsidP="00A3454A">
      <w:pPr>
        <w:ind w:firstLine="426"/>
        <w:jc w:val="both"/>
        <w:rPr>
          <w:sz w:val="28"/>
          <w:szCs w:val="28"/>
        </w:rPr>
      </w:pPr>
      <w:r>
        <w:rPr>
          <w:sz w:val="28"/>
          <w:szCs w:val="28"/>
        </w:rPr>
        <w:t>Иммунитет формируе</w:t>
      </w:r>
      <w:r w:rsidRPr="003F3F95">
        <w:rPr>
          <w:sz w:val="28"/>
          <w:szCs w:val="28"/>
        </w:rPr>
        <w:t>тся в процессе развития ребенка.</w:t>
      </w:r>
      <w:r>
        <w:rPr>
          <w:sz w:val="28"/>
          <w:szCs w:val="28"/>
        </w:rPr>
        <w:t xml:space="preserve"> У эмбриона и у плода антитела (иммунные тела) не вырабатываются. Но плод их полу</w:t>
      </w:r>
      <w:r w:rsidR="00A01AD5">
        <w:rPr>
          <w:sz w:val="28"/>
          <w:szCs w:val="28"/>
        </w:rPr>
        <w:t xml:space="preserve">чает через плаценту от матери. </w:t>
      </w:r>
      <w:r>
        <w:rPr>
          <w:sz w:val="28"/>
          <w:szCs w:val="28"/>
        </w:rPr>
        <w:t>Поэтому с</w:t>
      </w:r>
      <w:r w:rsidR="00A01AD5">
        <w:rPr>
          <w:sz w:val="28"/>
          <w:szCs w:val="28"/>
        </w:rPr>
        <w:t xml:space="preserve">разу после рождения дети слабо </w:t>
      </w:r>
      <w:r>
        <w:rPr>
          <w:sz w:val="28"/>
          <w:szCs w:val="28"/>
        </w:rPr>
        <w:t xml:space="preserve">восприимчивы к инфекционным заболеваниям, Невосприимчивость к инфекциям может сохраняться у грудных детей при естественном вскармливании и получении антител с грудным молоком. В этот период в костном мозге детей и в лимфатических узлах нет зрелых клеток, В-лимфоцитов, продуцирующих антитела и не синтезируется гамма-глобулин. </w:t>
      </w:r>
    </w:p>
    <w:p w:rsidR="00842F53" w:rsidRDefault="00563921" w:rsidP="00A3454A">
      <w:pPr>
        <w:jc w:val="both"/>
        <w:rPr>
          <w:sz w:val="28"/>
          <w:szCs w:val="28"/>
        </w:rPr>
      </w:pPr>
      <w:r>
        <w:rPr>
          <w:sz w:val="28"/>
          <w:szCs w:val="28"/>
        </w:rPr>
        <w:t>Поэтому через иммунную систему ребенка</w:t>
      </w:r>
      <w:r w:rsidR="00D93FF4">
        <w:rPr>
          <w:sz w:val="28"/>
          <w:szCs w:val="28"/>
        </w:rPr>
        <w:t xml:space="preserve"> легко</w:t>
      </w:r>
      <w:r>
        <w:rPr>
          <w:sz w:val="28"/>
          <w:szCs w:val="28"/>
        </w:rPr>
        <w:t xml:space="preserve"> прорываются микроорганизмы, вызывающие острые респираторные вирусные инфекции. </w:t>
      </w:r>
      <w:r w:rsidR="00914652">
        <w:rPr>
          <w:sz w:val="28"/>
          <w:szCs w:val="28"/>
        </w:rPr>
        <w:t xml:space="preserve">Только ко второму году жизни начинает вырабатываться достаточное количество антител. К 10 годам иммунитет организма хорошо выражен. После 40 лет иммунные свойства организма ослабевают. </w:t>
      </w:r>
    </w:p>
    <w:p w:rsidR="00563921" w:rsidRPr="00014C93" w:rsidRDefault="00563921" w:rsidP="00873496">
      <w:pPr>
        <w:ind w:firstLine="567"/>
        <w:jc w:val="both"/>
        <w:rPr>
          <w:sz w:val="28"/>
          <w:szCs w:val="28"/>
        </w:rPr>
      </w:pPr>
      <w:r>
        <w:rPr>
          <w:sz w:val="28"/>
          <w:szCs w:val="28"/>
        </w:rPr>
        <w:t>На 6–7 году окончате</w:t>
      </w:r>
      <w:r w:rsidR="00D93FF4">
        <w:rPr>
          <w:sz w:val="28"/>
          <w:szCs w:val="28"/>
        </w:rPr>
        <w:t>льно формируется</w:t>
      </w:r>
      <w:r w:rsidR="002E166F" w:rsidRPr="002E166F">
        <w:rPr>
          <w:sz w:val="28"/>
          <w:szCs w:val="28"/>
        </w:rPr>
        <w:t xml:space="preserve">  </w:t>
      </w:r>
      <w:r w:rsidR="00D73A59">
        <w:rPr>
          <w:sz w:val="28"/>
          <w:szCs w:val="28"/>
        </w:rPr>
        <w:t xml:space="preserve">неспецифический </w:t>
      </w:r>
      <w:r>
        <w:rPr>
          <w:sz w:val="28"/>
          <w:szCs w:val="28"/>
        </w:rPr>
        <w:t xml:space="preserve">клеточный иммунитет, который осуществляется с помощью фагоцитирующих клеток – микрофагов (нейтрофилов) и макрофагов (моноцитов). </w:t>
      </w:r>
    </w:p>
    <w:p w:rsidR="00014C93" w:rsidRPr="00823049" w:rsidRDefault="00B429CE" w:rsidP="00B429CE">
      <w:pPr>
        <w:ind w:firstLine="426"/>
        <w:jc w:val="both"/>
        <w:rPr>
          <w:sz w:val="28"/>
          <w:szCs w:val="28"/>
        </w:rPr>
      </w:pPr>
      <w:r>
        <w:rPr>
          <w:sz w:val="28"/>
          <w:szCs w:val="28"/>
        </w:rPr>
        <w:t>Как отмечено выше, у</w:t>
      </w:r>
      <w:r w:rsidR="00A029AC">
        <w:rPr>
          <w:sz w:val="28"/>
          <w:szCs w:val="28"/>
        </w:rPr>
        <w:t xml:space="preserve"> новорожденного и н</w:t>
      </w:r>
      <w:r w:rsidR="00A029AC" w:rsidRPr="00A029AC">
        <w:rPr>
          <w:sz w:val="28"/>
          <w:szCs w:val="28"/>
        </w:rPr>
        <w:t xml:space="preserve">а первом году жизни слабо развит </w:t>
      </w:r>
      <w:r w:rsidR="00A029AC" w:rsidRPr="00A029AC">
        <w:rPr>
          <w:i/>
          <w:sz w:val="28"/>
          <w:szCs w:val="28"/>
        </w:rPr>
        <w:t>специфический гуморальный иммунитет</w:t>
      </w:r>
      <w:r w:rsidR="00914652">
        <w:rPr>
          <w:sz w:val="28"/>
          <w:szCs w:val="28"/>
        </w:rPr>
        <w:t>, поскольку</w:t>
      </w:r>
      <w:r w:rsidR="00A029AC" w:rsidRPr="00A029AC">
        <w:rPr>
          <w:sz w:val="28"/>
          <w:szCs w:val="28"/>
        </w:rPr>
        <w:t xml:space="preserve"> преобладают </w:t>
      </w:r>
      <w:r w:rsidR="00A029AC" w:rsidRPr="00A029AC">
        <w:rPr>
          <w:sz w:val="28"/>
          <w:szCs w:val="28"/>
        </w:rPr>
        <w:lastRenderedPageBreak/>
        <w:t xml:space="preserve">незрелые формы </w:t>
      </w:r>
      <w:r w:rsidR="00A029AC" w:rsidRPr="00A029AC">
        <w:rPr>
          <w:sz w:val="28"/>
          <w:szCs w:val="28"/>
          <w:lang w:val="en-US"/>
        </w:rPr>
        <w:t>T</w:t>
      </w:r>
      <w:r w:rsidR="00A029AC" w:rsidRPr="00A029AC">
        <w:rPr>
          <w:sz w:val="28"/>
          <w:szCs w:val="28"/>
        </w:rPr>
        <w:t xml:space="preserve"> и </w:t>
      </w:r>
      <w:r w:rsidR="00A029AC" w:rsidRPr="00A029AC">
        <w:rPr>
          <w:sz w:val="28"/>
          <w:szCs w:val="28"/>
          <w:lang w:val="en-US"/>
        </w:rPr>
        <w:t>B</w:t>
      </w:r>
      <w:r w:rsidR="00A029AC" w:rsidRPr="00A029AC">
        <w:rPr>
          <w:sz w:val="28"/>
          <w:szCs w:val="28"/>
        </w:rPr>
        <w:t xml:space="preserve">-лимфоцитов. </w:t>
      </w:r>
      <w:r>
        <w:rPr>
          <w:sz w:val="28"/>
          <w:szCs w:val="28"/>
        </w:rPr>
        <w:t>Основное значение</w:t>
      </w:r>
      <w:r w:rsidR="00014C93" w:rsidRPr="00014C93">
        <w:rPr>
          <w:sz w:val="28"/>
          <w:szCs w:val="28"/>
        </w:rPr>
        <w:t xml:space="preserve"> имеет </w:t>
      </w:r>
      <w:r w:rsidR="00A029AC">
        <w:rPr>
          <w:sz w:val="28"/>
          <w:szCs w:val="28"/>
        </w:rPr>
        <w:t xml:space="preserve">специфический </w:t>
      </w:r>
      <w:r w:rsidR="00014C93" w:rsidRPr="00014C93">
        <w:rPr>
          <w:sz w:val="28"/>
          <w:szCs w:val="28"/>
        </w:rPr>
        <w:t xml:space="preserve">пассивный иммунитет, представленный </w:t>
      </w:r>
      <w:r w:rsidR="00014C93" w:rsidRPr="00014C93">
        <w:rPr>
          <w:sz w:val="28"/>
          <w:szCs w:val="28"/>
          <w:lang w:val="en-US"/>
        </w:rPr>
        <w:t>IgG</w:t>
      </w:r>
      <w:r w:rsidR="00A029AC">
        <w:rPr>
          <w:sz w:val="28"/>
          <w:szCs w:val="28"/>
        </w:rPr>
        <w:t xml:space="preserve"> (иммуногаммаглобулином)</w:t>
      </w:r>
      <w:r w:rsidR="00014C93" w:rsidRPr="00014C93">
        <w:rPr>
          <w:sz w:val="28"/>
          <w:szCs w:val="28"/>
        </w:rPr>
        <w:t xml:space="preserve">, полученным от матери через плаценту, а затем с грудным молоком. </w:t>
      </w:r>
      <w:r w:rsidR="002E166F" w:rsidRPr="002E166F">
        <w:rPr>
          <w:sz w:val="28"/>
          <w:szCs w:val="28"/>
        </w:rPr>
        <w:t xml:space="preserve"> </w:t>
      </w:r>
      <w:r w:rsidR="00A029AC" w:rsidRPr="00A029AC">
        <w:rPr>
          <w:i/>
          <w:sz w:val="28"/>
          <w:szCs w:val="28"/>
        </w:rPr>
        <w:t>И</w:t>
      </w:r>
      <w:r w:rsidR="00014C93" w:rsidRPr="00014C93">
        <w:rPr>
          <w:i/>
          <w:sz w:val="28"/>
          <w:szCs w:val="28"/>
        </w:rPr>
        <w:t>ммуно-гамма-глобулин</w:t>
      </w:r>
      <w:r w:rsidR="002E166F" w:rsidRPr="002E166F">
        <w:rPr>
          <w:i/>
          <w:sz w:val="28"/>
          <w:szCs w:val="28"/>
        </w:rPr>
        <w:t xml:space="preserve"> </w:t>
      </w:r>
      <w:r w:rsidR="00A029AC">
        <w:rPr>
          <w:sz w:val="28"/>
          <w:szCs w:val="28"/>
        </w:rPr>
        <w:t>(</w:t>
      </w:r>
      <w:r w:rsidR="00A029AC" w:rsidRPr="00A029AC">
        <w:rPr>
          <w:i/>
          <w:sz w:val="28"/>
          <w:szCs w:val="28"/>
          <w:lang w:val="en-US"/>
        </w:rPr>
        <w:t>IgG</w:t>
      </w:r>
      <w:r w:rsidR="00A029AC">
        <w:rPr>
          <w:i/>
          <w:sz w:val="28"/>
          <w:szCs w:val="28"/>
        </w:rPr>
        <w:t>)</w:t>
      </w:r>
      <w:r w:rsidR="00014C93">
        <w:rPr>
          <w:sz w:val="28"/>
          <w:szCs w:val="28"/>
        </w:rPr>
        <w:t xml:space="preserve"> – носитель антител, который передается через плаценту плоду от матери. </w:t>
      </w:r>
      <w:r w:rsidR="00014C93" w:rsidRPr="00014C93">
        <w:rPr>
          <w:sz w:val="28"/>
          <w:szCs w:val="28"/>
        </w:rPr>
        <w:t xml:space="preserve">В первые 6–9 мес происходит разрушение материнских </w:t>
      </w:r>
      <w:r w:rsidR="00014C93" w:rsidRPr="00014C93">
        <w:rPr>
          <w:sz w:val="28"/>
          <w:szCs w:val="28"/>
          <w:lang w:val="en-US"/>
        </w:rPr>
        <w:t>IgG</w:t>
      </w:r>
      <w:r w:rsidR="00014C93" w:rsidRPr="00014C93">
        <w:rPr>
          <w:sz w:val="28"/>
          <w:szCs w:val="28"/>
        </w:rPr>
        <w:t xml:space="preserve"> и созревание собственной иммунной системы. Раньше других у новорожденных начинает синтезироваться </w:t>
      </w:r>
      <w:r w:rsidR="00014C93" w:rsidRPr="00014C93">
        <w:rPr>
          <w:sz w:val="28"/>
          <w:szCs w:val="28"/>
          <w:lang w:val="en-US"/>
        </w:rPr>
        <w:t>IgM</w:t>
      </w:r>
      <w:r w:rsidR="00DF4EC6">
        <w:rPr>
          <w:sz w:val="28"/>
          <w:szCs w:val="28"/>
        </w:rPr>
        <w:t xml:space="preserve"> (рис. 88</w:t>
      </w:r>
      <w:r w:rsidR="00014C93" w:rsidRPr="00014C93">
        <w:rPr>
          <w:sz w:val="28"/>
          <w:szCs w:val="28"/>
        </w:rPr>
        <w:t xml:space="preserve">). К концу 1-го года жизни его содержание в плазме крови достигает уровня взрослых. Со 2–3-ей недели жизни синтезируется </w:t>
      </w:r>
      <w:r w:rsidR="00014C93" w:rsidRPr="00014C93">
        <w:rPr>
          <w:sz w:val="28"/>
          <w:szCs w:val="28"/>
          <w:lang w:val="en-US"/>
        </w:rPr>
        <w:t>IgA</w:t>
      </w:r>
      <w:r w:rsidR="00014C93" w:rsidRPr="00014C93">
        <w:rPr>
          <w:sz w:val="28"/>
          <w:szCs w:val="28"/>
        </w:rPr>
        <w:t xml:space="preserve">. Его концентрация в плазме крови детей повышается медленно и приближается к уровню взрослых только к 5–7 годам. Еще позже, к </w:t>
      </w:r>
      <w:r w:rsidR="00014C93">
        <w:rPr>
          <w:sz w:val="28"/>
          <w:szCs w:val="28"/>
        </w:rPr>
        <w:t>6–</w:t>
      </w:r>
      <w:r w:rsidR="00014C93" w:rsidRPr="00014C93">
        <w:rPr>
          <w:sz w:val="28"/>
          <w:szCs w:val="28"/>
        </w:rPr>
        <w:t xml:space="preserve">7 годам достигает уровня взрослых </w:t>
      </w:r>
      <w:r w:rsidR="00014C93" w:rsidRPr="00014C93">
        <w:rPr>
          <w:sz w:val="28"/>
          <w:szCs w:val="28"/>
          <w:lang w:val="en-US"/>
        </w:rPr>
        <w:t>IgG</w:t>
      </w:r>
      <w:r w:rsidR="00823049">
        <w:rPr>
          <w:sz w:val="28"/>
          <w:szCs w:val="28"/>
        </w:rPr>
        <w:t xml:space="preserve"> организма ребенка</w:t>
      </w:r>
      <w:r w:rsidR="00014C93" w:rsidRPr="00014C93">
        <w:rPr>
          <w:sz w:val="28"/>
          <w:szCs w:val="28"/>
        </w:rPr>
        <w:t>.</w:t>
      </w:r>
    </w:p>
    <w:p w:rsidR="00014C93" w:rsidRPr="00823049" w:rsidRDefault="00014C93" w:rsidP="00014C93">
      <w:pPr>
        <w:ind w:firstLine="851"/>
        <w:jc w:val="both"/>
        <w:rPr>
          <w:sz w:val="28"/>
          <w:szCs w:val="28"/>
        </w:rPr>
      </w:pPr>
    </w:p>
    <w:p w:rsidR="00014C93" w:rsidRPr="00014C93" w:rsidRDefault="0066741F" w:rsidP="00014C93">
      <w:pPr>
        <w:ind w:firstLine="851"/>
        <w:jc w:val="both"/>
        <w:rPr>
          <w:sz w:val="28"/>
          <w:szCs w:val="28"/>
          <w:lang w:val="en-US"/>
        </w:rPr>
      </w:pPr>
      <w:r>
        <w:rPr>
          <w:noProof/>
          <w:sz w:val="28"/>
          <w:szCs w:val="28"/>
        </w:rPr>
        <w:drawing>
          <wp:inline distT="0" distB="0" distL="0" distR="0">
            <wp:extent cx="4381850" cy="2538374"/>
            <wp:effectExtent l="19050" t="0" r="0" b="0"/>
            <wp:docPr id="39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4383015" cy="2539049"/>
                    </a:xfrm>
                    <a:prstGeom prst="rect">
                      <a:avLst/>
                    </a:prstGeom>
                    <a:noFill/>
                    <a:ln w="9525">
                      <a:noFill/>
                      <a:miter lim="800000"/>
                      <a:headEnd/>
                      <a:tailEnd/>
                    </a:ln>
                  </pic:spPr>
                </pic:pic>
              </a:graphicData>
            </a:graphic>
          </wp:inline>
        </w:drawing>
      </w:r>
    </w:p>
    <w:p w:rsidR="00014C93" w:rsidRPr="00845BC6" w:rsidRDefault="00014C93" w:rsidP="00014C93">
      <w:pPr>
        <w:ind w:firstLine="851"/>
        <w:jc w:val="both"/>
        <w:rPr>
          <w:b/>
        </w:rPr>
      </w:pPr>
      <w:r w:rsidRPr="00014C93">
        <w:rPr>
          <w:sz w:val="28"/>
          <w:szCs w:val="28"/>
          <w:lang w:val="en-US"/>
        </w:rPr>
        <w:tab/>
      </w:r>
      <w:r w:rsidRPr="00845BC6">
        <w:rPr>
          <w:b/>
        </w:rPr>
        <w:t>месяцы</w:t>
      </w:r>
      <w:r w:rsidRPr="00845BC6">
        <w:rPr>
          <w:b/>
        </w:rPr>
        <w:tab/>
      </w:r>
      <w:r w:rsidR="00B429CE">
        <w:rPr>
          <w:b/>
        </w:rPr>
        <w:t xml:space="preserve">                                           </w:t>
      </w:r>
      <w:r w:rsidRPr="00845BC6">
        <w:rPr>
          <w:b/>
        </w:rPr>
        <w:t>годы</w:t>
      </w:r>
    </w:p>
    <w:p w:rsidR="0066741F" w:rsidRPr="00014C93" w:rsidRDefault="0066741F" w:rsidP="00014C93">
      <w:pPr>
        <w:ind w:firstLine="851"/>
        <w:jc w:val="both"/>
        <w:rPr>
          <w:sz w:val="28"/>
          <w:szCs w:val="28"/>
        </w:rPr>
      </w:pPr>
    </w:p>
    <w:p w:rsidR="00014C93" w:rsidRPr="00014C93" w:rsidRDefault="009E2083" w:rsidP="00014C93">
      <w:pPr>
        <w:ind w:firstLine="851"/>
        <w:jc w:val="both"/>
        <w:rPr>
          <w:sz w:val="28"/>
          <w:szCs w:val="28"/>
        </w:rPr>
      </w:pPr>
      <w:r>
        <w:rPr>
          <w:i/>
          <w:sz w:val="28"/>
          <w:szCs w:val="28"/>
        </w:rPr>
        <w:t>Рис. 88</w:t>
      </w:r>
      <w:r w:rsidR="00014C93" w:rsidRPr="00014C93">
        <w:rPr>
          <w:i/>
          <w:sz w:val="28"/>
          <w:szCs w:val="28"/>
        </w:rPr>
        <w:t xml:space="preserve">. </w:t>
      </w:r>
      <w:r w:rsidR="00014C93" w:rsidRPr="00014C93">
        <w:rPr>
          <w:sz w:val="28"/>
          <w:szCs w:val="28"/>
        </w:rPr>
        <w:t xml:space="preserve">Изменение содержания иммуноглобулинов в крови детей в зависимости от возраста </w:t>
      </w:r>
    </w:p>
    <w:p w:rsidR="00014C93" w:rsidRPr="00014C93" w:rsidRDefault="00014C93" w:rsidP="00014C93">
      <w:pPr>
        <w:ind w:firstLine="851"/>
        <w:jc w:val="both"/>
        <w:rPr>
          <w:i/>
          <w:sz w:val="28"/>
          <w:szCs w:val="28"/>
        </w:rPr>
      </w:pPr>
    </w:p>
    <w:p w:rsidR="00DF7175" w:rsidRDefault="00DF7175" w:rsidP="00FC66A8">
      <w:pPr>
        <w:jc w:val="both"/>
        <w:rPr>
          <w:b/>
          <w:i/>
          <w:sz w:val="28"/>
          <w:szCs w:val="28"/>
        </w:rPr>
      </w:pPr>
    </w:p>
    <w:p w:rsidR="00FC66A8" w:rsidRPr="00FC66A8" w:rsidRDefault="00FC66A8" w:rsidP="00FC66A8">
      <w:pPr>
        <w:jc w:val="both"/>
        <w:rPr>
          <w:b/>
          <w:i/>
          <w:sz w:val="28"/>
          <w:szCs w:val="28"/>
        </w:rPr>
      </w:pPr>
      <w:r w:rsidRPr="00FC66A8">
        <w:rPr>
          <w:b/>
          <w:i/>
          <w:sz w:val="28"/>
          <w:szCs w:val="28"/>
        </w:rPr>
        <w:t>Особенности становления иммунитета в онтогенезе:</w:t>
      </w:r>
    </w:p>
    <w:p w:rsidR="00FC66A8" w:rsidRPr="00FC66A8" w:rsidRDefault="00A34501" w:rsidP="00FC66A8">
      <w:pPr>
        <w:jc w:val="both"/>
        <w:rPr>
          <w:sz w:val="28"/>
          <w:szCs w:val="28"/>
        </w:rPr>
      </w:pPr>
      <w:r>
        <w:rPr>
          <w:sz w:val="28"/>
          <w:szCs w:val="28"/>
        </w:rPr>
        <w:t xml:space="preserve">-дифференцировка </w:t>
      </w:r>
      <w:r>
        <w:rPr>
          <w:sz w:val="28"/>
          <w:szCs w:val="28"/>
          <w:lang w:val="en-US"/>
        </w:rPr>
        <w:t>T</w:t>
      </w:r>
      <w:r w:rsidR="00FC66A8" w:rsidRPr="00FC66A8">
        <w:rPr>
          <w:sz w:val="28"/>
          <w:szCs w:val="28"/>
        </w:rPr>
        <w:t xml:space="preserve"> и В-лимфоцитов происходит в конце внутриутробного развития и сразу после рождения; </w:t>
      </w:r>
    </w:p>
    <w:p w:rsidR="00FC66A8" w:rsidRPr="00FC66A8" w:rsidRDefault="00FC66A8" w:rsidP="00FC66A8">
      <w:pPr>
        <w:jc w:val="both"/>
        <w:rPr>
          <w:sz w:val="28"/>
          <w:szCs w:val="28"/>
        </w:rPr>
      </w:pPr>
      <w:r w:rsidRPr="00FC66A8">
        <w:rPr>
          <w:sz w:val="28"/>
          <w:szCs w:val="28"/>
        </w:rPr>
        <w:t xml:space="preserve">-у новорожденных процент Т-лимфоцитов больше, чем у взрослых, но они являются функционально незрелыми и поэтому активность Т-киллеров и Т-хелперов снижена; </w:t>
      </w:r>
    </w:p>
    <w:p w:rsidR="00FC66A8" w:rsidRPr="00FC66A8" w:rsidRDefault="00FC66A8" w:rsidP="00FC66A8">
      <w:pPr>
        <w:jc w:val="both"/>
        <w:rPr>
          <w:sz w:val="28"/>
          <w:szCs w:val="28"/>
        </w:rPr>
      </w:pPr>
      <w:r w:rsidRPr="00FC66A8">
        <w:rPr>
          <w:sz w:val="28"/>
          <w:szCs w:val="28"/>
        </w:rPr>
        <w:t>-</w:t>
      </w:r>
      <w:r w:rsidR="00E43C1F">
        <w:rPr>
          <w:sz w:val="28"/>
          <w:szCs w:val="28"/>
        </w:rPr>
        <w:t xml:space="preserve"> у новорожденного </w:t>
      </w:r>
      <w:r w:rsidRPr="00FC66A8">
        <w:rPr>
          <w:sz w:val="28"/>
          <w:szCs w:val="28"/>
        </w:rPr>
        <w:t>ограничена активность фагоцитоза</w:t>
      </w:r>
      <w:r w:rsidR="00E43C1F">
        <w:rPr>
          <w:sz w:val="28"/>
          <w:szCs w:val="28"/>
        </w:rPr>
        <w:t xml:space="preserve"> и с</w:t>
      </w:r>
      <w:r w:rsidRPr="00FC66A8">
        <w:rPr>
          <w:sz w:val="28"/>
          <w:szCs w:val="28"/>
        </w:rPr>
        <w:t>интез интерферона</w:t>
      </w:r>
      <w:r w:rsidR="00A029AC">
        <w:rPr>
          <w:sz w:val="28"/>
          <w:szCs w:val="28"/>
        </w:rPr>
        <w:t xml:space="preserve"> и глобулинов</w:t>
      </w:r>
      <w:r w:rsidRPr="00FC66A8">
        <w:rPr>
          <w:sz w:val="28"/>
          <w:szCs w:val="28"/>
        </w:rPr>
        <w:t xml:space="preserve"> низкий; </w:t>
      </w:r>
    </w:p>
    <w:p w:rsidR="00FC66A8" w:rsidRPr="00FC66A8" w:rsidRDefault="00FC66A8" w:rsidP="00FC66A8">
      <w:pPr>
        <w:jc w:val="both"/>
        <w:rPr>
          <w:sz w:val="28"/>
          <w:szCs w:val="28"/>
        </w:rPr>
      </w:pPr>
      <w:r w:rsidRPr="00FC66A8">
        <w:rPr>
          <w:sz w:val="28"/>
          <w:szCs w:val="28"/>
        </w:rPr>
        <w:t xml:space="preserve">-специфический гуморальный иммунитет обеспечивается, в основном, материнскими антителами, попавшими в кровь еще до рождения и поступающими с грудным молоком; </w:t>
      </w:r>
    </w:p>
    <w:p w:rsidR="00FC66A8" w:rsidRPr="00FC66A8" w:rsidRDefault="00FC66A8" w:rsidP="00FC66A8">
      <w:pPr>
        <w:jc w:val="both"/>
        <w:rPr>
          <w:sz w:val="28"/>
          <w:szCs w:val="28"/>
        </w:rPr>
      </w:pPr>
      <w:r w:rsidRPr="00FC66A8">
        <w:rPr>
          <w:sz w:val="28"/>
          <w:szCs w:val="28"/>
        </w:rPr>
        <w:t>-сопротивляемость организма к вирусам и бактериям снижена;</w:t>
      </w:r>
    </w:p>
    <w:p w:rsidR="00FC66A8" w:rsidRPr="00FC66A8" w:rsidRDefault="00FC66A8" w:rsidP="00FC66A8">
      <w:pPr>
        <w:jc w:val="both"/>
        <w:rPr>
          <w:sz w:val="28"/>
          <w:szCs w:val="28"/>
        </w:rPr>
      </w:pPr>
      <w:r w:rsidRPr="00FC66A8">
        <w:rPr>
          <w:sz w:val="28"/>
          <w:szCs w:val="28"/>
        </w:rPr>
        <w:lastRenderedPageBreak/>
        <w:t xml:space="preserve">-на третьем году жизни количество Т-лимфоцитов достигает нормы взрослого;  -к 10 годам иммунная защита организма достигает максимума. </w:t>
      </w:r>
    </w:p>
    <w:p w:rsidR="001A2F85" w:rsidRDefault="001A2F85" w:rsidP="002E200D">
      <w:pPr>
        <w:jc w:val="both"/>
        <w:rPr>
          <w:rFonts w:ascii="Times New Roman CYR" w:hAnsi="Times New Roman CYR" w:cs="Times New Roman CYR"/>
          <w:b/>
          <w:color w:val="000000"/>
          <w:sz w:val="28"/>
          <w:szCs w:val="28"/>
        </w:rPr>
      </w:pPr>
    </w:p>
    <w:p w:rsidR="002E200D" w:rsidRPr="006B2C5A" w:rsidRDefault="00A96F84" w:rsidP="002E200D">
      <w:pPr>
        <w:jc w:val="both"/>
        <w:rPr>
          <w:rFonts w:ascii="Times New Roman CYR" w:hAnsi="Times New Roman CYR" w:cs="Times New Roman CYR"/>
          <w:b/>
          <w:color w:val="000000"/>
          <w:sz w:val="28"/>
          <w:szCs w:val="28"/>
        </w:rPr>
      </w:pPr>
      <w:r w:rsidRPr="006B2C5A">
        <w:rPr>
          <w:rFonts w:ascii="Times New Roman CYR" w:hAnsi="Times New Roman CYR" w:cs="Times New Roman CYR"/>
          <w:b/>
          <w:color w:val="000000"/>
          <w:sz w:val="28"/>
          <w:szCs w:val="28"/>
        </w:rPr>
        <w:t>ПИЩЕВАРИТЕЛЬНАЯ СИСТЕМА</w:t>
      </w:r>
      <w:r w:rsidR="006B2C5A" w:rsidRPr="006B2C5A">
        <w:rPr>
          <w:rFonts w:ascii="Times New Roman CYR" w:hAnsi="Times New Roman CYR" w:cs="Times New Roman CYR"/>
          <w:b/>
          <w:color w:val="000000"/>
          <w:sz w:val="28"/>
          <w:szCs w:val="28"/>
        </w:rPr>
        <w:t xml:space="preserve"> И ЕЕ ВОЗРАСТНЫЕ ОСОБЕННОСТИ</w:t>
      </w:r>
    </w:p>
    <w:p w:rsidR="002E200D" w:rsidRPr="006B2C5A" w:rsidRDefault="009452BC" w:rsidP="002E200D">
      <w:pPr>
        <w:widowControl w:val="0"/>
        <w:shd w:val="clear" w:color="auto" w:fill="FFFFFF"/>
        <w:autoSpaceDE w:val="0"/>
        <w:autoSpaceDN w:val="0"/>
        <w:adjustRightInd w:val="0"/>
        <w:jc w:val="both"/>
        <w:outlineLvl w:val="0"/>
        <w:rPr>
          <w:rFonts w:ascii="Times New Roman CYR" w:hAnsi="Times New Roman CYR" w:cs="Times New Roman CYR"/>
          <w:b/>
          <w:bCs/>
          <w:i/>
          <w:color w:val="000000"/>
          <w:sz w:val="28"/>
          <w:szCs w:val="28"/>
        </w:rPr>
      </w:pPr>
      <w:r>
        <w:rPr>
          <w:rFonts w:ascii="Times New Roman CYR" w:hAnsi="Times New Roman CYR" w:cs="Times New Roman CYR"/>
          <w:b/>
          <w:bCs/>
          <w:i/>
          <w:color w:val="000000"/>
          <w:sz w:val="28"/>
          <w:szCs w:val="28"/>
        </w:rPr>
        <w:t>Пищеварение в различных отделах ЖКТ. Возрастные особенности пищеварения</w:t>
      </w:r>
    </w:p>
    <w:p w:rsidR="006C050D" w:rsidRDefault="000A58E7" w:rsidP="00A3454A">
      <w:pPr>
        <w:widowControl w:val="0"/>
        <w:autoSpaceDE w:val="0"/>
        <w:autoSpaceDN w:val="0"/>
        <w:adjustRightInd w:val="0"/>
        <w:ind w:firstLine="567"/>
        <w:jc w:val="both"/>
        <w:rPr>
          <w:rFonts w:ascii="Times New Roman CYR" w:hAnsi="Times New Roman CYR" w:cs="Times New Roman CYR"/>
          <w:iCs/>
          <w:color w:val="000000"/>
          <w:sz w:val="28"/>
          <w:szCs w:val="28"/>
        </w:rPr>
      </w:pPr>
      <w:r>
        <w:rPr>
          <w:rFonts w:ascii="Times New Roman CYR" w:hAnsi="Times New Roman CYR" w:cs="Times New Roman CYR"/>
          <w:color w:val="000000"/>
          <w:sz w:val="28"/>
          <w:szCs w:val="28"/>
        </w:rPr>
        <w:t>Пищеварительная система объединяет пищеварительный тракт и пищеварительные железы (слюнные, желудочные, кишечные, поджелудочную железу, печень). Пищеварительный тракт</w:t>
      </w:r>
      <w:r w:rsidR="00D73B84">
        <w:rPr>
          <w:rFonts w:ascii="Times New Roman CYR" w:hAnsi="Times New Roman CYR" w:cs="Times New Roman CYR"/>
          <w:color w:val="000000"/>
          <w:sz w:val="28"/>
          <w:szCs w:val="28"/>
        </w:rPr>
        <w:t xml:space="preserve"> представляет собой сплошную трубку,</w:t>
      </w:r>
      <w:r w:rsidR="0087162A">
        <w:rPr>
          <w:rFonts w:ascii="Times New Roman CYR" w:hAnsi="Times New Roman CYR" w:cs="Times New Roman CYR"/>
          <w:color w:val="000000"/>
          <w:sz w:val="28"/>
          <w:szCs w:val="28"/>
        </w:rPr>
        <w:t xml:space="preserve"> </w:t>
      </w:r>
      <w:r w:rsidR="00D73B84">
        <w:rPr>
          <w:rFonts w:ascii="Times New Roman CYR" w:hAnsi="Times New Roman CYR" w:cs="Times New Roman CYR"/>
          <w:color w:val="000000"/>
          <w:sz w:val="28"/>
          <w:szCs w:val="28"/>
        </w:rPr>
        <w:t xml:space="preserve">состоящую </w:t>
      </w:r>
      <w:r w:rsidR="00D73B84">
        <w:rPr>
          <w:rFonts w:ascii="Times New Roman CYR" w:hAnsi="Times New Roman CYR" w:cs="Times New Roman CYR"/>
          <w:iCs/>
          <w:color w:val="000000"/>
          <w:sz w:val="28"/>
          <w:szCs w:val="28"/>
        </w:rPr>
        <w:t>из ротовой полости, глотки, пищевода, желудка, тонкого и толстого кишечника</w:t>
      </w:r>
      <w:r>
        <w:rPr>
          <w:rFonts w:ascii="Times New Roman CYR" w:hAnsi="Times New Roman CYR" w:cs="Times New Roman CYR"/>
          <w:iCs/>
          <w:color w:val="000000"/>
          <w:sz w:val="28"/>
          <w:szCs w:val="28"/>
        </w:rPr>
        <w:t xml:space="preserve"> и заканчивается анальным отверстием</w:t>
      </w:r>
      <w:r w:rsidR="00DF4EC6">
        <w:rPr>
          <w:rFonts w:ascii="Times New Roman CYR" w:hAnsi="Times New Roman CYR" w:cs="Times New Roman CYR"/>
          <w:iCs/>
          <w:color w:val="000000"/>
          <w:sz w:val="28"/>
          <w:szCs w:val="28"/>
        </w:rPr>
        <w:t xml:space="preserve"> (рис. 89</w:t>
      </w:r>
      <w:r w:rsidR="001C7810">
        <w:rPr>
          <w:rFonts w:ascii="Times New Roman CYR" w:hAnsi="Times New Roman CYR" w:cs="Times New Roman CYR"/>
          <w:iCs/>
          <w:color w:val="000000"/>
          <w:sz w:val="28"/>
          <w:szCs w:val="28"/>
        </w:rPr>
        <w:t>)</w:t>
      </w:r>
      <w:r w:rsidR="00D73B84">
        <w:rPr>
          <w:rFonts w:ascii="Times New Roman CYR" w:hAnsi="Times New Roman CYR" w:cs="Times New Roman CYR"/>
          <w:iCs/>
          <w:color w:val="000000"/>
          <w:sz w:val="28"/>
          <w:szCs w:val="28"/>
        </w:rPr>
        <w:t>.</w:t>
      </w:r>
    </w:p>
    <w:p w:rsidR="006C050D" w:rsidRPr="002B346A" w:rsidRDefault="00860B56" w:rsidP="006C050D">
      <w:pPr>
        <w:jc w:val="both"/>
        <w:rPr>
          <w:sz w:val="28"/>
          <w:szCs w:val="28"/>
        </w:rPr>
      </w:pPr>
      <w:r>
        <w:rPr>
          <w:noProof/>
          <w:sz w:val="28"/>
          <w:szCs w:val="28"/>
        </w:rPr>
        <w:drawing>
          <wp:inline distT="0" distB="0" distL="0" distR="0">
            <wp:extent cx="1253158" cy="2921425"/>
            <wp:effectExtent l="19050" t="0" r="4142" b="0"/>
            <wp:docPr id="246" name="Рисунок 3" descr="C:\Documents and Settings\Admin\Рабочий стол\mother_picures\Untitled-8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89 copy.jpg"/>
                    <pic:cNvPicPr>
                      <a:picLocks noChangeAspect="1" noChangeArrowheads="1"/>
                    </pic:cNvPicPr>
                  </pic:nvPicPr>
                  <pic:blipFill>
                    <a:blip r:embed="rId34"/>
                    <a:srcRect/>
                    <a:stretch>
                      <a:fillRect/>
                    </a:stretch>
                  </pic:blipFill>
                  <pic:spPr bwMode="auto">
                    <a:xfrm>
                      <a:off x="0" y="0"/>
                      <a:ext cx="1252180" cy="2919144"/>
                    </a:xfrm>
                    <a:prstGeom prst="rect">
                      <a:avLst/>
                    </a:prstGeom>
                    <a:noFill/>
                    <a:ln w="9525">
                      <a:noFill/>
                      <a:miter lim="800000"/>
                      <a:headEnd/>
                      <a:tailEnd/>
                    </a:ln>
                  </pic:spPr>
                </pic:pic>
              </a:graphicData>
            </a:graphic>
          </wp:inline>
        </w:drawing>
      </w:r>
    </w:p>
    <w:p w:rsidR="006C050D" w:rsidRPr="002B346A" w:rsidRDefault="006C050D" w:rsidP="006C050D">
      <w:pPr>
        <w:jc w:val="both"/>
        <w:rPr>
          <w:sz w:val="28"/>
          <w:szCs w:val="28"/>
        </w:rPr>
      </w:pPr>
      <w:r>
        <w:rPr>
          <w:sz w:val="28"/>
          <w:szCs w:val="28"/>
        </w:rPr>
        <w:t>Рис. 89. Схема пищеварительной системы: 1– ротовая полость; 2 – глотка; 3 – пищевод; 4– желудок; 5– печень; 6– желчный пузырь; 7– общий желчный проток; 8 – двенадцатиперстная кишка; 9– поджелудочная железа; 10 – тонкий кишечник; 11– червеобразный отросток; 12– слепая кишка; 13– толстый кишечник; 14 – прямая кишка.</w:t>
      </w:r>
    </w:p>
    <w:p w:rsidR="006C050D" w:rsidRDefault="006C050D" w:rsidP="00A3454A">
      <w:pPr>
        <w:widowControl w:val="0"/>
        <w:autoSpaceDE w:val="0"/>
        <w:autoSpaceDN w:val="0"/>
        <w:adjustRightInd w:val="0"/>
        <w:ind w:firstLine="567"/>
        <w:jc w:val="both"/>
        <w:rPr>
          <w:rFonts w:ascii="Times New Roman CYR" w:hAnsi="Times New Roman CYR" w:cs="Times New Roman CYR"/>
          <w:iCs/>
          <w:color w:val="000000"/>
          <w:sz w:val="28"/>
          <w:szCs w:val="28"/>
        </w:rPr>
      </w:pPr>
    </w:p>
    <w:p w:rsidR="00D73B84" w:rsidRPr="002E200D" w:rsidRDefault="00D73B84" w:rsidP="00A3454A">
      <w:pPr>
        <w:widowControl w:val="0"/>
        <w:autoSpaceDE w:val="0"/>
        <w:autoSpaceDN w:val="0"/>
        <w:adjustRightInd w:val="0"/>
        <w:ind w:firstLine="567"/>
        <w:jc w:val="both"/>
        <w:rPr>
          <w:b/>
          <w:sz w:val="28"/>
          <w:szCs w:val="28"/>
        </w:rPr>
      </w:pPr>
      <w:r>
        <w:rPr>
          <w:rFonts w:ascii="Times New Roman CYR" w:hAnsi="Times New Roman CYR" w:cs="Times New Roman CYR"/>
          <w:color w:val="000000"/>
          <w:sz w:val="28"/>
          <w:szCs w:val="28"/>
        </w:rPr>
        <w:t>Стенка его характеризуется единым строением:</w:t>
      </w:r>
    </w:p>
    <w:p w:rsidR="00D73B84" w:rsidRDefault="00D73B84" w:rsidP="00D73B84">
      <w:pPr>
        <w:widowControl w:val="0"/>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 </w:t>
      </w:r>
      <w:r w:rsidR="007F4814">
        <w:rPr>
          <w:rFonts w:ascii="Times New Roman CYR" w:hAnsi="Times New Roman CYR" w:cs="Times New Roman CYR"/>
          <w:color w:val="000000"/>
          <w:sz w:val="28"/>
          <w:szCs w:val="28"/>
        </w:rPr>
        <w:t>наружная (</w:t>
      </w:r>
      <w:r>
        <w:rPr>
          <w:rFonts w:ascii="Times New Roman CYR" w:hAnsi="Times New Roman CYR" w:cs="Times New Roman CYR"/>
          <w:color w:val="000000"/>
          <w:sz w:val="28"/>
          <w:szCs w:val="28"/>
        </w:rPr>
        <w:t>серозная</w:t>
      </w:r>
      <w:r w:rsidR="007F481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оболочка, состоящая из соединительной ткани, 2) продольный мышечный слой, 3) межмышечные нервные сплетения, 4) циркулярный мышечный слой, 5) подслизистая – соединительнотканная оболочка, содержащая кровеносные, лимфатические сосуды, нервные сплетения; 6) слизистая оболочка. </w:t>
      </w:r>
    </w:p>
    <w:p w:rsidR="00D73B84" w:rsidRDefault="00D73B84" w:rsidP="00A3454A">
      <w:pPr>
        <w:widowControl w:val="0"/>
        <w:autoSpaceDE w:val="0"/>
        <w:autoSpaceDN w:val="0"/>
        <w:adjustRightInd w:val="0"/>
        <w:ind w:firstLine="426"/>
        <w:jc w:val="both"/>
        <w:rPr>
          <w:rFonts w:ascii="Times New Roman CYR" w:hAnsi="Times New Roman CYR" w:cs="Times New Roman CYR"/>
          <w:i/>
          <w:color w:val="000000"/>
          <w:sz w:val="28"/>
          <w:szCs w:val="28"/>
        </w:rPr>
      </w:pPr>
      <w:r>
        <w:rPr>
          <w:rFonts w:ascii="Times New Roman CYR" w:hAnsi="Times New Roman CYR" w:cs="Times New Roman CYR"/>
          <w:bCs/>
          <w:color w:val="000000"/>
          <w:sz w:val="28"/>
          <w:szCs w:val="28"/>
        </w:rPr>
        <w:t>Основные функции органов пищеварения:</w:t>
      </w:r>
      <w:r w:rsidR="001E1C5D">
        <w:rPr>
          <w:rFonts w:ascii="Times New Roman CYR" w:hAnsi="Times New Roman CYR" w:cs="Times New Roman CYR"/>
          <w:bCs/>
          <w:color w:val="000000"/>
          <w:sz w:val="28"/>
          <w:szCs w:val="28"/>
        </w:rPr>
        <w:t xml:space="preserve"> </w:t>
      </w:r>
      <w:r w:rsidR="003B2611" w:rsidRPr="003B2611">
        <w:rPr>
          <w:rFonts w:ascii="Times New Roman CYR" w:hAnsi="Times New Roman CYR" w:cs="Times New Roman CYR"/>
          <w:bCs/>
          <w:i/>
          <w:color w:val="000000"/>
          <w:sz w:val="28"/>
          <w:szCs w:val="28"/>
        </w:rPr>
        <w:t>механическая,</w:t>
      </w:r>
      <w:r w:rsidR="001E1C5D">
        <w:rPr>
          <w:rFonts w:ascii="Times New Roman CYR" w:hAnsi="Times New Roman CYR" w:cs="Times New Roman CYR"/>
          <w:bCs/>
          <w:i/>
          <w:color w:val="000000"/>
          <w:sz w:val="28"/>
          <w:szCs w:val="28"/>
        </w:rPr>
        <w:t xml:space="preserve"> </w:t>
      </w:r>
      <w:r>
        <w:rPr>
          <w:rFonts w:ascii="Times New Roman CYR" w:hAnsi="Times New Roman CYR" w:cs="Times New Roman CYR"/>
          <w:bCs/>
          <w:i/>
          <w:color w:val="000000"/>
          <w:sz w:val="28"/>
          <w:szCs w:val="28"/>
        </w:rPr>
        <w:t xml:space="preserve">моторная, секреторная, всасывания. </w:t>
      </w:r>
    </w:p>
    <w:p w:rsidR="00267C74" w:rsidRPr="00267C74" w:rsidRDefault="00267C74" w:rsidP="00A3454A">
      <w:pPr>
        <w:ind w:firstLine="426"/>
        <w:jc w:val="both"/>
        <w:rPr>
          <w:sz w:val="28"/>
          <w:szCs w:val="28"/>
        </w:rPr>
      </w:pPr>
      <w:r w:rsidRPr="00267C74">
        <w:rPr>
          <w:bCs/>
          <w:i/>
          <w:sz w:val="28"/>
          <w:szCs w:val="28"/>
        </w:rPr>
        <w:t>Ротовая полость</w:t>
      </w:r>
      <w:r w:rsidR="008471CD" w:rsidRPr="008471CD">
        <w:rPr>
          <w:bCs/>
          <w:i/>
          <w:sz w:val="28"/>
          <w:szCs w:val="28"/>
        </w:rPr>
        <w:t xml:space="preserve"> </w:t>
      </w:r>
      <w:r w:rsidRPr="00267C74">
        <w:rPr>
          <w:sz w:val="28"/>
          <w:szCs w:val="28"/>
        </w:rPr>
        <w:t xml:space="preserve">служит в основном для механической обработки пищи. </w:t>
      </w:r>
    </w:p>
    <w:p w:rsidR="00267C74" w:rsidRPr="00267C74" w:rsidRDefault="00267C74" w:rsidP="00267C74">
      <w:pPr>
        <w:jc w:val="both"/>
        <w:rPr>
          <w:sz w:val="28"/>
          <w:szCs w:val="28"/>
        </w:rPr>
      </w:pPr>
      <w:r w:rsidRPr="00267C74">
        <w:rPr>
          <w:sz w:val="28"/>
          <w:szCs w:val="28"/>
        </w:rPr>
        <w:lastRenderedPageBreak/>
        <w:t xml:space="preserve">Зубы – всего 32, состоят из корня, шейки и коронки, покрытой эмалью. Под эмалью находятся </w:t>
      </w:r>
      <w:r w:rsidRPr="00267C74">
        <w:rPr>
          <w:i/>
          <w:sz w:val="28"/>
          <w:szCs w:val="28"/>
        </w:rPr>
        <w:t xml:space="preserve">дентин </w:t>
      </w:r>
      <w:r w:rsidRPr="00267C74">
        <w:rPr>
          <w:sz w:val="28"/>
          <w:szCs w:val="28"/>
        </w:rPr>
        <w:t xml:space="preserve">– твердая ткань и </w:t>
      </w:r>
      <w:r w:rsidRPr="00267C74">
        <w:rPr>
          <w:i/>
          <w:sz w:val="28"/>
          <w:szCs w:val="28"/>
        </w:rPr>
        <w:t>пульпа</w:t>
      </w:r>
      <w:r w:rsidRPr="00267C74">
        <w:rPr>
          <w:sz w:val="28"/>
          <w:szCs w:val="28"/>
        </w:rPr>
        <w:t xml:space="preserve"> – мягкая ткань, со</w:t>
      </w:r>
      <w:r w:rsidR="00DF4EC6">
        <w:rPr>
          <w:sz w:val="28"/>
          <w:szCs w:val="28"/>
        </w:rPr>
        <w:t>держащая сосуды и нервы (рис. 90</w:t>
      </w:r>
      <w:r w:rsidRPr="00267C74">
        <w:rPr>
          <w:sz w:val="28"/>
          <w:szCs w:val="28"/>
        </w:rPr>
        <w:t xml:space="preserve">). Выполняют функцию механической обработки пищи. </w:t>
      </w:r>
    </w:p>
    <w:p w:rsidR="00A72039" w:rsidRDefault="00A72039" w:rsidP="00A72039">
      <w:pPr>
        <w:jc w:val="both"/>
        <w:rPr>
          <w:sz w:val="28"/>
          <w:szCs w:val="28"/>
        </w:rPr>
      </w:pPr>
      <w:r w:rsidRPr="00A72039">
        <w:rPr>
          <w:sz w:val="28"/>
          <w:szCs w:val="28"/>
        </w:rPr>
        <w:tab/>
      </w:r>
      <w:r w:rsidR="00C335D6">
        <w:rPr>
          <w:noProof/>
          <w:sz w:val="28"/>
          <w:szCs w:val="28"/>
        </w:rPr>
        <w:drawing>
          <wp:inline distT="0" distB="0" distL="0" distR="0">
            <wp:extent cx="1905166" cy="2051717"/>
            <wp:effectExtent l="19050" t="0" r="0" b="0"/>
            <wp:docPr id="7" name="Рисунок 1" descr="C:\Documents and Settings\Admin\Рабочий стол\mother_picures\Untitled-9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mother_picures\Untitled-90 copy.jpg"/>
                    <pic:cNvPicPr>
                      <a:picLocks noChangeAspect="1" noChangeArrowheads="1"/>
                    </pic:cNvPicPr>
                  </pic:nvPicPr>
                  <pic:blipFill>
                    <a:blip r:embed="rId35"/>
                    <a:srcRect/>
                    <a:stretch>
                      <a:fillRect/>
                    </a:stretch>
                  </pic:blipFill>
                  <pic:spPr bwMode="auto">
                    <a:xfrm>
                      <a:off x="0" y="0"/>
                      <a:ext cx="1907558" cy="2054293"/>
                    </a:xfrm>
                    <a:prstGeom prst="rect">
                      <a:avLst/>
                    </a:prstGeom>
                    <a:noFill/>
                    <a:ln w="9525">
                      <a:noFill/>
                      <a:miter lim="800000"/>
                      <a:headEnd/>
                      <a:tailEnd/>
                    </a:ln>
                  </pic:spPr>
                </pic:pic>
              </a:graphicData>
            </a:graphic>
          </wp:inline>
        </w:drawing>
      </w:r>
    </w:p>
    <w:p w:rsidR="0092022B" w:rsidRDefault="00DF4EC6" w:rsidP="0092022B">
      <w:pPr>
        <w:jc w:val="both"/>
        <w:rPr>
          <w:sz w:val="28"/>
          <w:szCs w:val="28"/>
        </w:rPr>
      </w:pPr>
      <w:r>
        <w:rPr>
          <w:i/>
          <w:sz w:val="28"/>
          <w:szCs w:val="28"/>
        </w:rPr>
        <w:t>Рис. 90</w:t>
      </w:r>
      <w:r w:rsidR="0092022B" w:rsidRPr="0092022B">
        <w:rPr>
          <w:i/>
          <w:sz w:val="28"/>
          <w:szCs w:val="28"/>
        </w:rPr>
        <w:t>.</w:t>
      </w:r>
      <w:r w:rsidR="0092022B" w:rsidRPr="0092022B">
        <w:rPr>
          <w:sz w:val="28"/>
          <w:szCs w:val="28"/>
        </w:rPr>
        <w:t>Строение зуба</w:t>
      </w:r>
      <w:r w:rsidR="005C2EDF">
        <w:rPr>
          <w:sz w:val="28"/>
          <w:szCs w:val="28"/>
        </w:rPr>
        <w:t xml:space="preserve"> (схема)</w:t>
      </w:r>
      <w:r w:rsidR="0092022B" w:rsidRPr="0092022B">
        <w:rPr>
          <w:sz w:val="28"/>
          <w:szCs w:val="28"/>
        </w:rPr>
        <w:t>: 1</w:t>
      </w:r>
      <w:r w:rsidR="001E1C5D">
        <w:rPr>
          <w:sz w:val="28"/>
          <w:szCs w:val="28"/>
        </w:rPr>
        <w:t xml:space="preserve"> </w:t>
      </w:r>
      <w:r w:rsidR="0092022B" w:rsidRPr="0092022B">
        <w:rPr>
          <w:sz w:val="28"/>
          <w:szCs w:val="28"/>
        </w:rPr>
        <w:t>– коронка; 2</w:t>
      </w:r>
      <w:r w:rsidR="001E1C5D">
        <w:rPr>
          <w:sz w:val="28"/>
          <w:szCs w:val="28"/>
        </w:rPr>
        <w:t xml:space="preserve"> </w:t>
      </w:r>
      <w:r w:rsidR="0092022B" w:rsidRPr="0092022B">
        <w:rPr>
          <w:sz w:val="28"/>
          <w:szCs w:val="28"/>
        </w:rPr>
        <w:t>– корень; 3</w:t>
      </w:r>
      <w:r w:rsidR="001E1C5D">
        <w:rPr>
          <w:sz w:val="28"/>
          <w:szCs w:val="28"/>
        </w:rPr>
        <w:t xml:space="preserve"> </w:t>
      </w:r>
      <w:r w:rsidR="0092022B" w:rsidRPr="0092022B">
        <w:rPr>
          <w:sz w:val="28"/>
          <w:szCs w:val="28"/>
        </w:rPr>
        <w:t>– эмаль; 4</w:t>
      </w:r>
      <w:r w:rsidR="001E1C5D">
        <w:rPr>
          <w:sz w:val="28"/>
          <w:szCs w:val="28"/>
        </w:rPr>
        <w:t xml:space="preserve"> </w:t>
      </w:r>
      <w:r w:rsidR="0092022B" w:rsidRPr="0092022B">
        <w:rPr>
          <w:sz w:val="28"/>
          <w:szCs w:val="28"/>
        </w:rPr>
        <w:t>– дентин; 5</w:t>
      </w:r>
      <w:r w:rsidR="001E1C5D">
        <w:rPr>
          <w:sz w:val="28"/>
          <w:szCs w:val="28"/>
        </w:rPr>
        <w:t xml:space="preserve"> </w:t>
      </w:r>
      <w:r w:rsidR="0092022B" w:rsidRPr="0092022B">
        <w:rPr>
          <w:sz w:val="28"/>
          <w:szCs w:val="28"/>
        </w:rPr>
        <w:t>–</w:t>
      </w:r>
      <w:r w:rsidR="005C2EDF">
        <w:rPr>
          <w:sz w:val="28"/>
          <w:szCs w:val="28"/>
        </w:rPr>
        <w:t xml:space="preserve"> полость зуба (</w:t>
      </w:r>
      <w:r w:rsidR="0092022B" w:rsidRPr="0092022B">
        <w:rPr>
          <w:sz w:val="28"/>
          <w:szCs w:val="28"/>
        </w:rPr>
        <w:t>пульпа</w:t>
      </w:r>
      <w:r w:rsidR="005C2EDF">
        <w:rPr>
          <w:sz w:val="28"/>
          <w:szCs w:val="28"/>
        </w:rPr>
        <w:t>)</w:t>
      </w:r>
      <w:r w:rsidR="0092022B" w:rsidRPr="0092022B">
        <w:rPr>
          <w:sz w:val="28"/>
          <w:szCs w:val="28"/>
        </w:rPr>
        <w:t>; 6</w:t>
      </w:r>
      <w:r w:rsidR="001E1C5D">
        <w:rPr>
          <w:sz w:val="28"/>
          <w:szCs w:val="28"/>
        </w:rPr>
        <w:t xml:space="preserve"> </w:t>
      </w:r>
      <w:r w:rsidR="0092022B" w:rsidRPr="0092022B">
        <w:rPr>
          <w:sz w:val="28"/>
          <w:szCs w:val="28"/>
        </w:rPr>
        <w:t>– канал</w:t>
      </w:r>
      <w:r w:rsidR="005C2EDF">
        <w:rPr>
          <w:sz w:val="28"/>
          <w:szCs w:val="28"/>
        </w:rPr>
        <w:t xml:space="preserve"> корня зуба.</w:t>
      </w:r>
    </w:p>
    <w:p w:rsidR="006C050D" w:rsidRDefault="006C050D" w:rsidP="006C050D">
      <w:pPr>
        <w:ind w:firstLine="426"/>
        <w:jc w:val="both"/>
        <w:rPr>
          <w:i/>
          <w:sz w:val="28"/>
          <w:szCs w:val="28"/>
        </w:rPr>
      </w:pPr>
    </w:p>
    <w:p w:rsidR="006C050D" w:rsidRPr="00267C74" w:rsidRDefault="006C050D" w:rsidP="006C050D">
      <w:pPr>
        <w:ind w:firstLine="426"/>
        <w:jc w:val="both"/>
        <w:rPr>
          <w:sz w:val="28"/>
          <w:szCs w:val="28"/>
        </w:rPr>
      </w:pPr>
      <w:r w:rsidRPr="00267C74">
        <w:rPr>
          <w:i/>
          <w:sz w:val="28"/>
          <w:szCs w:val="28"/>
        </w:rPr>
        <w:t xml:space="preserve">Язык </w:t>
      </w:r>
      <w:r w:rsidRPr="00267C74">
        <w:rPr>
          <w:sz w:val="28"/>
          <w:szCs w:val="28"/>
        </w:rPr>
        <w:t>– орган вкуса и речи, состоящий из поперечнополосатой мышечной ткани, покрытый слизистой оболочкой. В нем различают корень, тело, верхушку. Тело формирует пищевой комок, корень участвует в глотательных движениях, осуществляющихся рефлекторно. Слизистая оболочка содержит вкусовые сосочки, выполняющие рецепторную функцию.</w:t>
      </w:r>
    </w:p>
    <w:p w:rsidR="006C050D" w:rsidRDefault="006C050D" w:rsidP="006C050D">
      <w:pPr>
        <w:ind w:firstLine="426"/>
        <w:jc w:val="both"/>
        <w:rPr>
          <w:sz w:val="28"/>
          <w:szCs w:val="28"/>
        </w:rPr>
      </w:pPr>
      <w:r w:rsidRPr="00267C74">
        <w:rPr>
          <w:i/>
          <w:sz w:val="28"/>
          <w:szCs w:val="28"/>
        </w:rPr>
        <w:t>Слюнные железы</w:t>
      </w:r>
      <w:r w:rsidRPr="00267C74">
        <w:rPr>
          <w:sz w:val="28"/>
          <w:szCs w:val="28"/>
        </w:rPr>
        <w:t xml:space="preserve"> – всего 6: </w:t>
      </w:r>
      <w:r w:rsidRPr="00267C74">
        <w:rPr>
          <w:i/>
          <w:sz w:val="28"/>
          <w:szCs w:val="28"/>
        </w:rPr>
        <w:t>две околоушных, две подъязычных, две поднижнечелюстных</w:t>
      </w:r>
      <w:r w:rsidRPr="00267C74">
        <w:rPr>
          <w:sz w:val="28"/>
          <w:szCs w:val="28"/>
        </w:rPr>
        <w:t xml:space="preserve">. Протоки их открываются в ротовую полость. За сутки рефлекторно выделяется 1,5–2 л слюны. В слюне содержатся белки, ферменты и вещества бактерицидного действия. Белок </w:t>
      </w:r>
      <w:r w:rsidRPr="00267C74">
        <w:rPr>
          <w:i/>
          <w:sz w:val="28"/>
          <w:szCs w:val="28"/>
        </w:rPr>
        <w:t xml:space="preserve">муцин </w:t>
      </w:r>
      <w:r w:rsidRPr="00267C74">
        <w:rPr>
          <w:sz w:val="28"/>
          <w:szCs w:val="28"/>
        </w:rPr>
        <w:t>способствует образованию пищевого комка, который после действия на него муцина, легко проглатывается. Ферменты: амилаза (</w:t>
      </w:r>
      <w:r w:rsidRPr="00267C74">
        <w:rPr>
          <w:i/>
          <w:sz w:val="28"/>
          <w:szCs w:val="28"/>
        </w:rPr>
        <w:t>птиалин)</w:t>
      </w:r>
      <w:r w:rsidRPr="00267C74">
        <w:rPr>
          <w:sz w:val="28"/>
          <w:szCs w:val="28"/>
        </w:rPr>
        <w:t>, ра</w:t>
      </w:r>
      <w:r>
        <w:rPr>
          <w:sz w:val="28"/>
          <w:szCs w:val="28"/>
        </w:rPr>
        <w:t xml:space="preserve">сщепляющий крахмал </w:t>
      </w:r>
    </w:p>
    <w:p w:rsidR="006C050D" w:rsidRDefault="006C050D" w:rsidP="006C050D">
      <w:pPr>
        <w:jc w:val="both"/>
        <w:rPr>
          <w:sz w:val="28"/>
          <w:szCs w:val="28"/>
        </w:rPr>
      </w:pPr>
      <w:r>
        <w:rPr>
          <w:sz w:val="28"/>
          <w:szCs w:val="28"/>
        </w:rPr>
        <w:t xml:space="preserve">до </w:t>
      </w:r>
      <w:r w:rsidRPr="00A24715">
        <w:rPr>
          <w:sz w:val="28"/>
          <w:szCs w:val="28"/>
        </w:rPr>
        <w:t xml:space="preserve">дисахаридов, </w:t>
      </w:r>
      <w:r w:rsidRPr="00A24715">
        <w:rPr>
          <w:i/>
          <w:sz w:val="28"/>
          <w:szCs w:val="28"/>
        </w:rPr>
        <w:t>мальтаза</w:t>
      </w:r>
      <w:r w:rsidRPr="00A24715">
        <w:rPr>
          <w:sz w:val="28"/>
          <w:szCs w:val="28"/>
        </w:rPr>
        <w:t xml:space="preserve">, расщепляющая дисахариды до моносахаридов. В слюне содержится бактерицидное (обеззараживающее) вещество – </w:t>
      </w:r>
      <w:r w:rsidRPr="00A24715">
        <w:rPr>
          <w:i/>
          <w:sz w:val="28"/>
          <w:szCs w:val="28"/>
        </w:rPr>
        <w:t>лизоцим</w:t>
      </w:r>
      <w:r w:rsidRPr="00A24715">
        <w:rPr>
          <w:sz w:val="28"/>
          <w:szCs w:val="28"/>
        </w:rPr>
        <w:t xml:space="preserve">. </w:t>
      </w:r>
    </w:p>
    <w:p w:rsidR="006C050D" w:rsidRDefault="006C050D" w:rsidP="0092022B">
      <w:pPr>
        <w:jc w:val="both"/>
        <w:rPr>
          <w:sz w:val="28"/>
          <w:szCs w:val="28"/>
        </w:rPr>
      </w:pPr>
    </w:p>
    <w:p w:rsidR="006C050D" w:rsidRPr="005F4BCF" w:rsidRDefault="006C050D" w:rsidP="006C050D">
      <w:pPr>
        <w:jc w:val="center"/>
        <w:rPr>
          <w:b/>
          <w:i/>
          <w:sz w:val="28"/>
          <w:szCs w:val="28"/>
        </w:rPr>
      </w:pPr>
      <w:r w:rsidRPr="005F4BCF">
        <w:rPr>
          <w:b/>
          <w:i/>
          <w:sz w:val="28"/>
          <w:szCs w:val="28"/>
        </w:rPr>
        <w:t>Желудок</w:t>
      </w:r>
    </w:p>
    <w:p w:rsidR="006C050D" w:rsidRDefault="006C050D" w:rsidP="006C050D">
      <w:pPr>
        <w:ind w:firstLine="426"/>
        <w:jc w:val="both"/>
        <w:rPr>
          <w:sz w:val="28"/>
          <w:szCs w:val="28"/>
        </w:rPr>
      </w:pPr>
      <w:r w:rsidRPr="00A24715">
        <w:rPr>
          <w:bCs/>
          <w:i/>
          <w:sz w:val="28"/>
          <w:szCs w:val="28"/>
        </w:rPr>
        <w:t>Желудок</w:t>
      </w:r>
      <w:r w:rsidRPr="00A24715">
        <w:rPr>
          <w:sz w:val="28"/>
          <w:szCs w:val="28"/>
        </w:rPr>
        <w:t xml:space="preserve"> – полый орган, вмещающий 1–2 л пищи, который служит для депонирования </w:t>
      </w:r>
      <w:r>
        <w:rPr>
          <w:sz w:val="28"/>
          <w:szCs w:val="28"/>
        </w:rPr>
        <w:t>и частичного  ее переваривания.</w:t>
      </w:r>
      <w:r w:rsidRPr="00A24715">
        <w:rPr>
          <w:sz w:val="28"/>
          <w:szCs w:val="28"/>
        </w:rPr>
        <w:t xml:space="preserve"> Стенка состоит из серозной, трехслойной мышечной и слизистой оболочек. </w:t>
      </w:r>
      <w:r>
        <w:rPr>
          <w:sz w:val="28"/>
          <w:szCs w:val="28"/>
        </w:rPr>
        <w:t>Наружная (с</w:t>
      </w:r>
      <w:r w:rsidRPr="00A24715">
        <w:rPr>
          <w:sz w:val="28"/>
          <w:szCs w:val="28"/>
        </w:rPr>
        <w:t>ерозная</w:t>
      </w:r>
      <w:r>
        <w:rPr>
          <w:sz w:val="28"/>
          <w:szCs w:val="28"/>
        </w:rPr>
        <w:t>)</w:t>
      </w:r>
      <w:r w:rsidRPr="00A24715">
        <w:rPr>
          <w:sz w:val="28"/>
          <w:szCs w:val="28"/>
        </w:rPr>
        <w:t xml:space="preserve"> оболочка представлена висцеральной брюшиной. В мышечной оболочке различают три слоя гладких мышц: наружный – продольный слой мышц, средний – циркулярный и внутренний – косой слой мышц</w:t>
      </w:r>
      <w:r>
        <w:rPr>
          <w:sz w:val="28"/>
          <w:szCs w:val="28"/>
        </w:rPr>
        <w:t xml:space="preserve"> (рис. 91)</w:t>
      </w:r>
      <w:r w:rsidRPr="00A24715">
        <w:rPr>
          <w:sz w:val="28"/>
          <w:szCs w:val="28"/>
        </w:rPr>
        <w:t>.</w:t>
      </w:r>
    </w:p>
    <w:p w:rsidR="006C050D" w:rsidRDefault="006C050D" w:rsidP="006C050D">
      <w:pPr>
        <w:ind w:firstLine="426"/>
        <w:jc w:val="both"/>
        <w:rPr>
          <w:sz w:val="28"/>
          <w:szCs w:val="28"/>
        </w:rPr>
      </w:pPr>
      <w:r w:rsidRPr="007F4814">
        <w:rPr>
          <w:sz w:val="28"/>
          <w:szCs w:val="28"/>
        </w:rPr>
        <w:t xml:space="preserve">В желудке различают вход в желудок – кардиальную часть и выход – пилорическую часть, а также дно желудка (рис. </w:t>
      </w:r>
      <w:r>
        <w:rPr>
          <w:sz w:val="28"/>
          <w:szCs w:val="28"/>
        </w:rPr>
        <w:t>92</w:t>
      </w:r>
      <w:r w:rsidRPr="007F4814">
        <w:rPr>
          <w:sz w:val="28"/>
          <w:szCs w:val="28"/>
        </w:rPr>
        <w:t>), тело (среднюю часть желудка), большую и малую кривизну</w:t>
      </w:r>
      <w:r>
        <w:rPr>
          <w:sz w:val="28"/>
          <w:szCs w:val="28"/>
        </w:rPr>
        <w:t>.</w:t>
      </w:r>
    </w:p>
    <w:p w:rsidR="006C050D" w:rsidRDefault="006C050D" w:rsidP="0092022B">
      <w:pPr>
        <w:jc w:val="both"/>
        <w:rPr>
          <w:sz w:val="28"/>
          <w:szCs w:val="28"/>
        </w:rPr>
      </w:pPr>
    </w:p>
    <w:p w:rsidR="00A72039" w:rsidRPr="00A72039" w:rsidRDefault="00646520" w:rsidP="00A72039">
      <w:pPr>
        <w:jc w:val="both"/>
        <w:rPr>
          <w:sz w:val="28"/>
          <w:szCs w:val="28"/>
        </w:rPr>
      </w:pPr>
      <w:r>
        <w:rPr>
          <w:noProof/>
          <w:sz w:val="28"/>
          <w:szCs w:val="28"/>
        </w:rPr>
        <w:lastRenderedPageBreak/>
        <w:drawing>
          <wp:inline distT="0" distB="0" distL="0" distR="0">
            <wp:extent cx="1891933" cy="1669774"/>
            <wp:effectExtent l="19050" t="0" r="0" b="0"/>
            <wp:docPr id="8" name="Рисунок 2" descr="C:\Documents and Settings\Admin\Рабочий стол\mother_picures\Untitled-9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91 copy.jpg"/>
                    <pic:cNvPicPr>
                      <a:picLocks noChangeAspect="1" noChangeArrowheads="1"/>
                    </pic:cNvPicPr>
                  </pic:nvPicPr>
                  <pic:blipFill>
                    <a:blip r:embed="rId36"/>
                    <a:srcRect/>
                    <a:stretch>
                      <a:fillRect/>
                    </a:stretch>
                  </pic:blipFill>
                  <pic:spPr bwMode="auto">
                    <a:xfrm>
                      <a:off x="0" y="0"/>
                      <a:ext cx="1891580" cy="1669462"/>
                    </a:xfrm>
                    <a:prstGeom prst="rect">
                      <a:avLst/>
                    </a:prstGeom>
                    <a:noFill/>
                    <a:ln w="9525">
                      <a:noFill/>
                      <a:miter lim="800000"/>
                      <a:headEnd/>
                      <a:tailEnd/>
                    </a:ln>
                  </pic:spPr>
                </pic:pic>
              </a:graphicData>
            </a:graphic>
          </wp:inline>
        </w:drawing>
      </w:r>
    </w:p>
    <w:p w:rsidR="00A72039" w:rsidRDefault="00A72039" w:rsidP="00A72039">
      <w:pPr>
        <w:jc w:val="both"/>
        <w:rPr>
          <w:sz w:val="28"/>
          <w:szCs w:val="28"/>
        </w:rPr>
      </w:pPr>
      <w:r w:rsidRPr="00A72039">
        <w:rPr>
          <w:i/>
          <w:sz w:val="28"/>
          <w:szCs w:val="28"/>
        </w:rPr>
        <w:t xml:space="preserve">Рис. </w:t>
      </w:r>
      <w:r w:rsidR="00DF4EC6">
        <w:rPr>
          <w:i/>
          <w:sz w:val="28"/>
          <w:szCs w:val="28"/>
        </w:rPr>
        <w:t>91</w:t>
      </w:r>
      <w:r w:rsidR="007F4814">
        <w:rPr>
          <w:sz w:val="28"/>
          <w:szCs w:val="28"/>
        </w:rPr>
        <w:t>. Стенка</w:t>
      </w:r>
      <w:r w:rsidRPr="00A72039">
        <w:rPr>
          <w:sz w:val="28"/>
          <w:szCs w:val="28"/>
        </w:rPr>
        <w:t xml:space="preserve"> желудка: 1– наружная оболочка; 2 – складки внут</w:t>
      </w:r>
      <w:r w:rsidR="007F4814">
        <w:rPr>
          <w:sz w:val="28"/>
          <w:szCs w:val="28"/>
        </w:rPr>
        <w:t>р</w:t>
      </w:r>
      <w:r w:rsidR="007414E9">
        <w:rPr>
          <w:sz w:val="28"/>
          <w:szCs w:val="28"/>
        </w:rPr>
        <w:t xml:space="preserve">енней (слизистой) оболочки; 3, </w:t>
      </w:r>
      <w:r w:rsidR="007F4814">
        <w:rPr>
          <w:sz w:val="28"/>
          <w:szCs w:val="28"/>
        </w:rPr>
        <w:t>5 – слои</w:t>
      </w:r>
      <w:r w:rsidRPr="00A72039">
        <w:rPr>
          <w:sz w:val="28"/>
          <w:szCs w:val="28"/>
        </w:rPr>
        <w:t xml:space="preserve"> мышечной оболочки желудка (3– продольный, 4 – циркулярный, 5– косой)</w:t>
      </w:r>
    </w:p>
    <w:p w:rsidR="005F4BCF" w:rsidRDefault="005F4BCF" w:rsidP="005F4BCF">
      <w:pPr>
        <w:ind w:firstLine="426"/>
        <w:jc w:val="both"/>
        <w:rPr>
          <w:sz w:val="28"/>
          <w:szCs w:val="28"/>
        </w:rPr>
      </w:pPr>
    </w:p>
    <w:p w:rsidR="006C58E7" w:rsidRPr="00A24715" w:rsidRDefault="006C58E7" w:rsidP="005F4BCF">
      <w:pPr>
        <w:ind w:firstLine="426"/>
        <w:jc w:val="both"/>
        <w:rPr>
          <w:sz w:val="28"/>
          <w:szCs w:val="28"/>
        </w:rPr>
      </w:pPr>
      <w:r w:rsidRPr="00A24715">
        <w:rPr>
          <w:sz w:val="28"/>
          <w:szCs w:val="28"/>
        </w:rPr>
        <w:t>Слизистая оболочка неровная, на ней располагается 4–5 продольных складок</w:t>
      </w:r>
      <w:r>
        <w:rPr>
          <w:sz w:val="28"/>
          <w:szCs w:val="28"/>
        </w:rPr>
        <w:t xml:space="preserve"> (рис. 92)</w:t>
      </w:r>
      <w:r w:rsidRPr="00A24715">
        <w:rPr>
          <w:sz w:val="28"/>
          <w:szCs w:val="28"/>
        </w:rPr>
        <w:t xml:space="preserve">, которые при наполнении желудка, исчезают. На слизистой оболочке имеются углубления – желудочные ямки, в которые открываются протоки желез желудка. </w:t>
      </w:r>
    </w:p>
    <w:p w:rsidR="006C58E7" w:rsidRPr="00A24715" w:rsidRDefault="002B2800" w:rsidP="006C58E7">
      <w:pPr>
        <w:jc w:val="both"/>
        <w:rPr>
          <w:sz w:val="28"/>
          <w:szCs w:val="28"/>
        </w:rPr>
      </w:pPr>
      <w:r>
        <w:rPr>
          <w:noProof/>
          <w:sz w:val="28"/>
          <w:szCs w:val="28"/>
        </w:rPr>
        <w:drawing>
          <wp:inline distT="0" distB="0" distL="0" distR="0">
            <wp:extent cx="2302731" cy="2011051"/>
            <wp:effectExtent l="19050" t="0" r="2319" b="0"/>
            <wp:docPr id="10" name="Рисунок 3" descr="C:\Documents and Settings\Admin\Рабочий стол\mother_picures\Untitled-9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92 copy.jpg"/>
                    <pic:cNvPicPr>
                      <a:picLocks noChangeAspect="1" noChangeArrowheads="1"/>
                    </pic:cNvPicPr>
                  </pic:nvPicPr>
                  <pic:blipFill>
                    <a:blip r:embed="rId37"/>
                    <a:srcRect/>
                    <a:stretch>
                      <a:fillRect/>
                    </a:stretch>
                  </pic:blipFill>
                  <pic:spPr bwMode="auto">
                    <a:xfrm>
                      <a:off x="0" y="0"/>
                      <a:ext cx="2300571" cy="2009164"/>
                    </a:xfrm>
                    <a:prstGeom prst="rect">
                      <a:avLst/>
                    </a:prstGeom>
                    <a:noFill/>
                    <a:ln w="9525">
                      <a:noFill/>
                      <a:miter lim="800000"/>
                      <a:headEnd/>
                      <a:tailEnd/>
                    </a:ln>
                  </pic:spPr>
                </pic:pic>
              </a:graphicData>
            </a:graphic>
          </wp:inline>
        </w:drawing>
      </w:r>
    </w:p>
    <w:p w:rsidR="006C58E7" w:rsidRDefault="006C58E7" w:rsidP="006C58E7">
      <w:pPr>
        <w:jc w:val="both"/>
        <w:rPr>
          <w:sz w:val="28"/>
          <w:szCs w:val="28"/>
        </w:rPr>
      </w:pPr>
      <w:r w:rsidRPr="00DF4EC6">
        <w:rPr>
          <w:i/>
          <w:sz w:val="28"/>
          <w:szCs w:val="28"/>
        </w:rPr>
        <w:t>Рис. 92</w:t>
      </w:r>
      <w:r w:rsidRPr="00A24715">
        <w:rPr>
          <w:sz w:val="28"/>
          <w:szCs w:val="28"/>
        </w:rPr>
        <w:t xml:space="preserve">. </w:t>
      </w:r>
      <w:r>
        <w:rPr>
          <w:sz w:val="28"/>
          <w:szCs w:val="28"/>
        </w:rPr>
        <w:t>Слизистая желудка</w:t>
      </w:r>
      <w:r w:rsidRPr="00A24715">
        <w:rPr>
          <w:sz w:val="28"/>
          <w:szCs w:val="28"/>
        </w:rPr>
        <w:t>: 1</w:t>
      </w:r>
      <w:r>
        <w:rPr>
          <w:sz w:val="28"/>
          <w:szCs w:val="28"/>
        </w:rPr>
        <w:t xml:space="preserve"> </w:t>
      </w:r>
      <w:r w:rsidRPr="00A24715">
        <w:rPr>
          <w:sz w:val="28"/>
          <w:szCs w:val="28"/>
        </w:rPr>
        <w:t>– пищевод; 2</w:t>
      </w:r>
      <w:r>
        <w:rPr>
          <w:sz w:val="28"/>
          <w:szCs w:val="28"/>
        </w:rPr>
        <w:t xml:space="preserve"> </w:t>
      </w:r>
      <w:r w:rsidRPr="00A24715">
        <w:rPr>
          <w:sz w:val="28"/>
          <w:szCs w:val="28"/>
        </w:rPr>
        <w:t>– дно желудка; 3</w:t>
      </w:r>
      <w:r>
        <w:rPr>
          <w:sz w:val="28"/>
          <w:szCs w:val="28"/>
        </w:rPr>
        <w:t xml:space="preserve"> </w:t>
      </w:r>
      <w:r w:rsidRPr="00A24715">
        <w:rPr>
          <w:sz w:val="28"/>
          <w:szCs w:val="28"/>
        </w:rPr>
        <w:t>– большая кривизна; 4</w:t>
      </w:r>
      <w:r>
        <w:rPr>
          <w:sz w:val="28"/>
          <w:szCs w:val="28"/>
        </w:rPr>
        <w:t xml:space="preserve"> </w:t>
      </w:r>
      <w:r w:rsidRPr="00A24715">
        <w:rPr>
          <w:sz w:val="28"/>
          <w:szCs w:val="28"/>
        </w:rPr>
        <w:t>– привратниковая (пилорическая) часть; 5</w:t>
      </w:r>
      <w:r>
        <w:rPr>
          <w:sz w:val="28"/>
          <w:szCs w:val="28"/>
        </w:rPr>
        <w:t xml:space="preserve"> </w:t>
      </w:r>
      <w:r w:rsidRPr="00A24715">
        <w:rPr>
          <w:sz w:val="28"/>
          <w:szCs w:val="28"/>
        </w:rPr>
        <w:t>– отверстие привратника; 6</w:t>
      </w:r>
      <w:r>
        <w:rPr>
          <w:sz w:val="28"/>
          <w:szCs w:val="28"/>
        </w:rPr>
        <w:t xml:space="preserve"> </w:t>
      </w:r>
      <w:r w:rsidRPr="00A24715">
        <w:rPr>
          <w:sz w:val="28"/>
          <w:szCs w:val="28"/>
        </w:rPr>
        <w:t>– сфинктер привратника; 7</w:t>
      </w:r>
      <w:r>
        <w:rPr>
          <w:sz w:val="28"/>
          <w:szCs w:val="28"/>
        </w:rPr>
        <w:t xml:space="preserve"> </w:t>
      </w:r>
      <w:r w:rsidRPr="00A24715">
        <w:rPr>
          <w:sz w:val="28"/>
          <w:szCs w:val="28"/>
        </w:rPr>
        <w:t>– складки слизистой оболочки; 8</w:t>
      </w:r>
      <w:r>
        <w:rPr>
          <w:sz w:val="28"/>
          <w:szCs w:val="28"/>
        </w:rPr>
        <w:t xml:space="preserve"> </w:t>
      </w:r>
      <w:r w:rsidRPr="00A24715">
        <w:rPr>
          <w:sz w:val="28"/>
          <w:szCs w:val="28"/>
        </w:rPr>
        <w:t>– малая кривизна; 9</w:t>
      </w:r>
      <w:r>
        <w:rPr>
          <w:sz w:val="28"/>
          <w:szCs w:val="28"/>
        </w:rPr>
        <w:t xml:space="preserve"> </w:t>
      </w:r>
      <w:r w:rsidRPr="00A24715">
        <w:rPr>
          <w:sz w:val="28"/>
          <w:szCs w:val="28"/>
        </w:rPr>
        <w:t>– кардиальная часть.</w:t>
      </w:r>
    </w:p>
    <w:p w:rsidR="006C58E7" w:rsidRPr="00A72039" w:rsidRDefault="006C58E7" w:rsidP="00A72039">
      <w:pPr>
        <w:jc w:val="both"/>
        <w:rPr>
          <w:sz w:val="28"/>
          <w:szCs w:val="28"/>
        </w:rPr>
      </w:pPr>
    </w:p>
    <w:p w:rsidR="006C58E7" w:rsidRDefault="006C58E7" w:rsidP="006C58E7">
      <w:pPr>
        <w:jc w:val="both"/>
        <w:rPr>
          <w:b/>
          <w:i/>
          <w:sz w:val="28"/>
          <w:szCs w:val="28"/>
        </w:rPr>
      </w:pPr>
      <w:r>
        <w:rPr>
          <w:b/>
          <w:i/>
          <w:sz w:val="28"/>
          <w:szCs w:val="28"/>
        </w:rPr>
        <w:t>Пищеварение в желудке</w:t>
      </w:r>
    </w:p>
    <w:p w:rsidR="00C90F6C" w:rsidRDefault="006C58E7" w:rsidP="005F4BCF">
      <w:pPr>
        <w:jc w:val="both"/>
        <w:rPr>
          <w:sz w:val="28"/>
          <w:szCs w:val="28"/>
        </w:rPr>
      </w:pPr>
      <w:r>
        <w:rPr>
          <w:sz w:val="28"/>
          <w:szCs w:val="28"/>
        </w:rPr>
        <w:t xml:space="preserve">В зависимости от химического состава пища пребывает в желудке от 3 до 10 часов. </w:t>
      </w:r>
    </w:p>
    <w:p w:rsidR="005F4BCF" w:rsidRDefault="005F4BCF" w:rsidP="005F4BCF">
      <w:pPr>
        <w:jc w:val="both"/>
        <w:rPr>
          <w:sz w:val="28"/>
          <w:szCs w:val="28"/>
        </w:rPr>
      </w:pPr>
      <w:r>
        <w:rPr>
          <w:i/>
          <w:sz w:val="28"/>
          <w:szCs w:val="28"/>
        </w:rPr>
        <w:t>Функции желудка</w:t>
      </w:r>
      <w:r>
        <w:rPr>
          <w:sz w:val="28"/>
          <w:szCs w:val="28"/>
        </w:rPr>
        <w:t xml:space="preserve">: </w:t>
      </w:r>
    </w:p>
    <w:p w:rsidR="005F4BCF" w:rsidRDefault="005F4BCF" w:rsidP="005F4BCF">
      <w:pPr>
        <w:jc w:val="both"/>
        <w:rPr>
          <w:sz w:val="28"/>
          <w:szCs w:val="28"/>
        </w:rPr>
      </w:pPr>
      <w:r>
        <w:rPr>
          <w:sz w:val="28"/>
          <w:szCs w:val="28"/>
        </w:rPr>
        <w:t xml:space="preserve">-депонирование пищи; </w:t>
      </w:r>
    </w:p>
    <w:p w:rsidR="005F4BCF" w:rsidRDefault="005F4BCF" w:rsidP="005F4BCF">
      <w:pPr>
        <w:jc w:val="both"/>
        <w:rPr>
          <w:sz w:val="28"/>
          <w:szCs w:val="28"/>
        </w:rPr>
      </w:pPr>
      <w:r>
        <w:rPr>
          <w:sz w:val="28"/>
          <w:szCs w:val="28"/>
        </w:rPr>
        <w:t>-механическая и химическая обработка пищи (пища разжижается, перемешивается с желудочным соком, а питательные вещества подвергаются ферментативной обработке);</w:t>
      </w:r>
    </w:p>
    <w:p w:rsidR="005F4BCF" w:rsidRDefault="005F4BCF" w:rsidP="005F4BCF">
      <w:pPr>
        <w:jc w:val="both"/>
        <w:rPr>
          <w:sz w:val="28"/>
          <w:szCs w:val="28"/>
        </w:rPr>
      </w:pPr>
      <w:r>
        <w:rPr>
          <w:sz w:val="28"/>
          <w:szCs w:val="28"/>
        </w:rPr>
        <w:t>- гидролиз (расщепление) белков и образование продуктов гидролиза белков (пептидов, аминокислот);</w:t>
      </w:r>
    </w:p>
    <w:p w:rsidR="005F4BCF" w:rsidRDefault="005F4BCF" w:rsidP="005F4BCF">
      <w:pPr>
        <w:jc w:val="both"/>
        <w:rPr>
          <w:sz w:val="28"/>
          <w:szCs w:val="28"/>
        </w:rPr>
      </w:pPr>
      <w:r>
        <w:rPr>
          <w:sz w:val="28"/>
          <w:szCs w:val="28"/>
        </w:rPr>
        <w:t>- моторная функция (эвакуация содержимого в 12-перстную кишку).</w:t>
      </w:r>
    </w:p>
    <w:p w:rsidR="006C58E7" w:rsidRDefault="006C58E7" w:rsidP="006C58E7">
      <w:pPr>
        <w:ind w:firstLine="426"/>
        <w:jc w:val="both"/>
        <w:rPr>
          <w:sz w:val="28"/>
          <w:szCs w:val="28"/>
        </w:rPr>
      </w:pPr>
    </w:p>
    <w:p w:rsidR="006C58E7" w:rsidRDefault="006C58E7" w:rsidP="00C90F6C">
      <w:pPr>
        <w:ind w:firstLine="426"/>
        <w:jc w:val="both"/>
        <w:rPr>
          <w:sz w:val="28"/>
          <w:szCs w:val="28"/>
        </w:rPr>
      </w:pPr>
      <w:r>
        <w:rPr>
          <w:i/>
          <w:sz w:val="28"/>
          <w:szCs w:val="28"/>
        </w:rPr>
        <w:t>Желудочный сок и его состав</w:t>
      </w:r>
      <w:r>
        <w:rPr>
          <w:sz w:val="28"/>
          <w:szCs w:val="28"/>
        </w:rPr>
        <w:t>. Желудочный сок секретируют железы слизистой оболочки желудка (2–2,5 л в сутки). Секретирующие железы, расположенны</w:t>
      </w:r>
      <w:r w:rsidR="00C90F6C">
        <w:rPr>
          <w:sz w:val="28"/>
          <w:szCs w:val="28"/>
        </w:rPr>
        <w:t>е в области дна и тела желудка,</w:t>
      </w:r>
      <w:r>
        <w:rPr>
          <w:sz w:val="28"/>
          <w:szCs w:val="28"/>
        </w:rPr>
        <w:t xml:space="preserve"> представляют собо</w:t>
      </w:r>
      <w:r w:rsidR="00C90F6C">
        <w:rPr>
          <w:sz w:val="28"/>
          <w:szCs w:val="28"/>
        </w:rPr>
        <w:t>й желудочные ямки – углубления</w:t>
      </w:r>
      <w:r>
        <w:rPr>
          <w:sz w:val="28"/>
          <w:szCs w:val="28"/>
        </w:rPr>
        <w:t xml:space="preserve"> слизистой оболочки желудка. Они образованы главными, обкладочными и добавочными клет</w:t>
      </w:r>
      <w:r w:rsidR="005F4BCF">
        <w:rPr>
          <w:sz w:val="28"/>
          <w:szCs w:val="28"/>
        </w:rPr>
        <w:t>ками. Главные клетки вырабатывают</w:t>
      </w:r>
      <w:r>
        <w:rPr>
          <w:sz w:val="28"/>
          <w:szCs w:val="28"/>
        </w:rPr>
        <w:t xml:space="preserve"> протеолитические ферменты – пепсиногены, обкладочные – соляную кислоту, добавочные – слизь.</w:t>
      </w:r>
      <w:r w:rsidR="00C90F6C">
        <w:rPr>
          <w:sz w:val="28"/>
          <w:szCs w:val="28"/>
        </w:rPr>
        <w:t xml:space="preserve"> </w:t>
      </w:r>
      <w:r>
        <w:rPr>
          <w:sz w:val="28"/>
          <w:szCs w:val="28"/>
        </w:rPr>
        <w:t>На вид желудочный сок – бесцветная прозрачная жидкость. Важным его компонентом являе</w:t>
      </w:r>
      <w:r w:rsidR="00C90F6C">
        <w:rPr>
          <w:sz w:val="28"/>
          <w:szCs w:val="28"/>
        </w:rPr>
        <w:t>тся соляная кислота,</w:t>
      </w:r>
      <w:r>
        <w:rPr>
          <w:sz w:val="28"/>
          <w:szCs w:val="28"/>
        </w:rPr>
        <w:t xml:space="preserve"> рН желудочного сока в норме  составляет 1,5–1,8. </w:t>
      </w:r>
    </w:p>
    <w:p w:rsidR="006C58E7" w:rsidRDefault="006C58E7" w:rsidP="006C58E7">
      <w:pPr>
        <w:ind w:firstLine="426"/>
        <w:jc w:val="both"/>
        <w:rPr>
          <w:sz w:val="28"/>
          <w:szCs w:val="28"/>
        </w:rPr>
      </w:pPr>
      <w:r>
        <w:rPr>
          <w:sz w:val="28"/>
          <w:szCs w:val="28"/>
        </w:rPr>
        <w:t xml:space="preserve"> Соляная кислота активирует</w:t>
      </w:r>
      <w:r w:rsidR="00B4727C">
        <w:rPr>
          <w:sz w:val="28"/>
          <w:szCs w:val="28"/>
        </w:rPr>
        <w:t xml:space="preserve"> пепсиногены желудочного сока, </w:t>
      </w:r>
      <w:r>
        <w:rPr>
          <w:sz w:val="28"/>
          <w:szCs w:val="28"/>
        </w:rPr>
        <w:t>создает кислую среду, оптимальную для действия ферментов;  регулирует моторную функцию желудка (при снижении рН замедляется эвакуация содержимого желудка в 12-перстную кишку), оказывает на пищу бактерицидное действие.</w:t>
      </w:r>
    </w:p>
    <w:p w:rsidR="006C58E7" w:rsidRDefault="00B4727C" w:rsidP="006C58E7">
      <w:pPr>
        <w:ind w:firstLine="426"/>
        <w:jc w:val="both"/>
        <w:rPr>
          <w:sz w:val="28"/>
          <w:szCs w:val="28"/>
        </w:rPr>
      </w:pPr>
      <w:r>
        <w:rPr>
          <w:sz w:val="28"/>
          <w:szCs w:val="28"/>
        </w:rPr>
        <w:t>Слизь защищает</w:t>
      </w:r>
      <w:r w:rsidR="006C58E7">
        <w:rPr>
          <w:sz w:val="28"/>
          <w:szCs w:val="28"/>
        </w:rPr>
        <w:t xml:space="preserve"> слизистую оболочку желудка от механического повреждения и воздействия соляной кислоты. В состав слизи входит гастромукопротеид, или внутренний фактор Касла, который обеспечивает полноценное всасывание витамина В</w:t>
      </w:r>
      <w:r w:rsidR="006C58E7">
        <w:rPr>
          <w:sz w:val="28"/>
          <w:szCs w:val="28"/>
          <w:vertAlign w:val="subscript"/>
        </w:rPr>
        <w:t>12</w:t>
      </w:r>
      <w:r w:rsidR="006C58E7">
        <w:rPr>
          <w:sz w:val="28"/>
          <w:szCs w:val="28"/>
        </w:rPr>
        <w:t xml:space="preserve">. Он связывается с этим витамином в составе пищи, сохраняет его химическую структуру и способствует всасыванию в тонком кишечнике. </w:t>
      </w:r>
    </w:p>
    <w:p w:rsidR="006C58E7" w:rsidRDefault="006C58E7" w:rsidP="006C58E7">
      <w:pPr>
        <w:ind w:firstLine="426"/>
        <w:jc w:val="both"/>
        <w:rPr>
          <w:sz w:val="28"/>
          <w:szCs w:val="28"/>
        </w:rPr>
      </w:pPr>
      <w:r>
        <w:rPr>
          <w:sz w:val="28"/>
          <w:szCs w:val="28"/>
        </w:rPr>
        <w:t xml:space="preserve">В состав желудочного сока также  входят неорганические (ионы натрия, калия, кальция и др.) и органические вещества (конечные продукты обмена веществ, ферменты). Расщепляющие белки ферменты вырабатываются главными клетками желез желудка в неактивной форме – в виде пепсиногенов, которые под влиянием соляной кислоты превращаются в пепсины. </w:t>
      </w:r>
    </w:p>
    <w:p w:rsidR="006C58E7" w:rsidRDefault="006C58E7" w:rsidP="006C58E7">
      <w:pPr>
        <w:ind w:firstLine="426"/>
        <w:jc w:val="both"/>
        <w:rPr>
          <w:sz w:val="28"/>
          <w:szCs w:val="28"/>
        </w:rPr>
      </w:pPr>
      <w:r>
        <w:rPr>
          <w:sz w:val="28"/>
          <w:szCs w:val="28"/>
        </w:rPr>
        <w:t xml:space="preserve">Основными протеолитическими (расщепляющими белки) ферментами желудочного сока являются: </w:t>
      </w:r>
      <w:r>
        <w:rPr>
          <w:i/>
          <w:sz w:val="28"/>
          <w:szCs w:val="28"/>
        </w:rPr>
        <w:t>пепсин А, гастриксин, пепсин В</w:t>
      </w:r>
      <w:r>
        <w:rPr>
          <w:sz w:val="28"/>
          <w:szCs w:val="28"/>
        </w:rPr>
        <w:t xml:space="preserve">. Пепсин А и гастриксин расщепляют до 95 % различных белков. Пепсин А расщепляет белки до олигопептидов при рН 1,5–1,8, а гастриксин – при рН 3,3. Пепсин В расщепляет желатин, то есть играет вспомогательную роль в  пищеварении. </w:t>
      </w:r>
    </w:p>
    <w:p w:rsidR="006C58E7" w:rsidRDefault="006C58E7" w:rsidP="006C58E7">
      <w:pPr>
        <w:ind w:firstLine="426"/>
        <w:jc w:val="both"/>
        <w:rPr>
          <w:sz w:val="28"/>
          <w:szCs w:val="28"/>
        </w:rPr>
      </w:pPr>
      <w:r>
        <w:rPr>
          <w:sz w:val="28"/>
          <w:szCs w:val="28"/>
        </w:rPr>
        <w:t xml:space="preserve">В состав желудочного сока также входит фермент </w:t>
      </w:r>
      <w:r>
        <w:rPr>
          <w:i/>
          <w:sz w:val="28"/>
          <w:szCs w:val="28"/>
        </w:rPr>
        <w:t>желудочная липаза,</w:t>
      </w:r>
      <w:r>
        <w:rPr>
          <w:sz w:val="28"/>
          <w:szCs w:val="28"/>
        </w:rPr>
        <w:t xml:space="preserve"> который расщепляет эмульгированные жиры (триглицериды) до жирных кислот и диглицеридов.</w:t>
      </w:r>
    </w:p>
    <w:p w:rsidR="006C050D" w:rsidRDefault="006C050D" w:rsidP="006C58E7">
      <w:pPr>
        <w:jc w:val="both"/>
        <w:rPr>
          <w:b/>
          <w:i/>
          <w:sz w:val="28"/>
          <w:szCs w:val="28"/>
        </w:rPr>
      </w:pPr>
    </w:p>
    <w:p w:rsidR="006C58E7" w:rsidRDefault="006C58E7" w:rsidP="006C58E7">
      <w:pPr>
        <w:jc w:val="both"/>
        <w:rPr>
          <w:b/>
          <w:i/>
          <w:sz w:val="28"/>
          <w:szCs w:val="28"/>
        </w:rPr>
      </w:pPr>
      <w:r>
        <w:rPr>
          <w:b/>
          <w:i/>
          <w:sz w:val="28"/>
          <w:szCs w:val="28"/>
        </w:rPr>
        <w:t>Фазы  секреции желудочного сока</w:t>
      </w:r>
    </w:p>
    <w:p w:rsidR="006C58E7" w:rsidRDefault="006C58E7" w:rsidP="006C58E7">
      <w:pPr>
        <w:ind w:firstLine="426"/>
        <w:jc w:val="both"/>
        <w:rPr>
          <w:sz w:val="28"/>
          <w:szCs w:val="28"/>
        </w:rPr>
      </w:pPr>
      <w:r>
        <w:rPr>
          <w:sz w:val="28"/>
          <w:szCs w:val="28"/>
        </w:rPr>
        <w:t xml:space="preserve">Основным методом изучения желудочной секреции является </w:t>
      </w:r>
      <w:r>
        <w:rPr>
          <w:i/>
          <w:sz w:val="28"/>
          <w:szCs w:val="28"/>
        </w:rPr>
        <w:t>зондирование желудка</w:t>
      </w:r>
      <w:r>
        <w:rPr>
          <w:sz w:val="28"/>
          <w:szCs w:val="28"/>
        </w:rPr>
        <w:t xml:space="preserve">. Он позволяет определить количество желудочного сока, его кислотность, содержание ферментов натощак и при стимуляции мясным бульоном. В норме общая кислотность составляет 0–40 титрационных единиц. </w:t>
      </w:r>
    </w:p>
    <w:p w:rsidR="00B4727C" w:rsidRDefault="006C58E7" w:rsidP="00B4727C">
      <w:pPr>
        <w:ind w:firstLine="567"/>
        <w:jc w:val="both"/>
        <w:rPr>
          <w:sz w:val="28"/>
          <w:szCs w:val="28"/>
        </w:rPr>
      </w:pPr>
      <w:r>
        <w:rPr>
          <w:sz w:val="28"/>
          <w:szCs w:val="28"/>
        </w:rPr>
        <w:t>И.П. Павлов выделил три фазы желудочной секреции: сложнорефлекторную, желудочную, или нейрогуморальную и кишечную.</w:t>
      </w:r>
      <w:r w:rsidR="00B4727C">
        <w:rPr>
          <w:sz w:val="28"/>
          <w:szCs w:val="28"/>
        </w:rPr>
        <w:t xml:space="preserve"> </w:t>
      </w:r>
    </w:p>
    <w:p w:rsidR="006C58E7" w:rsidRDefault="00B4727C" w:rsidP="00B4727C">
      <w:pPr>
        <w:ind w:firstLine="567"/>
        <w:jc w:val="both"/>
        <w:rPr>
          <w:sz w:val="28"/>
          <w:szCs w:val="28"/>
        </w:rPr>
      </w:pPr>
      <w:r>
        <w:rPr>
          <w:i/>
          <w:sz w:val="28"/>
          <w:szCs w:val="28"/>
        </w:rPr>
        <w:t xml:space="preserve">1. </w:t>
      </w:r>
      <w:r w:rsidR="006C58E7">
        <w:rPr>
          <w:i/>
          <w:sz w:val="28"/>
          <w:szCs w:val="28"/>
        </w:rPr>
        <w:t>Сложнорефлекторная фаза желудочной секреции</w:t>
      </w:r>
    </w:p>
    <w:p w:rsidR="006C58E7" w:rsidRDefault="006C58E7" w:rsidP="006C58E7">
      <w:pPr>
        <w:ind w:firstLine="426"/>
        <w:jc w:val="both"/>
        <w:rPr>
          <w:sz w:val="28"/>
          <w:szCs w:val="28"/>
        </w:rPr>
      </w:pPr>
      <w:r>
        <w:rPr>
          <w:sz w:val="28"/>
          <w:szCs w:val="28"/>
        </w:rPr>
        <w:lastRenderedPageBreak/>
        <w:t xml:space="preserve">Сложнорефлекторная фаза желудочной секреции начинается еще при виде пищи и продолжается при раздражении вкусовых рецепторов слизистой полости рта. Стимуляция желудочной секреции в эту фазу осуществляется с помощью условных и безусловных рефлексов. Условные пищевые рефлексы возникают при действии условных раздражителей на рецепторы органов чувств (вид, запах пищи, обстановка). Безусловные пищевые рефлексы возникают в результате действия безусловного раздражителя – пищи на рецепторы полости рта.  По афферентным нервным волокнам блуждающего нерва поступают нервные импульсы от рецепторов в продолговатый мозг и возбуждают ядра блуждающих нервов. Затем по эфферентным нервным волокнам блуждающих нервов нервные импульсы достигают секретирующих желез желудка и вызывают отделение желудочного сока, богатого ферментами. При повреждении блуждающих нервов прекращается желудочная секреция. Болевые, стрессовые раздражители тормозят отделение желудочного сока в эту фазу. При возбуждении симпатических нервов желудочная секреция тоже затормаживается. </w:t>
      </w:r>
    </w:p>
    <w:p w:rsidR="006C58E7" w:rsidRPr="00B4727C" w:rsidRDefault="006C58E7" w:rsidP="00B4727C">
      <w:pPr>
        <w:pStyle w:val="af0"/>
        <w:numPr>
          <w:ilvl w:val="0"/>
          <w:numId w:val="19"/>
        </w:numPr>
        <w:jc w:val="both"/>
        <w:rPr>
          <w:sz w:val="28"/>
          <w:szCs w:val="28"/>
        </w:rPr>
      </w:pPr>
      <w:r w:rsidRPr="00B4727C">
        <w:rPr>
          <w:i/>
          <w:sz w:val="28"/>
          <w:szCs w:val="28"/>
        </w:rPr>
        <w:t>Нейрогуморальная (желудочная) фаза желудочной секреции</w:t>
      </w:r>
    </w:p>
    <w:p w:rsidR="006C58E7" w:rsidRDefault="006C58E7" w:rsidP="006C58E7">
      <w:pPr>
        <w:ind w:firstLine="426"/>
        <w:jc w:val="both"/>
        <w:rPr>
          <w:sz w:val="28"/>
          <w:szCs w:val="28"/>
        </w:rPr>
      </w:pPr>
      <w:r>
        <w:rPr>
          <w:sz w:val="28"/>
          <w:szCs w:val="28"/>
        </w:rPr>
        <w:t xml:space="preserve">Нейрогуморальная фаза желудочной секреции начинается при попадании пищи в желудок. Регуляция  желудочной секреции в эту фазу осуществляется как нервно-рефлекторными, так и гуморальными механизмами. </w:t>
      </w:r>
    </w:p>
    <w:p w:rsidR="006C58E7" w:rsidRDefault="006C58E7" w:rsidP="006C58E7">
      <w:pPr>
        <w:ind w:firstLine="426"/>
        <w:jc w:val="both"/>
        <w:rPr>
          <w:sz w:val="28"/>
          <w:szCs w:val="28"/>
        </w:rPr>
      </w:pPr>
      <w:r>
        <w:rPr>
          <w:i/>
          <w:sz w:val="28"/>
          <w:szCs w:val="28"/>
        </w:rPr>
        <w:t>Нервно-рефлекторные механизмы</w:t>
      </w:r>
      <w:r>
        <w:rPr>
          <w:sz w:val="28"/>
          <w:szCs w:val="28"/>
        </w:rPr>
        <w:t>. Раздражение пищей рецепторов слизистой оболочк</w:t>
      </w:r>
      <w:r w:rsidR="006C050D">
        <w:rPr>
          <w:sz w:val="28"/>
          <w:szCs w:val="28"/>
        </w:rPr>
        <w:t xml:space="preserve">и желудка вызывает поступление импульсов </w:t>
      </w:r>
      <w:r>
        <w:rPr>
          <w:sz w:val="28"/>
          <w:szCs w:val="28"/>
        </w:rPr>
        <w:t xml:space="preserve">по афферентным нервным волокнам к ядрам блуждающего нерва. Далее по эфферентным нервным волокнам блуждающих нервов нервные импульсы достигают главных и обкладочных клеток желез желудка и активируют секрецию.  </w:t>
      </w:r>
    </w:p>
    <w:p w:rsidR="006C58E7" w:rsidRDefault="006C58E7" w:rsidP="006C58E7">
      <w:pPr>
        <w:ind w:firstLine="426"/>
        <w:jc w:val="both"/>
        <w:rPr>
          <w:sz w:val="28"/>
          <w:szCs w:val="28"/>
        </w:rPr>
      </w:pPr>
      <w:r>
        <w:rPr>
          <w:i/>
          <w:sz w:val="28"/>
          <w:szCs w:val="28"/>
        </w:rPr>
        <w:t>Гуморальные механизмы</w:t>
      </w:r>
      <w:r>
        <w:rPr>
          <w:sz w:val="28"/>
          <w:szCs w:val="28"/>
        </w:rPr>
        <w:t>. Перерезка блуждающих нервов в нейрогуморальную фазу не влияет на желудочную секрецию. Это обусловлено наличием гормонов желудочно-кишечного тракта, активирующ</w:t>
      </w:r>
      <w:r w:rsidR="00636941">
        <w:rPr>
          <w:sz w:val="28"/>
          <w:szCs w:val="28"/>
        </w:rPr>
        <w:t>их работу желез желудка. Г</w:t>
      </w:r>
      <w:r>
        <w:rPr>
          <w:sz w:val="28"/>
          <w:szCs w:val="28"/>
        </w:rPr>
        <w:t>ормоны (г</w:t>
      </w:r>
      <w:r w:rsidR="00636941">
        <w:rPr>
          <w:sz w:val="28"/>
          <w:szCs w:val="28"/>
        </w:rPr>
        <w:t>астрин и гистамин) вырабатываются</w:t>
      </w:r>
      <w:r>
        <w:rPr>
          <w:sz w:val="28"/>
          <w:szCs w:val="28"/>
        </w:rPr>
        <w:t xml:space="preserve"> специальными клетками слизистой желудка и вызывают усиление секреции соляной кислоты. </w:t>
      </w:r>
      <w:r>
        <w:rPr>
          <w:i/>
          <w:sz w:val="28"/>
          <w:szCs w:val="28"/>
        </w:rPr>
        <w:t xml:space="preserve">Гастрин </w:t>
      </w:r>
      <w:r>
        <w:rPr>
          <w:sz w:val="28"/>
          <w:szCs w:val="28"/>
        </w:rPr>
        <w:t xml:space="preserve">выделяется </w:t>
      </w:r>
      <w:r>
        <w:rPr>
          <w:sz w:val="28"/>
          <w:szCs w:val="28"/>
          <w:lang w:val="en-US"/>
        </w:rPr>
        <w:t>G</w:t>
      </w:r>
      <w:r w:rsidR="00636941">
        <w:rPr>
          <w:sz w:val="28"/>
          <w:szCs w:val="28"/>
        </w:rPr>
        <w:t>-клетками нижнего</w:t>
      </w:r>
      <w:r>
        <w:rPr>
          <w:sz w:val="28"/>
          <w:szCs w:val="28"/>
        </w:rPr>
        <w:t xml:space="preserve"> отдела желудка при поступлении пищи и растяжении его стенок. Этот гормон выделяется в кровь и гуморальным путем активирует обкладочные клетки. </w:t>
      </w:r>
      <w:r>
        <w:rPr>
          <w:i/>
          <w:sz w:val="28"/>
          <w:szCs w:val="28"/>
        </w:rPr>
        <w:t>Гистамин</w:t>
      </w:r>
      <w:r>
        <w:rPr>
          <w:sz w:val="28"/>
          <w:szCs w:val="28"/>
        </w:rPr>
        <w:t xml:space="preserve"> выделяется особыми клетками дна желудка под влиянием гастрина. Гистамин не выделяется в кровь, а оказывает прямое воздействие на обкладочные клетки, вследствие чего </w:t>
      </w:r>
      <w:r w:rsidR="00636941">
        <w:rPr>
          <w:sz w:val="28"/>
          <w:szCs w:val="28"/>
        </w:rPr>
        <w:t xml:space="preserve">железами желудка </w:t>
      </w:r>
      <w:r>
        <w:rPr>
          <w:sz w:val="28"/>
          <w:szCs w:val="28"/>
        </w:rPr>
        <w:t xml:space="preserve">выделяется соляная кислота. </w:t>
      </w:r>
    </w:p>
    <w:p w:rsidR="006C58E7" w:rsidRDefault="006C58E7" w:rsidP="006C58E7">
      <w:pPr>
        <w:ind w:firstLine="426"/>
        <w:jc w:val="both"/>
        <w:rPr>
          <w:sz w:val="28"/>
          <w:szCs w:val="28"/>
        </w:rPr>
      </w:pPr>
      <w:r>
        <w:rPr>
          <w:sz w:val="28"/>
          <w:szCs w:val="28"/>
        </w:rPr>
        <w:t xml:space="preserve">Секреция желудка в нейрогуморальную фазу также зависит от состава пищи. При длительном употреблении овощей, хлеба (углеводной пищи) секреция уменьшается. Острые и экстрактивные вещества, наоборот, усиливают желудочную секрецию. </w:t>
      </w:r>
    </w:p>
    <w:p w:rsidR="006C58E7" w:rsidRPr="00B4727C" w:rsidRDefault="006C58E7" w:rsidP="00B4727C">
      <w:pPr>
        <w:pStyle w:val="af0"/>
        <w:numPr>
          <w:ilvl w:val="0"/>
          <w:numId w:val="19"/>
        </w:numPr>
        <w:jc w:val="both"/>
        <w:rPr>
          <w:i/>
          <w:sz w:val="28"/>
          <w:szCs w:val="28"/>
        </w:rPr>
      </w:pPr>
      <w:r w:rsidRPr="00B4727C">
        <w:rPr>
          <w:i/>
          <w:sz w:val="28"/>
          <w:szCs w:val="28"/>
        </w:rPr>
        <w:t>Кишечная фаза желудочной секреции</w:t>
      </w:r>
    </w:p>
    <w:p w:rsidR="006C58E7" w:rsidRDefault="006C58E7" w:rsidP="006C58E7">
      <w:pPr>
        <w:ind w:firstLine="426"/>
        <w:jc w:val="both"/>
        <w:rPr>
          <w:sz w:val="28"/>
          <w:szCs w:val="28"/>
        </w:rPr>
      </w:pPr>
      <w:r>
        <w:rPr>
          <w:sz w:val="28"/>
          <w:szCs w:val="28"/>
        </w:rPr>
        <w:lastRenderedPageBreak/>
        <w:t xml:space="preserve">Кишечная фаза желудочной секреции начинается при эвакуации пищевых масс из желудка в 12-перстную кишку. Регуляция  желудочной секреции в эту фазу осуществляется нервно-рефлекторными и гуморальными механизмами. </w:t>
      </w:r>
    </w:p>
    <w:p w:rsidR="006C58E7" w:rsidRDefault="006C58E7" w:rsidP="006C58E7">
      <w:pPr>
        <w:ind w:firstLine="567"/>
        <w:jc w:val="both"/>
        <w:rPr>
          <w:i/>
          <w:sz w:val="28"/>
          <w:szCs w:val="28"/>
        </w:rPr>
      </w:pPr>
      <w:r>
        <w:rPr>
          <w:sz w:val="28"/>
          <w:szCs w:val="28"/>
        </w:rPr>
        <w:t>Регуляция секреции желудка  осуществляется нервно-рефлекторными и гуморальными механизмами.</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Пищевые массы при поступлении в желудок вызывают механическое раздражение его слизистой оболочки, в результате чего происходит возбуждение рецепторов слизистой и рефлекторно происходит возбуждение нейронов межмышечного нервного сплетения стенки желудка. Происходит усиление желудочной секреции. Продукты гидролиза белков поступают из желудка в 12-перстную кишку и раздражают рецепторы кишечника. Вследствие этого возникает торможение в нейронах межмышечного нервного сплетения, и происходит торможение желудочной секреции.</w:t>
      </w:r>
    </w:p>
    <w:p w:rsidR="006C58E7" w:rsidRDefault="006C58E7" w:rsidP="006C58E7">
      <w:pPr>
        <w:ind w:firstLine="567"/>
        <w:jc w:val="both"/>
        <w:rPr>
          <w:sz w:val="28"/>
          <w:szCs w:val="28"/>
        </w:rPr>
      </w:pPr>
      <w:r>
        <w:rPr>
          <w:i/>
          <w:sz w:val="28"/>
          <w:szCs w:val="28"/>
        </w:rPr>
        <w:t>Гуморальные механизмы</w:t>
      </w:r>
      <w:r>
        <w:rPr>
          <w:sz w:val="28"/>
          <w:szCs w:val="28"/>
        </w:rPr>
        <w:t xml:space="preserve">. При поступлении кислого содержимого  желудка в 12-перстную кишку происходит снижение рН ее содержимого.  В этом случае клетки  слизистой кишечника начинают вырабатывать гормоны </w:t>
      </w:r>
      <w:r>
        <w:rPr>
          <w:i/>
          <w:sz w:val="28"/>
          <w:szCs w:val="28"/>
        </w:rPr>
        <w:t>секретин и холецистокинин</w:t>
      </w:r>
      <w:r>
        <w:rPr>
          <w:sz w:val="28"/>
          <w:szCs w:val="28"/>
        </w:rPr>
        <w:t>, тормозящие секрецию соляной кислоты.  Стимулирующее влияние на желудочную секрецию в кишечную фазу оказывают всосавшиеся в кровь продукты гидролиза белков (пептиды, аминокислоты), которые обладают способностью стимулировать работу желез желудка, а также усиливать выделение гастрина и гистамина.</w:t>
      </w:r>
    </w:p>
    <w:p w:rsidR="006C58E7" w:rsidRDefault="006C58E7" w:rsidP="006C58E7">
      <w:pPr>
        <w:jc w:val="both"/>
        <w:rPr>
          <w:sz w:val="28"/>
          <w:szCs w:val="28"/>
        </w:rPr>
      </w:pPr>
      <w:r>
        <w:rPr>
          <w:b/>
          <w:i/>
          <w:sz w:val="28"/>
          <w:szCs w:val="28"/>
        </w:rPr>
        <w:t>Механизмы регуляции моторной функции желудка</w:t>
      </w:r>
    </w:p>
    <w:p w:rsidR="006C58E7" w:rsidRDefault="006C58E7" w:rsidP="006C58E7">
      <w:pPr>
        <w:ind w:firstLine="567"/>
        <w:jc w:val="both"/>
        <w:rPr>
          <w:sz w:val="28"/>
          <w:szCs w:val="28"/>
        </w:rPr>
      </w:pPr>
      <w:r>
        <w:rPr>
          <w:sz w:val="28"/>
          <w:szCs w:val="28"/>
        </w:rPr>
        <w:t xml:space="preserve">Регуляция моторики желудка  осуществляется нервно-рефлекторными и гуморальными механизмами. </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xml:space="preserve">. При возбуждении  парасимпатических (блуждающих) нервов усиливается  моторная функция желудка. При возбуждении симпатических нервов ослабляется двигательная активность  желудка. </w:t>
      </w:r>
    </w:p>
    <w:p w:rsidR="006C58E7" w:rsidRDefault="006C58E7" w:rsidP="006C58E7">
      <w:pPr>
        <w:ind w:firstLine="567"/>
        <w:jc w:val="both"/>
        <w:rPr>
          <w:sz w:val="28"/>
          <w:szCs w:val="28"/>
        </w:rPr>
      </w:pPr>
      <w:r>
        <w:rPr>
          <w:i/>
          <w:sz w:val="28"/>
          <w:szCs w:val="28"/>
        </w:rPr>
        <w:t>Гуморальные механизмы.</w:t>
      </w:r>
      <w:r>
        <w:rPr>
          <w:sz w:val="28"/>
          <w:szCs w:val="28"/>
        </w:rPr>
        <w:t xml:space="preserve"> Гормоны гастрин и серотонин повышают моторную функцию желудка, а секретин и холецистокинин ее тормозят. </w:t>
      </w:r>
    </w:p>
    <w:p w:rsidR="006C58E7" w:rsidRDefault="006C58E7" w:rsidP="006C58E7">
      <w:pPr>
        <w:jc w:val="both"/>
        <w:rPr>
          <w:b/>
          <w:i/>
          <w:sz w:val="28"/>
          <w:szCs w:val="28"/>
        </w:rPr>
      </w:pPr>
      <w:r>
        <w:rPr>
          <w:b/>
          <w:i/>
          <w:sz w:val="28"/>
          <w:szCs w:val="28"/>
        </w:rPr>
        <w:t xml:space="preserve">Пищеварение в двенадцатиперстной кишке </w:t>
      </w:r>
    </w:p>
    <w:p w:rsidR="008E0B5A" w:rsidRDefault="003728B0" w:rsidP="008E0B5A">
      <w:pPr>
        <w:ind w:firstLine="426"/>
        <w:jc w:val="both"/>
        <w:rPr>
          <w:bCs/>
          <w:i/>
          <w:sz w:val="28"/>
          <w:szCs w:val="28"/>
        </w:rPr>
      </w:pPr>
      <w:r>
        <w:rPr>
          <w:sz w:val="28"/>
          <w:szCs w:val="28"/>
        </w:rPr>
        <w:t>На пустой желудок</w:t>
      </w:r>
      <w:r w:rsidR="00CC24C0">
        <w:rPr>
          <w:sz w:val="28"/>
          <w:szCs w:val="28"/>
        </w:rPr>
        <w:t xml:space="preserve"> содержимое </w:t>
      </w:r>
      <w:r w:rsidR="006C58E7">
        <w:rPr>
          <w:sz w:val="28"/>
          <w:szCs w:val="28"/>
        </w:rPr>
        <w:t>12-перстной кишки имеет слабощелочную реакцию (рН 7,2–8,0). Поступление кислого содержимого из желудка в 12-перстную кишку снижает рН ее содержимого до 3,0–4,0.  Поступление в 12-перстную кишку щелочного секрета подже</w:t>
      </w:r>
      <w:r w:rsidR="008E0B5A">
        <w:rPr>
          <w:sz w:val="28"/>
          <w:szCs w:val="28"/>
        </w:rPr>
        <w:t>лудочной железы, желчи, а также щелочной сок</w:t>
      </w:r>
      <w:r w:rsidR="007F3345">
        <w:rPr>
          <w:sz w:val="28"/>
          <w:szCs w:val="28"/>
        </w:rPr>
        <w:t xml:space="preserve"> самой 12-перстной кишки </w:t>
      </w:r>
      <w:r w:rsidR="006C58E7">
        <w:rPr>
          <w:sz w:val="28"/>
          <w:szCs w:val="28"/>
        </w:rPr>
        <w:t>способствуют нейтрализа</w:t>
      </w:r>
      <w:r w:rsidR="008E0B5A">
        <w:rPr>
          <w:sz w:val="28"/>
          <w:szCs w:val="28"/>
        </w:rPr>
        <w:t>ции соляной кислоты желудка. Щелочная среда</w:t>
      </w:r>
      <w:r w:rsidR="006C58E7">
        <w:rPr>
          <w:sz w:val="28"/>
          <w:szCs w:val="28"/>
        </w:rPr>
        <w:t xml:space="preserve"> </w:t>
      </w:r>
      <w:r w:rsidR="008E0B5A">
        <w:rPr>
          <w:sz w:val="28"/>
          <w:szCs w:val="28"/>
        </w:rPr>
        <w:t xml:space="preserve">в 12-перстной кишке </w:t>
      </w:r>
      <w:r w:rsidR="006C58E7">
        <w:rPr>
          <w:sz w:val="28"/>
          <w:szCs w:val="28"/>
        </w:rPr>
        <w:t>создает оптимальные условия для деятельности ферментов</w:t>
      </w:r>
      <w:r w:rsidR="008E0B5A">
        <w:rPr>
          <w:sz w:val="28"/>
          <w:szCs w:val="28"/>
        </w:rPr>
        <w:t>.</w:t>
      </w:r>
      <w:r w:rsidR="006C58E7">
        <w:rPr>
          <w:sz w:val="28"/>
          <w:szCs w:val="28"/>
        </w:rPr>
        <w:t xml:space="preserve"> Важную роль в переваривании белков, жиров, углеводов в 1</w:t>
      </w:r>
      <w:r w:rsidR="008E0B5A">
        <w:rPr>
          <w:sz w:val="28"/>
          <w:szCs w:val="28"/>
        </w:rPr>
        <w:t>2-перстной кишке играет богатый ферментами сок</w:t>
      </w:r>
      <w:r w:rsidR="006C58E7">
        <w:rPr>
          <w:sz w:val="28"/>
          <w:szCs w:val="28"/>
        </w:rPr>
        <w:t xml:space="preserve"> поджелудочной железы.</w:t>
      </w:r>
      <w:r w:rsidR="008E0B5A" w:rsidRPr="008E0B5A">
        <w:rPr>
          <w:bCs/>
          <w:i/>
          <w:sz w:val="28"/>
          <w:szCs w:val="28"/>
        </w:rPr>
        <w:t xml:space="preserve"> </w:t>
      </w:r>
    </w:p>
    <w:p w:rsidR="008E0B5A" w:rsidRPr="00A24715" w:rsidRDefault="008E0B5A" w:rsidP="008E0B5A">
      <w:pPr>
        <w:ind w:firstLine="426"/>
        <w:jc w:val="both"/>
        <w:rPr>
          <w:sz w:val="28"/>
          <w:szCs w:val="28"/>
        </w:rPr>
      </w:pPr>
      <w:r w:rsidRPr="00A24715">
        <w:rPr>
          <w:bCs/>
          <w:i/>
          <w:sz w:val="28"/>
          <w:szCs w:val="28"/>
        </w:rPr>
        <w:lastRenderedPageBreak/>
        <w:t>Поджелудочная железа</w:t>
      </w:r>
      <w:r>
        <w:rPr>
          <w:bCs/>
          <w:i/>
          <w:sz w:val="28"/>
          <w:szCs w:val="28"/>
        </w:rPr>
        <w:t xml:space="preserve"> </w:t>
      </w:r>
      <w:r w:rsidR="00636941">
        <w:rPr>
          <w:bCs/>
          <w:i/>
          <w:sz w:val="28"/>
          <w:szCs w:val="28"/>
        </w:rPr>
        <w:t xml:space="preserve">– </w:t>
      </w:r>
      <w:r w:rsidR="00636941" w:rsidRPr="00636941">
        <w:rPr>
          <w:bCs/>
          <w:sz w:val="28"/>
          <w:szCs w:val="28"/>
        </w:rPr>
        <w:t>крупная пищеварительная железа</w:t>
      </w:r>
      <w:r w:rsidR="00636941">
        <w:rPr>
          <w:bCs/>
          <w:i/>
          <w:sz w:val="28"/>
          <w:szCs w:val="28"/>
        </w:rPr>
        <w:t xml:space="preserve">, </w:t>
      </w:r>
      <w:r w:rsidR="00636941">
        <w:rPr>
          <w:sz w:val="28"/>
          <w:szCs w:val="28"/>
        </w:rPr>
        <w:t>секретирующая панкреатический</w:t>
      </w:r>
      <w:r w:rsidRPr="00A24715">
        <w:rPr>
          <w:sz w:val="28"/>
          <w:szCs w:val="28"/>
        </w:rPr>
        <w:t xml:space="preserve"> сок, содержащий смесь ферментов. </w:t>
      </w:r>
      <w:r>
        <w:rPr>
          <w:sz w:val="28"/>
          <w:szCs w:val="28"/>
        </w:rPr>
        <w:t xml:space="preserve">Она расположена так, что ее головка охватывается 12-перстной кишкой. </w:t>
      </w:r>
      <w:r w:rsidRPr="00A24715">
        <w:rPr>
          <w:sz w:val="28"/>
          <w:szCs w:val="28"/>
        </w:rPr>
        <w:t>Сок поджелудочной железы по протоку поступает в 12-перстную кишку</w:t>
      </w:r>
      <w:r>
        <w:rPr>
          <w:sz w:val="28"/>
          <w:szCs w:val="28"/>
        </w:rPr>
        <w:t xml:space="preserve"> (см. рис. 94)</w:t>
      </w:r>
      <w:r w:rsidRPr="00A24715">
        <w:rPr>
          <w:sz w:val="28"/>
          <w:szCs w:val="28"/>
        </w:rPr>
        <w:t>.</w:t>
      </w:r>
      <w:r>
        <w:rPr>
          <w:sz w:val="28"/>
          <w:szCs w:val="28"/>
        </w:rPr>
        <w:t xml:space="preserve"> Проток поджелудочной железы соединяется с общим желчным протоком и открывается общим для них отверстием в 12-перстную кишку на вершине большого сосочка 12-перстной кишки.</w:t>
      </w:r>
    </w:p>
    <w:p w:rsidR="00636941" w:rsidRDefault="006C58E7" w:rsidP="006C58E7">
      <w:pPr>
        <w:ind w:firstLine="426"/>
        <w:jc w:val="both"/>
        <w:rPr>
          <w:sz w:val="28"/>
          <w:szCs w:val="28"/>
        </w:rPr>
      </w:pPr>
      <w:r>
        <w:rPr>
          <w:sz w:val="28"/>
          <w:szCs w:val="28"/>
        </w:rPr>
        <w:t xml:space="preserve"> Сок поджелудочной железы – прозрачная бесцветная жидкость щелочной реакции (рН 7,8– 8,0). В панкреатическом соке присутствуют следующие ферменты: </w:t>
      </w:r>
      <w:r>
        <w:rPr>
          <w:i/>
          <w:sz w:val="28"/>
          <w:szCs w:val="28"/>
        </w:rPr>
        <w:t xml:space="preserve">протеазы </w:t>
      </w:r>
      <w:r>
        <w:rPr>
          <w:sz w:val="28"/>
          <w:szCs w:val="28"/>
        </w:rPr>
        <w:t>(</w:t>
      </w:r>
      <w:r>
        <w:rPr>
          <w:i/>
          <w:sz w:val="28"/>
          <w:szCs w:val="28"/>
        </w:rPr>
        <w:t>трипсин, химотрипсин, карбоксипептидазы А и В</w:t>
      </w:r>
      <w:r>
        <w:rPr>
          <w:sz w:val="28"/>
          <w:szCs w:val="28"/>
        </w:rPr>
        <w:t xml:space="preserve">), расщепляющие белки до олигопептидов и аминокислот. Они действуют в полости 12-перстной кишки, обеспечивая полостное пищеварение, в ходе которого образуются олигомеры и полимеры. Эти ферменты вырабатываются поджелудочной железой в неактивной форме. </w:t>
      </w:r>
    </w:p>
    <w:p w:rsidR="008E0B5A" w:rsidRDefault="00636941" w:rsidP="006C58E7">
      <w:pPr>
        <w:ind w:firstLine="426"/>
        <w:jc w:val="both"/>
        <w:rPr>
          <w:sz w:val="28"/>
          <w:szCs w:val="28"/>
        </w:rPr>
      </w:pPr>
      <w:r>
        <w:rPr>
          <w:sz w:val="28"/>
          <w:szCs w:val="28"/>
        </w:rPr>
        <w:t xml:space="preserve">Фермент кишечного сока </w:t>
      </w:r>
      <w:r w:rsidR="008E0B5A" w:rsidRPr="00636941">
        <w:rPr>
          <w:i/>
          <w:sz w:val="28"/>
          <w:szCs w:val="28"/>
        </w:rPr>
        <w:t>энтерокиназа</w:t>
      </w:r>
      <w:r w:rsidR="008E0B5A">
        <w:rPr>
          <w:sz w:val="28"/>
          <w:szCs w:val="28"/>
        </w:rPr>
        <w:t xml:space="preserve"> активирует протеазы панкреатического сока. В частности, </w:t>
      </w:r>
      <w:r w:rsidR="006C58E7">
        <w:rPr>
          <w:sz w:val="28"/>
          <w:szCs w:val="28"/>
        </w:rPr>
        <w:t>неактивный три</w:t>
      </w:r>
      <w:r w:rsidR="005276EE">
        <w:rPr>
          <w:sz w:val="28"/>
          <w:szCs w:val="28"/>
        </w:rPr>
        <w:t>псин (трипсиноген) активируется</w:t>
      </w:r>
      <w:r>
        <w:rPr>
          <w:sz w:val="28"/>
          <w:szCs w:val="28"/>
        </w:rPr>
        <w:t xml:space="preserve"> </w:t>
      </w:r>
      <w:r w:rsidR="006C58E7">
        <w:rPr>
          <w:sz w:val="28"/>
          <w:szCs w:val="28"/>
        </w:rPr>
        <w:t xml:space="preserve">ферментом </w:t>
      </w:r>
      <w:r w:rsidR="005276EE">
        <w:rPr>
          <w:sz w:val="28"/>
          <w:szCs w:val="28"/>
        </w:rPr>
        <w:t>энтерокиназой. В этом процессе участвуют ионы</w:t>
      </w:r>
      <w:r w:rsidR="006C58E7">
        <w:rPr>
          <w:sz w:val="28"/>
          <w:szCs w:val="28"/>
        </w:rPr>
        <w:t xml:space="preserve"> кальция. Расщепление углеводов до олиго-, ди и моносахаридов происходит под влиянием </w:t>
      </w:r>
      <w:r w:rsidR="006C58E7">
        <w:rPr>
          <w:i/>
          <w:sz w:val="28"/>
          <w:szCs w:val="28"/>
        </w:rPr>
        <w:t>панкреатической амилазы</w:t>
      </w:r>
      <w:r w:rsidR="006C58E7">
        <w:rPr>
          <w:sz w:val="28"/>
          <w:szCs w:val="28"/>
        </w:rPr>
        <w:t xml:space="preserve">. </w:t>
      </w:r>
    </w:p>
    <w:p w:rsidR="006C58E7" w:rsidRDefault="006C58E7" w:rsidP="006C58E7">
      <w:pPr>
        <w:ind w:firstLine="426"/>
        <w:jc w:val="both"/>
        <w:rPr>
          <w:sz w:val="28"/>
          <w:szCs w:val="28"/>
        </w:rPr>
      </w:pPr>
      <w:r w:rsidRPr="008E0B5A">
        <w:rPr>
          <w:i/>
          <w:sz w:val="28"/>
          <w:szCs w:val="28"/>
        </w:rPr>
        <w:t>Панкреатическая липаза</w:t>
      </w:r>
      <w:r>
        <w:rPr>
          <w:sz w:val="28"/>
          <w:szCs w:val="28"/>
        </w:rPr>
        <w:t xml:space="preserve"> расщепляет эмульгированные под влиянием желчи жиры до жирных кислот и моноглицеридов</w:t>
      </w:r>
      <w:r w:rsidRPr="008E0B5A">
        <w:rPr>
          <w:i/>
          <w:sz w:val="28"/>
          <w:szCs w:val="28"/>
        </w:rPr>
        <w:t>. Фосфолипаза</w:t>
      </w:r>
      <w:r>
        <w:rPr>
          <w:sz w:val="28"/>
          <w:szCs w:val="28"/>
        </w:rPr>
        <w:t xml:space="preserve"> расщепляет фосфолипиды. </w:t>
      </w:r>
      <w:r w:rsidRPr="008E0B5A">
        <w:rPr>
          <w:i/>
          <w:sz w:val="28"/>
          <w:szCs w:val="28"/>
        </w:rPr>
        <w:t>РНКаза и ДНКаза</w:t>
      </w:r>
      <w:r>
        <w:rPr>
          <w:sz w:val="28"/>
          <w:szCs w:val="28"/>
        </w:rPr>
        <w:t xml:space="preserve"> панкреатического сока расщепляет нуклеиновые кислоты.</w:t>
      </w:r>
    </w:p>
    <w:p w:rsidR="006C58E7" w:rsidRDefault="006C58E7" w:rsidP="006C58E7">
      <w:pPr>
        <w:ind w:firstLine="426"/>
        <w:jc w:val="both"/>
        <w:rPr>
          <w:sz w:val="28"/>
          <w:szCs w:val="28"/>
        </w:rPr>
      </w:pPr>
      <w:r>
        <w:rPr>
          <w:i/>
          <w:sz w:val="28"/>
          <w:szCs w:val="28"/>
        </w:rPr>
        <w:t>Регуляция панкреатической секреции</w:t>
      </w:r>
      <w:r>
        <w:rPr>
          <w:sz w:val="28"/>
          <w:szCs w:val="28"/>
        </w:rPr>
        <w:t xml:space="preserve"> осуществляется нервными и гуморальными механизмами. П</w:t>
      </w:r>
      <w:r w:rsidR="00AE156B">
        <w:rPr>
          <w:sz w:val="28"/>
          <w:szCs w:val="28"/>
        </w:rPr>
        <w:t>ри возбуждении парасимпатических нервов, иннервирующих поджелудочную железу,</w:t>
      </w:r>
      <w:r>
        <w:rPr>
          <w:sz w:val="28"/>
          <w:szCs w:val="28"/>
        </w:rPr>
        <w:t xml:space="preserve"> выделяется насыщенный ферментами панкреатический сок. Раздражение сим</w:t>
      </w:r>
      <w:r w:rsidR="00AE156B">
        <w:rPr>
          <w:sz w:val="28"/>
          <w:szCs w:val="28"/>
        </w:rPr>
        <w:t>патических нервов тормозит</w:t>
      </w:r>
      <w:r>
        <w:rPr>
          <w:sz w:val="28"/>
          <w:szCs w:val="28"/>
        </w:rPr>
        <w:t xml:space="preserve"> секрецию панкреатического сока. Гормоны секретин и холецистокинин, образующиеся в 12-перстной кишке, при поступлении в нее кислого содержимого желудка, стимулиру</w:t>
      </w:r>
      <w:r w:rsidR="00F94D65">
        <w:rPr>
          <w:sz w:val="28"/>
          <w:szCs w:val="28"/>
        </w:rPr>
        <w:t>ют выделение</w:t>
      </w:r>
      <w:r>
        <w:rPr>
          <w:sz w:val="28"/>
          <w:szCs w:val="28"/>
        </w:rPr>
        <w:t xml:space="preserve"> панкреатического сока. </w:t>
      </w:r>
    </w:p>
    <w:p w:rsidR="006C58E7" w:rsidRPr="006C58E7" w:rsidRDefault="006C58E7" w:rsidP="00EC4BF3">
      <w:pPr>
        <w:ind w:firstLine="3969"/>
        <w:jc w:val="both"/>
        <w:rPr>
          <w:b/>
          <w:i/>
          <w:sz w:val="28"/>
          <w:szCs w:val="28"/>
        </w:rPr>
      </w:pPr>
      <w:r w:rsidRPr="006C58E7">
        <w:rPr>
          <w:b/>
          <w:i/>
          <w:sz w:val="28"/>
          <w:szCs w:val="28"/>
        </w:rPr>
        <w:t xml:space="preserve">Тонкий кишечник </w:t>
      </w:r>
    </w:p>
    <w:p w:rsidR="00A24715" w:rsidRPr="00A24715" w:rsidRDefault="00A24715" w:rsidP="00A3454A">
      <w:pPr>
        <w:ind w:firstLine="426"/>
        <w:jc w:val="both"/>
        <w:rPr>
          <w:sz w:val="28"/>
          <w:szCs w:val="28"/>
        </w:rPr>
      </w:pPr>
      <w:r w:rsidRPr="00A24715">
        <w:rPr>
          <w:bCs/>
          <w:i/>
          <w:sz w:val="28"/>
          <w:szCs w:val="28"/>
        </w:rPr>
        <w:t>Тонкий кишечник</w:t>
      </w:r>
      <w:r w:rsidRPr="00A24715">
        <w:rPr>
          <w:bCs/>
          <w:sz w:val="28"/>
          <w:szCs w:val="28"/>
        </w:rPr>
        <w:t xml:space="preserve">  имеет длину 5–6 м. </w:t>
      </w:r>
      <w:r w:rsidRPr="00A24715">
        <w:rPr>
          <w:sz w:val="28"/>
          <w:szCs w:val="28"/>
        </w:rPr>
        <w:t xml:space="preserve">Он состоит из </w:t>
      </w:r>
      <w:r w:rsidRPr="00A24715">
        <w:rPr>
          <w:i/>
          <w:sz w:val="28"/>
          <w:szCs w:val="28"/>
        </w:rPr>
        <w:t>12-перстной, тощей и подвздошной кишки</w:t>
      </w:r>
      <w:r w:rsidRPr="00A24715">
        <w:rPr>
          <w:sz w:val="28"/>
          <w:szCs w:val="28"/>
        </w:rPr>
        <w:t xml:space="preserve">. В тонком кишечнике поддерживается щелочная реакция среды. В тонком кишечнике происходит активация пищеварительных ферментов желчью. Слизистая оболочка кишечника образует выросты – </w:t>
      </w:r>
      <w:r w:rsidRPr="00A24715">
        <w:rPr>
          <w:i/>
          <w:sz w:val="28"/>
          <w:szCs w:val="28"/>
        </w:rPr>
        <w:t xml:space="preserve">ворсинки,  </w:t>
      </w:r>
      <w:r w:rsidRPr="00A24715">
        <w:rPr>
          <w:sz w:val="28"/>
          <w:szCs w:val="28"/>
        </w:rPr>
        <w:t xml:space="preserve">высотой </w:t>
      </w:r>
      <w:smartTag w:uri="urn:schemas-microsoft-com:office:smarttags" w:element="metricconverter">
        <w:smartTagPr>
          <w:attr w:name="ProductID" w:val="1 мм"/>
        </w:smartTagPr>
        <w:r w:rsidRPr="00A24715">
          <w:rPr>
            <w:sz w:val="28"/>
            <w:szCs w:val="28"/>
          </w:rPr>
          <w:t>1 мм</w:t>
        </w:r>
      </w:smartTag>
      <w:r w:rsidRPr="00A24715">
        <w:rPr>
          <w:sz w:val="28"/>
          <w:szCs w:val="28"/>
        </w:rPr>
        <w:t>, покрываю</w:t>
      </w:r>
      <w:r w:rsidR="003A2B10">
        <w:rPr>
          <w:sz w:val="28"/>
          <w:szCs w:val="28"/>
        </w:rPr>
        <w:t>щие циркулярные складки (рис. 93</w:t>
      </w:r>
      <w:r w:rsidRPr="00A24715">
        <w:rPr>
          <w:sz w:val="28"/>
          <w:szCs w:val="28"/>
        </w:rPr>
        <w:t xml:space="preserve">). На </w:t>
      </w:r>
    </w:p>
    <w:p w:rsidR="0061435F" w:rsidRDefault="00A24715" w:rsidP="00A24715">
      <w:pPr>
        <w:jc w:val="both"/>
        <w:rPr>
          <w:i/>
          <w:sz w:val="28"/>
          <w:szCs w:val="28"/>
        </w:rPr>
      </w:pPr>
      <w:r w:rsidRPr="00A24715">
        <w:rPr>
          <w:sz w:val="28"/>
          <w:szCs w:val="28"/>
        </w:rPr>
        <w:t>1 см</w:t>
      </w:r>
      <w:r w:rsidRPr="00A24715">
        <w:rPr>
          <w:sz w:val="28"/>
          <w:szCs w:val="28"/>
          <w:vertAlign w:val="superscript"/>
        </w:rPr>
        <w:t>2</w:t>
      </w:r>
      <w:r w:rsidRPr="00A24715">
        <w:rPr>
          <w:sz w:val="28"/>
          <w:szCs w:val="28"/>
        </w:rPr>
        <w:t xml:space="preserve"> рас</w:t>
      </w:r>
      <w:r w:rsidR="00BE7A4D">
        <w:rPr>
          <w:sz w:val="28"/>
          <w:szCs w:val="28"/>
        </w:rPr>
        <w:t xml:space="preserve">полагается 1500–3000 ворсинок. </w:t>
      </w:r>
      <w:r w:rsidRPr="00A24715">
        <w:rPr>
          <w:sz w:val="28"/>
          <w:szCs w:val="28"/>
        </w:rPr>
        <w:t>В тонком кишечнике происходит всасыва</w:t>
      </w:r>
      <w:r w:rsidR="00E43CAA">
        <w:rPr>
          <w:sz w:val="28"/>
          <w:szCs w:val="28"/>
        </w:rPr>
        <w:t xml:space="preserve">ние </w:t>
      </w:r>
      <w:r w:rsidR="007F4814">
        <w:rPr>
          <w:sz w:val="28"/>
          <w:szCs w:val="28"/>
        </w:rPr>
        <w:t xml:space="preserve">мономеров (аминокислот, глюкозы, </w:t>
      </w:r>
      <w:r w:rsidRPr="00A24715">
        <w:rPr>
          <w:sz w:val="28"/>
          <w:szCs w:val="28"/>
        </w:rPr>
        <w:t>жирных кислот). В кровеносные сосуды ворсинок</w:t>
      </w:r>
      <w:r w:rsidRPr="00A24715">
        <w:rPr>
          <w:i/>
          <w:sz w:val="28"/>
          <w:szCs w:val="28"/>
        </w:rPr>
        <w:t xml:space="preserve"> всасываются аминокислоты и глюкоза. </w:t>
      </w:r>
    </w:p>
    <w:p w:rsidR="00A3454A" w:rsidRDefault="00A24715" w:rsidP="0061435F">
      <w:pPr>
        <w:ind w:firstLine="426"/>
        <w:jc w:val="both"/>
        <w:rPr>
          <w:sz w:val="28"/>
          <w:szCs w:val="28"/>
        </w:rPr>
      </w:pPr>
      <w:r w:rsidRPr="00A24715">
        <w:rPr>
          <w:sz w:val="28"/>
          <w:szCs w:val="28"/>
        </w:rPr>
        <w:t>Под действием липаз происходит гидролиз жиров и всасывание жирных кислот и глицерина в лимфатические сосуды ворсинок. В тонком ки</w:t>
      </w:r>
      <w:r w:rsidR="009B08C7">
        <w:rPr>
          <w:sz w:val="28"/>
          <w:szCs w:val="28"/>
        </w:rPr>
        <w:t xml:space="preserve">шечнике </w:t>
      </w:r>
      <w:r w:rsidR="009B08C7">
        <w:rPr>
          <w:sz w:val="28"/>
          <w:szCs w:val="28"/>
        </w:rPr>
        <w:lastRenderedPageBreak/>
        <w:t xml:space="preserve">под действием фермента </w:t>
      </w:r>
      <w:r w:rsidRPr="00A24715">
        <w:rPr>
          <w:sz w:val="28"/>
          <w:szCs w:val="28"/>
        </w:rPr>
        <w:t xml:space="preserve">кишечного сока </w:t>
      </w:r>
      <w:r w:rsidRPr="00A24715">
        <w:rPr>
          <w:i/>
          <w:sz w:val="28"/>
          <w:szCs w:val="28"/>
        </w:rPr>
        <w:t xml:space="preserve">энтерокиназы </w:t>
      </w:r>
      <w:r w:rsidR="0061435F">
        <w:rPr>
          <w:sz w:val="28"/>
          <w:szCs w:val="28"/>
        </w:rPr>
        <w:t>активизируе</w:t>
      </w:r>
      <w:r w:rsidR="00BE22AD">
        <w:rPr>
          <w:sz w:val="28"/>
          <w:szCs w:val="28"/>
        </w:rPr>
        <w:t>тся фермент</w:t>
      </w:r>
      <w:r w:rsidRPr="00A24715">
        <w:rPr>
          <w:sz w:val="28"/>
          <w:szCs w:val="28"/>
        </w:rPr>
        <w:t xml:space="preserve"> поджелудочной железы – трипсин. </w:t>
      </w:r>
    </w:p>
    <w:p w:rsidR="00A3454A" w:rsidRDefault="00A24715" w:rsidP="00A3454A">
      <w:pPr>
        <w:ind w:firstLine="426"/>
        <w:jc w:val="both"/>
        <w:rPr>
          <w:i/>
          <w:sz w:val="28"/>
          <w:szCs w:val="28"/>
        </w:rPr>
      </w:pPr>
      <w:r w:rsidRPr="00A24715">
        <w:rPr>
          <w:i/>
          <w:sz w:val="28"/>
          <w:szCs w:val="28"/>
        </w:rPr>
        <w:t>Трипсин –</w:t>
      </w:r>
      <w:r w:rsidRPr="00A24715">
        <w:rPr>
          <w:sz w:val="28"/>
          <w:szCs w:val="28"/>
        </w:rPr>
        <w:t xml:space="preserve"> фермент, синтезируемый клетками поджелудочной железы в форме неактивного предшественника </w:t>
      </w:r>
      <w:r w:rsidRPr="00A24715">
        <w:rPr>
          <w:i/>
          <w:sz w:val="28"/>
          <w:szCs w:val="28"/>
        </w:rPr>
        <w:t>трипсиногена</w:t>
      </w:r>
      <w:r w:rsidRPr="00A24715">
        <w:rPr>
          <w:sz w:val="28"/>
          <w:szCs w:val="28"/>
        </w:rPr>
        <w:t xml:space="preserve">. Превращается в трипсин под действием фермента кишечного сока </w:t>
      </w:r>
      <w:r w:rsidRPr="00A24715">
        <w:rPr>
          <w:i/>
          <w:sz w:val="28"/>
          <w:szCs w:val="28"/>
        </w:rPr>
        <w:t>энтерокиназы</w:t>
      </w:r>
      <w:r w:rsidRPr="00A24715">
        <w:rPr>
          <w:sz w:val="28"/>
          <w:szCs w:val="28"/>
        </w:rPr>
        <w:t>, и становится  активным в щелочной среде тонкой кишки (рН 7,8–8,0).  Трипсин расщепляет белки и продукты их распада – пептоны до аминокислот.</w:t>
      </w:r>
    </w:p>
    <w:p w:rsidR="00A24715" w:rsidRPr="00A24715" w:rsidRDefault="00A24715" w:rsidP="00A3454A">
      <w:pPr>
        <w:ind w:firstLine="426"/>
        <w:jc w:val="both"/>
        <w:rPr>
          <w:sz w:val="28"/>
          <w:szCs w:val="28"/>
        </w:rPr>
      </w:pPr>
      <w:r w:rsidRPr="00A24715">
        <w:rPr>
          <w:i/>
          <w:sz w:val="28"/>
          <w:szCs w:val="28"/>
        </w:rPr>
        <w:t xml:space="preserve">Секретин </w:t>
      </w:r>
      <w:r w:rsidRPr="00A24715">
        <w:rPr>
          <w:sz w:val="28"/>
          <w:szCs w:val="28"/>
        </w:rPr>
        <w:t>– гормон клеток тонкого кишечника, стимулирующий внешнесекреторную функ</w:t>
      </w:r>
      <w:r w:rsidR="009B08C7">
        <w:rPr>
          <w:sz w:val="28"/>
          <w:szCs w:val="28"/>
        </w:rPr>
        <w:t>цию поджелудочной железы, то есть</w:t>
      </w:r>
      <w:r w:rsidRPr="00A24715">
        <w:rPr>
          <w:sz w:val="28"/>
          <w:szCs w:val="28"/>
        </w:rPr>
        <w:t xml:space="preserve"> секрецию панкреатического сока. </w:t>
      </w:r>
    </w:p>
    <w:p w:rsidR="00A24715" w:rsidRPr="00A24715" w:rsidRDefault="00A24715" w:rsidP="00A24715">
      <w:pPr>
        <w:jc w:val="both"/>
        <w:rPr>
          <w:sz w:val="28"/>
          <w:szCs w:val="28"/>
        </w:rPr>
      </w:pPr>
    </w:p>
    <w:p w:rsidR="00A24715" w:rsidRPr="00A24715" w:rsidRDefault="00A24715" w:rsidP="00A24715">
      <w:pPr>
        <w:jc w:val="both"/>
        <w:rPr>
          <w:sz w:val="28"/>
          <w:szCs w:val="28"/>
          <w:lang w:val="en-US"/>
        </w:rPr>
      </w:pPr>
      <w:r w:rsidRPr="00A24715">
        <w:rPr>
          <w:sz w:val="28"/>
          <w:szCs w:val="28"/>
        </w:rPr>
        <w:tab/>
      </w:r>
      <w:r w:rsidR="00F33EE3">
        <w:rPr>
          <w:noProof/>
          <w:sz w:val="28"/>
          <w:szCs w:val="28"/>
        </w:rPr>
        <w:drawing>
          <wp:inline distT="0" distB="0" distL="0" distR="0">
            <wp:extent cx="1817701" cy="2240906"/>
            <wp:effectExtent l="19050" t="0" r="0" b="0"/>
            <wp:docPr id="14" name="Рисунок 4" descr="C:\Documents and Settings\Admin\Рабочий стол\mother_picures\Untitled-9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93 copy.jpg"/>
                    <pic:cNvPicPr>
                      <a:picLocks noChangeAspect="1" noChangeArrowheads="1"/>
                    </pic:cNvPicPr>
                  </pic:nvPicPr>
                  <pic:blipFill>
                    <a:blip r:embed="rId38"/>
                    <a:srcRect/>
                    <a:stretch>
                      <a:fillRect/>
                    </a:stretch>
                  </pic:blipFill>
                  <pic:spPr bwMode="auto">
                    <a:xfrm>
                      <a:off x="0" y="0"/>
                      <a:ext cx="1816683" cy="2239652"/>
                    </a:xfrm>
                    <a:prstGeom prst="rect">
                      <a:avLst/>
                    </a:prstGeom>
                    <a:noFill/>
                    <a:ln w="9525">
                      <a:noFill/>
                      <a:miter lim="800000"/>
                      <a:headEnd/>
                      <a:tailEnd/>
                    </a:ln>
                  </pic:spPr>
                </pic:pic>
              </a:graphicData>
            </a:graphic>
          </wp:inline>
        </w:drawing>
      </w:r>
    </w:p>
    <w:p w:rsidR="00A24715" w:rsidRDefault="003A2B10" w:rsidP="00A24715">
      <w:pPr>
        <w:jc w:val="both"/>
        <w:rPr>
          <w:sz w:val="28"/>
          <w:szCs w:val="28"/>
        </w:rPr>
      </w:pPr>
      <w:r>
        <w:rPr>
          <w:i/>
          <w:sz w:val="28"/>
          <w:szCs w:val="28"/>
        </w:rPr>
        <w:t>Рис. 93</w:t>
      </w:r>
      <w:r w:rsidR="00A24715" w:rsidRPr="00A24715">
        <w:rPr>
          <w:i/>
          <w:sz w:val="28"/>
          <w:szCs w:val="28"/>
        </w:rPr>
        <w:t>.</w:t>
      </w:r>
      <w:r w:rsidR="00A24715" w:rsidRPr="00A24715">
        <w:rPr>
          <w:sz w:val="28"/>
          <w:szCs w:val="28"/>
        </w:rPr>
        <w:t xml:space="preserve"> Ворсинки тонкой кишки: 1– эпителий ворсинки; 2– бокаловидные клетки; 3– центральный лимфатический сосуд; 4– артериальный сосуд; 5– венозный сосуд; 6– кровеносные капилляры</w:t>
      </w:r>
    </w:p>
    <w:p w:rsidR="00155149" w:rsidRDefault="00155149" w:rsidP="00A24715">
      <w:pPr>
        <w:jc w:val="both"/>
        <w:rPr>
          <w:sz w:val="28"/>
          <w:szCs w:val="28"/>
        </w:rPr>
      </w:pPr>
    </w:p>
    <w:p w:rsidR="00155149" w:rsidRDefault="00155149" w:rsidP="00155149">
      <w:pPr>
        <w:ind w:firstLine="426"/>
        <w:jc w:val="both"/>
        <w:rPr>
          <w:sz w:val="28"/>
          <w:szCs w:val="28"/>
        </w:rPr>
      </w:pPr>
      <w:r w:rsidRPr="00A24715">
        <w:rPr>
          <w:bCs/>
          <w:i/>
          <w:sz w:val="28"/>
          <w:szCs w:val="28"/>
        </w:rPr>
        <w:t xml:space="preserve">Печень </w:t>
      </w:r>
      <w:r w:rsidRPr="00A24715">
        <w:rPr>
          <w:sz w:val="28"/>
          <w:szCs w:val="28"/>
        </w:rPr>
        <w:t>–</w:t>
      </w:r>
      <w:r>
        <w:rPr>
          <w:sz w:val="28"/>
          <w:szCs w:val="28"/>
        </w:rPr>
        <w:t xml:space="preserve"> </w:t>
      </w:r>
      <w:r w:rsidRPr="00A24715">
        <w:rPr>
          <w:sz w:val="28"/>
          <w:szCs w:val="28"/>
        </w:rPr>
        <w:t xml:space="preserve">самая крупная пищеварительная железа, массой </w:t>
      </w:r>
      <w:smartTag w:uri="urn:schemas-microsoft-com:office:smarttags" w:element="metricconverter">
        <w:smartTagPr>
          <w:attr w:name="ProductID" w:val="1,5 кг"/>
        </w:smartTagPr>
        <w:r w:rsidRPr="00A24715">
          <w:rPr>
            <w:sz w:val="28"/>
            <w:szCs w:val="28"/>
          </w:rPr>
          <w:t>1,5 кг</w:t>
        </w:r>
      </w:smartTag>
      <w:r w:rsidRPr="00A24715">
        <w:rPr>
          <w:sz w:val="28"/>
          <w:szCs w:val="28"/>
        </w:rPr>
        <w:t xml:space="preserve">. Расположена в правом подреберье, заключена в фиброзную капсулу и сверху покрыта брюшиной. Имеет четыре доли. Различают выпуклую – верхнюю поверхность и вогнутую – нижнюю поверхность. На нижней поверхности располагаются </w:t>
      </w:r>
      <w:r w:rsidRPr="00A24715">
        <w:rPr>
          <w:i/>
          <w:sz w:val="28"/>
          <w:szCs w:val="28"/>
        </w:rPr>
        <w:t>ворота печени</w:t>
      </w:r>
      <w:r w:rsidRPr="00A24715">
        <w:rPr>
          <w:sz w:val="28"/>
          <w:szCs w:val="28"/>
        </w:rPr>
        <w:t>, здесь проходят воротная вена печени, печеночная артерия, желчные протоки</w:t>
      </w:r>
      <w:r>
        <w:rPr>
          <w:sz w:val="28"/>
          <w:szCs w:val="28"/>
        </w:rPr>
        <w:t>. О</w:t>
      </w:r>
      <w:r w:rsidRPr="00117893">
        <w:rPr>
          <w:i/>
          <w:sz w:val="28"/>
          <w:szCs w:val="28"/>
        </w:rPr>
        <w:t>бщий желчный проток</w:t>
      </w:r>
      <w:r>
        <w:rPr>
          <w:sz w:val="28"/>
          <w:szCs w:val="28"/>
        </w:rPr>
        <w:t xml:space="preserve"> образуется при слиянии пузырного и печеночного протоков (рис. 94).</w:t>
      </w:r>
    </w:p>
    <w:p w:rsidR="00155149" w:rsidRPr="003229CA" w:rsidRDefault="00C12902" w:rsidP="00155149">
      <w:pPr>
        <w:jc w:val="both"/>
        <w:rPr>
          <w:sz w:val="28"/>
          <w:szCs w:val="28"/>
        </w:rPr>
      </w:pPr>
      <w:r>
        <w:rPr>
          <w:noProof/>
          <w:sz w:val="28"/>
          <w:szCs w:val="28"/>
        </w:rPr>
        <w:lastRenderedPageBreak/>
        <w:drawing>
          <wp:inline distT="0" distB="0" distL="0" distR="0">
            <wp:extent cx="3686258" cy="2580380"/>
            <wp:effectExtent l="19050" t="0" r="9442" b="0"/>
            <wp:docPr id="248" name="Рисунок 4" descr="C:\Documents and Settings\Admin\Рабочий стол\mother_picures\Untitled-9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94 copy.jpg"/>
                    <pic:cNvPicPr>
                      <a:picLocks noChangeAspect="1" noChangeArrowheads="1"/>
                    </pic:cNvPicPr>
                  </pic:nvPicPr>
                  <pic:blipFill>
                    <a:blip r:embed="rId39"/>
                    <a:srcRect/>
                    <a:stretch>
                      <a:fillRect/>
                    </a:stretch>
                  </pic:blipFill>
                  <pic:spPr bwMode="auto">
                    <a:xfrm>
                      <a:off x="0" y="0"/>
                      <a:ext cx="3688091" cy="2581663"/>
                    </a:xfrm>
                    <a:prstGeom prst="rect">
                      <a:avLst/>
                    </a:prstGeom>
                    <a:noFill/>
                    <a:ln w="9525">
                      <a:noFill/>
                      <a:miter lim="800000"/>
                      <a:headEnd/>
                      <a:tailEnd/>
                    </a:ln>
                  </pic:spPr>
                </pic:pic>
              </a:graphicData>
            </a:graphic>
          </wp:inline>
        </w:drawing>
      </w:r>
    </w:p>
    <w:p w:rsidR="00155149" w:rsidRPr="003229CA" w:rsidRDefault="00155149" w:rsidP="00155149">
      <w:pPr>
        <w:jc w:val="both"/>
        <w:rPr>
          <w:i/>
          <w:sz w:val="28"/>
          <w:szCs w:val="28"/>
        </w:rPr>
      </w:pPr>
      <w:r>
        <w:rPr>
          <w:i/>
          <w:sz w:val="28"/>
          <w:szCs w:val="28"/>
        </w:rPr>
        <w:t>Рис. 94</w:t>
      </w:r>
      <w:r w:rsidRPr="003229CA">
        <w:rPr>
          <w:i/>
          <w:sz w:val="28"/>
          <w:szCs w:val="28"/>
        </w:rPr>
        <w:t>.</w:t>
      </w:r>
      <w:r w:rsidRPr="003229CA">
        <w:rPr>
          <w:sz w:val="28"/>
          <w:szCs w:val="28"/>
        </w:rPr>
        <w:t xml:space="preserve"> Печень, желудок, поджелудочная железа, 12-перст</w:t>
      </w:r>
      <w:r>
        <w:rPr>
          <w:sz w:val="28"/>
          <w:szCs w:val="28"/>
        </w:rPr>
        <w:t>ная кишка, общий желчный проток</w:t>
      </w:r>
      <w:r w:rsidRPr="003229CA">
        <w:rPr>
          <w:sz w:val="28"/>
          <w:szCs w:val="28"/>
        </w:rPr>
        <w:t xml:space="preserve"> и проток поджелудочной железы</w:t>
      </w:r>
    </w:p>
    <w:p w:rsidR="00C6687A" w:rsidRDefault="00C6687A" w:rsidP="00155149">
      <w:pPr>
        <w:ind w:firstLine="426"/>
        <w:jc w:val="both"/>
        <w:rPr>
          <w:sz w:val="28"/>
          <w:szCs w:val="28"/>
        </w:rPr>
      </w:pPr>
    </w:p>
    <w:p w:rsidR="00155149" w:rsidRDefault="00155149" w:rsidP="00155149">
      <w:pPr>
        <w:ind w:firstLine="426"/>
        <w:jc w:val="both"/>
        <w:rPr>
          <w:sz w:val="28"/>
          <w:szCs w:val="28"/>
        </w:rPr>
      </w:pPr>
      <w:r>
        <w:rPr>
          <w:sz w:val="28"/>
          <w:szCs w:val="28"/>
        </w:rPr>
        <w:t xml:space="preserve">На нижней </w:t>
      </w:r>
      <w:r w:rsidRPr="00A24715">
        <w:rPr>
          <w:sz w:val="28"/>
          <w:szCs w:val="28"/>
        </w:rPr>
        <w:t>поверхности находится желчный пузырь (40–60 мл).</w:t>
      </w:r>
      <w:r>
        <w:rPr>
          <w:sz w:val="28"/>
          <w:szCs w:val="28"/>
        </w:rPr>
        <w:t xml:space="preserve"> </w:t>
      </w:r>
      <w:r w:rsidRPr="00A24715">
        <w:rPr>
          <w:sz w:val="28"/>
          <w:szCs w:val="28"/>
        </w:rPr>
        <w:t xml:space="preserve">Структурно-функциональной единицей печени являются </w:t>
      </w:r>
      <w:r w:rsidRPr="00A24715">
        <w:rPr>
          <w:i/>
          <w:sz w:val="28"/>
          <w:szCs w:val="28"/>
        </w:rPr>
        <w:t>печеночные дольки</w:t>
      </w:r>
      <w:r>
        <w:rPr>
          <w:sz w:val="28"/>
          <w:szCs w:val="28"/>
        </w:rPr>
        <w:t>, их около 500000. Каждая долька имеет форму шестигранника, диаметром 1–2 мм и состои</w:t>
      </w:r>
      <w:r w:rsidRPr="00A24715">
        <w:rPr>
          <w:sz w:val="28"/>
          <w:szCs w:val="28"/>
        </w:rPr>
        <w:t>т из печеночны</w:t>
      </w:r>
      <w:r>
        <w:rPr>
          <w:sz w:val="28"/>
          <w:szCs w:val="28"/>
        </w:rPr>
        <w:t>х клеток,</w:t>
      </w:r>
      <w:r w:rsidRPr="008471CD">
        <w:rPr>
          <w:sz w:val="28"/>
          <w:szCs w:val="28"/>
        </w:rPr>
        <w:t xml:space="preserve"> </w:t>
      </w:r>
      <w:r>
        <w:rPr>
          <w:sz w:val="28"/>
          <w:szCs w:val="28"/>
        </w:rPr>
        <w:t xml:space="preserve">вырабатывающих желчь (рис. 95). Печеночные клетки собраны в ряды, которые называются печеночными балками. Печеночные балки ориентированы к центру дольки, где проходит центральная вена дольки. </w:t>
      </w:r>
    </w:p>
    <w:p w:rsidR="00155149" w:rsidRDefault="00155149" w:rsidP="00155149">
      <w:pPr>
        <w:ind w:firstLine="426"/>
        <w:jc w:val="both"/>
        <w:rPr>
          <w:sz w:val="28"/>
          <w:szCs w:val="28"/>
        </w:rPr>
      </w:pPr>
      <w:r>
        <w:rPr>
          <w:sz w:val="28"/>
          <w:szCs w:val="28"/>
        </w:rPr>
        <w:t xml:space="preserve">Печеночные дольки отделены друг от друга прослойками рыхлой соединительной ткани, в которой проходят триады печени: междольковая вена, междольковая артерия и междольковый желчный проток. Междольковые артерии и вены и представляют собой конечные сосуды воротной вены и печеночной артерии. Они внедряются в вещество дольки и распадаются на капилляры. При этом капилляры междольковой артерии соединяются с капиллярами междольковой вены, после чего кровь проникает в центральную вену дольки. Центральные вены всех долек печени сливаются и образуют 2–3 короткие печеночные вены, которые впадают в нижнюю полую вену. </w:t>
      </w: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bCs/>
          <w:color w:val="000000"/>
          <w:sz w:val="28"/>
          <w:szCs w:val="28"/>
        </w:rPr>
      </w:pPr>
      <w:r>
        <w:rPr>
          <w:rFonts w:ascii="Times New Roman CYR" w:hAnsi="Times New Roman CYR" w:cs="Times New Roman CYR"/>
          <w:bCs/>
          <w:noProof/>
          <w:color w:val="000000"/>
          <w:sz w:val="28"/>
          <w:szCs w:val="28"/>
        </w:rPr>
        <w:lastRenderedPageBreak/>
        <w:drawing>
          <wp:inline distT="0" distB="0" distL="0" distR="0">
            <wp:extent cx="2766546" cy="2838091"/>
            <wp:effectExtent l="19050" t="0" r="0" b="0"/>
            <wp:docPr id="387" name="Рисунок 1" descr="G:\Untitled-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titled-259.jpg"/>
                    <pic:cNvPicPr>
                      <a:picLocks noChangeAspect="1" noChangeArrowheads="1"/>
                    </pic:cNvPicPr>
                  </pic:nvPicPr>
                  <pic:blipFill>
                    <a:blip r:embed="rId40"/>
                    <a:srcRect/>
                    <a:stretch>
                      <a:fillRect/>
                    </a:stretch>
                  </pic:blipFill>
                  <pic:spPr bwMode="auto">
                    <a:xfrm>
                      <a:off x="0" y="0"/>
                      <a:ext cx="2765124" cy="2836633"/>
                    </a:xfrm>
                    <a:prstGeom prst="rect">
                      <a:avLst/>
                    </a:prstGeom>
                    <a:noFill/>
                    <a:ln w="9525">
                      <a:noFill/>
                      <a:miter lim="800000"/>
                      <a:headEnd/>
                      <a:tailEnd/>
                    </a:ln>
                  </pic:spPr>
                </pic:pic>
              </a:graphicData>
            </a:graphic>
          </wp:inline>
        </w:drawing>
      </w: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bCs/>
          <w:color w:val="000000"/>
          <w:sz w:val="28"/>
          <w:szCs w:val="28"/>
        </w:rPr>
      </w:pPr>
    </w:p>
    <w:p w:rsidR="00155149" w:rsidRDefault="00155149" w:rsidP="00155149">
      <w:pPr>
        <w:widowControl w:val="0"/>
        <w:shd w:val="clear" w:color="auto" w:fill="FFFFFF"/>
        <w:autoSpaceDE w:val="0"/>
        <w:autoSpaceDN w:val="0"/>
        <w:adjustRightInd w:val="0"/>
        <w:jc w:val="both"/>
        <w:rPr>
          <w:rFonts w:ascii="Times New Roman CYR" w:hAnsi="Times New Roman CYR" w:cs="Times New Roman CYR"/>
          <w:iCs/>
          <w:sz w:val="28"/>
          <w:szCs w:val="28"/>
        </w:rPr>
      </w:pPr>
      <w:r w:rsidRPr="003A2B10">
        <w:rPr>
          <w:rFonts w:ascii="Times New Roman CYR" w:hAnsi="Times New Roman CYR" w:cs="Times New Roman CYR"/>
          <w:i/>
          <w:iCs/>
          <w:sz w:val="28"/>
          <w:szCs w:val="28"/>
        </w:rPr>
        <w:t>Рис. 95</w:t>
      </w:r>
      <w:r>
        <w:rPr>
          <w:rFonts w:ascii="Times New Roman CYR" w:hAnsi="Times New Roman CYR" w:cs="Times New Roman CYR"/>
          <w:iCs/>
          <w:sz w:val="28"/>
          <w:szCs w:val="28"/>
        </w:rPr>
        <w:t xml:space="preserve">. Печеночная долька, кровоснабжение печени: 1 – воротная вена; 2– </w:t>
      </w:r>
      <w:r w:rsidRPr="00E7525A">
        <w:rPr>
          <w:rFonts w:ascii="Times New Roman CYR" w:hAnsi="Times New Roman CYR" w:cs="Times New Roman CYR"/>
          <w:iCs/>
          <w:sz w:val="28"/>
          <w:szCs w:val="28"/>
        </w:rPr>
        <w:t>печеночная артерия</w:t>
      </w:r>
      <w:r>
        <w:rPr>
          <w:rFonts w:ascii="Times New Roman CYR" w:hAnsi="Times New Roman CYR" w:cs="Times New Roman CYR"/>
          <w:iCs/>
          <w:sz w:val="28"/>
          <w:szCs w:val="28"/>
        </w:rPr>
        <w:t>; 3– сегментарные вена и артерия; 4 – междольковые вена и артерия; 5 – вокругдольковые вена и артерия; 6 – внутридольковые гемокапилляры; 7– центральная вена дольки; 8– печеночная долька, состоящая из гепатоцитов; 9– печеночная вена.</w:t>
      </w:r>
    </w:p>
    <w:p w:rsidR="00155149" w:rsidRDefault="00155149" w:rsidP="00155149">
      <w:pPr>
        <w:ind w:firstLine="426"/>
        <w:jc w:val="both"/>
        <w:rPr>
          <w:sz w:val="28"/>
          <w:szCs w:val="28"/>
        </w:rPr>
      </w:pPr>
    </w:p>
    <w:p w:rsidR="00155149" w:rsidRPr="00A24715" w:rsidRDefault="00155149" w:rsidP="00155149">
      <w:pPr>
        <w:ind w:firstLine="426"/>
        <w:jc w:val="both"/>
        <w:rPr>
          <w:sz w:val="28"/>
          <w:szCs w:val="28"/>
        </w:rPr>
      </w:pPr>
      <w:r>
        <w:rPr>
          <w:sz w:val="28"/>
          <w:szCs w:val="28"/>
        </w:rPr>
        <w:t>Между печеночными клетками располагаются желчные капилляры (желчные ходы), в которые первоначально поступает желчь. Желчные капилляры несут желчь в междольковые желчные протоки. Последние сливаются и образуют правый и левый печеночные протоки. Печеночные протоки выходят из вещества печени и в области ее ворот сливаются в общий печеночный проток.</w:t>
      </w:r>
    </w:p>
    <w:p w:rsidR="00155149" w:rsidRPr="00A24715" w:rsidRDefault="00155149" w:rsidP="00155149">
      <w:pPr>
        <w:ind w:firstLine="426"/>
        <w:jc w:val="both"/>
        <w:rPr>
          <w:sz w:val="28"/>
          <w:szCs w:val="28"/>
        </w:rPr>
      </w:pPr>
      <w:r w:rsidRPr="00A24715">
        <w:rPr>
          <w:sz w:val="28"/>
          <w:szCs w:val="28"/>
        </w:rPr>
        <w:t>Печ</w:t>
      </w:r>
      <w:r>
        <w:rPr>
          <w:sz w:val="28"/>
          <w:szCs w:val="28"/>
        </w:rPr>
        <w:t>ень выполняет следующие функции.</w:t>
      </w:r>
      <w:r w:rsidRPr="00A24715">
        <w:rPr>
          <w:sz w:val="28"/>
          <w:szCs w:val="28"/>
        </w:rPr>
        <w:t xml:space="preserve"> </w:t>
      </w:r>
    </w:p>
    <w:p w:rsidR="00155149" w:rsidRPr="00A24715" w:rsidRDefault="00155149" w:rsidP="00155149">
      <w:pPr>
        <w:jc w:val="both"/>
        <w:rPr>
          <w:sz w:val="28"/>
          <w:szCs w:val="28"/>
        </w:rPr>
      </w:pPr>
      <w:r>
        <w:rPr>
          <w:sz w:val="28"/>
          <w:szCs w:val="28"/>
        </w:rPr>
        <w:t>1. Экскреторная функция. Клетки печени</w:t>
      </w:r>
      <w:r w:rsidRPr="00A24715">
        <w:rPr>
          <w:sz w:val="28"/>
          <w:szCs w:val="28"/>
        </w:rPr>
        <w:t xml:space="preserve"> вырабатывают желчь (в сутки 1500 мл), которая депонируется в желчном пузыре, а во время пищеварения по общему желчному проток</w:t>
      </w:r>
      <w:r>
        <w:rPr>
          <w:sz w:val="28"/>
          <w:szCs w:val="28"/>
        </w:rPr>
        <w:t>у поступает в 12-перстную кишку.</w:t>
      </w:r>
      <w:r w:rsidRPr="00A24715">
        <w:rPr>
          <w:sz w:val="28"/>
          <w:szCs w:val="28"/>
        </w:rPr>
        <w:t xml:space="preserve"> </w:t>
      </w:r>
      <w:r>
        <w:rPr>
          <w:sz w:val="28"/>
          <w:szCs w:val="28"/>
        </w:rPr>
        <w:t>В составе желчи из организма выводится желчный пигмент билирубин и избыточное количество холестерина.</w:t>
      </w:r>
    </w:p>
    <w:p w:rsidR="00155149" w:rsidRDefault="00155149" w:rsidP="00155149">
      <w:pPr>
        <w:jc w:val="both"/>
        <w:rPr>
          <w:sz w:val="28"/>
          <w:szCs w:val="28"/>
        </w:rPr>
      </w:pPr>
      <w:r>
        <w:rPr>
          <w:sz w:val="28"/>
          <w:szCs w:val="28"/>
        </w:rPr>
        <w:t>2. У</w:t>
      </w:r>
      <w:r w:rsidRPr="00A24715">
        <w:rPr>
          <w:sz w:val="28"/>
          <w:szCs w:val="28"/>
        </w:rPr>
        <w:t>частвует в обмене веществ (образование гликогена из глюкозы под воздействием гормона инсулина, расщепле</w:t>
      </w:r>
      <w:r>
        <w:rPr>
          <w:sz w:val="28"/>
          <w:szCs w:val="28"/>
        </w:rPr>
        <w:t>н</w:t>
      </w:r>
      <w:r w:rsidRPr="00A24715">
        <w:rPr>
          <w:sz w:val="28"/>
          <w:szCs w:val="28"/>
        </w:rPr>
        <w:t>ие гликогена на глюкозу под воздействием гормона глюкагона; синтез холестерина и витамина А; расщепление аминокислот с образованием аммиака, который в печени превращается в мочевину; дезаминирование аминокислот и обр</w:t>
      </w:r>
      <w:r>
        <w:rPr>
          <w:sz w:val="28"/>
          <w:szCs w:val="28"/>
        </w:rPr>
        <w:t>азование солей мочевой кислоты).</w:t>
      </w:r>
      <w:r w:rsidRPr="00A24715">
        <w:rPr>
          <w:sz w:val="28"/>
          <w:szCs w:val="28"/>
        </w:rPr>
        <w:t xml:space="preserve"> </w:t>
      </w:r>
    </w:p>
    <w:p w:rsidR="00155149" w:rsidRPr="00A24715" w:rsidRDefault="00155149" w:rsidP="00155149">
      <w:pPr>
        <w:jc w:val="both"/>
        <w:rPr>
          <w:sz w:val="28"/>
          <w:szCs w:val="28"/>
        </w:rPr>
      </w:pPr>
      <w:r>
        <w:rPr>
          <w:sz w:val="28"/>
          <w:szCs w:val="28"/>
        </w:rPr>
        <w:t>3.  П</w:t>
      </w:r>
      <w:r w:rsidRPr="00A24715">
        <w:rPr>
          <w:sz w:val="28"/>
          <w:szCs w:val="28"/>
        </w:rPr>
        <w:t xml:space="preserve">ринимает </w:t>
      </w:r>
      <w:r>
        <w:rPr>
          <w:sz w:val="28"/>
          <w:szCs w:val="28"/>
        </w:rPr>
        <w:t>участие в кроветворении у плода.</w:t>
      </w:r>
      <w:r w:rsidRPr="00A24715">
        <w:rPr>
          <w:sz w:val="28"/>
          <w:szCs w:val="28"/>
        </w:rPr>
        <w:t xml:space="preserve"> </w:t>
      </w:r>
    </w:p>
    <w:p w:rsidR="00155149" w:rsidRDefault="00155149" w:rsidP="00155149">
      <w:pPr>
        <w:jc w:val="both"/>
        <w:rPr>
          <w:sz w:val="28"/>
          <w:szCs w:val="28"/>
        </w:rPr>
      </w:pPr>
      <w:r>
        <w:rPr>
          <w:sz w:val="28"/>
          <w:szCs w:val="28"/>
        </w:rPr>
        <w:t>4. В</w:t>
      </w:r>
      <w:r w:rsidRPr="00A24715">
        <w:rPr>
          <w:sz w:val="28"/>
          <w:szCs w:val="28"/>
        </w:rPr>
        <w:t xml:space="preserve">ыполняет </w:t>
      </w:r>
      <w:r w:rsidRPr="00A24715">
        <w:rPr>
          <w:iCs/>
          <w:sz w:val="28"/>
          <w:szCs w:val="28"/>
        </w:rPr>
        <w:t>дезинтоксикационную функцию</w:t>
      </w:r>
      <w:r>
        <w:rPr>
          <w:iCs/>
          <w:sz w:val="28"/>
          <w:szCs w:val="28"/>
        </w:rPr>
        <w:t>.</w:t>
      </w:r>
      <w:r w:rsidRPr="00A24715">
        <w:rPr>
          <w:iCs/>
          <w:sz w:val="28"/>
          <w:szCs w:val="28"/>
        </w:rPr>
        <w:t xml:space="preserve"> </w:t>
      </w:r>
      <w:r w:rsidRPr="007E15C5">
        <w:rPr>
          <w:iCs/>
          <w:sz w:val="28"/>
          <w:szCs w:val="28"/>
        </w:rPr>
        <w:t>О</w:t>
      </w:r>
      <w:r w:rsidRPr="00A24715">
        <w:rPr>
          <w:iCs/>
          <w:sz w:val="28"/>
          <w:szCs w:val="28"/>
        </w:rPr>
        <w:t>чищение крови</w:t>
      </w:r>
      <w:r>
        <w:rPr>
          <w:iCs/>
          <w:sz w:val="28"/>
          <w:szCs w:val="28"/>
        </w:rPr>
        <w:t xml:space="preserve"> от бактериальных эндотоксинов осуществляется с помощью купф</w:t>
      </w:r>
      <w:r w:rsidR="00B70478">
        <w:rPr>
          <w:iCs/>
          <w:sz w:val="28"/>
          <w:szCs w:val="28"/>
        </w:rPr>
        <w:t xml:space="preserve">еровских </w:t>
      </w:r>
      <w:r w:rsidR="00B70478">
        <w:rPr>
          <w:iCs/>
          <w:sz w:val="28"/>
          <w:szCs w:val="28"/>
        </w:rPr>
        <w:lastRenderedPageBreak/>
        <w:t>клеток, содержащихся в стенках внутридольковых гемокапилляров</w:t>
      </w:r>
      <w:r>
        <w:rPr>
          <w:iCs/>
          <w:sz w:val="28"/>
          <w:szCs w:val="28"/>
        </w:rPr>
        <w:t>. Токсические</w:t>
      </w:r>
      <w:r w:rsidRPr="00A24715">
        <w:rPr>
          <w:iCs/>
          <w:sz w:val="28"/>
          <w:szCs w:val="28"/>
        </w:rPr>
        <w:t xml:space="preserve"> веществ</w:t>
      </w:r>
      <w:r>
        <w:rPr>
          <w:iCs/>
          <w:sz w:val="28"/>
          <w:szCs w:val="28"/>
        </w:rPr>
        <w:t>а поступают в печень</w:t>
      </w:r>
      <w:r w:rsidRPr="00A24715">
        <w:rPr>
          <w:iCs/>
          <w:sz w:val="28"/>
          <w:szCs w:val="28"/>
        </w:rPr>
        <w:t xml:space="preserve"> от кишечника по </w:t>
      </w:r>
      <w:r w:rsidRPr="00A24715">
        <w:rPr>
          <w:i/>
          <w:iCs/>
          <w:sz w:val="28"/>
          <w:szCs w:val="28"/>
        </w:rPr>
        <w:t>воротной вене</w:t>
      </w:r>
      <w:r>
        <w:rPr>
          <w:iCs/>
          <w:sz w:val="28"/>
          <w:szCs w:val="28"/>
        </w:rPr>
        <w:t>, которая</w:t>
      </w:r>
      <w:r w:rsidRPr="00A24715">
        <w:rPr>
          <w:iCs/>
          <w:sz w:val="28"/>
          <w:szCs w:val="28"/>
        </w:rPr>
        <w:t xml:space="preserve"> образуется в результате слияния селезеночной, верхнебрыжеечной и</w:t>
      </w:r>
      <w:r w:rsidRPr="00A24715">
        <w:rPr>
          <w:sz w:val="28"/>
          <w:szCs w:val="28"/>
        </w:rPr>
        <w:t xml:space="preserve"> нижнебрыжеечной </w:t>
      </w:r>
      <w:r w:rsidRPr="00554E43">
        <w:rPr>
          <w:sz w:val="28"/>
          <w:szCs w:val="28"/>
        </w:rPr>
        <w:t>вен</w:t>
      </w:r>
      <w:r>
        <w:rPr>
          <w:sz w:val="28"/>
          <w:szCs w:val="28"/>
        </w:rPr>
        <w:t xml:space="preserve"> (рис. 96</w:t>
      </w:r>
      <w:r w:rsidRPr="00554E43">
        <w:rPr>
          <w:sz w:val="28"/>
          <w:szCs w:val="28"/>
        </w:rPr>
        <w:t>)</w:t>
      </w:r>
      <w:r>
        <w:rPr>
          <w:sz w:val="28"/>
          <w:szCs w:val="28"/>
        </w:rPr>
        <w:t>. Обезвреживание токсических веществ осуществляется гепатоцитами с помощью микросомальных ферментов.</w:t>
      </w:r>
    </w:p>
    <w:p w:rsidR="00155149" w:rsidRPr="00554E43" w:rsidRDefault="00952E0D" w:rsidP="00155149">
      <w:pPr>
        <w:jc w:val="both"/>
        <w:rPr>
          <w:b/>
          <w:sz w:val="28"/>
          <w:szCs w:val="28"/>
        </w:rPr>
      </w:pPr>
      <w:r>
        <w:rPr>
          <w:b/>
          <w:noProof/>
          <w:sz w:val="28"/>
          <w:szCs w:val="28"/>
        </w:rPr>
        <w:drawing>
          <wp:inline distT="0" distB="0" distL="0" distR="0">
            <wp:extent cx="4036735" cy="4275116"/>
            <wp:effectExtent l="19050" t="0" r="186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4042990" cy="4281741"/>
                    </a:xfrm>
                    <a:prstGeom prst="rect">
                      <a:avLst/>
                    </a:prstGeom>
                    <a:noFill/>
                    <a:ln w="9525">
                      <a:noFill/>
                      <a:miter lim="800000"/>
                      <a:headEnd/>
                      <a:tailEnd/>
                    </a:ln>
                  </pic:spPr>
                </pic:pic>
              </a:graphicData>
            </a:graphic>
          </wp:inline>
        </w:drawing>
      </w:r>
    </w:p>
    <w:p w:rsidR="00155149" w:rsidRPr="00554E43" w:rsidRDefault="00155149" w:rsidP="00155149">
      <w:pPr>
        <w:jc w:val="both"/>
        <w:rPr>
          <w:sz w:val="28"/>
          <w:szCs w:val="28"/>
        </w:rPr>
      </w:pPr>
      <w:r w:rsidRPr="003A2B10">
        <w:rPr>
          <w:i/>
          <w:sz w:val="28"/>
          <w:szCs w:val="28"/>
        </w:rPr>
        <w:t>Рис. 96</w:t>
      </w:r>
      <w:r w:rsidRPr="00554E43">
        <w:rPr>
          <w:sz w:val="28"/>
          <w:szCs w:val="28"/>
        </w:rPr>
        <w:t xml:space="preserve"> . Схема воротной вены печени. </w:t>
      </w:r>
    </w:p>
    <w:p w:rsidR="00E7525A" w:rsidRDefault="00E7525A" w:rsidP="00155149">
      <w:pPr>
        <w:jc w:val="both"/>
        <w:rPr>
          <w:sz w:val="28"/>
          <w:szCs w:val="28"/>
        </w:rPr>
      </w:pPr>
    </w:p>
    <w:p w:rsidR="00155149" w:rsidRPr="00A24715" w:rsidRDefault="00155149" w:rsidP="00155149">
      <w:pPr>
        <w:jc w:val="both"/>
        <w:rPr>
          <w:sz w:val="28"/>
          <w:szCs w:val="28"/>
        </w:rPr>
      </w:pPr>
      <w:r>
        <w:rPr>
          <w:sz w:val="28"/>
          <w:szCs w:val="28"/>
        </w:rPr>
        <w:t>5. Ж</w:t>
      </w:r>
      <w:r w:rsidRPr="00A24715">
        <w:rPr>
          <w:sz w:val="28"/>
          <w:szCs w:val="28"/>
        </w:rPr>
        <w:t>елчные кислоты эмульгируют жиры, т. е. превращает во взвесь мелких капелек, которые в дальнейшем подвергаются расщеплению пищеварительными соками; активизируют липазу, выделяему</w:t>
      </w:r>
      <w:r>
        <w:rPr>
          <w:sz w:val="28"/>
          <w:szCs w:val="28"/>
        </w:rPr>
        <w:t>ю клетками поджелудочной железы.</w:t>
      </w:r>
    </w:p>
    <w:p w:rsidR="00155149" w:rsidRPr="00A24715" w:rsidRDefault="00155149" w:rsidP="00155149">
      <w:pPr>
        <w:jc w:val="both"/>
        <w:rPr>
          <w:sz w:val="28"/>
          <w:szCs w:val="28"/>
        </w:rPr>
      </w:pPr>
      <w:r>
        <w:rPr>
          <w:sz w:val="28"/>
          <w:szCs w:val="28"/>
        </w:rPr>
        <w:t>6. С</w:t>
      </w:r>
      <w:r w:rsidRPr="00A24715">
        <w:rPr>
          <w:sz w:val="28"/>
          <w:szCs w:val="28"/>
        </w:rPr>
        <w:t>интезирует белки, участвующие в свертывании крови.</w:t>
      </w:r>
      <w:r w:rsidRPr="002C4771">
        <w:rPr>
          <w:sz w:val="28"/>
          <w:szCs w:val="28"/>
        </w:rPr>
        <w:t xml:space="preserve"> </w:t>
      </w:r>
      <w:r>
        <w:rPr>
          <w:sz w:val="28"/>
          <w:szCs w:val="28"/>
        </w:rPr>
        <w:t>Участвует в синтезе белков крови – альбуминов, глобулинов, фибриногена, факторов свертывающей и противосвертыва</w:t>
      </w:r>
      <w:r w:rsidR="00E7525A">
        <w:rPr>
          <w:sz w:val="28"/>
          <w:szCs w:val="28"/>
        </w:rPr>
        <w:t>ющей систем</w:t>
      </w:r>
      <w:r>
        <w:rPr>
          <w:sz w:val="28"/>
          <w:szCs w:val="28"/>
        </w:rPr>
        <w:t xml:space="preserve"> крови.</w:t>
      </w:r>
    </w:p>
    <w:p w:rsidR="00155149" w:rsidRPr="00A24715" w:rsidRDefault="00155149" w:rsidP="00A24715">
      <w:pPr>
        <w:jc w:val="both"/>
        <w:rPr>
          <w:sz w:val="28"/>
          <w:szCs w:val="28"/>
        </w:rPr>
      </w:pPr>
    </w:p>
    <w:p w:rsidR="006C58E7" w:rsidRDefault="006C58E7" w:rsidP="006C58E7">
      <w:pPr>
        <w:jc w:val="both"/>
        <w:rPr>
          <w:b/>
          <w:i/>
          <w:sz w:val="28"/>
          <w:szCs w:val="28"/>
        </w:rPr>
      </w:pPr>
      <w:r>
        <w:rPr>
          <w:b/>
          <w:i/>
          <w:sz w:val="28"/>
          <w:szCs w:val="28"/>
        </w:rPr>
        <w:t>Пищеварение в тонком кишечнике</w:t>
      </w:r>
    </w:p>
    <w:p w:rsidR="006C58E7" w:rsidRDefault="006C58E7" w:rsidP="008A44FE">
      <w:pPr>
        <w:ind w:firstLine="426"/>
        <w:jc w:val="both"/>
        <w:rPr>
          <w:sz w:val="28"/>
          <w:szCs w:val="28"/>
        </w:rPr>
      </w:pPr>
      <w:r>
        <w:rPr>
          <w:sz w:val="28"/>
          <w:szCs w:val="28"/>
        </w:rPr>
        <w:t xml:space="preserve">В тонком кишечнике происходит гидролиз питательных веществ с помощью ферментов поджелудочной железы и кишечного сока. При этом образуются мономеры, которые всасываются в кровь и лимфу. Помимо функции всасывания, тонкий кишечник выполняет секреторную функцию (выработка и выделение кишечного сока секреторными железами слизистой </w:t>
      </w:r>
      <w:r>
        <w:rPr>
          <w:sz w:val="28"/>
          <w:szCs w:val="28"/>
        </w:rPr>
        <w:lastRenderedPageBreak/>
        <w:t xml:space="preserve">оболочки тонкого кишечника) и моторную функцию (продвижение пищевых масс по кишечнику).  </w:t>
      </w:r>
    </w:p>
    <w:p w:rsidR="006C58E7" w:rsidRDefault="006C58E7" w:rsidP="006C58E7">
      <w:pPr>
        <w:ind w:firstLine="426"/>
        <w:jc w:val="both"/>
        <w:rPr>
          <w:sz w:val="28"/>
          <w:szCs w:val="28"/>
        </w:rPr>
      </w:pPr>
      <w:r>
        <w:rPr>
          <w:i/>
          <w:sz w:val="28"/>
          <w:szCs w:val="28"/>
        </w:rPr>
        <w:t>Кишечный сок и его свойства</w:t>
      </w:r>
      <w:r w:rsidR="00DC1F67">
        <w:rPr>
          <w:sz w:val="28"/>
          <w:szCs w:val="28"/>
        </w:rPr>
        <w:t>. Кишечный сок –</w:t>
      </w:r>
      <w:r>
        <w:rPr>
          <w:sz w:val="28"/>
          <w:szCs w:val="28"/>
        </w:rPr>
        <w:t xml:space="preserve"> жидкость щелочной реакции (рН 7,2–8,6). Вырабатывается в объеме 2,5 л в сутки. В нем содержится ферменты, участвующие в пищеварении: протеазы (карбоксипептидаза, дипептидазы), амилаза, мальтаза, липаза, фосфолипиза, нуклеаза и др. Процессы пищеварения начинаются в вышележащих отделах ЖКТ под влиянием других пищеварительных соков –  слюны, желудочного и панкреатического соков. </w:t>
      </w:r>
    </w:p>
    <w:p w:rsidR="006C58E7" w:rsidRDefault="006C58E7" w:rsidP="006C58E7">
      <w:pPr>
        <w:ind w:firstLine="567"/>
        <w:jc w:val="both"/>
        <w:rPr>
          <w:sz w:val="28"/>
          <w:szCs w:val="28"/>
        </w:rPr>
      </w:pPr>
      <w:r>
        <w:rPr>
          <w:sz w:val="28"/>
          <w:szCs w:val="28"/>
        </w:rPr>
        <w:t xml:space="preserve">Секрецию кишечного сока регулируют нервно-рефлекторные и гуморальные механизмы. </w:t>
      </w:r>
    </w:p>
    <w:p w:rsidR="006C58E7" w:rsidRDefault="006C58E7" w:rsidP="006C58E7">
      <w:pPr>
        <w:ind w:firstLine="567"/>
        <w:jc w:val="both"/>
        <w:rPr>
          <w:sz w:val="28"/>
          <w:szCs w:val="28"/>
        </w:rPr>
      </w:pPr>
      <w:r>
        <w:rPr>
          <w:i/>
          <w:sz w:val="28"/>
          <w:szCs w:val="28"/>
        </w:rPr>
        <w:t>Нервно-рефлекторные механизмы</w:t>
      </w:r>
      <w:r>
        <w:rPr>
          <w:sz w:val="28"/>
          <w:szCs w:val="28"/>
        </w:rPr>
        <w:t xml:space="preserve">. Пищевые массы при поступлении в тонкую кишку вызывают механическое раздражение ее слизистой оболочки, в результате чего происходит возбуждение рецепторов слизистой и рефлекторно, с участием нейронов межмышечного нервного сплетения кишечной стенки усиливается кишечная секреция. </w:t>
      </w:r>
    </w:p>
    <w:p w:rsidR="006C58E7" w:rsidRDefault="006C58E7" w:rsidP="006C58E7">
      <w:pPr>
        <w:ind w:firstLine="567"/>
        <w:jc w:val="both"/>
        <w:rPr>
          <w:sz w:val="28"/>
          <w:szCs w:val="28"/>
        </w:rPr>
      </w:pPr>
      <w:r>
        <w:rPr>
          <w:i/>
          <w:sz w:val="28"/>
          <w:szCs w:val="28"/>
        </w:rPr>
        <w:t>Гуморальные раздражители</w:t>
      </w:r>
      <w:r>
        <w:rPr>
          <w:sz w:val="28"/>
          <w:szCs w:val="28"/>
        </w:rPr>
        <w:t xml:space="preserve"> (продукты переваривания белков и жиров, соляная кислота, панкреатический сок, гормоны, образующиеся в особых клетках слизистой оболочки тонкой кишки, – мотилин, желудочный ингибирующий пептид) также усиливают кишечную секрецию. </w:t>
      </w:r>
    </w:p>
    <w:p w:rsidR="006C58E7" w:rsidRDefault="006C58E7" w:rsidP="006C58E7">
      <w:pPr>
        <w:jc w:val="both"/>
        <w:rPr>
          <w:sz w:val="28"/>
          <w:szCs w:val="28"/>
        </w:rPr>
      </w:pPr>
      <w:r>
        <w:rPr>
          <w:i/>
          <w:sz w:val="28"/>
          <w:szCs w:val="28"/>
        </w:rPr>
        <w:t>Виды пищеварения в тонком кишечнике</w:t>
      </w:r>
      <w:r>
        <w:rPr>
          <w:sz w:val="28"/>
          <w:szCs w:val="28"/>
        </w:rPr>
        <w:t>. Благодаря наличию циркулярных складок, ворсинок и микроворсинок площадь поверхности тонкого кишечника увеличивается в 500 раз, что способствует более интенсивному протеканию процессов пищеварения. В этом отделе</w:t>
      </w:r>
      <w:r>
        <w:rPr>
          <w:i/>
          <w:sz w:val="28"/>
          <w:szCs w:val="28"/>
        </w:rPr>
        <w:t xml:space="preserve"> </w:t>
      </w:r>
      <w:r>
        <w:rPr>
          <w:sz w:val="28"/>
          <w:szCs w:val="28"/>
        </w:rPr>
        <w:t xml:space="preserve">пищеварительного тракта процессы пищеварения могут осуществляться в полости тонкой кишки под воздействием кишечного и панкреатического соков и на поверхности слизистой оболочки стенки тонкой кишки. Поэтому в тонком кишечнике различают </w:t>
      </w:r>
      <w:r>
        <w:rPr>
          <w:i/>
          <w:sz w:val="28"/>
          <w:szCs w:val="28"/>
        </w:rPr>
        <w:t>полостное и пристеночное пищеварение.</w:t>
      </w:r>
    </w:p>
    <w:p w:rsidR="006C58E7" w:rsidRDefault="006C58E7" w:rsidP="006C58E7">
      <w:pPr>
        <w:ind w:firstLine="426"/>
        <w:jc w:val="both"/>
        <w:rPr>
          <w:i/>
          <w:sz w:val="28"/>
          <w:szCs w:val="28"/>
        </w:rPr>
      </w:pPr>
      <w:r>
        <w:rPr>
          <w:sz w:val="28"/>
          <w:szCs w:val="28"/>
        </w:rPr>
        <w:t>Пищеварение, происходящее в полости тонкой кишки, получило название полостного пищеварения. В процессе полостного пищеварения происходит в основанном ферментативное расщепление полимеров до олигомеров. Процесс расщепления питательных веществ на поверхности слизистой оболочки стенки тонкой кишки получил название пристеночного пищеварения. Пищеварение, происходящее на мембранах энтероцитов называется мембранное пищеварение. Оно является последующим этапом пристеночного пищеварения. На мембране энтероцитов под влиянием ферментов, синтезируемых этими клетками, осуществляется расщепление димеров до мономеров. С помощью мембранных белков-переносчиков мономеры поступают сначала в энтероциты, а затем в кровеносные или лимфатические сосуды.</w:t>
      </w:r>
    </w:p>
    <w:p w:rsidR="006C58E7" w:rsidRDefault="006C58E7" w:rsidP="006C58E7">
      <w:pPr>
        <w:ind w:firstLine="567"/>
        <w:jc w:val="both"/>
        <w:rPr>
          <w:sz w:val="28"/>
          <w:szCs w:val="28"/>
        </w:rPr>
      </w:pPr>
      <w:r>
        <w:rPr>
          <w:sz w:val="28"/>
          <w:szCs w:val="28"/>
        </w:rPr>
        <w:t xml:space="preserve">Бокаловидными клетками слизистой оболочки тонкой кишки вырабатывается слизь, в которой содержатся ферменты из панкреатического и </w:t>
      </w:r>
      <w:r>
        <w:rPr>
          <w:sz w:val="28"/>
          <w:szCs w:val="28"/>
        </w:rPr>
        <w:lastRenderedPageBreak/>
        <w:t xml:space="preserve">кишечного соков. Поэтому процессы пристеночного пищеварения идут более интенсивно, чем в полости кишечника. </w:t>
      </w:r>
    </w:p>
    <w:p w:rsidR="006C58E7" w:rsidRDefault="006C58E7" w:rsidP="006C58E7">
      <w:pPr>
        <w:ind w:firstLine="426"/>
        <w:jc w:val="both"/>
        <w:rPr>
          <w:sz w:val="28"/>
          <w:szCs w:val="28"/>
        </w:rPr>
      </w:pPr>
      <w:r>
        <w:rPr>
          <w:i/>
          <w:sz w:val="28"/>
          <w:szCs w:val="28"/>
        </w:rPr>
        <w:t xml:space="preserve">Моторная функция тонкого кишечника. </w:t>
      </w:r>
      <w:r>
        <w:rPr>
          <w:sz w:val="28"/>
          <w:szCs w:val="28"/>
        </w:rPr>
        <w:t xml:space="preserve">Моторная функция тонкого кишечника обусловлена координированными сокращениями наружного (продольного) и внутреннего (циркулярного)  слоев мышц кишечной стенки. Различают следующие виды моторики тонкой кишки: маятникообразные движения, перистальтические и тонические сокращения. </w:t>
      </w:r>
    </w:p>
    <w:p w:rsidR="006C58E7" w:rsidRDefault="006C58E7" w:rsidP="006C58E7">
      <w:pPr>
        <w:ind w:firstLine="426"/>
        <w:jc w:val="both"/>
        <w:rPr>
          <w:sz w:val="28"/>
          <w:szCs w:val="28"/>
        </w:rPr>
      </w:pPr>
      <w:r>
        <w:rPr>
          <w:i/>
          <w:sz w:val="28"/>
          <w:szCs w:val="28"/>
        </w:rPr>
        <w:t>Маятникообразные движения</w:t>
      </w:r>
      <w:r>
        <w:rPr>
          <w:sz w:val="28"/>
          <w:szCs w:val="28"/>
        </w:rPr>
        <w:t xml:space="preserve"> связаны с ритмическими сокращениями продольного слоя мышц, которые приводят к смещению стенки кишки относительно химуса вперед–назад и обеспечивают перемешивание содержимого тонкой кишки. </w:t>
      </w:r>
      <w:r>
        <w:rPr>
          <w:i/>
          <w:sz w:val="28"/>
          <w:szCs w:val="28"/>
        </w:rPr>
        <w:t>Перистальтические сокращения</w:t>
      </w:r>
      <w:r>
        <w:rPr>
          <w:sz w:val="28"/>
          <w:szCs w:val="28"/>
        </w:rPr>
        <w:t xml:space="preserve"> заключаются в сокращении циркулярных мышц выше пищевого комка и сокращении продольных мышц ниже пищевого комка. Сокращение продольных мышц  обусловливает расширение полости кишки ниже пищевого комка. При этом внутрикишечное давление в области пищевого комка повышается, а в расширенной полости кишки падает, что вызывает продвижение химуса по градиенту давления. </w:t>
      </w:r>
      <w:r>
        <w:rPr>
          <w:i/>
          <w:sz w:val="28"/>
          <w:szCs w:val="28"/>
        </w:rPr>
        <w:t>Тонические сокращения</w:t>
      </w:r>
      <w:r>
        <w:rPr>
          <w:sz w:val="28"/>
          <w:szCs w:val="28"/>
        </w:rPr>
        <w:t xml:space="preserve"> характерны для сфинктеров пищеварительного тракта. Они регулируют длительность пребывания пищевых масс в тонком кишечнике.</w:t>
      </w:r>
    </w:p>
    <w:p w:rsidR="006C58E7" w:rsidRDefault="006C58E7" w:rsidP="006C58E7">
      <w:pPr>
        <w:ind w:firstLine="426"/>
        <w:jc w:val="both"/>
        <w:rPr>
          <w:sz w:val="28"/>
          <w:szCs w:val="28"/>
        </w:rPr>
      </w:pPr>
      <w:r>
        <w:rPr>
          <w:i/>
          <w:sz w:val="28"/>
          <w:szCs w:val="28"/>
        </w:rPr>
        <w:t>Регуляция моторной функции тонкого кишечника</w:t>
      </w:r>
      <w:r>
        <w:rPr>
          <w:sz w:val="28"/>
          <w:szCs w:val="28"/>
        </w:rPr>
        <w:t xml:space="preserve"> осуществляется рефлекторными и гуморальными механизмами. </w:t>
      </w:r>
      <w:r>
        <w:rPr>
          <w:i/>
          <w:sz w:val="28"/>
          <w:szCs w:val="28"/>
        </w:rPr>
        <w:t xml:space="preserve">Местные рефлекторные механизмы </w:t>
      </w:r>
      <w:r>
        <w:rPr>
          <w:sz w:val="28"/>
          <w:szCs w:val="28"/>
        </w:rPr>
        <w:t xml:space="preserve">осуществляются с участием нервных сплетений стенки кишки. Например, при страхе возникает выраженная перистальтика кишечника. </w:t>
      </w:r>
    </w:p>
    <w:p w:rsidR="006C58E7" w:rsidRDefault="006C58E7" w:rsidP="006C58E7">
      <w:pPr>
        <w:ind w:firstLine="426"/>
        <w:jc w:val="both"/>
        <w:rPr>
          <w:sz w:val="28"/>
          <w:szCs w:val="28"/>
        </w:rPr>
      </w:pPr>
      <w:r>
        <w:rPr>
          <w:sz w:val="28"/>
          <w:szCs w:val="28"/>
        </w:rPr>
        <w:t>При возбуждении блуждающего нерва моторика кишечника усиливается, а при возбуждении симпатических нервов – тормозится.</w:t>
      </w:r>
    </w:p>
    <w:p w:rsidR="006C58E7" w:rsidRDefault="006C58E7" w:rsidP="006C58E7">
      <w:pPr>
        <w:ind w:firstLine="426"/>
        <w:jc w:val="both"/>
        <w:rPr>
          <w:sz w:val="28"/>
          <w:szCs w:val="28"/>
        </w:rPr>
      </w:pPr>
      <w:r>
        <w:rPr>
          <w:i/>
          <w:sz w:val="28"/>
          <w:szCs w:val="28"/>
        </w:rPr>
        <w:t>Гуморальные механизмы</w:t>
      </w:r>
      <w:r>
        <w:rPr>
          <w:sz w:val="28"/>
          <w:szCs w:val="28"/>
        </w:rPr>
        <w:t>. Гормоны пищеварительного тракта также оказывают влияние на моторику тонкого кишечника: гастрин, холецистокинин, гистамин, серотонин усиливают моторику; секретин, желудочный ингибирующий пептид – тормозят.</w:t>
      </w:r>
    </w:p>
    <w:p w:rsidR="003C3044" w:rsidRDefault="003C3044" w:rsidP="00B00D1E">
      <w:pPr>
        <w:ind w:firstLine="3686"/>
        <w:jc w:val="both"/>
        <w:rPr>
          <w:b/>
          <w:i/>
          <w:sz w:val="28"/>
          <w:szCs w:val="28"/>
        </w:rPr>
      </w:pPr>
    </w:p>
    <w:p w:rsidR="00A3454A" w:rsidRPr="00B00D1E" w:rsidRDefault="00B00D1E" w:rsidP="00B00D1E">
      <w:pPr>
        <w:ind w:firstLine="3686"/>
        <w:jc w:val="both"/>
        <w:rPr>
          <w:b/>
          <w:i/>
          <w:sz w:val="28"/>
          <w:szCs w:val="28"/>
        </w:rPr>
      </w:pPr>
      <w:r w:rsidRPr="00B00D1E">
        <w:rPr>
          <w:b/>
          <w:i/>
          <w:sz w:val="28"/>
          <w:szCs w:val="28"/>
        </w:rPr>
        <w:t>Толстый кишечник</w:t>
      </w:r>
    </w:p>
    <w:p w:rsidR="006C58E7" w:rsidRDefault="00A24715" w:rsidP="006C58E7">
      <w:pPr>
        <w:ind w:firstLine="426"/>
        <w:jc w:val="both"/>
        <w:rPr>
          <w:b/>
          <w:i/>
          <w:sz w:val="28"/>
          <w:szCs w:val="28"/>
        </w:rPr>
      </w:pPr>
      <w:r w:rsidRPr="00A24715">
        <w:rPr>
          <w:bCs/>
          <w:i/>
          <w:sz w:val="28"/>
          <w:szCs w:val="28"/>
        </w:rPr>
        <w:t>Толстый кишечник</w:t>
      </w:r>
      <w:r w:rsidRPr="00A24715">
        <w:rPr>
          <w:bCs/>
          <w:sz w:val="28"/>
          <w:szCs w:val="28"/>
        </w:rPr>
        <w:t xml:space="preserve"> – длиной 1,5–2 м,</w:t>
      </w:r>
      <w:r w:rsidR="00AC4929">
        <w:rPr>
          <w:bCs/>
          <w:sz w:val="28"/>
          <w:szCs w:val="28"/>
        </w:rPr>
        <w:t xml:space="preserve"> </w:t>
      </w:r>
      <w:r w:rsidRPr="00A24715">
        <w:rPr>
          <w:sz w:val="28"/>
          <w:szCs w:val="28"/>
        </w:rPr>
        <w:t>предназначен для депонирования непереваренных остатков пищи и их выведения из организма. В толстом кишечнике происходит всасывание основной массы воды, в нем отсутствуют ферменты, но под влиянием микрофлоры (бактерий) происходит расщепление растительной клетчатки; синтез некоторых аминокислот, витаминов (В</w:t>
      </w:r>
      <w:r w:rsidRPr="00A24715">
        <w:rPr>
          <w:sz w:val="28"/>
          <w:szCs w:val="28"/>
          <w:vertAlign w:val="subscript"/>
        </w:rPr>
        <w:t>6</w:t>
      </w:r>
      <w:r w:rsidR="00822CC9">
        <w:rPr>
          <w:sz w:val="28"/>
          <w:szCs w:val="28"/>
        </w:rPr>
        <w:t>, К), поступающих</w:t>
      </w:r>
      <w:r w:rsidRPr="00A24715">
        <w:rPr>
          <w:sz w:val="28"/>
          <w:szCs w:val="28"/>
        </w:rPr>
        <w:t xml:space="preserve"> в кровь</w:t>
      </w:r>
      <w:r w:rsidR="00822CC9">
        <w:rPr>
          <w:sz w:val="28"/>
          <w:szCs w:val="28"/>
        </w:rPr>
        <w:t>,</w:t>
      </w:r>
      <w:r w:rsidRPr="00A24715">
        <w:rPr>
          <w:sz w:val="28"/>
          <w:szCs w:val="28"/>
        </w:rPr>
        <w:t xml:space="preserve"> осуществляется с помощью симбиотических бактерий. </w:t>
      </w:r>
      <w:r w:rsidRPr="00A24715">
        <w:rPr>
          <w:i/>
          <w:sz w:val="28"/>
          <w:szCs w:val="28"/>
        </w:rPr>
        <w:t>Отделы толстого кишечника</w:t>
      </w:r>
      <w:r w:rsidRPr="00A24715">
        <w:rPr>
          <w:sz w:val="28"/>
          <w:szCs w:val="28"/>
        </w:rPr>
        <w:t xml:space="preserve">: </w:t>
      </w:r>
      <w:r w:rsidRPr="00A24715">
        <w:rPr>
          <w:i/>
          <w:sz w:val="28"/>
          <w:szCs w:val="28"/>
        </w:rPr>
        <w:t>слепая кишка с аппендиксом, ободочная кишка (восходящая, поперечная, нисходящая), сигмовидная и прямая кишка</w:t>
      </w:r>
      <w:r w:rsidRPr="00A24715">
        <w:rPr>
          <w:sz w:val="28"/>
          <w:szCs w:val="28"/>
        </w:rPr>
        <w:t>. На границе подвздошной и слепой кишки (место перехода тонкого кишечника в толстый) находится подвздошно-слепокишечный (илео</w:t>
      </w:r>
      <w:r w:rsidR="00301354">
        <w:rPr>
          <w:sz w:val="28"/>
          <w:szCs w:val="28"/>
        </w:rPr>
        <w:t>цекальный) сфинктер</w:t>
      </w:r>
      <w:r w:rsidRPr="00A24715">
        <w:rPr>
          <w:sz w:val="28"/>
          <w:szCs w:val="28"/>
        </w:rPr>
        <w:t xml:space="preserve">. Заканчивается кишечник прямой кишкой </w:t>
      </w:r>
      <w:r w:rsidR="00730DD2">
        <w:rPr>
          <w:sz w:val="28"/>
          <w:szCs w:val="28"/>
        </w:rPr>
        <w:t xml:space="preserve">с </w:t>
      </w:r>
      <w:r w:rsidRPr="00A24715">
        <w:rPr>
          <w:sz w:val="28"/>
          <w:szCs w:val="28"/>
        </w:rPr>
        <w:t>анальным отверстием.</w:t>
      </w:r>
      <w:r w:rsidR="006C58E7" w:rsidRPr="006C58E7">
        <w:rPr>
          <w:b/>
          <w:i/>
          <w:sz w:val="28"/>
          <w:szCs w:val="28"/>
        </w:rPr>
        <w:t xml:space="preserve"> </w:t>
      </w:r>
    </w:p>
    <w:p w:rsidR="00C6687A" w:rsidRDefault="00C6687A" w:rsidP="006C58E7">
      <w:pPr>
        <w:ind w:firstLine="426"/>
        <w:jc w:val="both"/>
        <w:rPr>
          <w:b/>
          <w:i/>
          <w:sz w:val="28"/>
          <w:szCs w:val="28"/>
        </w:rPr>
      </w:pPr>
    </w:p>
    <w:p w:rsidR="00C6687A" w:rsidRDefault="00C6687A" w:rsidP="006C58E7">
      <w:pPr>
        <w:ind w:firstLine="426"/>
        <w:jc w:val="both"/>
        <w:rPr>
          <w:b/>
          <w:i/>
          <w:sz w:val="28"/>
          <w:szCs w:val="28"/>
        </w:rPr>
      </w:pPr>
    </w:p>
    <w:p w:rsidR="006C58E7" w:rsidRDefault="006C58E7" w:rsidP="006C58E7">
      <w:pPr>
        <w:ind w:firstLine="426"/>
        <w:jc w:val="both"/>
        <w:rPr>
          <w:b/>
          <w:i/>
          <w:sz w:val="28"/>
          <w:szCs w:val="28"/>
        </w:rPr>
      </w:pPr>
      <w:r>
        <w:rPr>
          <w:b/>
          <w:i/>
          <w:sz w:val="28"/>
          <w:szCs w:val="28"/>
        </w:rPr>
        <w:t>Пищеварение в толстом кишечнике</w:t>
      </w:r>
    </w:p>
    <w:p w:rsidR="006C58E7" w:rsidRDefault="006C58E7" w:rsidP="006C58E7">
      <w:pPr>
        <w:ind w:firstLine="426"/>
        <w:jc w:val="both"/>
        <w:rPr>
          <w:sz w:val="28"/>
          <w:szCs w:val="28"/>
        </w:rPr>
      </w:pPr>
      <w:r>
        <w:rPr>
          <w:sz w:val="28"/>
          <w:szCs w:val="28"/>
        </w:rPr>
        <w:t xml:space="preserve">В толстый кишечник поступает полностью переваренная пища. Исключение составляет растительная клетчатка. Железы толстого кишечника вырабатывают щелочной секрет, бедный ферментами, но содержащий много слизи. Здесь происходит интенсивное всасывание воды из полости кишечника и формирование каловых масс. </w:t>
      </w:r>
    </w:p>
    <w:p w:rsidR="006C58E7" w:rsidRDefault="006C58E7" w:rsidP="006C58E7">
      <w:pPr>
        <w:ind w:firstLine="426"/>
        <w:jc w:val="both"/>
        <w:rPr>
          <w:sz w:val="28"/>
          <w:szCs w:val="28"/>
        </w:rPr>
      </w:pPr>
      <w:r>
        <w:rPr>
          <w:sz w:val="28"/>
          <w:szCs w:val="28"/>
        </w:rPr>
        <w:t>В этом отделе пищеварительного тракта осуществляются медленные маятникообразные и перистальтические движения, что обусловливает длительное пребывание пищи. Механическое раздражение пищевыми массами слизистой кишечника вызывает усиление перистальтики.</w:t>
      </w:r>
    </w:p>
    <w:p w:rsidR="006C58E7" w:rsidRDefault="006C58E7" w:rsidP="006C58E7">
      <w:pPr>
        <w:ind w:firstLine="426"/>
        <w:jc w:val="both"/>
        <w:rPr>
          <w:sz w:val="28"/>
          <w:szCs w:val="28"/>
        </w:rPr>
      </w:pPr>
      <w:r>
        <w:rPr>
          <w:sz w:val="28"/>
          <w:szCs w:val="28"/>
        </w:rPr>
        <w:t>Регуляция моторики происходит с помощью местных рефлексов, осуществляемых нейронами кишечной стенки. Растительная пища ускоряет перистальтику толстого кишечника.</w:t>
      </w:r>
    </w:p>
    <w:p w:rsidR="006C58E7" w:rsidRDefault="006C58E7" w:rsidP="006C58E7">
      <w:pPr>
        <w:jc w:val="both"/>
        <w:rPr>
          <w:sz w:val="28"/>
          <w:szCs w:val="28"/>
        </w:rPr>
      </w:pPr>
      <w:r>
        <w:rPr>
          <w:sz w:val="28"/>
          <w:szCs w:val="28"/>
        </w:rPr>
        <w:t xml:space="preserve">В функционировании толстого кишечника большую роль играют  микроорганизмы. Около 90 % микрофлоры толстой кишки составляют </w:t>
      </w:r>
      <w:r>
        <w:rPr>
          <w:i/>
          <w:sz w:val="28"/>
          <w:szCs w:val="28"/>
        </w:rPr>
        <w:t>анэробные бифидобактерии</w:t>
      </w:r>
      <w:r w:rsidR="00AE7270">
        <w:rPr>
          <w:i/>
          <w:sz w:val="28"/>
          <w:szCs w:val="28"/>
        </w:rPr>
        <w:t xml:space="preserve"> </w:t>
      </w:r>
      <w:r w:rsidR="00AE7270" w:rsidRPr="00EB0873">
        <w:rPr>
          <w:sz w:val="28"/>
          <w:szCs w:val="28"/>
        </w:rPr>
        <w:t>и только</w:t>
      </w:r>
      <w:r w:rsidR="00EB0873">
        <w:rPr>
          <w:sz w:val="28"/>
          <w:szCs w:val="28"/>
        </w:rPr>
        <w:t xml:space="preserve"> 10 %</w:t>
      </w:r>
      <w:r>
        <w:rPr>
          <w:sz w:val="28"/>
          <w:szCs w:val="28"/>
        </w:rPr>
        <w:t xml:space="preserve"> составляют молочно-кислые бактерии, кишечная палочка, стрептококки.  Вышеперечисленные бактерии толстого кишечника вырабатывают ферменты, которые могут расщеплять растительные волокна. Микроорганизмы толстого кишечника способны синтезировать витамины К и группы В (В</w:t>
      </w:r>
      <w:r>
        <w:rPr>
          <w:sz w:val="28"/>
          <w:szCs w:val="28"/>
          <w:vertAlign w:val="subscript"/>
        </w:rPr>
        <w:t>1</w:t>
      </w:r>
      <w:r>
        <w:rPr>
          <w:sz w:val="28"/>
          <w:szCs w:val="28"/>
        </w:rPr>
        <w:t>, В</w:t>
      </w:r>
      <w:r>
        <w:rPr>
          <w:sz w:val="28"/>
          <w:szCs w:val="28"/>
          <w:vertAlign w:val="subscript"/>
        </w:rPr>
        <w:t>6</w:t>
      </w:r>
      <w:r>
        <w:rPr>
          <w:sz w:val="28"/>
          <w:szCs w:val="28"/>
        </w:rPr>
        <w:t>, В</w:t>
      </w:r>
      <w:r>
        <w:rPr>
          <w:sz w:val="28"/>
          <w:szCs w:val="28"/>
          <w:vertAlign w:val="subscript"/>
        </w:rPr>
        <w:t>12</w:t>
      </w:r>
      <w:r>
        <w:rPr>
          <w:sz w:val="28"/>
          <w:szCs w:val="28"/>
        </w:rPr>
        <w:t>). Они также участвуют в инактивации ферментов пищеварительныхтсоков. Микрофлора кишечника препятствует размножению патогенных бактерий, поступивших в пищеварительный тракт. При длительном приеме антибиотиков возможен дисбактериоз (нарушение состава микрофлоры толстого кишечника), которое приводит к размножению патогенных микроорганизмов и снижению иммунитета организ</w:t>
      </w:r>
      <w:r w:rsidR="000A3737">
        <w:rPr>
          <w:sz w:val="28"/>
          <w:szCs w:val="28"/>
        </w:rPr>
        <w:t>ма.</w:t>
      </w:r>
    </w:p>
    <w:p w:rsidR="00AE7270" w:rsidRDefault="00AE7270" w:rsidP="006C58E7">
      <w:pPr>
        <w:jc w:val="both"/>
        <w:rPr>
          <w:sz w:val="28"/>
          <w:szCs w:val="28"/>
        </w:rPr>
      </w:pPr>
      <w:r>
        <w:rPr>
          <w:sz w:val="28"/>
          <w:szCs w:val="28"/>
        </w:rPr>
        <w:t>Опорожнение толстой кишки (дефекация)</w:t>
      </w:r>
      <w:r w:rsidR="00EB0873">
        <w:rPr>
          <w:sz w:val="28"/>
          <w:szCs w:val="28"/>
        </w:rPr>
        <w:t xml:space="preserve"> осуществляется рефлекторно. В нейронах крестцового отдела спинного мозга располагается </w:t>
      </w:r>
      <w:r w:rsidR="00EB0873" w:rsidRPr="00EB0873">
        <w:rPr>
          <w:i/>
          <w:sz w:val="28"/>
          <w:szCs w:val="28"/>
        </w:rPr>
        <w:t>спинальный центр дефекации</w:t>
      </w:r>
      <w:r w:rsidR="00EB0873">
        <w:rPr>
          <w:sz w:val="28"/>
          <w:szCs w:val="28"/>
        </w:rPr>
        <w:t>, от которого по парасимпатическим волокнам тазового и полового нервов поступают эфф</w:t>
      </w:r>
      <w:r w:rsidR="002D6384">
        <w:rPr>
          <w:sz w:val="28"/>
          <w:szCs w:val="28"/>
        </w:rPr>
        <w:t>ерентные нервные импульсы к прямой кишке и вызывают усиление ее моторной функции, а также расслабление внутреннего анального сфинктера</w:t>
      </w:r>
      <w:r w:rsidR="00EB0873">
        <w:rPr>
          <w:sz w:val="28"/>
          <w:szCs w:val="28"/>
        </w:rPr>
        <w:t>.</w:t>
      </w:r>
      <w:r w:rsidR="000F515B">
        <w:rPr>
          <w:sz w:val="28"/>
          <w:szCs w:val="28"/>
        </w:rPr>
        <w:t xml:space="preserve"> Позыв к дефекации возникает при заполнении прямой кишки на 25 % ее объема.</w:t>
      </w:r>
    </w:p>
    <w:p w:rsidR="00A24715" w:rsidRPr="00A24715" w:rsidRDefault="00A24715" w:rsidP="00A3454A">
      <w:pPr>
        <w:ind w:firstLine="426"/>
        <w:jc w:val="both"/>
        <w:rPr>
          <w:sz w:val="28"/>
          <w:szCs w:val="28"/>
        </w:rPr>
      </w:pPr>
    </w:p>
    <w:p w:rsidR="007B444B" w:rsidRPr="007B444B" w:rsidRDefault="007B444B" w:rsidP="00606473">
      <w:pPr>
        <w:ind w:firstLine="426"/>
        <w:jc w:val="both"/>
        <w:rPr>
          <w:b/>
          <w:sz w:val="28"/>
          <w:szCs w:val="28"/>
        </w:rPr>
      </w:pPr>
      <w:r w:rsidRPr="007B444B">
        <w:rPr>
          <w:b/>
          <w:sz w:val="28"/>
          <w:szCs w:val="28"/>
        </w:rPr>
        <w:t>Возрастные особенности пищеварения</w:t>
      </w:r>
    </w:p>
    <w:p w:rsidR="007B444B" w:rsidRPr="007B444B" w:rsidRDefault="007B444B" w:rsidP="00606473">
      <w:pPr>
        <w:ind w:firstLine="426"/>
        <w:jc w:val="both"/>
        <w:rPr>
          <w:sz w:val="28"/>
          <w:szCs w:val="28"/>
        </w:rPr>
      </w:pPr>
      <w:r w:rsidRPr="007B444B">
        <w:rPr>
          <w:sz w:val="28"/>
          <w:szCs w:val="28"/>
        </w:rPr>
        <w:t>Механизмы регуляции пищеварения формируются неодновременно: в ранние сроки онтогенеза формируются гуморальные и местные нервные механизмы, а в более поздние сроки – центральные нервные механизмы.</w:t>
      </w:r>
    </w:p>
    <w:p w:rsidR="007B444B" w:rsidRPr="007B444B" w:rsidRDefault="007B444B" w:rsidP="00606473">
      <w:pPr>
        <w:ind w:firstLine="426"/>
        <w:jc w:val="both"/>
        <w:rPr>
          <w:sz w:val="28"/>
          <w:szCs w:val="28"/>
        </w:rPr>
      </w:pPr>
      <w:r w:rsidRPr="007B444B">
        <w:rPr>
          <w:sz w:val="28"/>
          <w:szCs w:val="28"/>
        </w:rPr>
        <w:t xml:space="preserve">С 16–20-й недели внутриутробного развития начинает проявляться деятельность пищеварительной системы. Субстратом переваривания в это </w:t>
      </w:r>
      <w:r w:rsidRPr="007B444B">
        <w:rPr>
          <w:sz w:val="28"/>
          <w:szCs w:val="28"/>
        </w:rPr>
        <w:lastRenderedPageBreak/>
        <w:t>время является амниотическая жидкость. Пищевой сосательный рефлекс регистрируется на 18-ой недели внутриутробной жизни, ко второму году жизни он угасает.</w:t>
      </w:r>
    </w:p>
    <w:p w:rsidR="007B444B" w:rsidRPr="007B444B" w:rsidRDefault="007B444B" w:rsidP="00606473">
      <w:pPr>
        <w:ind w:firstLine="426"/>
        <w:jc w:val="both"/>
        <w:rPr>
          <w:i/>
          <w:sz w:val="28"/>
          <w:szCs w:val="28"/>
        </w:rPr>
      </w:pPr>
      <w:r w:rsidRPr="007B444B">
        <w:rPr>
          <w:i/>
          <w:sz w:val="28"/>
          <w:szCs w:val="28"/>
        </w:rPr>
        <w:t>Возрастные особенности пищеварения  в полости рта</w:t>
      </w:r>
    </w:p>
    <w:p w:rsidR="007B444B" w:rsidRPr="007B444B" w:rsidRDefault="007B444B" w:rsidP="00606473">
      <w:pPr>
        <w:ind w:firstLine="426"/>
        <w:jc w:val="both"/>
        <w:rPr>
          <w:sz w:val="28"/>
          <w:szCs w:val="28"/>
        </w:rPr>
      </w:pPr>
      <w:r w:rsidRPr="007B444B">
        <w:rPr>
          <w:sz w:val="28"/>
          <w:szCs w:val="28"/>
        </w:rPr>
        <w:t xml:space="preserve">У детей грудного периода хорошо выражены безусловные пищевые рефлексы – сосания, глотания, выделения пищеварительных соков. В первые недели жизни ребенка формируются уже условные рефлексы на кормление, что обусловливает выделение желудочного сока при виде в бутылочке молока и т. д. К 6 мес у ребенка появляются первые временные, или молочные зубы. Они могут появиться раньше, или позже в зависимости от индивидуальных особенностей развития, типа и качества питания. К концу первого года жизни прорезываются 8 зубов, а к концу второго года – остальные 12 зубов. В 5–7 лет происходит смена молочных зубов на постоянные. Процесс смены продолжается до 12–14 лет, при этом корни молочных зубов рассасываются. Молочные зубы  подвержены кариесу и в этой связи представляют опасность для постоянных зубов. Поэтому требуется своевременное лечение этого заболевания. Зубы мудрости прорезываются в 18–25 лет. </w:t>
      </w:r>
    </w:p>
    <w:p w:rsidR="00337908" w:rsidRDefault="007B444B" w:rsidP="00606473">
      <w:pPr>
        <w:ind w:firstLine="426"/>
        <w:jc w:val="both"/>
        <w:rPr>
          <w:sz w:val="28"/>
          <w:szCs w:val="28"/>
        </w:rPr>
      </w:pPr>
      <w:r w:rsidRPr="007B444B">
        <w:rPr>
          <w:sz w:val="28"/>
          <w:szCs w:val="28"/>
        </w:rPr>
        <w:t>Слюнные железы к моменту рожде</w:t>
      </w:r>
      <w:r w:rsidR="00DB75F6">
        <w:rPr>
          <w:sz w:val="28"/>
          <w:szCs w:val="28"/>
        </w:rPr>
        <w:t>ния морфологически сформированы</w:t>
      </w:r>
      <w:r w:rsidRPr="007B444B">
        <w:rPr>
          <w:sz w:val="28"/>
          <w:szCs w:val="28"/>
        </w:rPr>
        <w:t xml:space="preserve">. Обильное слюнотечение объясняется недостаточной зрелостью механизмов координации слюноотделения и проглатывания слюны.  У новорожденных уже имеются слабо развитые слюнные железы, выделяющие очень мало слюны. На 1-м месяце в слюне околоушных желез появляется фермент птиалин (альфа-амилаза), к концу 2-го месяца он выявляется в подъязычных и поднижнечелюстных слюнных железах. Активность амилазы в слюне детей ниже ее активности у взрослых. Уровня взрослых она достигает в возрасте 1,5–2-х лет. Усиленное слюноотделение наблюдается с 4–6 месячного возраста. Это связано с прикормом (твердая пища раздражает слизистую оболочку рта и вызывает слюноотделение), а также с прорезыванием первых молочных зубов. Ребенок не умеет глотать слюну, что обусловливает слюнотечение, которое обычно прекращается к 12 мес. В сутки у грудных детей выделяется около 800 мл слюны (рН 6–7,8). С возрастом, от 2-х до 4-х лет усиливается активность ферментов слюны. К 2 годам слюнные железы детей по гистологическому строению сходны с таковыми у взрослых. Ниже, чем у взрослых, активность в слюне детей лизоцима. </w:t>
      </w:r>
    </w:p>
    <w:p w:rsidR="007B444B" w:rsidRPr="007B444B" w:rsidRDefault="007B444B" w:rsidP="00606473">
      <w:pPr>
        <w:ind w:firstLine="426"/>
        <w:jc w:val="both"/>
        <w:rPr>
          <w:sz w:val="28"/>
          <w:szCs w:val="28"/>
        </w:rPr>
      </w:pPr>
      <w:r w:rsidRPr="007B444B">
        <w:rPr>
          <w:sz w:val="28"/>
          <w:szCs w:val="28"/>
        </w:rPr>
        <w:t xml:space="preserve">Язык новорожденного большой, заполняет почти всю ротовую полость, содержит вкусовые сосочки, число которых увеличивается к году жизни.  </w:t>
      </w:r>
    </w:p>
    <w:p w:rsidR="007B444B" w:rsidRPr="007B444B" w:rsidRDefault="007B444B" w:rsidP="00606473">
      <w:pPr>
        <w:ind w:firstLine="426"/>
        <w:jc w:val="both"/>
        <w:rPr>
          <w:sz w:val="28"/>
          <w:szCs w:val="28"/>
        </w:rPr>
      </w:pPr>
      <w:r w:rsidRPr="007B444B">
        <w:rPr>
          <w:sz w:val="28"/>
          <w:szCs w:val="28"/>
        </w:rPr>
        <w:t>Глотательный рефлекс формируется раньше, чем сосательный. Он уже сформирован у 6–7 месячного плода, а у новорожденного хорошо развит. Включает три фазы: ротовую, глоточную и пищеводную.</w:t>
      </w:r>
    </w:p>
    <w:p w:rsidR="007B444B" w:rsidRPr="007B444B" w:rsidRDefault="007B444B" w:rsidP="00606473">
      <w:pPr>
        <w:ind w:firstLine="426"/>
        <w:jc w:val="both"/>
        <w:rPr>
          <w:sz w:val="28"/>
          <w:szCs w:val="28"/>
        </w:rPr>
      </w:pPr>
      <w:r w:rsidRPr="00DC243B">
        <w:rPr>
          <w:i/>
          <w:sz w:val="28"/>
          <w:szCs w:val="28"/>
        </w:rPr>
        <w:t>Пищевод</w:t>
      </w:r>
      <w:r w:rsidRPr="007B444B">
        <w:rPr>
          <w:sz w:val="28"/>
          <w:szCs w:val="28"/>
        </w:rPr>
        <w:t xml:space="preserve">. Длина пищевода у новорожденного 10–11см, в 2 года –14 см, в 10лет–18 см, в 15лет–19 см, а у взрослого–25 см. Ввиду того, что </w:t>
      </w:r>
      <w:r w:rsidR="00DB75F6">
        <w:rPr>
          <w:sz w:val="28"/>
          <w:szCs w:val="28"/>
        </w:rPr>
        <w:t xml:space="preserve">его </w:t>
      </w:r>
      <w:r w:rsidRPr="007B444B">
        <w:rPr>
          <w:sz w:val="28"/>
          <w:szCs w:val="28"/>
        </w:rPr>
        <w:t>сл</w:t>
      </w:r>
      <w:r w:rsidR="00DB75F6">
        <w:rPr>
          <w:sz w:val="28"/>
          <w:szCs w:val="28"/>
        </w:rPr>
        <w:t xml:space="preserve">изистая </w:t>
      </w:r>
      <w:r w:rsidRPr="007B444B">
        <w:rPr>
          <w:sz w:val="28"/>
          <w:szCs w:val="28"/>
        </w:rPr>
        <w:lastRenderedPageBreak/>
        <w:t xml:space="preserve">оболочка у детей нежная, богата кровеносными сосудами, легко травмируется, следует избегать в рационе питания грубой пищи. </w:t>
      </w:r>
    </w:p>
    <w:p w:rsidR="007B444B" w:rsidRPr="007B444B" w:rsidRDefault="007B444B" w:rsidP="00606473">
      <w:pPr>
        <w:ind w:firstLine="426"/>
        <w:jc w:val="both"/>
        <w:rPr>
          <w:i/>
          <w:sz w:val="28"/>
          <w:szCs w:val="28"/>
        </w:rPr>
      </w:pPr>
      <w:r w:rsidRPr="007B444B">
        <w:rPr>
          <w:i/>
          <w:sz w:val="28"/>
          <w:szCs w:val="28"/>
        </w:rPr>
        <w:t xml:space="preserve">Возрастные особенности  пищеварительной деятельности желудка. </w:t>
      </w:r>
    </w:p>
    <w:p w:rsidR="007B444B" w:rsidRPr="007B444B" w:rsidRDefault="007B444B" w:rsidP="00606473">
      <w:pPr>
        <w:ind w:firstLine="426"/>
        <w:jc w:val="both"/>
        <w:rPr>
          <w:sz w:val="28"/>
          <w:szCs w:val="28"/>
        </w:rPr>
      </w:pPr>
      <w:r w:rsidRPr="007B444B">
        <w:rPr>
          <w:sz w:val="28"/>
          <w:szCs w:val="28"/>
        </w:rPr>
        <w:t xml:space="preserve">С первых суток после рождения в желудочно-кишечном тракте ребенка появляется микрофлора. Интенсивный рост объема желудка наблюдается уже с момента рождения. У новорожденного желудок имеет округлую форму, емкость его 10 мл, в первые недели жизни его емкость составляет 25–30 мл и расположен он горизонтально. К концу первого месяца он увеличивается в 2 раза и имеет объем 50–60 мл, к концу второго месяца – в 3 раза – 90 мл. К 1 году желудок приобретает грушевидную форму, емкость его увеличивается в 10 раз, составляет 300 мл  и располагается он вертикально. Во все периоды детства желудок растет интенсивно. В период ускоренного роста (от 7 до 11 лет) он вытягивается в длину. Форма, характерная для взрослого, формируется к 10–11 годам. В возрасте 10 лет емкость желудка достигает 750–800 мл, а у взрослых – 1500–2000 мл. </w:t>
      </w:r>
    </w:p>
    <w:p w:rsidR="007B444B" w:rsidRPr="007B444B" w:rsidRDefault="007B444B" w:rsidP="00606473">
      <w:pPr>
        <w:ind w:firstLine="426"/>
        <w:jc w:val="both"/>
        <w:rPr>
          <w:sz w:val="28"/>
          <w:szCs w:val="28"/>
        </w:rPr>
      </w:pPr>
      <w:r w:rsidRPr="007B444B">
        <w:rPr>
          <w:sz w:val="28"/>
          <w:szCs w:val="28"/>
        </w:rPr>
        <w:t>Железы желудка у детей морфологически незрелые, желудочный сок, выделяемый ими в первые три года жизни ребенка, характеризуется слабой активностью ферментов и низким их содержанием. Главные клетки морфологически незрелые, их созревание завершается к 7 годам. С возрастом увеличивается число желез на 1 мм</w:t>
      </w:r>
      <w:r w:rsidRPr="007B444B">
        <w:rPr>
          <w:sz w:val="28"/>
          <w:szCs w:val="28"/>
          <w:vertAlign w:val="superscript"/>
        </w:rPr>
        <w:t>2</w:t>
      </w:r>
      <w:r w:rsidRPr="007B444B">
        <w:rPr>
          <w:sz w:val="28"/>
          <w:szCs w:val="28"/>
        </w:rPr>
        <w:t>слизистой желудка, их секреторная активность невелика. Железистый эпителий желудка у детей до 7 лет недоразвит и достигает полной зрелости к подростковому периоду. Функция выделения соляной кислоты обкладочными клетками желез развивается только к 4–5 годам, что является причиной недостаточного обеззараживания пищи, пищевых отравлений, диспепсических расстройств у детей.</w:t>
      </w:r>
    </w:p>
    <w:p w:rsidR="007B444B" w:rsidRPr="007B444B" w:rsidRDefault="007B444B" w:rsidP="00606473">
      <w:pPr>
        <w:ind w:firstLine="426"/>
        <w:jc w:val="both"/>
        <w:rPr>
          <w:sz w:val="28"/>
          <w:szCs w:val="28"/>
        </w:rPr>
      </w:pPr>
      <w:r w:rsidRPr="007B444B">
        <w:rPr>
          <w:sz w:val="28"/>
          <w:szCs w:val="28"/>
        </w:rPr>
        <w:t xml:space="preserve">Желудочный сок новорожденного имеет слабокислую реакцию. </w:t>
      </w:r>
      <w:r w:rsidR="006735D2">
        <w:rPr>
          <w:sz w:val="28"/>
          <w:szCs w:val="28"/>
        </w:rPr>
        <w:t>Кислотность его</w:t>
      </w:r>
      <w:r w:rsidR="000C7816">
        <w:rPr>
          <w:sz w:val="28"/>
          <w:szCs w:val="28"/>
        </w:rPr>
        <w:t xml:space="preserve"> с возрастом повышается</w:t>
      </w:r>
      <w:r w:rsidRPr="007B444B">
        <w:rPr>
          <w:sz w:val="28"/>
          <w:szCs w:val="28"/>
        </w:rPr>
        <w:t>. Величина рН желудочного сока новорожденного около 6, к концу года рН равна 3–4, а у взрослого – 1,5–2,0. Результаты рН-метрии желудочного сока свидетельствуют о низком содержании соляной кислоты в желудочном соке детей дошкольного возраста, в связи с чем, бактерицидные свойства его низкие, чем обусловлены у детей желудочно-кишечные заболевания. В 3 мес появляется способность переваривать бел</w:t>
      </w:r>
      <w:r w:rsidR="006735D2">
        <w:rPr>
          <w:sz w:val="28"/>
          <w:szCs w:val="28"/>
        </w:rPr>
        <w:t>ки растительного происхождения,</w:t>
      </w:r>
      <w:r w:rsidRPr="007B444B">
        <w:rPr>
          <w:sz w:val="28"/>
          <w:szCs w:val="28"/>
        </w:rPr>
        <w:t xml:space="preserve"> а в 5–6 мес – белки животного происхожде</w:t>
      </w:r>
      <w:r w:rsidR="006735D2">
        <w:rPr>
          <w:sz w:val="28"/>
          <w:szCs w:val="28"/>
        </w:rPr>
        <w:t xml:space="preserve">ния. С 3–4 мес к молочной пище </w:t>
      </w:r>
      <w:r w:rsidRPr="007B444B">
        <w:rPr>
          <w:sz w:val="28"/>
          <w:szCs w:val="28"/>
        </w:rPr>
        <w:t>добавляют другие пище</w:t>
      </w:r>
      <w:r w:rsidR="001679D6">
        <w:rPr>
          <w:sz w:val="28"/>
          <w:szCs w:val="28"/>
        </w:rPr>
        <w:t>вые компоненты:</w:t>
      </w:r>
      <w:r w:rsidRPr="007B444B">
        <w:rPr>
          <w:sz w:val="28"/>
          <w:szCs w:val="28"/>
        </w:rPr>
        <w:t xml:space="preserve"> овощные и фруктовые соки, содержащие минеральные вещества, с 6–7 мес. – белки животного происхождения. </w:t>
      </w:r>
    </w:p>
    <w:p w:rsidR="007B444B" w:rsidRPr="007B444B" w:rsidRDefault="007B444B" w:rsidP="00606473">
      <w:pPr>
        <w:ind w:firstLine="426"/>
        <w:jc w:val="both"/>
        <w:rPr>
          <w:sz w:val="28"/>
          <w:szCs w:val="28"/>
        </w:rPr>
      </w:pPr>
      <w:r w:rsidRPr="007B444B">
        <w:rPr>
          <w:sz w:val="28"/>
          <w:szCs w:val="28"/>
        </w:rPr>
        <w:t>У новорожденного перистальтика желудка слабая. Мышечный слой желудка у детей грудного возраста раз</w:t>
      </w:r>
      <w:r w:rsidR="00383E1F">
        <w:rPr>
          <w:sz w:val="28"/>
          <w:szCs w:val="28"/>
        </w:rPr>
        <w:t xml:space="preserve">вит слабо, тонус </w:t>
      </w:r>
      <w:r w:rsidR="006735D2">
        <w:rPr>
          <w:sz w:val="28"/>
          <w:szCs w:val="28"/>
        </w:rPr>
        <w:t xml:space="preserve">его </w:t>
      </w:r>
      <w:r w:rsidR="00383E1F">
        <w:rPr>
          <w:sz w:val="28"/>
          <w:szCs w:val="28"/>
        </w:rPr>
        <w:t xml:space="preserve">стенок низкий. </w:t>
      </w:r>
      <w:r w:rsidRPr="007B444B">
        <w:rPr>
          <w:sz w:val="28"/>
          <w:szCs w:val="28"/>
        </w:rPr>
        <w:t xml:space="preserve">С возрастом моторная деятельность желудка повышается. </w:t>
      </w:r>
    </w:p>
    <w:p w:rsidR="006735D2" w:rsidRDefault="007B444B" w:rsidP="00606473">
      <w:pPr>
        <w:ind w:firstLine="426"/>
        <w:jc w:val="both"/>
        <w:rPr>
          <w:sz w:val="28"/>
          <w:szCs w:val="28"/>
        </w:rPr>
      </w:pPr>
      <w:r w:rsidRPr="007B444B">
        <w:rPr>
          <w:sz w:val="28"/>
          <w:szCs w:val="28"/>
        </w:rPr>
        <w:t>У детей</w:t>
      </w:r>
      <w:r w:rsidR="008471CD" w:rsidRPr="008471CD">
        <w:rPr>
          <w:sz w:val="28"/>
          <w:szCs w:val="28"/>
        </w:rPr>
        <w:t xml:space="preserve"> </w:t>
      </w:r>
      <w:r w:rsidRPr="007B444B">
        <w:rPr>
          <w:sz w:val="28"/>
          <w:szCs w:val="28"/>
        </w:rPr>
        <w:t>слабо развита гуморальная регуляция пищеварительных процессов (например, с помощью гормона желудка гастрина)</w:t>
      </w:r>
      <w:r w:rsidR="006735D2">
        <w:rPr>
          <w:sz w:val="28"/>
          <w:szCs w:val="28"/>
        </w:rPr>
        <w:t xml:space="preserve">. </w:t>
      </w:r>
    </w:p>
    <w:p w:rsidR="007B444B" w:rsidRPr="007B444B" w:rsidRDefault="007B444B" w:rsidP="00606473">
      <w:pPr>
        <w:ind w:firstLine="426"/>
        <w:jc w:val="both"/>
        <w:rPr>
          <w:sz w:val="28"/>
          <w:szCs w:val="28"/>
        </w:rPr>
      </w:pPr>
      <w:r w:rsidRPr="007B444B">
        <w:rPr>
          <w:sz w:val="28"/>
          <w:szCs w:val="28"/>
        </w:rPr>
        <w:lastRenderedPageBreak/>
        <w:t xml:space="preserve">Вход в желудок ребенка относительно широкий, кардиальный сфинктр развит недостаточно, а пилорический сфинктр сформирован хорошо, что также является причиной срыгивания и рвоты у грудных детей. Особенность питания грудного ребенка – большая частота кормлений, которая снижается по мере увеличения объема желудка. </w:t>
      </w:r>
    </w:p>
    <w:p w:rsidR="007B444B" w:rsidRPr="007B444B" w:rsidRDefault="007B444B" w:rsidP="00606473">
      <w:pPr>
        <w:ind w:firstLine="426"/>
        <w:jc w:val="both"/>
        <w:rPr>
          <w:sz w:val="28"/>
          <w:szCs w:val="28"/>
        </w:rPr>
      </w:pPr>
      <w:r w:rsidRPr="007B444B">
        <w:rPr>
          <w:sz w:val="28"/>
          <w:szCs w:val="28"/>
        </w:rPr>
        <w:t xml:space="preserve">Время переваривания пищи в желудке зависит от характера пищи. При грудном вскармливании желудок освобождается от пищи через 2,5–3 часа, при питании коровьим молоком – через 3–4 часа. Белковая и жирная пища переваривается через 4,5–6,5 часов. </w:t>
      </w:r>
    </w:p>
    <w:p w:rsidR="007B444B" w:rsidRPr="007B444B" w:rsidRDefault="007B444B" w:rsidP="00606473">
      <w:pPr>
        <w:ind w:firstLine="426"/>
        <w:jc w:val="both"/>
        <w:rPr>
          <w:i/>
          <w:sz w:val="28"/>
          <w:szCs w:val="28"/>
        </w:rPr>
      </w:pPr>
      <w:r w:rsidRPr="007B444B">
        <w:rPr>
          <w:i/>
          <w:sz w:val="28"/>
          <w:szCs w:val="28"/>
        </w:rPr>
        <w:t xml:space="preserve">Пищеварение в кишечнике у детей </w:t>
      </w:r>
    </w:p>
    <w:p w:rsidR="007B444B" w:rsidRPr="007B444B" w:rsidRDefault="007B444B" w:rsidP="00606473">
      <w:pPr>
        <w:ind w:firstLine="426"/>
        <w:jc w:val="both"/>
        <w:rPr>
          <w:sz w:val="28"/>
          <w:szCs w:val="28"/>
        </w:rPr>
      </w:pPr>
      <w:r w:rsidRPr="007B444B">
        <w:rPr>
          <w:sz w:val="28"/>
          <w:szCs w:val="28"/>
        </w:rPr>
        <w:t>Пищеварение в двенадцатиперстной кишке в основном осуществляется с помощью ферментов поджелудочной железы. Поджелудочная железа растет, и развиваются ее внешнесекреторный и внутрисекреторный аппараты до окончания подросткового периода. У новорожденных она развита слабо, масса ее 2–4 г, к концу года она весит 10–12 г. а у взрослого, в среднем, 75 г. Переход на искусственное вскармливание повышает секрецию ферментов поджелудочной железы. К 2 годам хорошо усиливается секреция протеаз и липаз. Регуляция секреции панкреатических ферментов происходит нервным и гуморальным механизмами.</w:t>
      </w:r>
    </w:p>
    <w:p w:rsidR="007B444B" w:rsidRPr="007B444B" w:rsidRDefault="007B444B" w:rsidP="00606473">
      <w:pPr>
        <w:ind w:firstLine="426"/>
        <w:jc w:val="both"/>
        <w:rPr>
          <w:sz w:val="28"/>
          <w:szCs w:val="28"/>
        </w:rPr>
      </w:pPr>
      <w:r w:rsidRPr="006735D2">
        <w:rPr>
          <w:i/>
          <w:sz w:val="28"/>
          <w:szCs w:val="28"/>
        </w:rPr>
        <w:t>Ферментативная система кишечника ребенка</w:t>
      </w:r>
      <w:r w:rsidRPr="007B444B">
        <w:rPr>
          <w:sz w:val="28"/>
          <w:szCs w:val="28"/>
        </w:rPr>
        <w:t xml:space="preserve">. Ферментативная система ребенка несовершенна. </w:t>
      </w:r>
      <w:r w:rsidR="006735D2" w:rsidRPr="007B444B">
        <w:rPr>
          <w:sz w:val="28"/>
          <w:szCs w:val="28"/>
        </w:rPr>
        <w:t>Фермент энтерок</w:t>
      </w:r>
      <w:r w:rsidR="006735D2">
        <w:rPr>
          <w:sz w:val="28"/>
          <w:szCs w:val="28"/>
        </w:rPr>
        <w:t xml:space="preserve">иназа образуется в тонкой кишке. </w:t>
      </w:r>
      <w:r w:rsidR="006735D2" w:rsidRPr="007B444B">
        <w:rPr>
          <w:sz w:val="28"/>
          <w:szCs w:val="28"/>
        </w:rPr>
        <w:t>В поджелудочн</w:t>
      </w:r>
      <w:r w:rsidR="006735D2">
        <w:rPr>
          <w:sz w:val="28"/>
          <w:szCs w:val="28"/>
        </w:rPr>
        <w:t>ой железе вырабатываются</w:t>
      </w:r>
      <w:r w:rsidR="006735D2" w:rsidRPr="007B444B">
        <w:rPr>
          <w:sz w:val="28"/>
          <w:szCs w:val="28"/>
        </w:rPr>
        <w:t xml:space="preserve"> протеолитические ферменты (трипсин), липолитические (липаза) и амилаза. </w:t>
      </w:r>
      <w:r w:rsidR="006735D2">
        <w:rPr>
          <w:sz w:val="28"/>
          <w:szCs w:val="28"/>
        </w:rPr>
        <w:t xml:space="preserve">Однако их активность низкая и возможны острые отравления. </w:t>
      </w:r>
      <w:r w:rsidRPr="007B444B">
        <w:rPr>
          <w:sz w:val="28"/>
          <w:szCs w:val="28"/>
        </w:rPr>
        <w:t xml:space="preserve">При оказании неотложной помощи при остром отравлении для промывания желудка ребенка первого года жизни необходимо 500 мл изотонического раствора хлорида натрия. Дошкольнику – 1,5 л 0,1 % раствор перманганата калия. Школьнику – 2 л 0,1 % раствора перманганата калия. </w:t>
      </w:r>
    </w:p>
    <w:p w:rsidR="007B444B" w:rsidRPr="007B444B" w:rsidRDefault="007B444B" w:rsidP="00606473">
      <w:pPr>
        <w:ind w:firstLine="426"/>
        <w:jc w:val="both"/>
        <w:rPr>
          <w:sz w:val="28"/>
          <w:szCs w:val="28"/>
        </w:rPr>
      </w:pPr>
      <w:r w:rsidRPr="007B5089">
        <w:rPr>
          <w:i/>
          <w:sz w:val="28"/>
          <w:szCs w:val="28"/>
        </w:rPr>
        <w:t xml:space="preserve">Возрастные особенности тонкого кишечника. </w:t>
      </w:r>
      <w:r w:rsidRPr="007B444B">
        <w:rPr>
          <w:sz w:val="28"/>
          <w:szCs w:val="28"/>
        </w:rPr>
        <w:t xml:space="preserve">Длина тонкого кишечника у детей по отношению к длине тела больше, чем у взрослых: у новорожденных – в 6,3, в возрасте 1–2-х лет – в 6,6, у взрослых – в 4,5 раза превышает длину тела. Отмечаются два скачка в росте тонкого кишечника: в возрасте от 1 до 3 лет и от 10 до 15 лет. Средняя длина тонкой кишки у новорожденного – 238,5 см; в 4 года– 469,9 см; 10 лет –579 см;  у взрослого – 753,9 см. </w:t>
      </w:r>
    </w:p>
    <w:p w:rsidR="007B444B" w:rsidRPr="007B444B" w:rsidRDefault="007B444B" w:rsidP="00606473">
      <w:pPr>
        <w:ind w:firstLine="426"/>
        <w:jc w:val="both"/>
        <w:rPr>
          <w:sz w:val="28"/>
          <w:szCs w:val="28"/>
        </w:rPr>
      </w:pPr>
      <w:r w:rsidRPr="007B444B">
        <w:rPr>
          <w:sz w:val="28"/>
          <w:szCs w:val="28"/>
        </w:rPr>
        <w:t>Слизистая оболочка кишечника</w:t>
      </w:r>
      <w:r w:rsidR="007B5089">
        <w:rPr>
          <w:sz w:val="28"/>
          <w:szCs w:val="28"/>
        </w:rPr>
        <w:t xml:space="preserve"> у ребенка</w:t>
      </w:r>
      <w:r w:rsidRPr="007B444B">
        <w:rPr>
          <w:sz w:val="28"/>
          <w:szCs w:val="28"/>
        </w:rPr>
        <w:t xml:space="preserve"> хорошо развита, нежная, тонкая содержит большое количество кровеносных сосудов, чем вызвано интенсивное всасывание. Ворсинок в тонкой кишке меньше, чем у взрослых. Мышечная оболочка кишечника у детей развита слабо, что обусловливает слабую перистальтику и частые запоры. Формирование иннервации тонкой кишки продолжается до 3–5 лет. </w:t>
      </w:r>
    </w:p>
    <w:p w:rsidR="007B444B" w:rsidRPr="007B444B" w:rsidRDefault="007B444B" w:rsidP="00606473">
      <w:pPr>
        <w:ind w:firstLine="426"/>
        <w:jc w:val="both"/>
        <w:rPr>
          <w:sz w:val="28"/>
          <w:szCs w:val="28"/>
        </w:rPr>
      </w:pPr>
      <w:r w:rsidRPr="007B444B">
        <w:rPr>
          <w:sz w:val="28"/>
          <w:szCs w:val="28"/>
        </w:rPr>
        <w:lastRenderedPageBreak/>
        <w:t xml:space="preserve">Для детей раннего возраста характерна низкая интенсивность полостного пищеварения в тонкой кишке, которая компенсируется большей интенсивностью внутриклеточного пищеварения. </w:t>
      </w:r>
    </w:p>
    <w:p w:rsidR="007B444B" w:rsidRPr="007B444B" w:rsidRDefault="007B444B" w:rsidP="00606473">
      <w:pPr>
        <w:ind w:firstLine="426"/>
        <w:jc w:val="both"/>
        <w:rPr>
          <w:sz w:val="28"/>
          <w:szCs w:val="28"/>
        </w:rPr>
      </w:pPr>
      <w:r w:rsidRPr="007B444B">
        <w:rPr>
          <w:sz w:val="28"/>
          <w:szCs w:val="28"/>
        </w:rPr>
        <w:t xml:space="preserve">При поступлении пищи в 12-перстную кишку рефлекторно сокращается желчный пузырь и расслабляется сфинктер, расположенный в устье общего желчного протока, вследствие чего желчь поступает из желчного пузыря в кишку. Желчный пузырь у новорожденного удлиненный – 3,4 см, дно его не выходит за пределы нижнего края печени. К 10–12 годам длина желчного пузыря достигает 7 см и более. </w:t>
      </w:r>
    </w:p>
    <w:p w:rsidR="007B444B" w:rsidRPr="007B444B" w:rsidRDefault="007B444B" w:rsidP="00606473">
      <w:pPr>
        <w:ind w:firstLine="426"/>
        <w:jc w:val="both"/>
        <w:rPr>
          <w:sz w:val="28"/>
          <w:szCs w:val="28"/>
        </w:rPr>
      </w:pPr>
      <w:r w:rsidRPr="00A3454A">
        <w:rPr>
          <w:i/>
          <w:sz w:val="28"/>
          <w:szCs w:val="28"/>
        </w:rPr>
        <w:t>Возрастные особенности толстого кишечника</w:t>
      </w:r>
      <w:r w:rsidRPr="007B444B">
        <w:rPr>
          <w:sz w:val="28"/>
          <w:szCs w:val="28"/>
        </w:rPr>
        <w:t>. Слепая кишка новорожденного короткая – 1,5 см, располагается над крылом подвздошной кости. Типичный для взрослого вид она принимает к 7–10 годам, а в правую подвздошную ямку опускается к 14 годам. Прямая кишка новорожденного имеет цилиндрическую форму, длиной  5–6 см, не имеет ампулы, складок и изгибов (у взрослого она образует два изгиба, книзу расширяется, образуя ампулу, имеет складки). До 3 лет формируется ампула, к 8 годам формируются два изгиба в переднезаднем направлении. В подростковом возрасте прямая кишка имеет длину 15–18 см и диаметр 3,5–5,5 см.</w:t>
      </w:r>
    </w:p>
    <w:p w:rsidR="007B444B" w:rsidRPr="007B444B" w:rsidRDefault="007B444B" w:rsidP="00606473">
      <w:pPr>
        <w:ind w:firstLine="426"/>
        <w:jc w:val="both"/>
        <w:rPr>
          <w:i/>
          <w:sz w:val="28"/>
          <w:szCs w:val="28"/>
        </w:rPr>
      </w:pPr>
      <w:r w:rsidRPr="007B444B">
        <w:rPr>
          <w:i/>
          <w:sz w:val="28"/>
          <w:szCs w:val="28"/>
        </w:rPr>
        <w:t>Возрастные особенности печени</w:t>
      </w:r>
    </w:p>
    <w:p w:rsidR="007B444B" w:rsidRPr="007B444B" w:rsidRDefault="007B444B" w:rsidP="00606473">
      <w:pPr>
        <w:ind w:firstLine="426"/>
        <w:jc w:val="both"/>
        <w:rPr>
          <w:sz w:val="28"/>
          <w:szCs w:val="28"/>
        </w:rPr>
      </w:pPr>
      <w:r w:rsidRPr="007B444B">
        <w:rPr>
          <w:sz w:val="28"/>
          <w:szCs w:val="28"/>
        </w:rPr>
        <w:t xml:space="preserve">Печень новорожденного относительно велика и составляет 4 % массы тела, тогда как у взрослых 2–3 %. Интенсивно печень растет в течение первых 3 лет жизни, причем к 3 годам масса печени утраивается. Печень занимает свое положение в правом подреберье уже к 3–4 годам. Нижний край печени новорожденного выступает из-под реберной дуги на 2,5–4 см. Нижний </w:t>
      </w:r>
      <w:r w:rsidR="00517C4F">
        <w:rPr>
          <w:sz w:val="28"/>
          <w:szCs w:val="28"/>
        </w:rPr>
        <w:t xml:space="preserve">край печени у грудного ребенка </w:t>
      </w:r>
      <w:r w:rsidRPr="007B444B">
        <w:rPr>
          <w:sz w:val="28"/>
          <w:szCs w:val="28"/>
        </w:rPr>
        <w:t xml:space="preserve">выступает на 2–3 см ниже правого подреберья. У детей 3–7 лет нижний край печени находится ниже реберной дуги на 1,5–2 см. После 7 лет нижний край печени из-под реберной дуги не выступает. У детей печень очень подвижна и ее положение изменяется при изменении положения тела. </w:t>
      </w:r>
    </w:p>
    <w:p w:rsidR="007B444B" w:rsidRPr="007B444B" w:rsidRDefault="007B444B" w:rsidP="00606473">
      <w:pPr>
        <w:ind w:firstLine="426"/>
        <w:jc w:val="both"/>
        <w:rPr>
          <w:sz w:val="28"/>
          <w:szCs w:val="28"/>
        </w:rPr>
      </w:pPr>
      <w:r w:rsidRPr="007B444B">
        <w:rPr>
          <w:sz w:val="28"/>
          <w:szCs w:val="28"/>
        </w:rPr>
        <w:t>Печень новорожденного функционально незрелая, особенно это относится к антитоксической и внешнесекреторной функциям. Ее морфологическое развитие завершается к 8–9 годам. В подростковом периоде, так же, как и в течение дошкольного периода</w:t>
      </w:r>
      <w:r w:rsidR="00517C4F">
        <w:rPr>
          <w:sz w:val="28"/>
          <w:szCs w:val="28"/>
        </w:rPr>
        <w:t xml:space="preserve">, </w:t>
      </w:r>
      <w:r w:rsidRPr="007B444B">
        <w:rPr>
          <w:sz w:val="28"/>
          <w:szCs w:val="28"/>
        </w:rPr>
        <w:t>происходит интенсивный рост печени. Наибольшая прибавка ее массы у девочек наблюдается в 13–14 лет, а у мальчиков – в 15–16 лет. Желчь у детей раннего возраста бедна желчными кислотами, вследствие чего жиры недостаточно эмульгируются и перевариваются не</w:t>
      </w:r>
      <w:r w:rsidR="008471CD" w:rsidRPr="008B4FAF">
        <w:rPr>
          <w:sz w:val="28"/>
          <w:szCs w:val="28"/>
        </w:rPr>
        <w:t xml:space="preserve"> </w:t>
      </w:r>
      <w:r w:rsidRPr="007B444B">
        <w:rPr>
          <w:sz w:val="28"/>
          <w:szCs w:val="28"/>
        </w:rPr>
        <w:t xml:space="preserve">полностью. Интенсивность желчеобразования выше у новорожденного, чем у взрослого. У него на </w:t>
      </w:r>
      <w:smartTag w:uri="urn:schemas-microsoft-com:office:smarttags" w:element="metricconverter">
        <w:smartTagPr>
          <w:attr w:name="ProductID" w:val="1 кг"/>
        </w:smartTagPr>
        <w:r w:rsidRPr="007B444B">
          <w:rPr>
            <w:sz w:val="28"/>
            <w:szCs w:val="28"/>
          </w:rPr>
          <w:t>1 кг</w:t>
        </w:r>
      </w:smartTag>
      <w:r w:rsidRPr="007B444B">
        <w:rPr>
          <w:sz w:val="28"/>
          <w:szCs w:val="28"/>
        </w:rPr>
        <w:t xml:space="preserve"> массы тела выделяется желчи в 4 раза больше, чем у взрослого.</w:t>
      </w:r>
    </w:p>
    <w:p w:rsidR="007B444B" w:rsidRPr="007B444B" w:rsidRDefault="007B444B" w:rsidP="00606473">
      <w:pPr>
        <w:ind w:firstLine="426"/>
        <w:jc w:val="both"/>
        <w:rPr>
          <w:sz w:val="28"/>
          <w:szCs w:val="28"/>
        </w:rPr>
      </w:pPr>
    </w:p>
    <w:p w:rsidR="007B444B" w:rsidRPr="007B444B" w:rsidRDefault="007B444B" w:rsidP="00606473">
      <w:pPr>
        <w:ind w:firstLine="426"/>
        <w:jc w:val="both"/>
        <w:rPr>
          <w:i/>
          <w:sz w:val="28"/>
          <w:szCs w:val="28"/>
        </w:rPr>
      </w:pPr>
      <w:r w:rsidRPr="007B444B">
        <w:rPr>
          <w:i/>
          <w:sz w:val="28"/>
          <w:szCs w:val="28"/>
        </w:rPr>
        <w:t>Возрастные особенности поджелудочной железы</w:t>
      </w:r>
    </w:p>
    <w:p w:rsidR="007B444B" w:rsidRPr="007B444B" w:rsidRDefault="007B444B" w:rsidP="00606473">
      <w:pPr>
        <w:ind w:firstLine="426"/>
        <w:jc w:val="both"/>
        <w:rPr>
          <w:sz w:val="28"/>
          <w:szCs w:val="28"/>
        </w:rPr>
      </w:pPr>
      <w:r w:rsidRPr="007B444B">
        <w:rPr>
          <w:sz w:val="28"/>
          <w:szCs w:val="28"/>
        </w:rPr>
        <w:lastRenderedPageBreak/>
        <w:t xml:space="preserve">Поджелудочная железа у новорожденного очень короткая, ее длина составляет 4–5 см, масса – 2 г. Масса поджелудочной железы значительно увеличивается от 1 года до 8 лет. К 4 мес масса железы увеличивается в 2 раза, к 3 годам ее масса увеличивается в 10 раз и достигает 20 г. К 10–12 годам масса железы утраивается и равна 30 г. </w:t>
      </w:r>
    </w:p>
    <w:p w:rsidR="007B444B" w:rsidRPr="007B444B" w:rsidRDefault="00A84E86" w:rsidP="00606473">
      <w:pPr>
        <w:ind w:firstLine="426"/>
        <w:jc w:val="both"/>
        <w:rPr>
          <w:sz w:val="28"/>
          <w:szCs w:val="28"/>
        </w:rPr>
      </w:pPr>
      <w:r>
        <w:rPr>
          <w:sz w:val="28"/>
          <w:szCs w:val="28"/>
        </w:rPr>
        <w:t xml:space="preserve">Ферментативная система поджелудочной железы формируется постепенно. </w:t>
      </w:r>
      <w:r w:rsidR="007B444B" w:rsidRPr="007B444B">
        <w:rPr>
          <w:sz w:val="28"/>
          <w:szCs w:val="28"/>
        </w:rPr>
        <w:t xml:space="preserve">С возрастом ее секреторная функция повышается. Активность  </w:t>
      </w:r>
      <w:r>
        <w:rPr>
          <w:sz w:val="28"/>
          <w:szCs w:val="28"/>
        </w:rPr>
        <w:t xml:space="preserve">протеаз – </w:t>
      </w:r>
      <w:r w:rsidR="007B444B" w:rsidRPr="007B444B">
        <w:rPr>
          <w:sz w:val="28"/>
          <w:szCs w:val="28"/>
        </w:rPr>
        <w:t>ферментов, расщепляющих белки, постепенно увеличивается и достигает максимальных значений к 4–6 годам. Активность липазы также постепенно увеличивается и достигает максимума к 9 годам. Активность углеводных ферментов достигает максимума также к 9 годам.</w:t>
      </w:r>
    </w:p>
    <w:p w:rsidR="007B444B" w:rsidRPr="007B444B" w:rsidRDefault="007B444B" w:rsidP="00606473">
      <w:pPr>
        <w:ind w:firstLine="426"/>
        <w:jc w:val="both"/>
        <w:rPr>
          <w:sz w:val="28"/>
          <w:szCs w:val="28"/>
        </w:rPr>
      </w:pPr>
      <w:r w:rsidRPr="007B444B">
        <w:rPr>
          <w:sz w:val="28"/>
          <w:szCs w:val="28"/>
        </w:rPr>
        <w:t>Таким образом, в пищеварительной системе детей, по сравнению с взрослыми, слабо развиты секреция соляной кислоты и пищеварительных ферментов в желудке, а также секреция поджелудочной железы и печени, чем и обусловлено замедление процесса переваривания (расщепления белков и жиров). Вместе с тем высока интенсивность процесса всасывания из-за</w:t>
      </w:r>
      <w:r w:rsidR="00C878EF">
        <w:rPr>
          <w:sz w:val="28"/>
          <w:szCs w:val="28"/>
        </w:rPr>
        <w:t xml:space="preserve"> </w:t>
      </w:r>
      <w:r w:rsidRPr="007B444B">
        <w:rPr>
          <w:sz w:val="28"/>
          <w:szCs w:val="28"/>
        </w:rPr>
        <w:t>повышенной проницаемости стенки желудка и тонкого кишечника. Алкоголь, никотин интенсивно всасываются в тонком отделе кишечника. Вместе с тем ослаблена дезинтоксикационная функция печени, вследст</w:t>
      </w:r>
      <w:r w:rsidR="00EF5006">
        <w:rPr>
          <w:sz w:val="28"/>
          <w:szCs w:val="28"/>
        </w:rPr>
        <w:t>вие чего у детей нередко отмечаю</w:t>
      </w:r>
      <w:r w:rsidRPr="007B444B">
        <w:rPr>
          <w:sz w:val="28"/>
          <w:szCs w:val="28"/>
        </w:rPr>
        <w:t>тся повышенная чувствительность к желуд</w:t>
      </w:r>
      <w:r w:rsidR="00EF5006">
        <w:rPr>
          <w:sz w:val="28"/>
          <w:szCs w:val="28"/>
        </w:rPr>
        <w:t xml:space="preserve">очно-кишечным инфекциям, </w:t>
      </w:r>
      <w:r w:rsidRPr="007B444B">
        <w:rPr>
          <w:sz w:val="28"/>
          <w:szCs w:val="28"/>
        </w:rPr>
        <w:t>частые отравления и диспепcические расстройства. Окончательное формирование желудочно-кишечного тракта происходит в подростковом периоде.</w:t>
      </w:r>
    </w:p>
    <w:p w:rsidR="007B444B" w:rsidRDefault="007B444B" w:rsidP="007B444B">
      <w:pPr>
        <w:jc w:val="both"/>
        <w:rPr>
          <w:sz w:val="28"/>
          <w:szCs w:val="28"/>
        </w:rPr>
      </w:pPr>
    </w:p>
    <w:p w:rsidR="007B444B" w:rsidRPr="007B444B" w:rsidRDefault="001C7810" w:rsidP="007B444B">
      <w:pPr>
        <w:jc w:val="both"/>
        <w:rPr>
          <w:b/>
          <w:sz w:val="28"/>
          <w:szCs w:val="28"/>
        </w:rPr>
      </w:pPr>
      <w:r>
        <w:rPr>
          <w:b/>
          <w:sz w:val="28"/>
          <w:szCs w:val="28"/>
        </w:rPr>
        <w:t>ОБМЕН ВЕЩЕСТВ</w:t>
      </w:r>
      <w:r w:rsidR="005B75F6">
        <w:rPr>
          <w:b/>
          <w:sz w:val="28"/>
          <w:szCs w:val="28"/>
        </w:rPr>
        <w:t xml:space="preserve"> И ЕГО ВОЗРАСТНЫЕ ОСОБЕННОСТИ</w:t>
      </w:r>
    </w:p>
    <w:p w:rsidR="006A14EB" w:rsidRPr="006D61D3" w:rsidRDefault="006D61D3" w:rsidP="001A009A">
      <w:pPr>
        <w:ind w:firstLine="426"/>
        <w:jc w:val="both"/>
        <w:rPr>
          <w:b/>
          <w:sz w:val="28"/>
          <w:szCs w:val="28"/>
        </w:rPr>
      </w:pPr>
      <w:r w:rsidRPr="006D61D3">
        <w:rPr>
          <w:i/>
          <w:sz w:val="28"/>
          <w:szCs w:val="28"/>
        </w:rPr>
        <w:t>Обмен веществ</w:t>
      </w:r>
      <w:r w:rsidR="008B4FAF" w:rsidRPr="008B4FAF">
        <w:rPr>
          <w:i/>
          <w:sz w:val="28"/>
          <w:szCs w:val="28"/>
        </w:rPr>
        <w:t xml:space="preserve"> </w:t>
      </w:r>
      <w:r w:rsidR="00646DFB">
        <w:rPr>
          <w:sz w:val="28"/>
          <w:szCs w:val="28"/>
        </w:rPr>
        <w:t>–</w:t>
      </w:r>
      <w:r w:rsidR="00EB2300">
        <w:rPr>
          <w:sz w:val="28"/>
          <w:szCs w:val="28"/>
        </w:rPr>
        <w:t xml:space="preserve"> поступление</w:t>
      </w:r>
      <w:r w:rsidRPr="006D61D3">
        <w:rPr>
          <w:sz w:val="28"/>
          <w:szCs w:val="28"/>
        </w:rPr>
        <w:t xml:space="preserve"> в организм из внешней среды органичес</w:t>
      </w:r>
      <w:r w:rsidR="00EB2300">
        <w:rPr>
          <w:sz w:val="28"/>
          <w:szCs w:val="28"/>
        </w:rPr>
        <w:t>ких и неорганических веществ и выделение</w:t>
      </w:r>
      <w:r w:rsidRPr="006D61D3">
        <w:rPr>
          <w:sz w:val="28"/>
          <w:szCs w:val="28"/>
        </w:rPr>
        <w:t xml:space="preserve"> организмом во внешнюю среду продуктов, образовавшихся после их использования.</w:t>
      </w:r>
      <w:r>
        <w:rPr>
          <w:sz w:val="28"/>
          <w:szCs w:val="28"/>
        </w:rPr>
        <w:t xml:space="preserve"> Обмен веществ проявляется в единстве двух процессов – анаболизма и катаболизма.</w:t>
      </w:r>
    </w:p>
    <w:p w:rsidR="007B444B" w:rsidRPr="007B444B" w:rsidRDefault="007B444B" w:rsidP="001A009A">
      <w:pPr>
        <w:ind w:firstLine="426"/>
        <w:jc w:val="both"/>
        <w:rPr>
          <w:sz w:val="28"/>
          <w:szCs w:val="28"/>
        </w:rPr>
      </w:pPr>
      <w:r w:rsidRPr="00FA1139">
        <w:rPr>
          <w:i/>
          <w:sz w:val="28"/>
          <w:szCs w:val="28"/>
        </w:rPr>
        <w:t>Анаболизм</w:t>
      </w:r>
      <w:r w:rsidRPr="007B444B">
        <w:rPr>
          <w:sz w:val="28"/>
          <w:szCs w:val="28"/>
        </w:rPr>
        <w:t xml:space="preserve"> – совокупность внутриклеточных процессов биосинтеза.</w:t>
      </w:r>
    </w:p>
    <w:p w:rsidR="007B444B" w:rsidRPr="007B444B" w:rsidRDefault="007B444B" w:rsidP="007B444B">
      <w:pPr>
        <w:jc w:val="both"/>
        <w:rPr>
          <w:sz w:val="28"/>
          <w:szCs w:val="28"/>
        </w:rPr>
      </w:pPr>
      <w:r w:rsidRPr="007B444B">
        <w:rPr>
          <w:sz w:val="28"/>
          <w:szCs w:val="28"/>
        </w:rPr>
        <w:t>Он обеспечивает рост, развитие, самовоспроизведение всех клеток и тканей организма, а также создание его пластических резервов. Продукты анаболизма: белки, жиры, углеводы, нуклеиновые кислоты.</w:t>
      </w:r>
    </w:p>
    <w:p w:rsidR="007B444B" w:rsidRPr="007B444B" w:rsidRDefault="007B444B" w:rsidP="001A009A">
      <w:pPr>
        <w:ind w:firstLine="426"/>
        <w:jc w:val="both"/>
        <w:rPr>
          <w:sz w:val="28"/>
          <w:szCs w:val="28"/>
        </w:rPr>
      </w:pPr>
      <w:r w:rsidRPr="00FA1139">
        <w:rPr>
          <w:i/>
          <w:sz w:val="28"/>
          <w:szCs w:val="28"/>
        </w:rPr>
        <w:t>Катаболизм –</w:t>
      </w:r>
      <w:r w:rsidRPr="007B444B">
        <w:rPr>
          <w:sz w:val="28"/>
          <w:szCs w:val="28"/>
        </w:rPr>
        <w:t xml:space="preserve"> расщепление мономеров, поступающих из крови в клетку до конечных продуктов (углекислый газ, вода, аммиак и др.).</w:t>
      </w:r>
    </w:p>
    <w:p w:rsidR="007B444B" w:rsidRPr="007B444B" w:rsidRDefault="007B444B" w:rsidP="001A009A">
      <w:pPr>
        <w:ind w:firstLine="426"/>
        <w:jc w:val="both"/>
        <w:rPr>
          <w:sz w:val="28"/>
          <w:szCs w:val="28"/>
        </w:rPr>
      </w:pPr>
      <w:r w:rsidRPr="00FA1139">
        <w:rPr>
          <w:i/>
          <w:sz w:val="28"/>
          <w:szCs w:val="28"/>
        </w:rPr>
        <w:t>Азотистое равновесие</w:t>
      </w:r>
      <w:r w:rsidRPr="007B444B">
        <w:rPr>
          <w:sz w:val="28"/>
          <w:szCs w:val="28"/>
        </w:rPr>
        <w:t xml:space="preserve"> – состояние белкового обмена, при котором количество усвоенного организмом азота пищи равно количеству азота, выводимого с мочой.</w:t>
      </w:r>
    </w:p>
    <w:p w:rsidR="007B444B" w:rsidRPr="007B444B" w:rsidRDefault="007B444B" w:rsidP="001A009A">
      <w:pPr>
        <w:ind w:firstLine="426"/>
        <w:jc w:val="both"/>
        <w:rPr>
          <w:sz w:val="28"/>
          <w:szCs w:val="28"/>
        </w:rPr>
      </w:pPr>
      <w:r w:rsidRPr="00FA1139">
        <w:rPr>
          <w:i/>
          <w:sz w:val="28"/>
          <w:szCs w:val="28"/>
        </w:rPr>
        <w:t>Положительный азотистый баланс</w:t>
      </w:r>
      <w:r w:rsidRPr="007B444B">
        <w:rPr>
          <w:sz w:val="28"/>
          <w:szCs w:val="28"/>
        </w:rPr>
        <w:t xml:space="preserve"> – состояние белкового обмена, при котором количество усвоенного организмом азота пищи больше количества азота, выводимого с мочой. Он наблюдается в период роста, при беременности, при физической тренировке, после голодания и др.</w:t>
      </w:r>
    </w:p>
    <w:p w:rsidR="007B444B" w:rsidRPr="007B444B" w:rsidRDefault="007B444B" w:rsidP="001A009A">
      <w:pPr>
        <w:ind w:firstLine="426"/>
        <w:jc w:val="both"/>
        <w:rPr>
          <w:sz w:val="28"/>
          <w:szCs w:val="28"/>
        </w:rPr>
      </w:pPr>
      <w:r w:rsidRPr="00FA1139">
        <w:rPr>
          <w:i/>
          <w:sz w:val="28"/>
          <w:szCs w:val="28"/>
        </w:rPr>
        <w:lastRenderedPageBreak/>
        <w:t>Отрицательный азотистый баланс</w:t>
      </w:r>
      <w:r w:rsidRPr="007B444B">
        <w:rPr>
          <w:sz w:val="28"/>
          <w:szCs w:val="28"/>
        </w:rPr>
        <w:t xml:space="preserve"> – состояние белкового обмена, при котором количество усвоенного организмом азота пищи меньше количества азота, выводимого с мочой. Он наблюдается при голодании, о</w:t>
      </w:r>
      <w:r w:rsidR="00AA3189">
        <w:rPr>
          <w:sz w:val="28"/>
          <w:szCs w:val="28"/>
        </w:rPr>
        <w:t>тсутствии белковой пищи</w:t>
      </w:r>
      <w:r w:rsidRPr="007B444B">
        <w:rPr>
          <w:sz w:val="28"/>
          <w:szCs w:val="28"/>
        </w:rPr>
        <w:t>.</w:t>
      </w:r>
    </w:p>
    <w:p w:rsidR="007B444B" w:rsidRPr="007B444B" w:rsidRDefault="007B444B" w:rsidP="007B444B">
      <w:pPr>
        <w:jc w:val="both"/>
        <w:rPr>
          <w:sz w:val="28"/>
          <w:szCs w:val="28"/>
        </w:rPr>
      </w:pPr>
      <w:r w:rsidRPr="007B444B">
        <w:rPr>
          <w:sz w:val="28"/>
          <w:szCs w:val="28"/>
        </w:rPr>
        <w:t>При недостаточном поступлении белков с пищей развиваются следующие изменения в состоянии организма: снижение умственной и физической работоспособности, недостаточность защитной и репродуктивной функций организма, может развиться анемия, атрофия слизистой оболочки кишечника. От общего количества белков животные белки в пищевом рационе должны составлять 60 %.</w:t>
      </w:r>
    </w:p>
    <w:p w:rsidR="007B444B" w:rsidRDefault="007B444B" w:rsidP="001A009A">
      <w:pPr>
        <w:ind w:firstLine="426"/>
        <w:jc w:val="both"/>
        <w:rPr>
          <w:sz w:val="28"/>
          <w:szCs w:val="28"/>
        </w:rPr>
      </w:pPr>
      <w:r w:rsidRPr="00FA1139">
        <w:rPr>
          <w:i/>
          <w:sz w:val="28"/>
          <w:szCs w:val="28"/>
        </w:rPr>
        <w:t>Основной обмен</w:t>
      </w:r>
      <w:r w:rsidRPr="007B444B">
        <w:rPr>
          <w:sz w:val="28"/>
          <w:szCs w:val="28"/>
        </w:rPr>
        <w:t xml:space="preserve"> – энергетические затраты организма в условиях покоя, связанные с поддержанием минимального, необходимого уровня жизнедеятельности. </w:t>
      </w:r>
      <w:r w:rsidR="00C414C2">
        <w:rPr>
          <w:sz w:val="28"/>
          <w:szCs w:val="28"/>
        </w:rPr>
        <w:t xml:space="preserve">Энергия основного обмена в организме расходуется на работу внутренних органов, ЦНС, тонус скелетных мышц, поддержание температуры тела. </w:t>
      </w:r>
      <w:r w:rsidRPr="007B444B">
        <w:rPr>
          <w:sz w:val="28"/>
          <w:szCs w:val="28"/>
        </w:rPr>
        <w:t>Определяют основной обмен натощак, через 12–15 часов после еды, в состоянии мышечного покоя (лежа), при комнатной температу</w:t>
      </w:r>
      <w:r w:rsidR="00C414C2">
        <w:rPr>
          <w:sz w:val="28"/>
          <w:szCs w:val="28"/>
        </w:rPr>
        <w:t xml:space="preserve">ре. Суточный расход энергии </w:t>
      </w:r>
      <w:r w:rsidR="00BA2928">
        <w:rPr>
          <w:sz w:val="28"/>
          <w:szCs w:val="28"/>
        </w:rPr>
        <w:t>основного обмена у мужчин составляет 7140 кДж/сут, или 21–24 ккал/кг/сут. У женщин эта величина на 10–15 % меньше.</w:t>
      </w:r>
    </w:p>
    <w:p w:rsidR="002F04E4" w:rsidRPr="002F04E4" w:rsidRDefault="002F04E4" w:rsidP="002F04E4">
      <w:pPr>
        <w:ind w:firstLine="426"/>
        <w:jc w:val="both"/>
        <w:rPr>
          <w:sz w:val="28"/>
          <w:szCs w:val="28"/>
        </w:rPr>
      </w:pPr>
      <w:r w:rsidRPr="002F04E4">
        <w:rPr>
          <w:i/>
          <w:sz w:val="28"/>
          <w:szCs w:val="28"/>
        </w:rPr>
        <w:t>Общий обмен</w:t>
      </w:r>
      <w:r>
        <w:rPr>
          <w:sz w:val="28"/>
          <w:szCs w:val="28"/>
        </w:rPr>
        <w:t xml:space="preserve"> – совокупность основного обмена и энергетических затрат организма (дополнительного расхода энергии), обеспечивающих его жизнедеятельность.</w:t>
      </w:r>
    </w:p>
    <w:p w:rsidR="006A14EB" w:rsidRPr="006A14EB" w:rsidRDefault="006A14EB" w:rsidP="006A14EB">
      <w:pPr>
        <w:ind w:firstLine="426"/>
        <w:jc w:val="both"/>
        <w:rPr>
          <w:sz w:val="28"/>
          <w:szCs w:val="28"/>
        </w:rPr>
      </w:pPr>
      <w:r w:rsidRPr="006A14EB">
        <w:rPr>
          <w:sz w:val="28"/>
          <w:szCs w:val="28"/>
        </w:rPr>
        <w:t>Основной отдел ЦНС, участвующий в регуляции обмена веществ – гипоталамус.</w:t>
      </w:r>
    </w:p>
    <w:p w:rsidR="008E56C3" w:rsidRDefault="008E56C3" w:rsidP="007B444B">
      <w:pPr>
        <w:jc w:val="both"/>
        <w:rPr>
          <w:b/>
          <w:i/>
          <w:sz w:val="28"/>
          <w:szCs w:val="28"/>
        </w:rPr>
      </w:pPr>
    </w:p>
    <w:p w:rsidR="007B444B" w:rsidRPr="00E4699F" w:rsidRDefault="007B444B" w:rsidP="007B444B">
      <w:pPr>
        <w:jc w:val="both"/>
        <w:rPr>
          <w:b/>
          <w:i/>
          <w:sz w:val="28"/>
          <w:szCs w:val="28"/>
        </w:rPr>
      </w:pPr>
      <w:r w:rsidRPr="00E4699F">
        <w:rPr>
          <w:b/>
          <w:i/>
          <w:sz w:val="28"/>
          <w:szCs w:val="28"/>
        </w:rPr>
        <w:t>Особенности обмен</w:t>
      </w:r>
      <w:r w:rsidR="003A739F" w:rsidRPr="00E4699F">
        <w:rPr>
          <w:b/>
          <w:i/>
          <w:sz w:val="28"/>
          <w:szCs w:val="28"/>
        </w:rPr>
        <w:t>а веществ и энергии у детей</w:t>
      </w:r>
    </w:p>
    <w:p w:rsidR="003A739F" w:rsidRPr="003A739F" w:rsidRDefault="003A739F" w:rsidP="001F0E22">
      <w:pPr>
        <w:ind w:firstLine="426"/>
        <w:jc w:val="both"/>
        <w:rPr>
          <w:sz w:val="28"/>
          <w:szCs w:val="28"/>
        </w:rPr>
      </w:pPr>
      <w:r w:rsidRPr="003A739F">
        <w:rPr>
          <w:sz w:val="28"/>
          <w:szCs w:val="28"/>
        </w:rPr>
        <w:t>Обмен веществ в организме ребенка отличается от взрослого</w:t>
      </w:r>
      <w:r w:rsidR="00B532AE">
        <w:rPr>
          <w:sz w:val="28"/>
          <w:szCs w:val="28"/>
        </w:rPr>
        <w:t>:</w:t>
      </w:r>
    </w:p>
    <w:p w:rsidR="007B444B" w:rsidRPr="007B444B" w:rsidRDefault="003A739F" w:rsidP="001F0E22">
      <w:pPr>
        <w:jc w:val="both"/>
        <w:rPr>
          <w:sz w:val="28"/>
          <w:szCs w:val="28"/>
        </w:rPr>
      </w:pPr>
      <w:r>
        <w:rPr>
          <w:sz w:val="28"/>
          <w:szCs w:val="28"/>
        </w:rPr>
        <w:t>-</w:t>
      </w:r>
      <w:r w:rsidR="007B444B" w:rsidRPr="007B444B">
        <w:rPr>
          <w:sz w:val="28"/>
          <w:szCs w:val="28"/>
        </w:rPr>
        <w:t>преобладание</w:t>
      </w:r>
      <w:r>
        <w:rPr>
          <w:sz w:val="28"/>
          <w:szCs w:val="28"/>
        </w:rPr>
        <w:t>м</w:t>
      </w:r>
      <w:r w:rsidR="007B444B" w:rsidRPr="007B444B">
        <w:rPr>
          <w:sz w:val="28"/>
          <w:szCs w:val="28"/>
        </w:rPr>
        <w:t xml:space="preserve"> процессов анаболизма над катаболизмом, </w:t>
      </w:r>
    </w:p>
    <w:p w:rsidR="007B444B" w:rsidRPr="007B444B" w:rsidRDefault="00B532AE" w:rsidP="001F0E22">
      <w:pPr>
        <w:jc w:val="both"/>
        <w:rPr>
          <w:sz w:val="28"/>
          <w:szCs w:val="28"/>
        </w:rPr>
      </w:pPr>
      <w:r>
        <w:rPr>
          <w:sz w:val="28"/>
          <w:szCs w:val="28"/>
        </w:rPr>
        <w:t>-</w:t>
      </w:r>
      <w:r w:rsidR="003A739F">
        <w:rPr>
          <w:sz w:val="28"/>
          <w:szCs w:val="28"/>
        </w:rPr>
        <w:t xml:space="preserve"> высоким уровнем</w:t>
      </w:r>
      <w:r w:rsidR="007B444B" w:rsidRPr="007B444B">
        <w:rPr>
          <w:sz w:val="28"/>
          <w:szCs w:val="28"/>
        </w:rPr>
        <w:t xml:space="preserve"> основного обмена, в связи с чем, имеется повышенная потребность во всех питательных веществах.</w:t>
      </w:r>
    </w:p>
    <w:p w:rsidR="007B444B" w:rsidRPr="003A739F" w:rsidRDefault="007B444B" w:rsidP="001F0E22">
      <w:pPr>
        <w:jc w:val="both"/>
        <w:rPr>
          <w:i/>
          <w:sz w:val="28"/>
          <w:szCs w:val="28"/>
        </w:rPr>
      </w:pPr>
      <w:r w:rsidRPr="003A739F">
        <w:rPr>
          <w:i/>
          <w:sz w:val="28"/>
          <w:szCs w:val="28"/>
        </w:rPr>
        <w:t>Особенности основного обмена веществ у детей</w:t>
      </w:r>
    </w:p>
    <w:p w:rsidR="00790DD7" w:rsidRDefault="007B444B" w:rsidP="001F0E22">
      <w:pPr>
        <w:ind w:firstLine="426"/>
        <w:jc w:val="both"/>
        <w:rPr>
          <w:sz w:val="28"/>
          <w:szCs w:val="28"/>
        </w:rPr>
      </w:pPr>
      <w:r w:rsidRPr="007B444B">
        <w:rPr>
          <w:sz w:val="28"/>
          <w:szCs w:val="28"/>
        </w:rPr>
        <w:t>Основной обмен у ребенка по сравнению с взрослым более интенсивный, что обусловлено:</w:t>
      </w:r>
    </w:p>
    <w:p w:rsidR="007B444B" w:rsidRPr="007B444B" w:rsidRDefault="00790DD7" w:rsidP="001F0E22">
      <w:pPr>
        <w:jc w:val="both"/>
        <w:rPr>
          <w:sz w:val="28"/>
          <w:szCs w:val="28"/>
        </w:rPr>
      </w:pPr>
      <w:r>
        <w:rPr>
          <w:sz w:val="28"/>
          <w:szCs w:val="28"/>
        </w:rPr>
        <w:t>-более усиленной работой сердца и органов дыхания, чем у взрослых;</w:t>
      </w:r>
    </w:p>
    <w:p w:rsidR="007B444B" w:rsidRPr="007B444B" w:rsidRDefault="007B444B" w:rsidP="001F0E22">
      <w:pPr>
        <w:jc w:val="both"/>
        <w:rPr>
          <w:sz w:val="28"/>
          <w:szCs w:val="28"/>
        </w:rPr>
      </w:pPr>
      <w:r w:rsidRPr="007B444B">
        <w:rPr>
          <w:sz w:val="28"/>
          <w:szCs w:val="28"/>
        </w:rPr>
        <w:t xml:space="preserve">-более высоким уровнем окислительных процессов в молодых тканях; </w:t>
      </w:r>
    </w:p>
    <w:p w:rsidR="007B444B" w:rsidRPr="007B444B" w:rsidRDefault="007B444B" w:rsidP="001F0E22">
      <w:pPr>
        <w:jc w:val="both"/>
        <w:rPr>
          <w:sz w:val="28"/>
          <w:szCs w:val="28"/>
        </w:rPr>
      </w:pPr>
      <w:r w:rsidRPr="007B444B">
        <w:rPr>
          <w:sz w:val="28"/>
          <w:szCs w:val="28"/>
        </w:rPr>
        <w:t xml:space="preserve">-высоким уровнем синтеза, обеспечивающего рост детей; </w:t>
      </w:r>
    </w:p>
    <w:p w:rsidR="007B444B" w:rsidRDefault="007B444B" w:rsidP="001F0E22">
      <w:pPr>
        <w:jc w:val="both"/>
        <w:rPr>
          <w:sz w:val="28"/>
          <w:szCs w:val="28"/>
        </w:rPr>
      </w:pPr>
      <w:r w:rsidRPr="007B444B">
        <w:rPr>
          <w:sz w:val="28"/>
          <w:szCs w:val="28"/>
        </w:rPr>
        <w:t>-повышенной теплоотдачей и большими затратами энергии для поддержания постоянства температуры тела.</w:t>
      </w:r>
    </w:p>
    <w:p w:rsidR="001A37B8" w:rsidRDefault="00BD75B3" w:rsidP="00BD75B3">
      <w:pPr>
        <w:ind w:firstLine="426"/>
        <w:jc w:val="both"/>
        <w:rPr>
          <w:sz w:val="28"/>
          <w:szCs w:val="28"/>
        </w:rPr>
      </w:pPr>
      <w:r w:rsidRPr="00BD75B3">
        <w:rPr>
          <w:sz w:val="28"/>
          <w:szCs w:val="28"/>
        </w:rPr>
        <w:t>Сразу после рождени</w:t>
      </w:r>
      <w:r w:rsidR="001A37B8">
        <w:rPr>
          <w:sz w:val="28"/>
          <w:szCs w:val="28"/>
        </w:rPr>
        <w:t xml:space="preserve">я масса тела ребенка снижается и </w:t>
      </w:r>
      <w:r w:rsidRPr="00BD75B3">
        <w:rPr>
          <w:sz w:val="28"/>
          <w:szCs w:val="28"/>
        </w:rPr>
        <w:t xml:space="preserve">значительно возрастает интенсивность основного обмена. В последующие 3–4 месяца жизни основной обмен повышается. К концу первого года жизни величины основного обмена достигают максимальных значений за весь период онтогенеза. От 1 года до 3 лет уровень основного обмена стабильный. После 3 </w:t>
      </w:r>
      <w:r w:rsidRPr="00BD75B3">
        <w:rPr>
          <w:sz w:val="28"/>
          <w:szCs w:val="28"/>
        </w:rPr>
        <w:lastRenderedPageBreak/>
        <w:t xml:space="preserve">лет по мере роста ребенка уровень основного обмена снижается. В дальнейшем, от 3 до 7 лет обменные процессы протекают интенсивно. </w:t>
      </w:r>
      <w:r w:rsidR="001A009A" w:rsidRPr="001A009A">
        <w:rPr>
          <w:sz w:val="28"/>
          <w:szCs w:val="28"/>
        </w:rPr>
        <w:t xml:space="preserve">В период от 7 до 12 лет интенсивность обменных процессов снижается по </w:t>
      </w:r>
      <w:r w:rsidR="001A37B8">
        <w:rPr>
          <w:sz w:val="28"/>
          <w:szCs w:val="28"/>
        </w:rPr>
        <w:t>сравнению с предыдущим периодом.</w:t>
      </w:r>
    </w:p>
    <w:p w:rsidR="007B444B" w:rsidRDefault="00790DD7" w:rsidP="00BD75B3">
      <w:pPr>
        <w:ind w:firstLine="426"/>
        <w:jc w:val="both"/>
        <w:rPr>
          <w:sz w:val="28"/>
          <w:szCs w:val="28"/>
        </w:rPr>
      </w:pPr>
      <w:r>
        <w:rPr>
          <w:sz w:val="28"/>
          <w:szCs w:val="28"/>
        </w:rPr>
        <w:t>И</w:t>
      </w:r>
      <w:r w:rsidR="0053478A" w:rsidRPr="0053478A">
        <w:rPr>
          <w:sz w:val="28"/>
          <w:szCs w:val="28"/>
        </w:rPr>
        <w:t>нтенсивность основного обмена</w:t>
      </w:r>
      <w:r w:rsidR="0053478A">
        <w:rPr>
          <w:sz w:val="28"/>
          <w:szCs w:val="28"/>
        </w:rPr>
        <w:t xml:space="preserve"> у детей</w:t>
      </w:r>
      <w:r w:rsidR="0053478A" w:rsidRPr="0053478A">
        <w:rPr>
          <w:sz w:val="28"/>
          <w:szCs w:val="28"/>
        </w:rPr>
        <w:t xml:space="preserve"> в 1,5–2,5 раза </w:t>
      </w:r>
      <w:r w:rsidR="0053478A">
        <w:rPr>
          <w:sz w:val="28"/>
          <w:szCs w:val="28"/>
        </w:rPr>
        <w:t>выше, чем у взрослого</w:t>
      </w:r>
      <w:r w:rsidR="0053478A" w:rsidRPr="0053478A">
        <w:rPr>
          <w:sz w:val="28"/>
          <w:szCs w:val="28"/>
        </w:rPr>
        <w:t xml:space="preserve">. </w:t>
      </w:r>
      <w:r w:rsidR="007B444B" w:rsidRPr="007B444B">
        <w:rPr>
          <w:sz w:val="28"/>
          <w:szCs w:val="28"/>
        </w:rPr>
        <w:t>Например, у детей 3–4 лет величина о</w:t>
      </w:r>
      <w:r w:rsidR="0053478A">
        <w:rPr>
          <w:sz w:val="28"/>
          <w:szCs w:val="28"/>
        </w:rPr>
        <w:t xml:space="preserve">сновного обмена примерно в 2,5 </w:t>
      </w:r>
      <w:r w:rsidR="007B444B" w:rsidRPr="007B444B">
        <w:rPr>
          <w:sz w:val="28"/>
          <w:szCs w:val="28"/>
        </w:rPr>
        <w:t xml:space="preserve">раза больше, чем у взрослых (более 50 ккал/кг/сут), у детей 8–9 лет основной обмен в 2 раза больше (48 ккал/кг сут), в период полового созревания – в 1,5 раза больше – (36 ккал/кг/сут), а в 18–20 лет соответствует норме взрослого и составляет </w:t>
      </w:r>
      <w:r w:rsidR="00F204B1">
        <w:rPr>
          <w:sz w:val="28"/>
          <w:szCs w:val="28"/>
        </w:rPr>
        <w:t>24 ккал/кг/сут (рис. 97</w:t>
      </w:r>
      <w:r w:rsidR="007B444B" w:rsidRPr="007B444B">
        <w:rPr>
          <w:sz w:val="28"/>
          <w:szCs w:val="28"/>
        </w:rPr>
        <w:t xml:space="preserve">). У девочек основной обмен на 5 % ниже, чем у мальчиков. </w:t>
      </w:r>
    </w:p>
    <w:p w:rsidR="00BD75B3" w:rsidRPr="00BD75B3" w:rsidRDefault="00351DF8" w:rsidP="00BD75B3">
      <w:pPr>
        <w:ind w:firstLine="426"/>
        <w:jc w:val="both"/>
        <w:rPr>
          <w:i/>
          <w:sz w:val="28"/>
          <w:szCs w:val="28"/>
        </w:rPr>
      </w:pPr>
      <w:r>
        <w:rPr>
          <w:i/>
          <w:noProof/>
          <w:sz w:val="28"/>
          <w:szCs w:val="28"/>
        </w:rPr>
        <w:drawing>
          <wp:inline distT="0" distB="0" distL="0" distR="0">
            <wp:extent cx="3180521" cy="1908313"/>
            <wp:effectExtent l="19050" t="0" r="829" b="0"/>
            <wp:docPr id="250" name="Рисунок 6" descr="C:\Documents and Settings\Admin\Рабочий стол\mother_picures\Untitled-9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97 copy.jpg"/>
                    <pic:cNvPicPr>
                      <a:picLocks noChangeAspect="1" noChangeArrowheads="1"/>
                    </pic:cNvPicPr>
                  </pic:nvPicPr>
                  <pic:blipFill>
                    <a:blip r:embed="rId42"/>
                    <a:srcRect/>
                    <a:stretch>
                      <a:fillRect/>
                    </a:stretch>
                  </pic:blipFill>
                  <pic:spPr bwMode="auto">
                    <a:xfrm>
                      <a:off x="0" y="0"/>
                      <a:ext cx="3182580" cy="1909548"/>
                    </a:xfrm>
                    <a:prstGeom prst="rect">
                      <a:avLst/>
                    </a:prstGeom>
                    <a:noFill/>
                    <a:ln w="9525">
                      <a:noFill/>
                      <a:miter lim="800000"/>
                      <a:headEnd/>
                      <a:tailEnd/>
                    </a:ln>
                  </pic:spPr>
                </pic:pic>
              </a:graphicData>
            </a:graphic>
          </wp:inline>
        </w:drawing>
      </w:r>
    </w:p>
    <w:p w:rsidR="00BD75B3" w:rsidRPr="00BD75B3" w:rsidRDefault="00BD75B3" w:rsidP="00BD75B3">
      <w:pPr>
        <w:ind w:firstLine="426"/>
        <w:jc w:val="both"/>
        <w:rPr>
          <w:sz w:val="28"/>
          <w:szCs w:val="28"/>
        </w:rPr>
      </w:pPr>
      <w:r w:rsidRPr="00BD75B3">
        <w:rPr>
          <w:i/>
          <w:sz w:val="28"/>
          <w:szCs w:val="28"/>
        </w:rPr>
        <w:t>Рис. 9</w:t>
      </w:r>
      <w:r w:rsidR="00F204B1">
        <w:rPr>
          <w:i/>
          <w:sz w:val="28"/>
          <w:szCs w:val="28"/>
        </w:rPr>
        <w:t>7</w:t>
      </w:r>
      <w:r w:rsidRPr="00BD75B3">
        <w:rPr>
          <w:sz w:val="28"/>
          <w:szCs w:val="28"/>
        </w:rPr>
        <w:t>. Изменение основного обмена с возрастом</w:t>
      </w:r>
    </w:p>
    <w:p w:rsidR="00BD75B3" w:rsidRDefault="00BD75B3" w:rsidP="00BD75B3">
      <w:pPr>
        <w:ind w:firstLine="426"/>
        <w:jc w:val="both"/>
        <w:rPr>
          <w:sz w:val="28"/>
          <w:szCs w:val="28"/>
        </w:rPr>
      </w:pPr>
    </w:p>
    <w:p w:rsidR="00BD75B3" w:rsidRPr="00BD75B3" w:rsidRDefault="00BD75B3" w:rsidP="00BD75B3">
      <w:pPr>
        <w:ind w:firstLine="426"/>
        <w:jc w:val="both"/>
        <w:rPr>
          <w:sz w:val="28"/>
          <w:szCs w:val="28"/>
        </w:rPr>
      </w:pPr>
      <w:r w:rsidRPr="00BD75B3">
        <w:rPr>
          <w:sz w:val="28"/>
          <w:szCs w:val="28"/>
        </w:rPr>
        <w:t xml:space="preserve"> В период полового созревания мальчиков величина основного обмена у их на 8–10 % выше, чем у девочек, что связано с морфофункциональными изменениями их организма. По изменению темпов роста и интенсивности обмена</w:t>
      </w:r>
      <w:r w:rsidR="00517C4F">
        <w:rPr>
          <w:sz w:val="28"/>
          <w:szCs w:val="28"/>
        </w:rPr>
        <w:t xml:space="preserve"> веществ</w:t>
      </w:r>
      <w:r w:rsidRPr="00BD75B3">
        <w:rPr>
          <w:sz w:val="28"/>
          <w:szCs w:val="28"/>
        </w:rPr>
        <w:t xml:space="preserve"> девочки опережают мальчиков на год. </w:t>
      </w:r>
    </w:p>
    <w:p w:rsidR="00BD75B3" w:rsidRPr="00BD75B3" w:rsidRDefault="00BD75B3" w:rsidP="00BD75B3">
      <w:pPr>
        <w:ind w:firstLine="426"/>
        <w:jc w:val="both"/>
        <w:rPr>
          <w:sz w:val="28"/>
          <w:szCs w:val="28"/>
        </w:rPr>
      </w:pPr>
      <w:r w:rsidRPr="00BD75B3">
        <w:rPr>
          <w:sz w:val="28"/>
          <w:szCs w:val="28"/>
        </w:rPr>
        <w:t>Динамика основного обмена тесно связана с энергетическими затратами детей и подростков на рост. Установлено, что в период активизации их роста, к 11–12 годам, наблюдается снижение интенсивности основного обм</w:t>
      </w:r>
      <w:r w:rsidR="00F204B1">
        <w:rPr>
          <w:sz w:val="28"/>
          <w:szCs w:val="28"/>
        </w:rPr>
        <w:t>ена, особенно у девочек (рис. 98</w:t>
      </w:r>
      <w:r w:rsidRPr="00BD75B3">
        <w:rPr>
          <w:sz w:val="28"/>
          <w:szCs w:val="28"/>
        </w:rPr>
        <w:t xml:space="preserve">).  </w:t>
      </w:r>
    </w:p>
    <w:p w:rsidR="00BD75B3" w:rsidRPr="00676FFB" w:rsidRDefault="00676FFB" w:rsidP="007B444B">
      <w:pPr>
        <w:jc w:val="both"/>
        <w:rPr>
          <w:b/>
          <w:sz w:val="28"/>
          <w:szCs w:val="28"/>
        </w:rPr>
      </w:pPr>
      <w:r w:rsidRPr="00676FFB">
        <w:rPr>
          <w:b/>
          <w:sz w:val="28"/>
          <w:szCs w:val="28"/>
        </w:rPr>
        <w:t>ккал/кг/сут</w:t>
      </w:r>
    </w:p>
    <w:p w:rsidR="003E7E59" w:rsidRPr="00501E59" w:rsidRDefault="003E7E59" w:rsidP="008D77FF">
      <w:pPr>
        <w:widowControl w:val="0"/>
        <w:shd w:val="clear" w:color="auto" w:fill="FFFFFF"/>
        <w:autoSpaceDE w:val="0"/>
        <w:autoSpaceDN w:val="0"/>
        <w:adjustRightInd w:val="0"/>
        <w:jc w:val="both"/>
        <w:rPr>
          <w:rFonts w:ascii="Times New Roman CYR" w:hAnsi="Times New Roman CYR" w:cs="Times New Roman CYR"/>
          <w:color w:val="000000"/>
          <w:sz w:val="28"/>
          <w:szCs w:val="28"/>
        </w:rPr>
      </w:pPr>
    </w:p>
    <w:p w:rsidR="00501E59" w:rsidRDefault="00501E59" w:rsidP="00501E59">
      <w:pPr>
        <w:widowControl w:val="0"/>
        <w:shd w:val="clear" w:color="auto" w:fill="FFFFFF"/>
        <w:autoSpaceDE w:val="0"/>
        <w:autoSpaceDN w:val="0"/>
        <w:adjustRightInd w:val="0"/>
        <w:jc w:val="both"/>
        <w:rPr>
          <w:rFonts w:ascii="Times New Roman CYR" w:hAnsi="Times New Roman CYR" w:cs="Times New Roman CYR"/>
          <w:color w:val="000000"/>
          <w:sz w:val="28"/>
          <w:szCs w:val="28"/>
          <w:lang w:val="en-US"/>
        </w:rPr>
      </w:pPr>
      <w:r>
        <w:rPr>
          <w:rFonts w:ascii="Times New Roman CYR" w:hAnsi="Times New Roman CYR" w:cs="Times New Roman CYR"/>
          <w:noProof/>
          <w:color w:val="000000"/>
          <w:sz w:val="28"/>
          <w:szCs w:val="28"/>
        </w:rPr>
        <w:drawing>
          <wp:inline distT="0" distB="0" distL="0" distR="0">
            <wp:extent cx="3191774" cy="2001328"/>
            <wp:effectExtent l="19050" t="0" r="27676" b="0"/>
            <wp:docPr id="2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D77FF" w:rsidRDefault="00661097" w:rsidP="008D77FF">
      <w:pPr>
        <w:jc w:val="both"/>
        <w:outlineLvl w:val="0"/>
        <w:rPr>
          <w:sz w:val="28"/>
          <w:szCs w:val="28"/>
        </w:rPr>
      </w:pPr>
      <w:r>
        <w:rPr>
          <w:i/>
          <w:sz w:val="28"/>
          <w:szCs w:val="28"/>
        </w:rPr>
        <w:lastRenderedPageBreak/>
        <w:t xml:space="preserve">Рис. </w:t>
      </w:r>
      <w:r w:rsidR="00F204B1">
        <w:rPr>
          <w:i/>
          <w:sz w:val="28"/>
          <w:szCs w:val="28"/>
        </w:rPr>
        <w:t>98</w:t>
      </w:r>
      <w:r w:rsidR="008D77FF">
        <w:rPr>
          <w:i/>
          <w:sz w:val="28"/>
          <w:szCs w:val="28"/>
        </w:rPr>
        <w:t>.</w:t>
      </w:r>
      <w:r w:rsidR="008D77FF">
        <w:rPr>
          <w:sz w:val="28"/>
          <w:szCs w:val="28"/>
        </w:rPr>
        <w:t xml:space="preserve"> Снижение интенсивности основного обмена веществ у мальчиков и девочек от 5 до 11 лет (сплошная линия – у девочек; пунктирная линия – у мальчиков) </w:t>
      </w:r>
    </w:p>
    <w:p w:rsidR="00BD75B3" w:rsidRPr="00A24715" w:rsidRDefault="00BD75B3" w:rsidP="007B444B">
      <w:pPr>
        <w:jc w:val="both"/>
        <w:rPr>
          <w:sz w:val="28"/>
          <w:szCs w:val="28"/>
        </w:rPr>
      </w:pPr>
    </w:p>
    <w:p w:rsidR="007B444B" w:rsidRPr="007B444B" w:rsidRDefault="007B444B" w:rsidP="007B444B">
      <w:pPr>
        <w:jc w:val="both"/>
        <w:rPr>
          <w:sz w:val="28"/>
          <w:szCs w:val="28"/>
        </w:rPr>
      </w:pPr>
      <w:r w:rsidRPr="007B444B">
        <w:rPr>
          <w:i/>
          <w:sz w:val="28"/>
          <w:szCs w:val="28"/>
        </w:rPr>
        <w:t>Особенности белкового обмена у растущего организма</w:t>
      </w:r>
      <w:r w:rsidRPr="007B444B">
        <w:rPr>
          <w:sz w:val="28"/>
          <w:szCs w:val="28"/>
        </w:rPr>
        <w:t>:</w:t>
      </w:r>
    </w:p>
    <w:p w:rsidR="007B444B" w:rsidRPr="007B444B" w:rsidRDefault="007B444B" w:rsidP="007B444B">
      <w:pPr>
        <w:jc w:val="both"/>
        <w:rPr>
          <w:sz w:val="28"/>
          <w:szCs w:val="28"/>
        </w:rPr>
      </w:pPr>
      <w:r w:rsidRPr="007B444B">
        <w:rPr>
          <w:sz w:val="28"/>
          <w:szCs w:val="28"/>
        </w:rPr>
        <w:t>-повышенная потребность в белках, что обусловлено ростом организма;</w:t>
      </w:r>
    </w:p>
    <w:p w:rsidR="007B444B" w:rsidRPr="007B444B" w:rsidRDefault="007B444B" w:rsidP="007B444B">
      <w:pPr>
        <w:jc w:val="both"/>
        <w:rPr>
          <w:sz w:val="28"/>
          <w:szCs w:val="28"/>
        </w:rPr>
      </w:pPr>
      <w:r w:rsidRPr="007B444B">
        <w:rPr>
          <w:sz w:val="28"/>
          <w:szCs w:val="28"/>
        </w:rPr>
        <w:t>- положительный азотистый баланс.</w:t>
      </w:r>
    </w:p>
    <w:p w:rsidR="007B444B" w:rsidRPr="007B444B" w:rsidRDefault="007B444B" w:rsidP="007B444B">
      <w:pPr>
        <w:jc w:val="both"/>
        <w:rPr>
          <w:sz w:val="28"/>
          <w:szCs w:val="28"/>
        </w:rPr>
      </w:pPr>
      <w:r w:rsidRPr="007B444B">
        <w:rPr>
          <w:sz w:val="28"/>
          <w:szCs w:val="28"/>
        </w:rPr>
        <w:t>Количество белка должно соответствовать возрасту. Белковый оптимум для грудных детей равен 3–4 г на 1 кг массы тела в сутки (20–45 г в сут); в 1 –3 года 46–56 г в сут; для дошкольников 66–75 г в сут; для младших школьников 75–87 г в сут; для подростков 84–94 г в сут.</w:t>
      </w:r>
    </w:p>
    <w:p w:rsidR="007B444B" w:rsidRPr="007B444B" w:rsidRDefault="007B444B" w:rsidP="007B444B">
      <w:pPr>
        <w:jc w:val="both"/>
        <w:rPr>
          <w:sz w:val="28"/>
          <w:szCs w:val="28"/>
        </w:rPr>
      </w:pPr>
      <w:r w:rsidRPr="007B444B">
        <w:rPr>
          <w:sz w:val="28"/>
          <w:szCs w:val="28"/>
        </w:rPr>
        <w:t xml:space="preserve">На состояние белкового обмена влияет возраст ребенка, так как с возрастом уменьшается оптимальное количество белка в сутки в связи со снижением интенсивности обменных процессов и скорости роста. </w:t>
      </w:r>
    </w:p>
    <w:p w:rsidR="007B444B" w:rsidRPr="007B444B" w:rsidRDefault="007B444B" w:rsidP="007B444B">
      <w:pPr>
        <w:jc w:val="both"/>
        <w:rPr>
          <w:i/>
          <w:sz w:val="28"/>
          <w:szCs w:val="28"/>
        </w:rPr>
      </w:pPr>
      <w:r w:rsidRPr="007B444B">
        <w:rPr>
          <w:i/>
          <w:sz w:val="28"/>
          <w:szCs w:val="28"/>
        </w:rPr>
        <w:t>Особенности углеводного обмена у растущего организма:</w:t>
      </w:r>
    </w:p>
    <w:p w:rsidR="007B444B" w:rsidRPr="007B444B" w:rsidRDefault="007B444B" w:rsidP="007B444B">
      <w:pPr>
        <w:jc w:val="both"/>
        <w:rPr>
          <w:sz w:val="28"/>
          <w:szCs w:val="28"/>
        </w:rPr>
      </w:pPr>
      <w:r w:rsidRPr="007B444B">
        <w:rPr>
          <w:sz w:val="28"/>
          <w:szCs w:val="28"/>
        </w:rPr>
        <w:t>-повышенная потребность в углеводах и высокая их усвояемость;</w:t>
      </w:r>
    </w:p>
    <w:p w:rsidR="007B444B" w:rsidRPr="007B444B" w:rsidRDefault="007B444B" w:rsidP="007B444B">
      <w:pPr>
        <w:jc w:val="both"/>
        <w:rPr>
          <w:sz w:val="28"/>
          <w:szCs w:val="28"/>
        </w:rPr>
      </w:pPr>
      <w:r w:rsidRPr="007B444B">
        <w:rPr>
          <w:sz w:val="28"/>
          <w:szCs w:val="28"/>
        </w:rPr>
        <w:t>-снижение уровня гликонеогенеза</w:t>
      </w:r>
      <w:r w:rsidR="005C0948">
        <w:rPr>
          <w:sz w:val="28"/>
          <w:szCs w:val="28"/>
        </w:rPr>
        <w:t xml:space="preserve"> (процесса синтеза глюкозы из аминокислот или жиров)</w:t>
      </w:r>
      <w:r w:rsidRPr="007B444B">
        <w:rPr>
          <w:sz w:val="28"/>
          <w:szCs w:val="28"/>
        </w:rPr>
        <w:t xml:space="preserve"> в связи с повышенной потребностью организма ребенка в белках и жирах;</w:t>
      </w:r>
    </w:p>
    <w:p w:rsidR="007B444B" w:rsidRPr="007B444B" w:rsidRDefault="007B444B" w:rsidP="007B444B">
      <w:pPr>
        <w:jc w:val="both"/>
        <w:rPr>
          <w:sz w:val="28"/>
          <w:szCs w:val="28"/>
        </w:rPr>
      </w:pPr>
      <w:r w:rsidRPr="007B444B">
        <w:rPr>
          <w:sz w:val="28"/>
          <w:szCs w:val="28"/>
        </w:rPr>
        <w:t>-отложение углеводов в депо ограничено вследствие интенсивного их распада в организме для получения энергии и использования в качестве пластического материала.</w:t>
      </w:r>
    </w:p>
    <w:p w:rsidR="007B444B" w:rsidRPr="007B444B" w:rsidRDefault="007B444B" w:rsidP="00BD75B3">
      <w:pPr>
        <w:ind w:firstLine="426"/>
        <w:jc w:val="both"/>
        <w:rPr>
          <w:sz w:val="28"/>
          <w:szCs w:val="28"/>
        </w:rPr>
      </w:pPr>
      <w:r w:rsidRPr="007B444B">
        <w:rPr>
          <w:sz w:val="28"/>
          <w:szCs w:val="28"/>
        </w:rPr>
        <w:t>Суточная потребность в углеводах у грудных детей 12–13 г/кг массы тела в сут, а у взрослого – 5–7 г/кг массы тела в сут., у дошкольников – 256–280 г в сут, у младших школьников – 284–322 г в сут, у подростков 324–350 г в сут.</w:t>
      </w:r>
    </w:p>
    <w:p w:rsidR="007B444B" w:rsidRPr="007B444B" w:rsidRDefault="007B444B" w:rsidP="007B444B">
      <w:pPr>
        <w:jc w:val="both"/>
        <w:rPr>
          <w:sz w:val="28"/>
          <w:szCs w:val="28"/>
        </w:rPr>
      </w:pPr>
      <w:r w:rsidRPr="007B444B">
        <w:rPr>
          <w:sz w:val="28"/>
          <w:szCs w:val="28"/>
        </w:rPr>
        <w:t>Количество глюкозы в крови новорожденного в норме – 1,7–2,8 ммоль/л, у грудных детей – 3,9–5,0 ммоль/л, у взрослого – 4,5–6,0 ммоль/л.</w:t>
      </w:r>
    </w:p>
    <w:p w:rsidR="007B444B" w:rsidRPr="007B444B" w:rsidRDefault="007B444B" w:rsidP="007B444B">
      <w:pPr>
        <w:jc w:val="both"/>
        <w:rPr>
          <w:sz w:val="28"/>
          <w:szCs w:val="28"/>
        </w:rPr>
      </w:pPr>
      <w:r w:rsidRPr="007B444B">
        <w:rPr>
          <w:sz w:val="28"/>
          <w:szCs w:val="28"/>
        </w:rPr>
        <w:t>Низкое содержание глюкозы в крови детей по сравнению с взрослыми называют физиологической гипогликемией. Она отмечается у детей чаще в возрасте до 8–10 лет, что обусловлено повышенной утилизацией глюкозы клетками растущего организма.</w:t>
      </w:r>
    </w:p>
    <w:p w:rsidR="007B444B" w:rsidRPr="007B444B" w:rsidRDefault="007B444B" w:rsidP="007B444B">
      <w:pPr>
        <w:jc w:val="both"/>
        <w:rPr>
          <w:i/>
          <w:sz w:val="28"/>
          <w:szCs w:val="28"/>
        </w:rPr>
      </w:pPr>
      <w:r w:rsidRPr="007B444B">
        <w:rPr>
          <w:i/>
          <w:sz w:val="28"/>
          <w:szCs w:val="28"/>
        </w:rPr>
        <w:t>Особенности жирового обмена у растущего организма:</w:t>
      </w:r>
    </w:p>
    <w:p w:rsidR="007B444B" w:rsidRPr="007B444B" w:rsidRDefault="007B444B" w:rsidP="007B444B">
      <w:pPr>
        <w:jc w:val="both"/>
        <w:rPr>
          <w:sz w:val="28"/>
          <w:szCs w:val="28"/>
        </w:rPr>
      </w:pPr>
      <w:r w:rsidRPr="007B444B">
        <w:rPr>
          <w:sz w:val="28"/>
          <w:szCs w:val="28"/>
        </w:rPr>
        <w:t>-высокая степень окисления жиров, в связи с чем, повышена потребность в жирах;</w:t>
      </w:r>
    </w:p>
    <w:p w:rsidR="007B444B" w:rsidRPr="007B444B" w:rsidRDefault="007B444B" w:rsidP="007B444B">
      <w:pPr>
        <w:jc w:val="both"/>
        <w:rPr>
          <w:sz w:val="28"/>
          <w:szCs w:val="28"/>
        </w:rPr>
      </w:pPr>
      <w:r w:rsidRPr="007B444B">
        <w:rPr>
          <w:sz w:val="28"/>
          <w:szCs w:val="28"/>
        </w:rPr>
        <w:t>-ограничение отложения жира в депо.</w:t>
      </w:r>
    </w:p>
    <w:p w:rsidR="007B444B" w:rsidRPr="007B444B" w:rsidRDefault="007B444B" w:rsidP="00A3454A">
      <w:pPr>
        <w:ind w:firstLine="426"/>
        <w:jc w:val="both"/>
        <w:rPr>
          <w:sz w:val="28"/>
          <w:szCs w:val="28"/>
        </w:rPr>
      </w:pPr>
      <w:r w:rsidRPr="007B444B">
        <w:rPr>
          <w:sz w:val="28"/>
          <w:szCs w:val="28"/>
        </w:rPr>
        <w:t xml:space="preserve">Суточная потребность в жирах грудного ребенка 5–6 г/кг массы тела в сутки, а взрослого– 1,5 г/кг массы тела в сутки, для дошкольников – 63–71 г в сут, для младших школьников – 70–82 г в сут, для подростков – 80–89 г в сут. Избыточное поступление жиров в организм ребенка может привести к нарушению жирового обмена, что связано с избыточным образованием жировых клеток. </w:t>
      </w:r>
    </w:p>
    <w:p w:rsidR="007B444B" w:rsidRPr="007B444B" w:rsidRDefault="007B444B" w:rsidP="00A3454A">
      <w:pPr>
        <w:ind w:firstLine="426"/>
        <w:jc w:val="both"/>
        <w:rPr>
          <w:sz w:val="28"/>
          <w:szCs w:val="28"/>
        </w:rPr>
      </w:pPr>
      <w:r w:rsidRPr="007B444B">
        <w:rPr>
          <w:sz w:val="28"/>
          <w:szCs w:val="28"/>
        </w:rPr>
        <w:lastRenderedPageBreak/>
        <w:t>Соотношение белков, жиров, углеводов в пищевом рационе детей: до 3 мес 1:3:6; в 6 мес– 1:2:4; в 1 год и старше, как и у взрослых1:1,2:4,6.</w:t>
      </w:r>
    </w:p>
    <w:p w:rsidR="007B444B" w:rsidRPr="007B444B" w:rsidRDefault="007B444B" w:rsidP="007B444B">
      <w:pPr>
        <w:jc w:val="both"/>
        <w:rPr>
          <w:i/>
          <w:sz w:val="28"/>
          <w:szCs w:val="28"/>
        </w:rPr>
      </w:pPr>
      <w:r w:rsidRPr="007B444B">
        <w:rPr>
          <w:i/>
          <w:sz w:val="28"/>
          <w:szCs w:val="28"/>
        </w:rPr>
        <w:t>Особенности водного обмена у растущего организма:</w:t>
      </w:r>
    </w:p>
    <w:p w:rsidR="007B444B" w:rsidRPr="007B444B" w:rsidRDefault="007B444B" w:rsidP="007B444B">
      <w:pPr>
        <w:jc w:val="both"/>
        <w:rPr>
          <w:sz w:val="28"/>
          <w:szCs w:val="28"/>
        </w:rPr>
      </w:pPr>
      <w:r w:rsidRPr="007B444B">
        <w:rPr>
          <w:sz w:val="28"/>
          <w:szCs w:val="28"/>
        </w:rPr>
        <w:t>-повышенная потребность в воде;</w:t>
      </w:r>
    </w:p>
    <w:p w:rsidR="007B444B" w:rsidRPr="007B444B" w:rsidRDefault="007B444B" w:rsidP="007B444B">
      <w:pPr>
        <w:jc w:val="both"/>
        <w:rPr>
          <w:sz w:val="28"/>
          <w:szCs w:val="28"/>
        </w:rPr>
      </w:pPr>
      <w:r w:rsidRPr="007B444B">
        <w:rPr>
          <w:sz w:val="28"/>
          <w:szCs w:val="28"/>
        </w:rPr>
        <w:t>-повышенное содержание воды в тканях;</w:t>
      </w:r>
    </w:p>
    <w:p w:rsidR="007B444B" w:rsidRPr="007B444B" w:rsidRDefault="007B444B" w:rsidP="007B444B">
      <w:pPr>
        <w:jc w:val="both"/>
        <w:rPr>
          <w:sz w:val="28"/>
          <w:szCs w:val="28"/>
        </w:rPr>
      </w:pPr>
      <w:r w:rsidRPr="007B444B">
        <w:rPr>
          <w:sz w:val="28"/>
          <w:szCs w:val="28"/>
        </w:rPr>
        <w:t>-повышенный диурез.</w:t>
      </w:r>
    </w:p>
    <w:p w:rsidR="007B444B" w:rsidRPr="007B444B" w:rsidRDefault="007B444B" w:rsidP="007B444B">
      <w:pPr>
        <w:jc w:val="both"/>
        <w:rPr>
          <w:i/>
          <w:sz w:val="28"/>
          <w:szCs w:val="28"/>
        </w:rPr>
      </w:pPr>
      <w:r w:rsidRPr="007B444B">
        <w:rPr>
          <w:i/>
          <w:sz w:val="28"/>
          <w:szCs w:val="28"/>
        </w:rPr>
        <w:t xml:space="preserve">Особенности обмена минеральных солей у детей: </w:t>
      </w:r>
    </w:p>
    <w:p w:rsidR="007B444B" w:rsidRPr="007B444B" w:rsidRDefault="007B444B" w:rsidP="007B444B">
      <w:pPr>
        <w:jc w:val="both"/>
        <w:rPr>
          <w:sz w:val="28"/>
          <w:szCs w:val="28"/>
        </w:rPr>
      </w:pPr>
      <w:r w:rsidRPr="007B444B">
        <w:rPr>
          <w:sz w:val="28"/>
          <w:szCs w:val="28"/>
        </w:rPr>
        <w:t>-задержка солей в организме;</w:t>
      </w:r>
    </w:p>
    <w:p w:rsidR="007B444B" w:rsidRPr="00BC0645" w:rsidRDefault="007B444B" w:rsidP="007B444B">
      <w:pPr>
        <w:jc w:val="both"/>
        <w:rPr>
          <w:sz w:val="28"/>
          <w:szCs w:val="28"/>
        </w:rPr>
      </w:pPr>
      <w:r w:rsidRPr="007B444B">
        <w:rPr>
          <w:sz w:val="28"/>
          <w:szCs w:val="28"/>
        </w:rPr>
        <w:t>-повышенная потребность в кальции, фосфоре и железе, что связано с ростом организма.</w:t>
      </w:r>
    </w:p>
    <w:p w:rsidR="005C2F19" w:rsidRPr="005C2F19" w:rsidRDefault="005C2F19" w:rsidP="007B444B">
      <w:pPr>
        <w:jc w:val="both"/>
        <w:rPr>
          <w:i/>
          <w:sz w:val="28"/>
          <w:szCs w:val="28"/>
        </w:rPr>
      </w:pPr>
      <w:r w:rsidRPr="005C2F19">
        <w:rPr>
          <w:i/>
          <w:sz w:val="28"/>
          <w:szCs w:val="28"/>
        </w:rPr>
        <w:t>Энергетические затраты</w:t>
      </w:r>
      <w:r w:rsidR="00BD75B3">
        <w:rPr>
          <w:i/>
          <w:sz w:val="28"/>
          <w:szCs w:val="28"/>
        </w:rPr>
        <w:t xml:space="preserve"> растущего</w:t>
      </w:r>
      <w:r w:rsidRPr="005C2F19">
        <w:rPr>
          <w:i/>
          <w:sz w:val="28"/>
          <w:szCs w:val="28"/>
        </w:rPr>
        <w:t xml:space="preserve"> организма</w:t>
      </w:r>
    </w:p>
    <w:p w:rsidR="005C2F19" w:rsidRDefault="005C2F19" w:rsidP="005C2F19">
      <w:pPr>
        <w:ind w:firstLine="426"/>
        <w:jc w:val="both"/>
        <w:rPr>
          <w:sz w:val="28"/>
          <w:szCs w:val="28"/>
        </w:rPr>
      </w:pPr>
      <w:r w:rsidRPr="005C2F19">
        <w:rPr>
          <w:sz w:val="28"/>
          <w:szCs w:val="28"/>
        </w:rPr>
        <w:t xml:space="preserve">Энергетические затраты на рост изменяются с возрастом: увеличиваются в первые 3 мес после рождения, затем постепенно уменьшаются, а в период полового созревания снова увеличиваются. </w:t>
      </w:r>
    </w:p>
    <w:p w:rsidR="002F04E4" w:rsidRDefault="005C2F19" w:rsidP="002F04E4">
      <w:pPr>
        <w:ind w:firstLine="426"/>
        <w:jc w:val="both"/>
        <w:rPr>
          <w:sz w:val="28"/>
          <w:szCs w:val="28"/>
        </w:rPr>
      </w:pPr>
      <w:r w:rsidRPr="005C2F19">
        <w:rPr>
          <w:sz w:val="28"/>
          <w:szCs w:val="28"/>
        </w:rPr>
        <w:t>Общий расход энергии у ребенка в возрас</w:t>
      </w:r>
      <w:r>
        <w:rPr>
          <w:sz w:val="28"/>
          <w:szCs w:val="28"/>
        </w:rPr>
        <w:t>те 1 –5 лет:</w:t>
      </w:r>
      <w:r w:rsidR="00374E30">
        <w:rPr>
          <w:sz w:val="28"/>
          <w:szCs w:val="28"/>
        </w:rPr>
        <w:t xml:space="preserve"> 70 % энергии расходуется</w:t>
      </w:r>
      <w:r w:rsidRPr="005C2F19">
        <w:rPr>
          <w:sz w:val="28"/>
          <w:szCs w:val="28"/>
        </w:rPr>
        <w:t xml:space="preserve"> на основной о</w:t>
      </w:r>
      <w:r w:rsidR="005651A2">
        <w:rPr>
          <w:sz w:val="28"/>
          <w:szCs w:val="28"/>
        </w:rPr>
        <w:t>бмен, 20 % – на движения, 10 % энергии расходуется</w:t>
      </w:r>
      <w:r w:rsidRPr="005C2F19">
        <w:rPr>
          <w:sz w:val="28"/>
          <w:szCs w:val="28"/>
        </w:rPr>
        <w:t xml:space="preserve"> на </w:t>
      </w:r>
      <w:r w:rsidRPr="005651A2">
        <w:rPr>
          <w:sz w:val="28"/>
          <w:szCs w:val="28"/>
        </w:rPr>
        <w:t>динамическое действие пищи</w:t>
      </w:r>
      <w:r w:rsidR="005651A2">
        <w:rPr>
          <w:sz w:val="28"/>
          <w:szCs w:val="28"/>
        </w:rPr>
        <w:t xml:space="preserve"> (</w:t>
      </w:r>
      <w:r w:rsidR="002E74A5">
        <w:rPr>
          <w:sz w:val="28"/>
          <w:szCs w:val="28"/>
        </w:rPr>
        <w:t>дополнительные расходы энергии на переработку и усвоение потребленного количества пищи</w:t>
      </w:r>
      <w:r w:rsidR="005651A2">
        <w:rPr>
          <w:sz w:val="28"/>
          <w:szCs w:val="28"/>
        </w:rPr>
        <w:t>)</w:t>
      </w:r>
      <w:r w:rsidRPr="005C2F19">
        <w:rPr>
          <w:sz w:val="28"/>
          <w:szCs w:val="28"/>
        </w:rPr>
        <w:t xml:space="preserve">. </w:t>
      </w:r>
      <w:r>
        <w:rPr>
          <w:sz w:val="28"/>
          <w:szCs w:val="28"/>
        </w:rPr>
        <w:t>Общий расход энергии у</w:t>
      </w:r>
      <w:r w:rsidR="00374E30">
        <w:rPr>
          <w:sz w:val="28"/>
          <w:szCs w:val="28"/>
        </w:rPr>
        <w:t xml:space="preserve"> подростка 12–15 лет: 60 % энергии расходуется</w:t>
      </w:r>
      <w:r w:rsidRPr="005C2F19">
        <w:rPr>
          <w:sz w:val="28"/>
          <w:szCs w:val="28"/>
        </w:rPr>
        <w:t xml:space="preserve"> на основной обмен, 30 % </w:t>
      </w:r>
      <w:r>
        <w:rPr>
          <w:sz w:val="28"/>
          <w:szCs w:val="28"/>
        </w:rPr>
        <w:t xml:space="preserve">– </w:t>
      </w:r>
      <w:r w:rsidRPr="005C2F19">
        <w:rPr>
          <w:sz w:val="28"/>
          <w:szCs w:val="28"/>
        </w:rPr>
        <w:t>на движения, 10 %</w:t>
      </w:r>
      <w:r>
        <w:rPr>
          <w:sz w:val="28"/>
          <w:szCs w:val="28"/>
        </w:rPr>
        <w:t xml:space="preserve"> –на динамическое действие пищи. Общий расход энергии у</w:t>
      </w:r>
      <w:r w:rsidR="00374E30">
        <w:rPr>
          <w:sz w:val="28"/>
          <w:szCs w:val="28"/>
        </w:rPr>
        <w:t xml:space="preserve"> взрослого: 50 % энергии расходуется</w:t>
      </w:r>
      <w:r w:rsidRPr="005C2F19">
        <w:rPr>
          <w:sz w:val="28"/>
          <w:szCs w:val="28"/>
        </w:rPr>
        <w:t xml:space="preserve"> на основной обмен, 40 % – на движения; 10 % – на динамическое действие пищи. </w:t>
      </w:r>
    </w:p>
    <w:p w:rsidR="002F04E4" w:rsidRPr="002F04E4" w:rsidRDefault="002F04E4" w:rsidP="002F04E4">
      <w:pPr>
        <w:ind w:firstLine="426"/>
        <w:jc w:val="both"/>
        <w:rPr>
          <w:sz w:val="28"/>
          <w:szCs w:val="28"/>
        </w:rPr>
      </w:pPr>
      <w:r w:rsidRPr="002F04E4">
        <w:rPr>
          <w:sz w:val="28"/>
          <w:szCs w:val="28"/>
        </w:rPr>
        <w:t>Факторы, повышающие расход энергии организма</w:t>
      </w:r>
      <w:r>
        <w:rPr>
          <w:sz w:val="28"/>
          <w:szCs w:val="28"/>
        </w:rPr>
        <w:t xml:space="preserve"> по сравнению с основным обменом</w:t>
      </w:r>
      <w:r w:rsidRPr="002F04E4">
        <w:rPr>
          <w:sz w:val="28"/>
          <w:szCs w:val="28"/>
        </w:rPr>
        <w:t>: физическая и умственная нагрузка, эмоциональное напряжение.</w:t>
      </w:r>
    </w:p>
    <w:p w:rsidR="005C2F19" w:rsidRPr="005C2F19" w:rsidRDefault="005C2F19" w:rsidP="005C2F19">
      <w:pPr>
        <w:ind w:firstLine="426"/>
        <w:jc w:val="both"/>
        <w:rPr>
          <w:sz w:val="28"/>
          <w:szCs w:val="28"/>
        </w:rPr>
      </w:pPr>
      <w:r w:rsidRPr="005C2F19">
        <w:rPr>
          <w:sz w:val="28"/>
          <w:szCs w:val="28"/>
        </w:rPr>
        <w:t>При выполнении мышечной работы дети 3–5-летнего возраста для достижения одного и того же полезного результата в 3–5 раз больше тратят энергии, чем взрослые, так как у них менее совершенная координация, что приводит к избыточным движениям.</w:t>
      </w:r>
    </w:p>
    <w:p w:rsidR="00BD75B3" w:rsidRDefault="00BD75B3" w:rsidP="00240429">
      <w:pPr>
        <w:ind w:firstLine="426"/>
        <w:jc w:val="both"/>
        <w:rPr>
          <w:sz w:val="28"/>
          <w:szCs w:val="28"/>
        </w:rPr>
      </w:pPr>
    </w:p>
    <w:p w:rsidR="001C72B2" w:rsidRDefault="001C72B2" w:rsidP="0078442A">
      <w:pPr>
        <w:jc w:val="both"/>
        <w:outlineLvl w:val="0"/>
        <w:rPr>
          <w:b/>
          <w:sz w:val="28"/>
          <w:szCs w:val="28"/>
        </w:rPr>
      </w:pPr>
      <w:r>
        <w:rPr>
          <w:b/>
          <w:sz w:val="28"/>
          <w:szCs w:val="28"/>
        </w:rPr>
        <w:t xml:space="preserve">МОЧЕВЫДЕЛИТЕЛЬНАЯ СИСТЕМА </w:t>
      </w:r>
      <w:r w:rsidR="00861579">
        <w:rPr>
          <w:b/>
          <w:sz w:val="28"/>
          <w:szCs w:val="28"/>
        </w:rPr>
        <w:t>И ЕЕ ВОЗРАСТНЫЕ ОСОБЕННОСТИ</w:t>
      </w:r>
    </w:p>
    <w:p w:rsidR="00813A41" w:rsidRPr="008022BD" w:rsidRDefault="005C4167" w:rsidP="00327EDC">
      <w:pPr>
        <w:ind w:firstLine="426"/>
        <w:jc w:val="both"/>
        <w:rPr>
          <w:sz w:val="28"/>
          <w:szCs w:val="28"/>
        </w:rPr>
      </w:pPr>
      <w:r>
        <w:rPr>
          <w:sz w:val="28"/>
          <w:szCs w:val="28"/>
        </w:rPr>
        <w:t xml:space="preserve">Мочевыделительная система состоит из парных органов – почек, мочеточников и непарных органов – мочевого пузыря, мочеиспускательного канала. </w:t>
      </w:r>
    </w:p>
    <w:p w:rsidR="00D65CD8" w:rsidRPr="00D65CD8" w:rsidRDefault="00D65CD8" w:rsidP="00327EDC">
      <w:pPr>
        <w:ind w:firstLine="426"/>
        <w:jc w:val="both"/>
        <w:rPr>
          <w:sz w:val="28"/>
          <w:szCs w:val="28"/>
        </w:rPr>
      </w:pPr>
      <w:r w:rsidRPr="00D65CD8">
        <w:rPr>
          <w:sz w:val="28"/>
          <w:szCs w:val="28"/>
        </w:rPr>
        <w:t xml:space="preserve">Почка </w:t>
      </w:r>
      <w:r w:rsidR="007E491C">
        <w:rPr>
          <w:sz w:val="28"/>
          <w:szCs w:val="28"/>
        </w:rPr>
        <w:t>– парный орган бобовидной формы,</w:t>
      </w:r>
      <w:r w:rsidR="007E491C" w:rsidRPr="007E491C">
        <w:rPr>
          <w:sz w:val="28"/>
          <w:szCs w:val="28"/>
        </w:rPr>
        <w:t xml:space="preserve"> </w:t>
      </w:r>
      <w:r w:rsidR="007E491C" w:rsidRPr="00D65CD8">
        <w:rPr>
          <w:sz w:val="28"/>
          <w:szCs w:val="28"/>
        </w:rPr>
        <w:t xml:space="preserve">который располагается в поясничной области по обе стороны позвоночника, на уровне </w:t>
      </w:r>
      <w:r w:rsidR="007E491C" w:rsidRPr="00D65CD8">
        <w:rPr>
          <w:sz w:val="28"/>
          <w:szCs w:val="28"/>
          <w:lang w:val="en-US"/>
        </w:rPr>
        <w:t>XII</w:t>
      </w:r>
      <w:r w:rsidR="007E491C">
        <w:rPr>
          <w:sz w:val="28"/>
          <w:szCs w:val="28"/>
        </w:rPr>
        <w:t xml:space="preserve"> грудного и </w:t>
      </w:r>
      <w:r w:rsidR="007E491C" w:rsidRPr="00D65CD8">
        <w:rPr>
          <w:sz w:val="28"/>
          <w:szCs w:val="28"/>
          <w:lang w:val="en-US"/>
        </w:rPr>
        <w:t>I</w:t>
      </w:r>
      <w:r w:rsidR="007E491C" w:rsidRPr="00D65CD8">
        <w:rPr>
          <w:sz w:val="28"/>
          <w:szCs w:val="28"/>
        </w:rPr>
        <w:t>–</w:t>
      </w:r>
      <w:r w:rsidR="007E491C" w:rsidRPr="00D65CD8">
        <w:rPr>
          <w:sz w:val="28"/>
          <w:szCs w:val="28"/>
          <w:lang w:val="en-US"/>
        </w:rPr>
        <w:t>II</w:t>
      </w:r>
      <w:r w:rsidR="007E491C">
        <w:rPr>
          <w:sz w:val="28"/>
          <w:szCs w:val="28"/>
        </w:rPr>
        <w:t xml:space="preserve"> поясничных позвонков. Масса обоих почек </w:t>
      </w:r>
      <w:r w:rsidR="003D2F28">
        <w:rPr>
          <w:sz w:val="28"/>
          <w:szCs w:val="28"/>
        </w:rPr>
        <w:t>составляет</w:t>
      </w:r>
      <w:r w:rsidR="007E491C">
        <w:rPr>
          <w:sz w:val="28"/>
          <w:szCs w:val="28"/>
        </w:rPr>
        <w:t xml:space="preserve"> около 300</w:t>
      </w:r>
      <w:r w:rsidRPr="00D65CD8">
        <w:rPr>
          <w:sz w:val="28"/>
          <w:szCs w:val="28"/>
        </w:rPr>
        <w:t xml:space="preserve"> г</w:t>
      </w:r>
      <w:r w:rsidR="007E491C">
        <w:rPr>
          <w:sz w:val="28"/>
          <w:szCs w:val="28"/>
        </w:rPr>
        <w:t xml:space="preserve"> (0,4 % от массы тела).</w:t>
      </w:r>
      <w:r w:rsidRPr="00D65CD8">
        <w:rPr>
          <w:sz w:val="28"/>
          <w:szCs w:val="28"/>
        </w:rPr>
        <w:t xml:space="preserve"> На внутреннем крае находятся ворота почки. В ворота почек входят кровеносные сосуды (почечная вена, почечная артерия), а выходят </w:t>
      </w:r>
      <w:r w:rsidR="007E491C">
        <w:rPr>
          <w:sz w:val="28"/>
          <w:szCs w:val="28"/>
        </w:rPr>
        <w:t xml:space="preserve">из них </w:t>
      </w:r>
      <w:r w:rsidRPr="00D65CD8">
        <w:rPr>
          <w:sz w:val="28"/>
          <w:szCs w:val="28"/>
        </w:rPr>
        <w:t xml:space="preserve">мочеточники, впадающие в мочевой пузырь. Через почки осуществляется интенсивный кровоток. </w:t>
      </w:r>
    </w:p>
    <w:p w:rsidR="00D65CD8" w:rsidRDefault="00D65CD8" w:rsidP="007E491C">
      <w:pPr>
        <w:ind w:firstLine="426"/>
        <w:jc w:val="both"/>
        <w:rPr>
          <w:i/>
          <w:sz w:val="28"/>
          <w:szCs w:val="28"/>
        </w:rPr>
      </w:pPr>
      <w:r w:rsidRPr="00D65CD8">
        <w:rPr>
          <w:i/>
          <w:sz w:val="28"/>
          <w:szCs w:val="28"/>
        </w:rPr>
        <w:lastRenderedPageBreak/>
        <w:t>Функции почек</w:t>
      </w:r>
      <w:r w:rsidR="00374E30">
        <w:rPr>
          <w:i/>
          <w:sz w:val="28"/>
          <w:szCs w:val="28"/>
        </w:rPr>
        <w:t xml:space="preserve"> </w:t>
      </w:r>
    </w:p>
    <w:p w:rsidR="007E491C" w:rsidRDefault="00DA548D" w:rsidP="007E491C">
      <w:pPr>
        <w:ind w:firstLine="426"/>
        <w:jc w:val="both"/>
        <w:rPr>
          <w:sz w:val="28"/>
          <w:szCs w:val="28"/>
        </w:rPr>
      </w:pPr>
      <w:r w:rsidRPr="00DA548D">
        <w:rPr>
          <w:i/>
          <w:sz w:val="28"/>
          <w:szCs w:val="28"/>
        </w:rPr>
        <w:t>Гомеостатическая функция почек</w:t>
      </w:r>
      <w:r>
        <w:rPr>
          <w:sz w:val="28"/>
          <w:szCs w:val="28"/>
        </w:rPr>
        <w:t xml:space="preserve"> заключается в поддержании постоянства состава внутренней среды организма – гомеостаза. Например, почки участвуют в регуляции объема крови и межклеточной жидкости, то есть поддерживают водный гомеостаз, состав ионов внутренней среды организма.</w:t>
      </w:r>
    </w:p>
    <w:p w:rsidR="00DA548D" w:rsidRDefault="00DA548D" w:rsidP="007E491C">
      <w:pPr>
        <w:ind w:firstLine="426"/>
        <w:jc w:val="both"/>
        <w:rPr>
          <w:sz w:val="28"/>
          <w:szCs w:val="28"/>
        </w:rPr>
      </w:pPr>
      <w:r w:rsidRPr="00B56DEA">
        <w:rPr>
          <w:i/>
          <w:sz w:val="28"/>
          <w:szCs w:val="28"/>
        </w:rPr>
        <w:t>Метаболическая функция</w:t>
      </w:r>
      <w:r>
        <w:rPr>
          <w:sz w:val="28"/>
          <w:szCs w:val="28"/>
        </w:rPr>
        <w:t xml:space="preserve"> – почки участвуют в метаболизме белков, жиров, углеводов</w:t>
      </w:r>
      <w:r w:rsidR="00B56DEA">
        <w:rPr>
          <w:sz w:val="28"/>
          <w:szCs w:val="28"/>
        </w:rPr>
        <w:t>. Например, при голодании обеспечивают синтез глюкозы из аминокислот (глюконеогенез).</w:t>
      </w:r>
    </w:p>
    <w:p w:rsidR="00B56DEA" w:rsidRDefault="00B56DEA" w:rsidP="007E491C">
      <w:pPr>
        <w:ind w:firstLine="426"/>
        <w:jc w:val="both"/>
        <w:rPr>
          <w:sz w:val="28"/>
          <w:szCs w:val="28"/>
        </w:rPr>
      </w:pPr>
      <w:r w:rsidRPr="00B56DEA">
        <w:rPr>
          <w:i/>
          <w:sz w:val="28"/>
          <w:szCs w:val="28"/>
        </w:rPr>
        <w:t>Выделительная (экскреторная) функция</w:t>
      </w:r>
      <w:r>
        <w:rPr>
          <w:sz w:val="28"/>
          <w:szCs w:val="28"/>
        </w:rPr>
        <w:t xml:space="preserve"> осуществляется нефронами поче</w:t>
      </w:r>
      <w:r w:rsidR="00501519">
        <w:rPr>
          <w:sz w:val="28"/>
          <w:szCs w:val="28"/>
        </w:rPr>
        <w:t>к.</w:t>
      </w:r>
    </w:p>
    <w:p w:rsidR="00F47AC1" w:rsidRPr="00BE5284" w:rsidRDefault="00BE5284" w:rsidP="00F47AC1">
      <w:pPr>
        <w:ind w:firstLine="426"/>
        <w:jc w:val="both"/>
        <w:rPr>
          <w:sz w:val="28"/>
          <w:szCs w:val="28"/>
        </w:rPr>
      </w:pPr>
      <w:r>
        <w:rPr>
          <w:i/>
          <w:sz w:val="28"/>
          <w:szCs w:val="28"/>
        </w:rPr>
        <w:t>Инкреторная</w:t>
      </w:r>
      <w:r w:rsidR="00501519" w:rsidRPr="00BE5284">
        <w:rPr>
          <w:i/>
          <w:sz w:val="28"/>
          <w:szCs w:val="28"/>
        </w:rPr>
        <w:t xml:space="preserve"> функция</w:t>
      </w:r>
      <w:r w:rsidR="00501519">
        <w:rPr>
          <w:sz w:val="28"/>
          <w:szCs w:val="28"/>
        </w:rPr>
        <w:t xml:space="preserve"> – способность почек синтезировать и выделять в кровь некоторые биологически активные вещества (фермент ренин)</w:t>
      </w:r>
      <w:r>
        <w:rPr>
          <w:sz w:val="28"/>
          <w:szCs w:val="28"/>
        </w:rPr>
        <w:t xml:space="preserve">. </w:t>
      </w:r>
      <w:r w:rsidR="00F47AC1">
        <w:rPr>
          <w:sz w:val="28"/>
          <w:szCs w:val="28"/>
        </w:rPr>
        <w:t>Под действием ренина белок плазмы крови ангиотензиноген превращается в ангиотензин –</w:t>
      </w:r>
      <w:r w:rsidR="00F47AC1">
        <w:rPr>
          <w:sz w:val="28"/>
          <w:szCs w:val="28"/>
          <w:lang w:val="en-US"/>
        </w:rPr>
        <w:t>I</w:t>
      </w:r>
      <w:r w:rsidR="00F47AC1">
        <w:rPr>
          <w:sz w:val="28"/>
          <w:szCs w:val="28"/>
        </w:rPr>
        <w:t>, который является предшественником– ангиотензина</w:t>
      </w:r>
      <w:r w:rsidR="00F47AC1" w:rsidRPr="00BE5284">
        <w:rPr>
          <w:sz w:val="28"/>
          <w:szCs w:val="28"/>
        </w:rPr>
        <w:t xml:space="preserve"> </w:t>
      </w:r>
      <w:r w:rsidR="00F47AC1">
        <w:rPr>
          <w:sz w:val="28"/>
          <w:szCs w:val="28"/>
          <w:lang w:val="en-US"/>
        </w:rPr>
        <w:t>II</w:t>
      </w:r>
      <w:r w:rsidR="00F47AC1" w:rsidRPr="00BE5284">
        <w:rPr>
          <w:sz w:val="28"/>
          <w:szCs w:val="28"/>
        </w:rPr>
        <w:t>.</w:t>
      </w:r>
    </w:p>
    <w:p w:rsidR="00D65CD8" w:rsidRDefault="00D65CD8" w:rsidP="00327EDC">
      <w:pPr>
        <w:ind w:firstLine="426"/>
        <w:jc w:val="both"/>
        <w:rPr>
          <w:sz w:val="28"/>
          <w:szCs w:val="28"/>
        </w:rPr>
      </w:pPr>
      <w:r w:rsidRPr="00D65CD8">
        <w:rPr>
          <w:sz w:val="28"/>
          <w:szCs w:val="28"/>
        </w:rPr>
        <w:t xml:space="preserve">На разрезе почки различают два слоя: наружный – </w:t>
      </w:r>
      <w:r w:rsidRPr="00D65CD8">
        <w:rPr>
          <w:i/>
          <w:sz w:val="28"/>
          <w:szCs w:val="28"/>
        </w:rPr>
        <w:t>корковый</w:t>
      </w:r>
      <w:r w:rsidRPr="00D65CD8">
        <w:rPr>
          <w:sz w:val="28"/>
          <w:szCs w:val="28"/>
        </w:rPr>
        <w:t xml:space="preserve"> и внутренний – </w:t>
      </w:r>
      <w:r w:rsidRPr="00D65CD8">
        <w:rPr>
          <w:i/>
          <w:sz w:val="28"/>
          <w:szCs w:val="28"/>
        </w:rPr>
        <w:t>мозговой.</w:t>
      </w:r>
      <w:r w:rsidRPr="00D65CD8">
        <w:rPr>
          <w:sz w:val="28"/>
          <w:szCs w:val="28"/>
        </w:rPr>
        <w:t xml:space="preserve"> В мозговом веществе находятся </w:t>
      </w:r>
      <w:r w:rsidRPr="00D65CD8">
        <w:rPr>
          <w:i/>
          <w:sz w:val="28"/>
          <w:szCs w:val="28"/>
        </w:rPr>
        <w:t>почечные пирамиды</w:t>
      </w:r>
      <w:r w:rsidRPr="00D65CD8">
        <w:rPr>
          <w:sz w:val="28"/>
          <w:szCs w:val="28"/>
        </w:rPr>
        <w:t>, вершины которых направлены в сторону почечной лоханки</w:t>
      </w:r>
      <w:r w:rsidR="00FA6E03">
        <w:rPr>
          <w:sz w:val="28"/>
          <w:szCs w:val="28"/>
        </w:rPr>
        <w:t xml:space="preserve"> (рис. 99</w:t>
      </w:r>
      <w:r w:rsidR="00965213">
        <w:rPr>
          <w:sz w:val="28"/>
          <w:szCs w:val="28"/>
        </w:rPr>
        <w:t>)</w:t>
      </w:r>
      <w:r w:rsidRPr="00D65CD8">
        <w:rPr>
          <w:sz w:val="28"/>
          <w:szCs w:val="28"/>
        </w:rPr>
        <w:t xml:space="preserve">. На вершинах пирамид открываются общие почечные выводные протоки, по которым моча стекает в почечную лоханку. </w:t>
      </w:r>
    </w:p>
    <w:p w:rsidR="00146770" w:rsidRDefault="00D178EE" w:rsidP="00D65CD8">
      <w:pPr>
        <w:ind w:firstLine="851"/>
        <w:jc w:val="both"/>
        <w:rPr>
          <w:sz w:val="28"/>
          <w:szCs w:val="28"/>
        </w:rPr>
      </w:pPr>
      <w:r>
        <w:rPr>
          <w:noProof/>
          <w:sz w:val="28"/>
          <w:szCs w:val="28"/>
        </w:rPr>
        <w:drawing>
          <wp:inline distT="0" distB="0" distL="0" distR="0">
            <wp:extent cx="2336800" cy="2580640"/>
            <wp:effectExtent l="19050" t="0" r="6350" b="0"/>
            <wp:docPr id="232" name="Рисунок 2" descr="C:\Documents and Settings\Admin\Рабочий стол\mother_picures\Untitled-9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mother_picures\Untitled-99 copy.jpg"/>
                    <pic:cNvPicPr>
                      <a:picLocks noChangeAspect="1" noChangeArrowheads="1"/>
                    </pic:cNvPicPr>
                  </pic:nvPicPr>
                  <pic:blipFill>
                    <a:blip r:embed="rId44"/>
                    <a:srcRect/>
                    <a:stretch>
                      <a:fillRect/>
                    </a:stretch>
                  </pic:blipFill>
                  <pic:spPr bwMode="auto">
                    <a:xfrm>
                      <a:off x="0" y="0"/>
                      <a:ext cx="2336800" cy="2580640"/>
                    </a:xfrm>
                    <a:prstGeom prst="rect">
                      <a:avLst/>
                    </a:prstGeom>
                    <a:noFill/>
                    <a:ln w="9525">
                      <a:noFill/>
                      <a:miter lim="800000"/>
                      <a:headEnd/>
                      <a:tailEnd/>
                    </a:ln>
                  </pic:spPr>
                </pic:pic>
              </a:graphicData>
            </a:graphic>
          </wp:inline>
        </w:drawing>
      </w:r>
    </w:p>
    <w:p w:rsidR="00146770" w:rsidRPr="00D65CD8" w:rsidRDefault="00146770" w:rsidP="00D65CD8">
      <w:pPr>
        <w:ind w:firstLine="851"/>
        <w:jc w:val="both"/>
        <w:rPr>
          <w:sz w:val="28"/>
          <w:szCs w:val="28"/>
        </w:rPr>
      </w:pPr>
    </w:p>
    <w:p w:rsidR="00146770" w:rsidRDefault="00FA6E03" w:rsidP="00146770">
      <w:pPr>
        <w:ind w:left="-900" w:right="-365"/>
        <w:rPr>
          <w:sz w:val="28"/>
          <w:szCs w:val="28"/>
        </w:rPr>
      </w:pPr>
      <w:r>
        <w:rPr>
          <w:i/>
          <w:sz w:val="28"/>
          <w:szCs w:val="28"/>
        </w:rPr>
        <w:t>Рис. 99</w:t>
      </w:r>
      <w:r w:rsidR="00146770">
        <w:rPr>
          <w:i/>
          <w:sz w:val="28"/>
          <w:szCs w:val="28"/>
        </w:rPr>
        <w:t xml:space="preserve">. </w:t>
      </w:r>
      <w:r w:rsidR="00146770">
        <w:rPr>
          <w:sz w:val="28"/>
          <w:szCs w:val="28"/>
        </w:rPr>
        <w:t>Почка на разрезе. 1– почечная артерия, 2– корковое вещество, 3– мозговое вещество (пирамиды), 4– почечная лоханка, 5– мочеточник, 6– почечная вена</w:t>
      </w:r>
    </w:p>
    <w:p w:rsidR="008F7B6D" w:rsidRDefault="008F7B6D" w:rsidP="008F7B6D">
      <w:pPr>
        <w:jc w:val="both"/>
        <w:rPr>
          <w:sz w:val="28"/>
          <w:szCs w:val="28"/>
        </w:rPr>
      </w:pPr>
    </w:p>
    <w:p w:rsidR="00D01AB5" w:rsidRDefault="00D65CD8" w:rsidP="008F7B6D">
      <w:pPr>
        <w:ind w:firstLine="426"/>
        <w:jc w:val="both"/>
        <w:rPr>
          <w:sz w:val="28"/>
          <w:szCs w:val="28"/>
        </w:rPr>
      </w:pPr>
      <w:r w:rsidRPr="00D65CD8">
        <w:rPr>
          <w:sz w:val="28"/>
          <w:szCs w:val="28"/>
        </w:rPr>
        <w:t xml:space="preserve">Структурно-функциональной единицей почки является </w:t>
      </w:r>
      <w:r w:rsidRPr="00930B09">
        <w:rPr>
          <w:i/>
          <w:sz w:val="28"/>
          <w:szCs w:val="28"/>
        </w:rPr>
        <w:t>нефрон</w:t>
      </w:r>
      <w:r w:rsidR="00C878EF">
        <w:rPr>
          <w:i/>
          <w:sz w:val="28"/>
          <w:szCs w:val="28"/>
        </w:rPr>
        <w:t xml:space="preserve"> </w:t>
      </w:r>
      <w:r w:rsidR="00FA6E03">
        <w:rPr>
          <w:sz w:val="28"/>
          <w:szCs w:val="28"/>
        </w:rPr>
        <w:t>(рис. 100</w:t>
      </w:r>
      <w:r w:rsidR="00965213" w:rsidRPr="00965213">
        <w:rPr>
          <w:sz w:val="28"/>
          <w:szCs w:val="28"/>
        </w:rPr>
        <w:t>)</w:t>
      </w:r>
      <w:r w:rsidRPr="00930B09">
        <w:rPr>
          <w:i/>
          <w:sz w:val="28"/>
          <w:szCs w:val="28"/>
        </w:rPr>
        <w:t>.</w:t>
      </w:r>
      <w:r w:rsidR="00C878EF">
        <w:rPr>
          <w:i/>
          <w:sz w:val="28"/>
          <w:szCs w:val="28"/>
        </w:rPr>
        <w:t xml:space="preserve"> </w:t>
      </w:r>
      <w:r w:rsidR="00C878EF">
        <w:rPr>
          <w:sz w:val="28"/>
          <w:szCs w:val="28"/>
        </w:rPr>
        <w:t xml:space="preserve">В </w:t>
      </w:r>
      <w:r w:rsidR="00B56DEA">
        <w:rPr>
          <w:sz w:val="28"/>
          <w:szCs w:val="28"/>
        </w:rPr>
        <w:t>обеих почках 2,5</w:t>
      </w:r>
      <w:r w:rsidR="00B81616">
        <w:rPr>
          <w:sz w:val="28"/>
          <w:szCs w:val="28"/>
        </w:rPr>
        <w:t>–4</w:t>
      </w:r>
      <w:r w:rsidRPr="00D65CD8">
        <w:rPr>
          <w:sz w:val="28"/>
          <w:szCs w:val="28"/>
        </w:rPr>
        <w:t xml:space="preserve"> млн. нефронов. </w:t>
      </w:r>
      <w:r w:rsidR="00D01AB5">
        <w:rPr>
          <w:sz w:val="28"/>
          <w:szCs w:val="28"/>
        </w:rPr>
        <w:t xml:space="preserve">Структурно-функциональные элементы нефрона: 1) почечное тельце, состоящее из капиллярного клубочка и капсулы Шумлянского-Боумена; 2) проксимальный извитой каналец; 3) петля Генле; 4) дистальный извитой </w:t>
      </w:r>
      <w:r w:rsidR="00626A76">
        <w:rPr>
          <w:sz w:val="28"/>
          <w:szCs w:val="28"/>
        </w:rPr>
        <w:t>каналец</w:t>
      </w:r>
      <w:r w:rsidR="00D01AB5">
        <w:rPr>
          <w:sz w:val="28"/>
          <w:szCs w:val="28"/>
        </w:rPr>
        <w:t>.</w:t>
      </w:r>
    </w:p>
    <w:p w:rsidR="00146770" w:rsidRDefault="00146770" w:rsidP="00D65CD8">
      <w:pPr>
        <w:ind w:firstLine="851"/>
        <w:jc w:val="both"/>
        <w:rPr>
          <w:sz w:val="28"/>
          <w:szCs w:val="28"/>
        </w:rPr>
      </w:pPr>
    </w:p>
    <w:p w:rsidR="00146770" w:rsidRPr="00D01AB5" w:rsidRDefault="00E2222A" w:rsidP="00D65CD8">
      <w:pPr>
        <w:ind w:firstLine="851"/>
        <w:jc w:val="both"/>
        <w:rPr>
          <w:sz w:val="28"/>
          <w:szCs w:val="28"/>
        </w:rPr>
      </w:pPr>
      <w:r>
        <w:rPr>
          <w:noProof/>
          <w:sz w:val="28"/>
          <w:szCs w:val="28"/>
        </w:rPr>
        <w:lastRenderedPageBreak/>
        <w:drawing>
          <wp:inline distT="0" distB="0" distL="0" distR="0">
            <wp:extent cx="3048000" cy="3556000"/>
            <wp:effectExtent l="19050" t="0" r="0" b="0"/>
            <wp:docPr id="234" name="Рисунок 3" descr="C:\Documents and Settings\Admin\Рабочий стол\mother_picures\Untitled-10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mother_picures\Untitled-100 copy.jpg"/>
                    <pic:cNvPicPr>
                      <a:picLocks noChangeAspect="1" noChangeArrowheads="1"/>
                    </pic:cNvPicPr>
                  </pic:nvPicPr>
                  <pic:blipFill>
                    <a:blip r:embed="rId45"/>
                    <a:srcRect/>
                    <a:stretch>
                      <a:fillRect/>
                    </a:stretch>
                  </pic:blipFill>
                  <pic:spPr bwMode="auto">
                    <a:xfrm>
                      <a:off x="0" y="0"/>
                      <a:ext cx="3048000" cy="3556000"/>
                    </a:xfrm>
                    <a:prstGeom prst="rect">
                      <a:avLst/>
                    </a:prstGeom>
                    <a:noFill/>
                    <a:ln w="9525">
                      <a:noFill/>
                      <a:miter lim="800000"/>
                      <a:headEnd/>
                      <a:tailEnd/>
                    </a:ln>
                  </pic:spPr>
                </pic:pic>
              </a:graphicData>
            </a:graphic>
          </wp:inline>
        </w:drawing>
      </w:r>
    </w:p>
    <w:p w:rsidR="00146770" w:rsidRDefault="00FA6E03" w:rsidP="00146770">
      <w:pPr>
        <w:ind w:firstLine="709"/>
        <w:outlineLvl w:val="0"/>
        <w:rPr>
          <w:sz w:val="28"/>
          <w:szCs w:val="28"/>
        </w:rPr>
      </w:pPr>
      <w:r>
        <w:rPr>
          <w:i/>
          <w:sz w:val="28"/>
          <w:szCs w:val="28"/>
        </w:rPr>
        <w:t>Рис. 100</w:t>
      </w:r>
      <w:r w:rsidR="00146770">
        <w:rPr>
          <w:i/>
          <w:sz w:val="28"/>
          <w:szCs w:val="28"/>
        </w:rPr>
        <w:t>.</w:t>
      </w:r>
      <w:r w:rsidR="00146770">
        <w:rPr>
          <w:sz w:val="28"/>
          <w:szCs w:val="28"/>
        </w:rPr>
        <w:t xml:space="preserve"> Нефрон: 1– капсула Шумлянского–Боумена; 2– мальпигиев (капиллярный клубочек); 3– извитой каналец первого порядка (проксимальный); 4 – петля Генле; 5– извитой каналец второго порядка (дистальный); 6– собирательная трубка</w:t>
      </w:r>
    </w:p>
    <w:p w:rsidR="00146770" w:rsidRDefault="00146770" w:rsidP="00146770">
      <w:pPr>
        <w:rPr>
          <w:sz w:val="28"/>
          <w:szCs w:val="28"/>
        </w:rPr>
      </w:pPr>
    </w:p>
    <w:p w:rsidR="00D65CD8" w:rsidRPr="00D65CD8" w:rsidRDefault="00D65CD8" w:rsidP="00327EDC">
      <w:pPr>
        <w:ind w:firstLine="426"/>
        <w:jc w:val="both"/>
        <w:rPr>
          <w:sz w:val="28"/>
          <w:szCs w:val="28"/>
        </w:rPr>
      </w:pPr>
      <w:r w:rsidRPr="00D65CD8">
        <w:rPr>
          <w:sz w:val="28"/>
          <w:szCs w:val="28"/>
        </w:rPr>
        <w:t xml:space="preserve">В полость капсулы входит приносящий артериальный сосуд, который разветвляется на кровеносные капилляры, образующие капиллярный клубочек. Капилляры клубочка вновь сливаются в выносящую артерию, диаметр которой меньше приносящей артерии. Поэтому давление крови в капиллярном клубочке высокое – 80–90 мм рт ст. Это способствует фильтрации плазмы крови из капилляров в полость капсулы. </w:t>
      </w:r>
    </w:p>
    <w:p w:rsidR="00D65CD8" w:rsidRPr="00D65CD8" w:rsidRDefault="00D65CD8" w:rsidP="00327EDC">
      <w:pPr>
        <w:ind w:firstLine="426"/>
        <w:jc w:val="both"/>
        <w:rPr>
          <w:sz w:val="28"/>
          <w:szCs w:val="28"/>
        </w:rPr>
      </w:pPr>
      <w:r w:rsidRPr="00D65CD8">
        <w:rPr>
          <w:sz w:val="28"/>
          <w:szCs w:val="28"/>
        </w:rPr>
        <w:t>Вы</w:t>
      </w:r>
      <w:r w:rsidR="00522B56">
        <w:rPr>
          <w:sz w:val="28"/>
          <w:szCs w:val="28"/>
        </w:rPr>
        <w:t>й</w:t>
      </w:r>
      <w:r w:rsidRPr="00D65CD8">
        <w:rPr>
          <w:sz w:val="28"/>
          <w:szCs w:val="28"/>
        </w:rPr>
        <w:t>дя из капсулы, выносящая артерия снова разветвляется на</w:t>
      </w:r>
      <w:r w:rsidR="00FA5B9B">
        <w:rPr>
          <w:sz w:val="28"/>
          <w:szCs w:val="28"/>
        </w:rPr>
        <w:t xml:space="preserve"> капилляры, оплетающие извитые </w:t>
      </w:r>
      <w:r w:rsidRPr="00D65CD8">
        <w:rPr>
          <w:sz w:val="28"/>
          <w:szCs w:val="28"/>
        </w:rPr>
        <w:t>почечные канальцы. Таким образом, кровь в почк</w:t>
      </w:r>
      <w:r w:rsidR="00930B09">
        <w:rPr>
          <w:sz w:val="28"/>
          <w:szCs w:val="28"/>
        </w:rPr>
        <w:t>е проходит через двойную сеть</w:t>
      </w:r>
      <w:r w:rsidRPr="00D65CD8">
        <w:rPr>
          <w:sz w:val="28"/>
          <w:szCs w:val="28"/>
        </w:rPr>
        <w:t xml:space="preserve"> капилляров</w:t>
      </w:r>
      <w:r w:rsidR="00930B09">
        <w:rPr>
          <w:sz w:val="28"/>
          <w:szCs w:val="28"/>
        </w:rPr>
        <w:t>.</w:t>
      </w:r>
    </w:p>
    <w:p w:rsidR="00B12EC2" w:rsidRPr="00B35770" w:rsidRDefault="001C72B2" w:rsidP="00327EDC">
      <w:pPr>
        <w:ind w:firstLine="426"/>
        <w:jc w:val="both"/>
        <w:rPr>
          <w:sz w:val="28"/>
          <w:szCs w:val="28"/>
        </w:rPr>
      </w:pPr>
      <w:r>
        <w:rPr>
          <w:i/>
          <w:sz w:val="28"/>
          <w:szCs w:val="28"/>
        </w:rPr>
        <w:t>Мочеобразование</w:t>
      </w:r>
      <w:r w:rsidR="00C240EB">
        <w:rPr>
          <w:sz w:val="28"/>
          <w:szCs w:val="28"/>
        </w:rPr>
        <w:t xml:space="preserve"> – процесс, включающий</w:t>
      </w:r>
      <w:r>
        <w:rPr>
          <w:sz w:val="28"/>
          <w:szCs w:val="28"/>
        </w:rPr>
        <w:t xml:space="preserve"> две фазы: </w:t>
      </w:r>
      <w:r w:rsidRPr="00B12EC2">
        <w:rPr>
          <w:i/>
          <w:sz w:val="28"/>
          <w:szCs w:val="28"/>
        </w:rPr>
        <w:t>клубочковая</w:t>
      </w:r>
      <w:r w:rsidR="008B4FAF" w:rsidRPr="008B4FAF">
        <w:rPr>
          <w:i/>
          <w:sz w:val="28"/>
          <w:szCs w:val="28"/>
        </w:rPr>
        <w:t xml:space="preserve">  </w:t>
      </w:r>
      <w:r>
        <w:rPr>
          <w:i/>
          <w:sz w:val="28"/>
          <w:szCs w:val="28"/>
        </w:rPr>
        <w:t>фильтрация</w:t>
      </w:r>
      <w:r>
        <w:rPr>
          <w:sz w:val="28"/>
          <w:szCs w:val="28"/>
        </w:rPr>
        <w:t xml:space="preserve"> и </w:t>
      </w:r>
      <w:r w:rsidR="009701CF" w:rsidRPr="009701CF">
        <w:rPr>
          <w:i/>
          <w:sz w:val="28"/>
          <w:szCs w:val="28"/>
        </w:rPr>
        <w:t>канальцевая</w:t>
      </w:r>
      <w:r w:rsidR="008B4FAF" w:rsidRPr="008B4FAF">
        <w:rPr>
          <w:i/>
          <w:sz w:val="28"/>
          <w:szCs w:val="28"/>
        </w:rPr>
        <w:t xml:space="preserve">  </w:t>
      </w:r>
      <w:r>
        <w:rPr>
          <w:i/>
          <w:sz w:val="28"/>
          <w:szCs w:val="28"/>
        </w:rPr>
        <w:t>реабсорбция</w:t>
      </w:r>
      <w:r>
        <w:rPr>
          <w:sz w:val="28"/>
          <w:szCs w:val="28"/>
        </w:rPr>
        <w:t xml:space="preserve">. </w:t>
      </w:r>
    </w:p>
    <w:p w:rsidR="001C72B2" w:rsidRDefault="001C72B2" w:rsidP="00327EDC">
      <w:pPr>
        <w:ind w:firstLine="426"/>
        <w:jc w:val="both"/>
        <w:rPr>
          <w:sz w:val="28"/>
          <w:szCs w:val="28"/>
        </w:rPr>
      </w:pPr>
      <w:r w:rsidRPr="00A07ABC">
        <w:rPr>
          <w:i/>
          <w:sz w:val="28"/>
          <w:szCs w:val="28"/>
        </w:rPr>
        <w:t>Клубочковая фильтрация</w:t>
      </w:r>
      <w:r w:rsidR="00930B09">
        <w:rPr>
          <w:sz w:val="28"/>
          <w:szCs w:val="28"/>
        </w:rPr>
        <w:t xml:space="preserve"> крови протекает</w:t>
      </w:r>
      <w:r>
        <w:rPr>
          <w:sz w:val="28"/>
          <w:szCs w:val="28"/>
        </w:rPr>
        <w:t xml:space="preserve"> в капсуле Шумлянского. В результате клубочковой фильтрации крови происходит образование первичной мочи в количестве 150 – 180 л. По химическому составу первичная моча представляет собой плазму крови без белков. </w:t>
      </w:r>
      <w:r w:rsidR="008236E0">
        <w:rPr>
          <w:sz w:val="28"/>
          <w:szCs w:val="28"/>
        </w:rPr>
        <w:t>В ней</w:t>
      </w:r>
      <w:r>
        <w:rPr>
          <w:sz w:val="28"/>
          <w:szCs w:val="28"/>
        </w:rPr>
        <w:t xml:space="preserve"> содержатся аминокислоты, глюкоза, мочевая кислота, минеральные соли, мочевина. Далее из капсулы первичная моча поступает в извитые канальцы. </w:t>
      </w:r>
    </w:p>
    <w:p w:rsidR="00807DEF" w:rsidRDefault="00807DEF" w:rsidP="00CA7F4A">
      <w:pPr>
        <w:ind w:firstLine="426"/>
        <w:jc w:val="both"/>
        <w:rPr>
          <w:sz w:val="28"/>
          <w:szCs w:val="28"/>
        </w:rPr>
      </w:pPr>
      <w:r>
        <w:rPr>
          <w:sz w:val="28"/>
          <w:szCs w:val="28"/>
        </w:rPr>
        <w:t xml:space="preserve">Различают первичную капиллярную сеть, которая образуется в капсуле нефронов, и вторичную капиллярную сеть, которая образуется на стенках </w:t>
      </w:r>
      <w:r>
        <w:rPr>
          <w:sz w:val="28"/>
          <w:szCs w:val="28"/>
        </w:rPr>
        <w:lastRenderedPageBreak/>
        <w:t>извитых канальцев. В капсулу нефрона из капиллярного клубочка выводятся: м</w:t>
      </w:r>
      <w:r w:rsidR="005C4167">
        <w:rPr>
          <w:sz w:val="28"/>
          <w:szCs w:val="28"/>
        </w:rPr>
        <w:t>очевина, соли, вода, глюкоза, фе</w:t>
      </w:r>
      <w:r>
        <w:rPr>
          <w:sz w:val="28"/>
          <w:szCs w:val="28"/>
        </w:rPr>
        <w:t>рменты, витамины.</w:t>
      </w:r>
    </w:p>
    <w:p w:rsidR="00334119" w:rsidRDefault="005B7335" w:rsidP="00337908">
      <w:pPr>
        <w:ind w:firstLine="426"/>
        <w:jc w:val="both"/>
        <w:rPr>
          <w:sz w:val="28"/>
          <w:szCs w:val="28"/>
        </w:rPr>
      </w:pPr>
      <w:r>
        <w:rPr>
          <w:i/>
          <w:sz w:val="28"/>
          <w:szCs w:val="28"/>
        </w:rPr>
        <w:t>Канальцевая р</w:t>
      </w:r>
      <w:r w:rsidR="001C72B2">
        <w:rPr>
          <w:i/>
          <w:sz w:val="28"/>
          <w:szCs w:val="28"/>
        </w:rPr>
        <w:t xml:space="preserve">еабсорбция </w:t>
      </w:r>
      <w:r w:rsidR="001C72B2">
        <w:rPr>
          <w:sz w:val="28"/>
          <w:szCs w:val="28"/>
        </w:rPr>
        <w:t xml:space="preserve">– обратное всасывание, протекает в извитых </w:t>
      </w:r>
      <w:r w:rsidR="00D65CD8">
        <w:rPr>
          <w:sz w:val="28"/>
          <w:szCs w:val="28"/>
        </w:rPr>
        <w:t xml:space="preserve">почечных </w:t>
      </w:r>
      <w:r w:rsidR="001C72B2">
        <w:rPr>
          <w:sz w:val="28"/>
          <w:szCs w:val="28"/>
        </w:rPr>
        <w:t>канальцах, густо оплетенных капиллярами. В результате процесса обратного всасывания из п</w:t>
      </w:r>
      <w:r w:rsidR="00D65CD8">
        <w:rPr>
          <w:sz w:val="28"/>
          <w:szCs w:val="28"/>
        </w:rPr>
        <w:t>ервичной мочи, поступившей</w:t>
      </w:r>
      <w:r w:rsidR="001C72B2">
        <w:rPr>
          <w:sz w:val="28"/>
          <w:szCs w:val="28"/>
        </w:rPr>
        <w:t xml:space="preserve"> в извитые канальцы, в кровь капилляров возвращается часть воды, глюкоза, витамины, ферменты, некоторые соли (натрия, к</w:t>
      </w:r>
      <w:r w:rsidR="00B12EC2">
        <w:rPr>
          <w:sz w:val="28"/>
          <w:szCs w:val="28"/>
        </w:rPr>
        <w:t>алия) и др</w:t>
      </w:r>
      <w:r w:rsidR="001C72B2">
        <w:rPr>
          <w:sz w:val="28"/>
          <w:szCs w:val="28"/>
        </w:rPr>
        <w:t xml:space="preserve">. </w:t>
      </w:r>
    </w:p>
    <w:p w:rsidR="00CA7F4A" w:rsidRDefault="001C72B2" w:rsidP="001D2AAD">
      <w:pPr>
        <w:ind w:firstLine="567"/>
        <w:jc w:val="both"/>
        <w:rPr>
          <w:sz w:val="28"/>
          <w:szCs w:val="28"/>
        </w:rPr>
      </w:pPr>
      <w:r>
        <w:rPr>
          <w:sz w:val="28"/>
          <w:szCs w:val="28"/>
        </w:rPr>
        <w:t>В извитых канальцах образуется более концентрированная, вторичная моча, которая отличается от первичной</w:t>
      </w:r>
      <w:r w:rsidR="00D87860">
        <w:rPr>
          <w:sz w:val="28"/>
          <w:szCs w:val="28"/>
        </w:rPr>
        <w:t xml:space="preserve"> мочи</w:t>
      </w:r>
      <w:r>
        <w:rPr>
          <w:sz w:val="28"/>
          <w:szCs w:val="28"/>
        </w:rPr>
        <w:t xml:space="preserve"> значительно меньшим суточным объемом (1,5–2 л). </w:t>
      </w:r>
      <w:r w:rsidR="00C31D3A">
        <w:rPr>
          <w:sz w:val="28"/>
          <w:szCs w:val="28"/>
        </w:rPr>
        <w:t xml:space="preserve">При образовании вторичной мочи в кровеносное русло возвращаются вода, глюкоза, витамины, аминокислоты. </w:t>
      </w:r>
      <w:r>
        <w:rPr>
          <w:sz w:val="28"/>
          <w:szCs w:val="28"/>
        </w:rPr>
        <w:t xml:space="preserve">В отличие от первичной, вторичная моча не содержит глюкозы, аминокислот. Вместе с тем во вторичной моче концентрация мочевины повышена в 67 раз по сравнению с ее содержанием в плазме крови, а мочевой кислоты в ней содержится в 25 раз больше, чем в плазме крови. </w:t>
      </w:r>
    </w:p>
    <w:p w:rsidR="001C72B2" w:rsidRDefault="001C72B2" w:rsidP="001D2AAD">
      <w:pPr>
        <w:ind w:firstLine="567"/>
        <w:jc w:val="both"/>
        <w:rPr>
          <w:color w:val="000000"/>
          <w:spacing w:val="10"/>
          <w:sz w:val="28"/>
          <w:szCs w:val="28"/>
        </w:rPr>
      </w:pPr>
      <w:r>
        <w:rPr>
          <w:sz w:val="28"/>
          <w:szCs w:val="28"/>
        </w:rPr>
        <w:t>Среди конечных продуктов белкового обмена, удаляемых через почки, преобладает мочевина. Концентрация сульфатов в ней больше в 90 раз, чем в плазме крови (таблица</w:t>
      </w:r>
      <w:r w:rsidR="002F45EE">
        <w:rPr>
          <w:sz w:val="28"/>
          <w:szCs w:val="28"/>
        </w:rPr>
        <w:t xml:space="preserve"> 13</w:t>
      </w:r>
      <w:r>
        <w:rPr>
          <w:sz w:val="28"/>
          <w:szCs w:val="28"/>
        </w:rPr>
        <w:t xml:space="preserve">). </w:t>
      </w:r>
      <w:r>
        <w:rPr>
          <w:color w:val="000000"/>
          <w:spacing w:val="10"/>
          <w:sz w:val="28"/>
          <w:szCs w:val="28"/>
        </w:rPr>
        <w:t>Присутствие во вторичной моче белка, эритроцитов свидетельств</w:t>
      </w:r>
      <w:r w:rsidR="00C31D3A">
        <w:rPr>
          <w:color w:val="000000"/>
          <w:spacing w:val="10"/>
          <w:sz w:val="28"/>
          <w:szCs w:val="28"/>
        </w:rPr>
        <w:t>ует о нарушении функций нефрона</w:t>
      </w:r>
      <w:r w:rsidR="00C31D3A" w:rsidRPr="00C31D3A">
        <w:rPr>
          <w:color w:val="000000"/>
          <w:spacing w:val="10"/>
          <w:sz w:val="28"/>
          <w:szCs w:val="28"/>
        </w:rPr>
        <w:t>.</w:t>
      </w:r>
    </w:p>
    <w:p w:rsidR="001C72B2" w:rsidRDefault="001C72B2" w:rsidP="00CA7F4A">
      <w:pPr>
        <w:ind w:firstLine="426"/>
        <w:jc w:val="both"/>
        <w:rPr>
          <w:sz w:val="28"/>
          <w:szCs w:val="28"/>
        </w:rPr>
      </w:pPr>
      <w:r>
        <w:rPr>
          <w:sz w:val="28"/>
          <w:szCs w:val="28"/>
        </w:rPr>
        <w:t xml:space="preserve">В канальцах нефрона также происходит третья фаза – </w:t>
      </w:r>
      <w:r>
        <w:rPr>
          <w:i/>
          <w:sz w:val="28"/>
          <w:szCs w:val="28"/>
        </w:rPr>
        <w:t>канальцевая секреция</w:t>
      </w:r>
      <w:r w:rsidR="00D65CD8">
        <w:rPr>
          <w:sz w:val="28"/>
          <w:szCs w:val="28"/>
        </w:rPr>
        <w:t xml:space="preserve"> – выделение в просвет канальцев некоторых вредных веществ.</w:t>
      </w:r>
    </w:p>
    <w:p w:rsidR="008E56C3" w:rsidRDefault="008E56C3" w:rsidP="0078442A">
      <w:pPr>
        <w:jc w:val="both"/>
        <w:outlineLvl w:val="0"/>
        <w:rPr>
          <w:b/>
          <w:sz w:val="28"/>
          <w:szCs w:val="28"/>
        </w:rPr>
      </w:pPr>
    </w:p>
    <w:p w:rsidR="001C72B2" w:rsidRDefault="000F4D5D" w:rsidP="0078442A">
      <w:pPr>
        <w:jc w:val="both"/>
        <w:outlineLvl w:val="0"/>
        <w:rPr>
          <w:b/>
          <w:sz w:val="28"/>
          <w:szCs w:val="28"/>
        </w:rPr>
      </w:pPr>
      <w:r>
        <w:rPr>
          <w:b/>
          <w:sz w:val="28"/>
          <w:szCs w:val="28"/>
        </w:rPr>
        <w:t xml:space="preserve">Таблица </w:t>
      </w:r>
      <w:r w:rsidR="002F45EE">
        <w:rPr>
          <w:b/>
          <w:sz w:val="28"/>
          <w:szCs w:val="28"/>
        </w:rPr>
        <w:t>13</w:t>
      </w:r>
      <w:r w:rsidR="00AA7B75">
        <w:rPr>
          <w:b/>
          <w:sz w:val="28"/>
          <w:szCs w:val="28"/>
        </w:rPr>
        <w:t xml:space="preserve"> – </w:t>
      </w:r>
      <w:r w:rsidR="001C72B2">
        <w:rPr>
          <w:b/>
          <w:sz w:val="28"/>
          <w:szCs w:val="28"/>
        </w:rPr>
        <w:t>Содержание некоторых веществ в плазме крови и моче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40"/>
        <w:gridCol w:w="2340"/>
      </w:tblGrid>
      <w:tr w:rsidR="001C72B2" w:rsidRPr="00F117EE" w:rsidTr="001C72B2">
        <w:trPr>
          <w:trHeight w:val="434"/>
        </w:trPr>
        <w:tc>
          <w:tcPr>
            <w:tcW w:w="2340" w:type="dxa"/>
            <w:vMerge w:val="restart"/>
            <w:tcBorders>
              <w:top w:val="single" w:sz="4" w:space="0" w:color="auto"/>
              <w:left w:val="single" w:sz="4" w:space="0" w:color="auto"/>
              <w:bottom w:val="single" w:sz="4" w:space="0" w:color="auto"/>
              <w:right w:val="single" w:sz="4" w:space="0" w:color="auto"/>
            </w:tcBorders>
          </w:tcPr>
          <w:p w:rsidR="001C72B2" w:rsidRPr="00F117EE" w:rsidRDefault="001C72B2">
            <w:pPr>
              <w:jc w:val="both"/>
            </w:pPr>
          </w:p>
          <w:p w:rsidR="001C72B2" w:rsidRPr="00F117EE" w:rsidRDefault="001C72B2">
            <w:pPr>
              <w:jc w:val="both"/>
            </w:pPr>
            <w:r w:rsidRPr="00F117EE">
              <w:t>Вещества плазмы крови и мочи</w:t>
            </w:r>
          </w:p>
          <w:p w:rsidR="001C72B2" w:rsidRPr="00F117EE" w:rsidRDefault="001C72B2">
            <w:pPr>
              <w:jc w:val="both"/>
            </w:pPr>
          </w:p>
        </w:tc>
        <w:tc>
          <w:tcPr>
            <w:tcW w:w="4680" w:type="dxa"/>
            <w:gridSpan w:val="2"/>
            <w:tcBorders>
              <w:top w:val="single" w:sz="4" w:space="0" w:color="auto"/>
              <w:left w:val="single" w:sz="4" w:space="0" w:color="auto"/>
              <w:bottom w:val="single" w:sz="4" w:space="0" w:color="auto"/>
              <w:right w:val="single" w:sz="4" w:space="0" w:color="auto"/>
            </w:tcBorders>
          </w:tcPr>
          <w:p w:rsidR="001C72B2" w:rsidRPr="00F117EE" w:rsidRDefault="001C72B2">
            <w:r w:rsidRPr="00F117EE">
              <w:t>Содержание в %</w:t>
            </w:r>
          </w:p>
          <w:p w:rsidR="001C72B2" w:rsidRPr="00F117EE" w:rsidRDefault="001C72B2">
            <w:pPr>
              <w:jc w:val="both"/>
            </w:pPr>
          </w:p>
        </w:tc>
      </w:tr>
      <w:tr w:rsidR="001C72B2" w:rsidRPr="00F117EE" w:rsidTr="001C72B2">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C72B2" w:rsidRPr="00F117EE" w:rsidRDefault="001C72B2"/>
        </w:tc>
        <w:tc>
          <w:tcPr>
            <w:tcW w:w="2340" w:type="dxa"/>
            <w:tcBorders>
              <w:top w:val="single" w:sz="4" w:space="0" w:color="auto"/>
              <w:left w:val="single" w:sz="4" w:space="0" w:color="auto"/>
              <w:bottom w:val="single" w:sz="4" w:space="0" w:color="auto"/>
              <w:right w:val="single" w:sz="4" w:space="0" w:color="auto"/>
            </w:tcBorders>
            <w:hideMark/>
          </w:tcPr>
          <w:p w:rsidR="001C72B2" w:rsidRPr="00F117EE" w:rsidRDefault="001C72B2">
            <w:pPr>
              <w:jc w:val="both"/>
            </w:pPr>
            <w:r w:rsidRPr="00F117EE">
              <w:t>В плазме крови</w:t>
            </w:r>
          </w:p>
        </w:tc>
        <w:tc>
          <w:tcPr>
            <w:tcW w:w="2340" w:type="dxa"/>
            <w:tcBorders>
              <w:top w:val="single" w:sz="4" w:space="0" w:color="auto"/>
              <w:left w:val="single" w:sz="4" w:space="0" w:color="auto"/>
              <w:bottom w:val="single" w:sz="4" w:space="0" w:color="auto"/>
              <w:right w:val="single" w:sz="4" w:space="0" w:color="auto"/>
            </w:tcBorders>
            <w:hideMark/>
          </w:tcPr>
          <w:p w:rsidR="001C72B2" w:rsidRPr="00F117EE" w:rsidRDefault="001C72B2">
            <w:pPr>
              <w:jc w:val="both"/>
            </w:pPr>
            <w:r w:rsidRPr="00F117EE">
              <w:t>В</w:t>
            </w:r>
            <w:r w:rsidR="00307EB4" w:rsidRPr="00F117EE">
              <w:t>о вторичной</w:t>
            </w:r>
            <w:r w:rsidRPr="00F117EE">
              <w:t xml:space="preserve"> моче</w:t>
            </w:r>
          </w:p>
        </w:tc>
      </w:tr>
      <w:tr w:rsidR="001C72B2" w:rsidRPr="00F117EE" w:rsidTr="001C72B2">
        <w:trPr>
          <w:trHeight w:val="2576"/>
        </w:trPr>
        <w:tc>
          <w:tcPr>
            <w:tcW w:w="2340" w:type="dxa"/>
            <w:tcBorders>
              <w:top w:val="single" w:sz="4" w:space="0" w:color="auto"/>
              <w:left w:val="single" w:sz="4" w:space="0" w:color="auto"/>
              <w:bottom w:val="single" w:sz="4" w:space="0" w:color="auto"/>
              <w:right w:val="single" w:sz="4" w:space="0" w:color="auto"/>
            </w:tcBorders>
            <w:hideMark/>
          </w:tcPr>
          <w:p w:rsidR="001C72B2" w:rsidRPr="00F117EE" w:rsidRDefault="001C72B2">
            <w:pPr>
              <w:jc w:val="both"/>
            </w:pPr>
            <w:r w:rsidRPr="00F117EE">
              <w:t>Мочевина</w:t>
            </w:r>
          </w:p>
          <w:p w:rsidR="001C72B2" w:rsidRPr="00F117EE" w:rsidRDefault="001C72B2">
            <w:pPr>
              <w:jc w:val="both"/>
            </w:pPr>
            <w:r w:rsidRPr="00F117EE">
              <w:t>Мочевая кислота</w:t>
            </w:r>
          </w:p>
          <w:p w:rsidR="001C72B2" w:rsidRPr="00F117EE" w:rsidRDefault="001C72B2">
            <w:pPr>
              <w:jc w:val="both"/>
            </w:pPr>
            <w:r w:rsidRPr="00F117EE">
              <w:t>Калий</w:t>
            </w:r>
          </w:p>
          <w:p w:rsidR="001C72B2" w:rsidRPr="00F117EE" w:rsidRDefault="001C72B2">
            <w:pPr>
              <w:jc w:val="both"/>
            </w:pPr>
            <w:r w:rsidRPr="00F117EE">
              <w:t>Натрий</w:t>
            </w:r>
          </w:p>
          <w:p w:rsidR="001C72B2" w:rsidRPr="00F117EE" w:rsidRDefault="001C72B2">
            <w:pPr>
              <w:jc w:val="both"/>
            </w:pPr>
            <w:r w:rsidRPr="00F117EE">
              <w:t>Фосфаты</w:t>
            </w:r>
          </w:p>
          <w:p w:rsidR="001C72B2" w:rsidRPr="00F117EE" w:rsidRDefault="001C72B2">
            <w:pPr>
              <w:jc w:val="both"/>
            </w:pPr>
            <w:r w:rsidRPr="00F117EE">
              <w:t>Сульфаты</w:t>
            </w:r>
          </w:p>
          <w:p w:rsidR="001C72B2" w:rsidRPr="00F117EE" w:rsidRDefault="001C72B2">
            <w:pPr>
              <w:jc w:val="both"/>
            </w:pPr>
            <w:r w:rsidRPr="00F117EE">
              <w:t>Сахар</w:t>
            </w:r>
          </w:p>
          <w:p w:rsidR="001C72B2" w:rsidRPr="00F117EE" w:rsidRDefault="001C72B2">
            <w:r w:rsidRPr="00F117EE">
              <w:t>Белок</w:t>
            </w:r>
          </w:p>
        </w:tc>
        <w:tc>
          <w:tcPr>
            <w:tcW w:w="2340" w:type="dxa"/>
            <w:tcBorders>
              <w:top w:val="single" w:sz="4" w:space="0" w:color="auto"/>
              <w:left w:val="single" w:sz="4" w:space="0" w:color="auto"/>
              <w:bottom w:val="single" w:sz="4" w:space="0" w:color="auto"/>
              <w:right w:val="single" w:sz="4" w:space="0" w:color="auto"/>
            </w:tcBorders>
            <w:hideMark/>
          </w:tcPr>
          <w:p w:rsidR="001C72B2" w:rsidRPr="00F117EE" w:rsidRDefault="001C72B2">
            <w:r w:rsidRPr="00F117EE">
              <w:t>0,03</w:t>
            </w:r>
          </w:p>
          <w:p w:rsidR="001C72B2" w:rsidRPr="00F117EE" w:rsidRDefault="001C72B2">
            <w:r w:rsidRPr="00F117EE">
              <w:t>0,002–0,004</w:t>
            </w:r>
          </w:p>
          <w:p w:rsidR="001C72B2" w:rsidRPr="00F117EE" w:rsidRDefault="001C72B2">
            <w:r w:rsidRPr="00F117EE">
              <w:t>0,02</w:t>
            </w:r>
          </w:p>
          <w:p w:rsidR="001C72B2" w:rsidRPr="00F117EE" w:rsidRDefault="001C72B2">
            <w:r w:rsidRPr="00F117EE">
              <w:t>0,32</w:t>
            </w:r>
          </w:p>
          <w:p w:rsidR="001C72B2" w:rsidRPr="00F117EE" w:rsidRDefault="001C72B2">
            <w:r w:rsidRPr="00F117EE">
              <w:t>0.009</w:t>
            </w:r>
          </w:p>
          <w:p w:rsidR="001C72B2" w:rsidRPr="00F117EE" w:rsidRDefault="001C72B2">
            <w:r w:rsidRPr="00F117EE">
              <w:t>0,002</w:t>
            </w:r>
          </w:p>
          <w:p w:rsidR="001C72B2" w:rsidRPr="00F117EE" w:rsidRDefault="001C72B2">
            <w:r w:rsidRPr="00F117EE">
              <w:t>0,1-0,15</w:t>
            </w:r>
          </w:p>
          <w:p w:rsidR="001C72B2" w:rsidRPr="00F117EE" w:rsidRDefault="001C72B2">
            <w:pPr>
              <w:jc w:val="both"/>
            </w:pPr>
            <w:r w:rsidRPr="00F117EE">
              <w:t>7,8–8.0</w:t>
            </w:r>
          </w:p>
        </w:tc>
        <w:tc>
          <w:tcPr>
            <w:tcW w:w="2340" w:type="dxa"/>
            <w:tcBorders>
              <w:top w:val="single" w:sz="4" w:space="0" w:color="auto"/>
              <w:left w:val="single" w:sz="4" w:space="0" w:color="auto"/>
              <w:bottom w:val="single" w:sz="4" w:space="0" w:color="auto"/>
              <w:right w:val="single" w:sz="4" w:space="0" w:color="auto"/>
            </w:tcBorders>
            <w:hideMark/>
          </w:tcPr>
          <w:p w:rsidR="001C72B2" w:rsidRPr="00F117EE" w:rsidRDefault="001C72B2">
            <w:r w:rsidRPr="00F117EE">
              <w:t>2,0</w:t>
            </w:r>
          </w:p>
          <w:p w:rsidR="001C72B2" w:rsidRPr="00F117EE" w:rsidRDefault="001C72B2">
            <w:r w:rsidRPr="00F117EE">
              <w:t>0,05</w:t>
            </w:r>
          </w:p>
          <w:p w:rsidR="001C72B2" w:rsidRPr="00F117EE" w:rsidRDefault="001C72B2">
            <w:r w:rsidRPr="00F117EE">
              <w:t>0,15</w:t>
            </w:r>
          </w:p>
          <w:p w:rsidR="001C72B2" w:rsidRPr="00F117EE" w:rsidRDefault="001C72B2">
            <w:r w:rsidRPr="00F117EE">
              <w:t>0,35</w:t>
            </w:r>
          </w:p>
          <w:p w:rsidR="001C72B2" w:rsidRPr="00F117EE" w:rsidRDefault="001C72B2">
            <w:r w:rsidRPr="00F117EE">
              <w:t>0.27</w:t>
            </w:r>
          </w:p>
          <w:p w:rsidR="001C72B2" w:rsidRPr="00F117EE" w:rsidRDefault="001C72B2">
            <w:r w:rsidRPr="00F117EE">
              <w:t>0,18</w:t>
            </w:r>
          </w:p>
          <w:p w:rsidR="001C72B2" w:rsidRPr="00F117EE" w:rsidRDefault="001C72B2">
            <w:r w:rsidRPr="00F117EE">
              <w:t>Нет</w:t>
            </w:r>
          </w:p>
          <w:p w:rsidR="001C72B2" w:rsidRPr="00F117EE" w:rsidRDefault="001C72B2">
            <w:pPr>
              <w:jc w:val="both"/>
            </w:pPr>
            <w:r w:rsidRPr="00F117EE">
              <w:t>Нет</w:t>
            </w:r>
          </w:p>
        </w:tc>
      </w:tr>
    </w:tbl>
    <w:p w:rsidR="007026CD" w:rsidRDefault="007026CD" w:rsidP="007026CD">
      <w:pPr>
        <w:ind w:left="-900" w:right="-365"/>
      </w:pPr>
    </w:p>
    <w:p w:rsidR="00045507" w:rsidRDefault="00045507" w:rsidP="00045507">
      <w:pPr>
        <w:jc w:val="both"/>
        <w:rPr>
          <w:b/>
          <w:i/>
          <w:sz w:val="28"/>
          <w:szCs w:val="28"/>
        </w:rPr>
      </w:pPr>
      <w:r>
        <w:rPr>
          <w:b/>
          <w:i/>
          <w:sz w:val="28"/>
          <w:szCs w:val="28"/>
        </w:rPr>
        <w:t>Регуляция работы почек</w:t>
      </w:r>
    </w:p>
    <w:p w:rsidR="00CD002C" w:rsidRPr="009237B4" w:rsidRDefault="00045507" w:rsidP="00CD002C">
      <w:pPr>
        <w:ind w:firstLine="426"/>
        <w:jc w:val="both"/>
        <w:rPr>
          <w:sz w:val="28"/>
          <w:szCs w:val="28"/>
        </w:rPr>
      </w:pPr>
      <w:r>
        <w:rPr>
          <w:i/>
          <w:sz w:val="28"/>
          <w:szCs w:val="28"/>
        </w:rPr>
        <w:t>Нервная регуляция клубочковой фильтрации.</w:t>
      </w:r>
      <w:r>
        <w:rPr>
          <w:sz w:val="28"/>
          <w:szCs w:val="28"/>
        </w:rPr>
        <w:t xml:space="preserve"> Возбуждение симпатической нервной системы может вызывать повышение тонуса гладких мышц почечных артериол. </w:t>
      </w:r>
    </w:p>
    <w:p w:rsidR="00CD002C" w:rsidRPr="009237B4" w:rsidRDefault="00CD002C" w:rsidP="00CD002C">
      <w:pPr>
        <w:ind w:firstLine="426"/>
        <w:jc w:val="both"/>
        <w:rPr>
          <w:sz w:val="28"/>
          <w:szCs w:val="28"/>
        </w:rPr>
      </w:pPr>
      <w:r w:rsidRPr="008236E0">
        <w:rPr>
          <w:i/>
          <w:sz w:val="28"/>
          <w:szCs w:val="28"/>
        </w:rPr>
        <w:t xml:space="preserve">При </w:t>
      </w:r>
      <w:r>
        <w:rPr>
          <w:i/>
          <w:sz w:val="28"/>
          <w:szCs w:val="28"/>
        </w:rPr>
        <w:t xml:space="preserve">сильном </w:t>
      </w:r>
      <w:r w:rsidRPr="008236E0">
        <w:rPr>
          <w:i/>
          <w:sz w:val="28"/>
          <w:szCs w:val="28"/>
        </w:rPr>
        <w:t>возбуждении симпатического отдела</w:t>
      </w:r>
      <w:r w:rsidRPr="009237B4">
        <w:rPr>
          <w:sz w:val="28"/>
          <w:szCs w:val="28"/>
        </w:rPr>
        <w:t xml:space="preserve"> </w:t>
      </w:r>
      <w:r w:rsidR="00FB4453">
        <w:rPr>
          <w:sz w:val="28"/>
          <w:szCs w:val="28"/>
        </w:rPr>
        <w:t xml:space="preserve">вегетативной </w:t>
      </w:r>
      <w:r w:rsidRPr="009237B4">
        <w:rPr>
          <w:sz w:val="28"/>
          <w:szCs w:val="28"/>
        </w:rPr>
        <w:t xml:space="preserve">нервной </w:t>
      </w:r>
      <w:r>
        <w:rPr>
          <w:sz w:val="28"/>
          <w:szCs w:val="28"/>
        </w:rPr>
        <w:t>системы приносящие артериолы сужаются,</w:t>
      </w:r>
      <w:r w:rsidR="008B4FAF" w:rsidRPr="008B4FAF">
        <w:rPr>
          <w:sz w:val="28"/>
          <w:szCs w:val="28"/>
        </w:rPr>
        <w:t xml:space="preserve"> </w:t>
      </w:r>
      <w:r>
        <w:rPr>
          <w:sz w:val="28"/>
          <w:szCs w:val="28"/>
        </w:rPr>
        <w:t xml:space="preserve">уменьшается приток крови в капиллярные клубочки, давление крови и фильтрационное давление в них </w:t>
      </w:r>
      <w:r>
        <w:rPr>
          <w:sz w:val="28"/>
          <w:szCs w:val="28"/>
        </w:rPr>
        <w:lastRenderedPageBreak/>
        <w:t>резко падают и скорость клубочковой фильтрации снижается. Вследствие снижения клубочковой фильтрации</w:t>
      </w:r>
      <w:r w:rsidRPr="009237B4">
        <w:rPr>
          <w:sz w:val="28"/>
          <w:szCs w:val="28"/>
        </w:rPr>
        <w:t xml:space="preserve"> происхо</w:t>
      </w:r>
      <w:r>
        <w:rPr>
          <w:sz w:val="28"/>
          <w:szCs w:val="28"/>
        </w:rPr>
        <w:t>дит уменьшение мочеобразования и диуреза</w:t>
      </w:r>
      <w:r w:rsidRPr="009237B4">
        <w:rPr>
          <w:sz w:val="28"/>
          <w:szCs w:val="28"/>
        </w:rPr>
        <w:t>.</w:t>
      </w:r>
    </w:p>
    <w:p w:rsidR="00045507" w:rsidRDefault="00FB3E1D" w:rsidP="00FD296E">
      <w:pPr>
        <w:ind w:firstLine="426"/>
        <w:jc w:val="both"/>
        <w:rPr>
          <w:sz w:val="28"/>
          <w:szCs w:val="28"/>
        </w:rPr>
      </w:pPr>
      <w:r w:rsidRPr="00FB4453">
        <w:rPr>
          <w:i/>
          <w:sz w:val="28"/>
          <w:szCs w:val="28"/>
        </w:rPr>
        <w:t>При слабом возбуждении</w:t>
      </w:r>
      <w:r w:rsidR="00FB4453">
        <w:rPr>
          <w:i/>
          <w:sz w:val="28"/>
          <w:szCs w:val="28"/>
        </w:rPr>
        <w:t xml:space="preserve"> симпатического отдела</w:t>
      </w:r>
      <w:r w:rsidR="00045507" w:rsidRPr="00FB4453">
        <w:rPr>
          <w:i/>
          <w:sz w:val="28"/>
          <w:szCs w:val="28"/>
        </w:rPr>
        <w:t xml:space="preserve"> </w:t>
      </w:r>
      <w:r w:rsidR="00FB4453" w:rsidRPr="00FB4453">
        <w:rPr>
          <w:sz w:val="28"/>
          <w:szCs w:val="28"/>
        </w:rPr>
        <w:t>вегетативной</w:t>
      </w:r>
      <w:r w:rsidR="00FB4453">
        <w:rPr>
          <w:i/>
          <w:sz w:val="28"/>
          <w:szCs w:val="28"/>
        </w:rPr>
        <w:t xml:space="preserve"> </w:t>
      </w:r>
      <w:r w:rsidR="00045507" w:rsidRPr="00FB4453">
        <w:rPr>
          <w:sz w:val="28"/>
          <w:szCs w:val="28"/>
        </w:rPr>
        <w:t>нервной системы</w:t>
      </w:r>
      <w:r w:rsidR="00045507">
        <w:rPr>
          <w:sz w:val="28"/>
          <w:szCs w:val="28"/>
        </w:rPr>
        <w:t xml:space="preserve"> происходит сужение </w:t>
      </w:r>
      <w:r w:rsidR="00045507">
        <w:rPr>
          <w:i/>
          <w:sz w:val="28"/>
          <w:szCs w:val="28"/>
        </w:rPr>
        <w:t xml:space="preserve">выносящей артериолы. </w:t>
      </w:r>
      <w:r w:rsidR="00045507">
        <w:rPr>
          <w:sz w:val="28"/>
          <w:szCs w:val="28"/>
        </w:rPr>
        <w:t>Вследствие этого</w:t>
      </w:r>
      <w:r w:rsidR="008B4FAF" w:rsidRPr="008B4FAF">
        <w:rPr>
          <w:sz w:val="28"/>
          <w:szCs w:val="28"/>
        </w:rPr>
        <w:t xml:space="preserve"> </w:t>
      </w:r>
      <w:r w:rsidR="00045507">
        <w:rPr>
          <w:sz w:val="28"/>
          <w:szCs w:val="28"/>
        </w:rPr>
        <w:t xml:space="preserve">уменьшается отток крови из капиллярного клубочка, давление крови и фильтрационное давление в капиллярах клубочка повышаются, и скорость клубочковой фильтрации возрастает.  </w:t>
      </w:r>
    </w:p>
    <w:p w:rsidR="00FB3E1D" w:rsidRPr="009237B4" w:rsidRDefault="00045507" w:rsidP="00FB3E1D">
      <w:pPr>
        <w:ind w:firstLine="567"/>
        <w:jc w:val="both"/>
        <w:rPr>
          <w:sz w:val="28"/>
          <w:szCs w:val="28"/>
        </w:rPr>
      </w:pPr>
      <w:r>
        <w:rPr>
          <w:i/>
          <w:sz w:val="28"/>
          <w:szCs w:val="28"/>
        </w:rPr>
        <w:t>Гуморальная регуляция клубочковой фильтрации</w:t>
      </w:r>
      <w:r>
        <w:rPr>
          <w:sz w:val="28"/>
          <w:szCs w:val="28"/>
        </w:rPr>
        <w:t xml:space="preserve"> обусловлена влиянием гормонов и биологически актив</w:t>
      </w:r>
      <w:r w:rsidR="00FD296E">
        <w:rPr>
          <w:sz w:val="28"/>
          <w:szCs w:val="28"/>
        </w:rPr>
        <w:t xml:space="preserve">ных веществ на тонус артериол. </w:t>
      </w:r>
      <w:r>
        <w:rPr>
          <w:sz w:val="28"/>
          <w:szCs w:val="28"/>
        </w:rPr>
        <w:t>Гормоны, норадреналин, вазопрессин</w:t>
      </w:r>
      <w:r w:rsidR="007F6F37">
        <w:rPr>
          <w:sz w:val="28"/>
          <w:szCs w:val="28"/>
        </w:rPr>
        <w:t xml:space="preserve"> (АДГ)</w:t>
      </w:r>
      <w:r>
        <w:rPr>
          <w:sz w:val="28"/>
          <w:szCs w:val="28"/>
        </w:rPr>
        <w:t xml:space="preserve">, ангиотензин </w:t>
      </w:r>
      <w:r>
        <w:rPr>
          <w:sz w:val="28"/>
          <w:szCs w:val="28"/>
          <w:lang w:val="en-US"/>
        </w:rPr>
        <w:t>II</w:t>
      </w:r>
      <w:r>
        <w:rPr>
          <w:sz w:val="28"/>
          <w:szCs w:val="28"/>
        </w:rPr>
        <w:t xml:space="preserve"> и др., вызывают сужение приносящей артериолы и снижение скорости клубочковой фильтрации.  </w:t>
      </w:r>
      <w:r w:rsidR="00FB3E1D" w:rsidRPr="009237B4">
        <w:rPr>
          <w:sz w:val="28"/>
          <w:szCs w:val="28"/>
        </w:rPr>
        <w:t xml:space="preserve">Гормон </w:t>
      </w:r>
      <w:r w:rsidR="00FB3E1D" w:rsidRPr="009237B4">
        <w:rPr>
          <w:i/>
          <w:sz w:val="28"/>
          <w:szCs w:val="28"/>
        </w:rPr>
        <w:t>адреналин</w:t>
      </w:r>
      <w:r w:rsidR="00FB3E1D" w:rsidRPr="009237B4">
        <w:rPr>
          <w:sz w:val="28"/>
          <w:szCs w:val="28"/>
        </w:rPr>
        <w:t xml:space="preserve"> влияет на фильтрацию крови в капиллярном клубочке.</w:t>
      </w:r>
      <w:r w:rsidR="00FB3E1D">
        <w:rPr>
          <w:sz w:val="28"/>
          <w:szCs w:val="28"/>
        </w:rPr>
        <w:t xml:space="preserve"> П</w:t>
      </w:r>
      <w:r>
        <w:rPr>
          <w:sz w:val="28"/>
          <w:szCs w:val="28"/>
        </w:rPr>
        <w:t xml:space="preserve">ри повышенной концентрации </w:t>
      </w:r>
      <w:r w:rsidR="00FB3E1D">
        <w:rPr>
          <w:sz w:val="28"/>
          <w:szCs w:val="28"/>
        </w:rPr>
        <w:t xml:space="preserve">он </w:t>
      </w:r>
      <w:r>
        <w:rPr>
          <w:sz w:val="28"/>
          <w:szCs w:val="28"/>
        </w:rPr>
        <w:t>вызывает сужение приносящей артериолы и уменьшение клубочковой фильтрации, а в низких ко</w:t>
      </w:r>
      <w:r w:rsidR="00FB3E1D">
        <w:rPr>
          <w:sz w:val="28"/>
          <w:szCs w:val="28"/>
        </w:rPr>
        <w:t>нцентрациях</w:t>
      </w:r>
      <w:r>
        <w:rPr>
          <w:sz w:val="28"/>
          <w:szCs w:val="28"/>
        </w:rPr>
        <w:t xml:space="preserve"> он увеличивает скорость клубочковой фильтрации. </w:t>
      </w:r>
    </w:p>
    <w:p w:rsidR="00045507" w:rsidRDefault="00045507" w:rsidP="00FD296E">
      <w:pPr>
        <w:ind w:firstLine="426"/>
        <w:jc w:val="both"/>
        <w:rPr>
          <w:sz w:val="28"/>
          <w:szCs w:val="28"/>
        </w:rPr>
      </w:pPr>
    </w:p>
    <w:p w:rsidR="00045507" w:rsidRDefault="00045507" w:rsidP="00045507">
      <w:pPr>
        <w:jc w:val="both"/>
        <w:rPr>
          <w:i/>
          <w:sz w:val="28"/>
          <w:szCs w:val="28"/>
        </w:rPr>
      </w:pPr>
      <w:r>
        <w:rPr>
          <w:i/>
          <w:sz w:val="28"/>
          <w:szCs w:val="28"/>
        </w:rPr>
        <w:t>Регуляция канальцевой реабсорбции</w:t>
      </w:r>
    </w:p>
    <w:p w:rsidR="00045507" w:rsidRDefault="00243D72" w:rsidP="00F47AC1">
      <w:pPr>
        <w:ind w:firstLine="426"/>
        <w:jc w:val="both"/>
        <w:rPr>
          <w:sz w:val="28"/>
          <w:szCs w:val="28"/>
        </w:rPr>
      </w:pPr>
      <w:r>
        <w:rPr>
          <w:sz w:val="28"/>
          <w:szCs w:val="28"/>
        </w:rPr>
        <w:t>Реабсорбция в проксимальных канальцах</w:t>
      </w:r>
      <w:r w:rsidR="00045507">
        <w:rPr>
          <w:sz w:val="28"/>
          <w:szCs w:val="28"/>
        </w:rPr>
        <w:t xml:space="preserve"> находится под контролем </w:t>
      </w:r>
      <w:r>
        <w:rPr>
          <w:sz w:val="28"/>
          <w:szCs w:val="28"/>
        </w:rPr>
        <w:t xml:space="preserve">вегетативной нервной системы. </w:t>
      </w:r>
      <w:r w:rsidR="00045507">
        <w:rPr>
          <w:sz w:val="28"/>
          <w:szCs w:val="28"/>
        </w:rPr>
        <w:t>Например, возбуждение симпатической нервной системы увеличивает реабсорбцию ионов натрия, глюкозы, фосфатов, воды в проксима</w:t>
      </w:r>
      <w:r w:rsidR="00A06469">
        <w:rPr>
          <w:sz w:val="28"/>
          <w:szCs w:val="28"/>
        </w:rPr>
        <w:t xml:space="preserve">льных канальцах нефрона. </w:t>
      </w:r>
      <w:r>
        <w:rPr>
          <w:sz w:val="28"/>
          <w:szCs w:val="28"/>
        </w:rPr>
        <w:t>Проксимальная реабсорбция также находится под контр</w:t>
      </w:r>
      <w:r w:rsidR="00B26724">
        <w:rPr>
          <w:sz w:val="28"/>
          <w:szCs w:val="28"/>
        </w:rPr>
        <w:t>олем гормона а</w:t>
      </w:r>
      <w:r w:rsidR="00045507">
        <w:rPr>
          <w:sz w:val="28"/>
          <w:szCs w:val="28"/>
        </w:rPr>
        <w:t>нгиотензин</w:t>
      </w:r>
      <w:r w:rsidR="00B26724">
        <w:rPr>
          <w:sz w:val="28"/>
          <w:szCs w:val="28"/>
        </w:rPr>
        <w:t>а</w:t>
      </w:r>
      <w:r w:rsidR="00E013C1">
        <w:rPr>
          <w:sz w:val="28"/>
          <w:szCs w:val="28"/>
        </w:rPr>
        <w:t xml:space="preserve"> </w:t>
      </w:r>
      <w:r w:rsidR="00045507">
        <w:rPr>
          <w:sz w:val="28"/>
          <w:szCs w:val="28"/>
          <w:lang w:val="en-US"/>
        </w:rPr>
        <w:t>II</w:t>
      </w:r>
      <w:r w:rsidR="00F47AC1">
        <w:rPr>
          <w:sz w:val="28"/>
          <w:szCs w:val="28"/>
        </w:rPr>
        <w:t xml:space="preserve"> (сосудосуживающего вещества)</w:t>
      </w:r>
      <w:r w:rsidR="00B26724">
        <w:rPr>
          <w:sz w:val="28"/>
          <w:szCs w:val="28"/>
        </w:rPr>
        <w:t>, который</w:t>
      </w:r>
      <w:r>
        <w:rPr>
          <w:sz w:val="28"/>
          <w:szCs w:val="28"/>
        </w:rPr>
        <w:t xml:space="preserve"> увеличивает</w:t>
      </w:r>
      <w:r w:rsidR="00045507">
        <w:rPr>
          <w:sz w:val="28"/>
          <w:szCs w:val="28"/>
        </w:rPr>
        <w:t xml:space="preserve"> реабсорбцию ионов натрия</w:t>
      </w:r>
      <w:r>
        <w:rPr>
          <w:sz w:val="28"/>
          <w:szCs w:val="28"/>
        </w:rPr>
        <w:t xml:space="preserve"> в проксимальных канальцах</w:t>
      </w:r>
      <w:r w:rsidR="00045507">
        <w:rPr>
          <w:sz w:val="28"/>
          <w:szCs w:val="28"/>
        </w:rPr>
        <w:t>. Интенсивность проксимальной реабсорбции зависит от процесса клубочковой фильтрации: с увеличением скорости клубочковой фильтрации возрастает и проксимальная реабсорбция (</w:t>
      </w:r>
      <w:r>
        <w:rPr>
          <w:sz w:val="28"/>
          <w:szCs w:val="28"/>
        </w:rPr>
        <w:t xml:space="preserve">в организме поддерживается </w:t>
      </w:r>
      <w:r w:rsidR="00045507">
        <w:rPr>
          <w:sz w:val="28"/>
          <w:szCs w:val="28"/>
        </w:rPr>
        <w:t xml:space="preserve">клубочково-канальцевок равновесие).  </w:t>
      </w:r>
    </w:p>
    <w:p w:rsidR="00027966" w:rsidRDefault="00B26724" w:rsidP="00027966">
      <w:pPr>
        <w:ind w:firstLine="426"/>
        <w:jc w:val="both"/>
        <w:rPr>
          <w:sz w:val="28"/>
          <w:szCs w:val="28"/>
        </w:rPr>
      </w:pPr>
      <w:r>
        <w:rPr>
          <w:sz w:val="28"/>
          <w:szCs w:val="28"/>
        </w:rPr>
        <w:t xml:space="preserve">Регуляция канальцевой реабсорбции в дистальных отделах нефрона осуществляется с помощью определеннных гормонов (гуморальных механизмов). </w:t>
      </w:r>
      <w:r w:rsidR="00045507">
        <w:rPr>
          <w:sz w:val="28"/>
          <w:szCs w:val="28"/>
        </w:rPr>
        <w:t>Реабсорбция воды и ионов</w:t>
      </w:r>
      <w:r w:rsidR="00027966">
        <w:rPr>
          <w:sz w:val="28"/>
          <w:szCs w:val="28"/>
        </w:rPr>
        <w:t xml:space="preserve"> в кровь капилляров</w:t>
      </w:r>
      <w:r w:rsidR="00045507">
        <w:rPr>
          <w:sz w:val="28"/>
          <w:szCs w:val="28"/>
        </w:rPr>
        <w:t xml:space="preserve"> в дистальных канальцах и собирательных трубочках контролируется А</w:t>
      </w:r>
      <w:r w:rsidR="00F028D3">
        <w:rPr>
          <w:sz w:val="28"/>
          <w:szCs w:val="28"/>
        </w:rPr>
        <w:t>ДГ (антидиуретическим гормоном) и</w:t>
      </w:r>
      <w:r w:rsidR="00045507">
        <w:rPr>
          <w:sz w:val="28"/>
          <w:szCs w:val="28"/>
        </w:rPr>
        <w:t xml:space="preserve"> а</w:t>
      </w:r>
      <w:r>
        <w:rPr>
          <w:sz w:val="28"/>
          <w:szCs w:val="28"/>
        </w:rPr>
        <w:t>льдостероном. При</w:t>
      </w:r>
      <w:r w:rsidR="00045507">
        <w:rPr>
          <w:sz w:val="28"/>
          <w:szCs w:val="28"/>
        </w:rPr>
        <w:t xml:space="preserve"> снижении содержания воды в организме</w:t>
      </w:r>
      <w:r>
        <w:rPr>
          <w:sz w:val="28"/>
          <w:szCs w:val="28"/>
        </w:rPr>
        <w:t>, понижении артериального давления увеличивается секреция</w:t>
      </w:r>
      <w:r w:rsidR="00045507">
        <w:rPr>
          <w:sz w:val="28"/>
          <w:szCs w:val="28"/>
        </w:rPr>
        <w:t xml:space="preserve"> АДГ (вазопрессина)</w:t>
      </w:r>
      <w:r>
        <w:rPr>
          <w:sz w:val="28"/>
          <w:szCs w:val="28"/>
        </w:rPr>
        <w:t>. Этот гормон увеличивает проницаемость для воды эпителия дистальных канальцев и собирательных трубок. Под его влиянием увеличивается реабсорбция воды</w:t>
      </w:r>
      <w:r w:rsidR="00027966">
        <w:rPr>
          <w:sz w:val="28"/>
          <w:szCs w:val="28"/>
        </w:rPr>
        <w:t>, ионов натрия, калия</w:t>
      </w:r>
      <w:r>
        <w:rPr>
          <w:sz w:val="28"/>
          <w:szCs w:val="28"/>
        </w:rPr>
        <w:t xml:space="preserve"> и снижается диурез. АДГ способствует сохранению воды в организме.</w:t>
      </w:r>
      <w:r w:rsidR="00C878EF">
        <w:rPr>
          <w:sz w:val="28"/>
          <w:szCs w:val="28"/>
        </w:rPr>
        <w:t xml:space="preserve"> </w:t>
      </w:r>
      <w:r w:rsidR="00027966">
        <w:rPr>
          <w:sz w:val="28"/>
          <w:szCs w:val="28"/>
        </w:rPr>
        <w:t>При недостаточной концентрации АДГ усиливается диурез – объем выделяемой мочи (несахарное мочеизнурение), а увеличение концентрации АДГ</w:t>
      </w:r>
      <w:r w:rsidR="008B4FAF" w:rsidRPr="008B4FAF">
        <w:rPr>
          <w:sz w:val="28"/>
          <w:szCs w:val="28"/>
        </w:rPr>
        <w:t xml:space="preserve"> </w:t>
      </w:r>
      <w:r w:rsidR="00027966">
        <w:rPr>
          <w:sz w:val="28"/>
          <w:szCs w:val="28"/>
        </w:rPr>
        <w:t xml:space="preserve">приводит к снижению диуреза. </w:t>
      </w:r>
    </w:p>
    <w:p w:rsidR="00027966" w:rsidRDefault="00027966" w:rsidP="00027966">
      <w:pPr>
        <w:ind w:firstLine="426"/>
        <w:jc w:val="both"/>
        <w:rPr>
          <w:i/>
          <w:sz w:val="28"/>
          <w:szCs w:val="28"/>
        </w:rPr>
      </w:pPr>
      <w:r w:rsidRPr="009237B4">
        <w:rPr>
          <w:i/>
          <w:sz w:val="28"/>
          <w:szCs w:val="28"/>
        </w:rPr>
        <w:t>Альдостерон</w:t>
      </w:r>
      <w:r w:rsidR="008B4FAF" w:rsidRPr="008B4FAF">
        <w:rPr>
          <w:i/>
          <w:sz w:val="28"/>
          <w:szCs w:val="28"/>
        </w:rPr>
        <w:t xml:space="preserve"> </w:t>
      </w:r>
      <w:r w:rsidRPr="00027966">
        <w:rPr>
          <w:sz w:val="28"/>
          <w:szCs w:val="28"/>
        </w:rPr>
        <w:t>вырабатывается в клубочковой зоне надпочечников</w:t>
      </w:r>
      <w:r>
        <w:rPr>
          <w:i/>
          <w:sz w:val="28"/>
          <w:szCs w:val="28"/>
        </w:rPr>
        <w:t>.</w:t>
      </w:r>
    </w:p>
    <w:p w:rsidR="00027966" w:rsidRPr="009237B4" w:rsidRDefault="00027966" w:rsidP="00027966">
      <w:pPr>
        <w:ind w:firstLine="426"/>
        <w:jc w:val="both"/>
        <w:rPr>
          <w:sz w:val="28"/>
          <w:szCs w:val="28"/>
        </w:rPr>
      </w:pPr>
      <w:r w:rsidRPr="00B61F56">
        <w:rPr>
          <w:sz w:val="28"/>
          <w:szCs w:val="28"/>
        </w:rPr>
        <w:lastRenderedPageBreak/>
        <w:t>Он увеличивает проницаемость эпителиальных клеток дистальных канальцев и собирательных трубок, увеличивает реабсорбцию воды и ионов натрия</w:t>
      </w:r>
      <w:r w:rsidR="00B61F56">
        <w:rPr>
          <w:sz w:val="28"/>
          <w:szCs w:val="28"/>
        </w:rPr>
        <w:t>, то есть</w:t>
      </w:r>
      <w:r w:rsidRPr="009237B4">
        <w:rPr>
          <w:sz w:val="28"/>
          <w:szCs w:val="28"/>
        </w:rPr>
        <w:t xml:space="preserve"> усилива</w:t>
      </w:r>
      <w:r w:rsidR="00B61F56">
        <w:rPr>
          <w:sz w:val="28"/>
          <w:szCs w:val="28"/>
        </w:rPr>
        <w:t>ет задержку натрия в организме. Вместе с тем он</w:t>
      </w:r>
      <w:r w:rsidRPr="009237B4">
        <w:rPr>
          <w:sz w:val="28"/>
          <w:szCs w:val="28"/>
        </w:rPr>
        <w:t xml:space="preserve"> повышает выведение</w:t>
      </w:r>
      <w:r w:rsidR="00B61F56">
        <w:rPr>
          <w:sz w:val="28"/>
          <w:szCs w:val="28"/>
        </w:rPr>
        <w:t xml:space="preserve"> (секрецию)</w:t>
      </w:r>
      <w:r w:rsidR="00C878EF">
        <w:rPr>
          <w:sz w:val="28"/>
          <w:szCs w:val="28"/>
        </w:rPr>
        <w:t xml:space="preserve"> </w:t>
      </w:r>
      <w:r w:rsidR="00B61F56">
        <w:rPr>
          <w:sz w:val="28"/>
          <w:szCs w:val="28"/>
        </w:rPr>
        <w:t xml:space="preserve">ионов </w:t>
      </w:r>
      <w:r w:rsidRPr="009237B4">
        <w:rPr>
          <w:sz w:val="28"/>
          <w:szCs w:val="28"/>
        </w:rPr>
        <w:t>калия с мочой.</w:t>
      </w:r>
    </w:p>
    <w:p w:rsidR="00045507" w:rsidRDefault="00045507" w:rsidP="00243D72">
      <w:pPr>
        <w:ind w:firstLine="426"/>
        <w:jc w:val="both"/>
        <w:rPr>
          <w:sz w:val="28"/>
          <w:szCs w:val="28"/>
        </w:rPr>
      </w:pPr>
    </w:p>
    <w:p w:rsidR="00045507" w:rsidRPr="00F117EE" w:rsidRDefault="00045507" w:rsidP="007026CD">
      <w:pPr>
        <w:ind w:left="-900" w:right="-365"/>
      </w:pPr>
    </w:p>
    <w:p w:rsidR="00B455DF" w:rsidRPr="00B455DF" w:rsidRDefault="00B455DF" w:rsidP="00EC09B3">
      <w:pPr>
        <w:jc w:val="both"/>
        <w:rPr>
          <w:b/>
          <w:i/>
          <w:sz w:val="28"/>
          <w:szCs w:val="28"/>
        </w:rPr>
      </w:pPr>
      <w:r w:rsidRPr="00B455DF">
        <w:rPr>
          <w:b/>
          <w:i/>
          <w:sz w:val="28"/>
          <w:szCs w:val="28"/>
        </w:rPr>
        <w:t>ВОЗРАСТНЫЕ ОСОБЕННОСТИ МОЧЕВЫДЕЛИТЕЛЬНОЙ СИСТЕМЫ</w:t>
      </w:r>
    </w:p>
    <w:p w:rsidR="00EC09B3" w:rsidRDefault="00DA628E" w:rsidP="00EC09B3">
      <w:pPr>
        <w:ind w:firstLine="426"/>
        <w:jc w:val="both"/>
        <w:rPr>
          <w:sz w:val="28"/>
          <w:szCs w:val="28"/>
        </w:rPr>
      </w:pPr>
      <w:r>
        <w:rPr>
          <w:sz w:val="28"/>
          <w:szCs w:val="28"/>
        </w:rPr>
        <w:t>Детям раннего возраста характерны значительные</w:t>
      </w:r>
      <w:r w:rsidR="00B455DF" w:rsidRPr="00B455DF">
        <w:rPr>
          <w:sz w:val="28"/>
          <w:szCs w:val="28"/>
        </w:rPr>
        <w:t xml:space="preserve"> отличия почек по структуре и функции от таковых взро</w:t>
      </w:r>
      <w:r w:rsidR="00963609">
        <w:rPr>
          <w:sz w:val="28"/>
          <w:szCs w:val="28"/>
        </w:rPr>
        <w:t>слого. Почки детей меньше по размеру и массе, чем у</w:t>
      </w:r>
      <w:r w:rsidR="00B455DF" w:rsidRPr="00B455DF">
        <w:rPr>
          <w:sz w:val="28"/>
          <w:szCs w:val="28"/>
        </w:rPr>
        <w:t xml:space="preserve"> взрослых. Почки у детей расположены неско</w:t>
      </w:r>
      <w:r w:rsidR="0004350A">
        <w:rPr>
          <w:sz w:val="28"/>
          <w:szCs w:val="28"/>
        </w:rPr>
        <w:t>лько ниже, чем у взрослых. У детей относительные размеры почек больше</w:t>
      </w:r>
      <w:r w:rsidR="00B455DF" w:rsidRPr="00B455DF">
        <w:rPr>
          <w:sz w:val="28"/>
          <w:szCs w:val="28"/>
        </w:rPr>
        <w:t xml:space="preserve">, чем у взрослых. </w:t>
      </w:r>
    </w:p>
    <w:p w:rsidR="00E75264" w:rsidRDefault="00B455DF" w:rsidP="00EC09B3">
      <w:pPr>
        <w:ind w:firstLine="426"/>
        <w:jc w:val="both"/>
        <w:rPr>
          <w:sz w:val="28"/>
          <w:szCs w:val="28"/>
        </w:rPr>
      </w:pPr>
      <w:r w:rsidRPr="00B455DF">
        <w:rPr>
          <w:sz w:val="28"/>
          <w:szCs w:val="28"/>
        </w:rPr>
        <w:t>У новорожденного масса почки составляет 11–12 г, к 12 мес ее масса увеличивается в 2 раза, а к периоду полового созревания – в 10 раз. Разме</w:t>
      </w:r>
      <w:r w:rsidR="00EC09B3">
        <w:rPr>
          <w:sz w:val="28"/>
          <w:szCs w:val="28"/>
        </w:rPr>
        <w:t xml:space="preserve">ры почек возрастают до 20 лет. </w:t>
      </w:r>
      <w:r w:rsidRPr="00B455DF">
        <w:rPr>
          <w:sz w:val="28"/>
          <w:szCs w:val="28"/>
        </w:rPr>
        <w:t xml:space="preserve">Толщина мозгового слоя почки у новорожденного равна 8 мм, а у взрослого – 15 мм. </w:t>
      </w:r>
    </w:p>
    <w:p w:rsidR="00B455DF" w:rsidRPr="00B455DF" w:rsidRDefault="00B455DF" w:rsidP="00EC09B3">
      <w:pPr>
        <w:ind w:firstLine="426"/>
        <w:jc w:val="both"/>
        <w:rPr>
          <w:sz w:val="28"/>
          <w:szCs w:val="28"/>
        </w:rPr>
      </w:pPr>
      <w:r w:rsidRPr="00B455DF">
        <w:rPr>
          <w:sz w:val="28"/>
          <w:szCs w:val="28"/>
        </w:rPr>
        <w:t xml:space="preserve">Дифференцировка структурных элементов почек происходит от рождения </w:t>
      </w:r>
      <w:r w:rsidR="000177DA">
        <w:rPr>
          <w:sz w:val="28"/>
          <w:szCs w:val="28"/>
        </w:rPr>
        <w:t>до 12 лет. Структуры коркового вещества</w:t>
      </w:r>
      <w:r w:rsidR="0004350A">
        <w:rPr>
          <w:sz w:val="28"/>
          <w:szCs w:val="28"/>
        </w:rPr>
        <w:t xml:space="preserve"> почки заканчиваю</w:t>
      </w:r>
      <w:r w:rsidR="00E75264" w:rsidRPr="00E75264">
        <w:rPr>
          <w:sz w:val="28"/>
          <w:szCs w:val="28"/>
        </w:rPr>
        <w:t xml:space="preserve">т формирование к 5 годам. </w:t>
      </w:r>
      <w:r w:rsidRPr="00B455DF">
        <w:rPr>
          <w:sz w:val="28"/>
          <w:szCs w:val="28"/>
        </w:rPr>
        <w:t xml:space="preserve"> К этому периоду корковое вещество имеет такое же строение, как у взрослого человека. Рост мозгового вещества почки несколько отстает от роста коркового вещества. Увеличение его массы происходит неравномерно, наблюдаются скачки: до 3 лет, в 5–6 лет и в 9–12 лет. К 12 годам почки сформированы окончательно. Наиболее интенсивно почки растут на первом году жизни и в период </w:t>
      </w:r>
      <w:r w:rsidR="00E75264">
        <w:rPr>
          <w:sz w:val="28"/>
          <w:szCs w:val="28"/>
        </w:rPr>
        <w:t>полового созревания</w:t>
      </w:r>
      <w:r w:rsidRPr="00B455DF">
        <w:rPr>
          <w:sz w:val="28"/>
          <w:szCs w:val="28"/>
        </w:rPr>
        <w:t xml:space="preserve">. </w:t>
      </w:r>
    </w:p>
    <w:p w:rsidR="00B455DF" w:rsidRPr="00B455DF" w:rsidRDefault="00B455DF" w:rsidP="005B4EBB">
      <w:pPr>
        <w:ind w:firstLine="426"/>
        <w:jc w:val="both"/>
        <w:rPr>
          <w:sz w:val="28"/>
          <w:szCs w:val="28"/>
        </w:rPr>
      </w:pPr>
      <w:r w:rsidRPr="00B455DF">
        <w:rPr>
          <w:sz w:val="28"/>
          <w:szCs w:val="28"/>
        </w:rPr>
        <w:t xml:space="preserve">Для детей раннего возраста, вплоть до 4 лет, характерна </w:t>
      </w:r>
      <w:r w:rsidRPr="00B1486B">
        <w:rPr>
          <w:i/>
          <w:sz w:val="28"/>
          <w:szCs w:val="28"/>
        </w:rPr>
        <w:t>морфологическая незрелость нефронов.</w:t>
      </w:r>
      <w:r w:rsidR="008B4FAF" w:rsidRPr="008B4FAF">
        <w:rPr>
          <w:i/>
          <w:sz w:val="28"/>
          <w:szCs w:val="28"/>
        </w:rPr>
        <w:t xml:space="preserve"> </w:t>
      </w:r>
      <w:r w:rsidR="005B4EBB" w:rsidRPr="005B4EBB">
        <w:rPr>
          <w:sz w:val="28"/>
          <w:szCs w:val="28"/>
        </w:rPr>
        <w:t>У новорожденного и в первые месяцы жизни не все капиллярные клубочки сформированы, часть из</w:t>
      </w:r>
      <w:r w:rsidR="00C878EF">
        <w:rPr>
          <w:sz w:val="28"/>
          <w:szCs w:val="28"/>
        </w:rPr>
        <w:t xml:space="preserve"> них находится в недифференциро</w:t>
      </w:r>
      <w:r w:rsidR="005B4EBB" w:rsidRPr="005B4EBB">
        <w:rPr>
          <w:sz w:val="28"/>
          <w:szCs w:val="28"/>
        </w:rPr>
        <w:t xml:space="preserve">ванном состоянии. Характерно, </w:t>
      </w:r>
      <w:r w:rsidR="00B1486B">
        <w:rPr>
          <w:sz w:val="28"/>
          <w:szCs w:val="28"/>
        </w:rPr>
        <w:t>что после рождения, в течение месяца</w:t>
      </w:r>
      <w:r w:rsidR="005B4EBB" w:rsidRPr="005B4EBB">
        <w:rPr>
          <w:sz w:val="28"/>
          <w:szCs w:val="28"/>
        </w:rPr>
        <w:t>, продолжае</w:t>
      </w:r>
      <w:r w:rsidR="005B4EBB">
        <w:rPr>
          <w:sz w:val="28"/>
          <w:szCs w:val="28"/>
        </w:rPr>
        <w:t>тся образование новых нефронов.</w:t>
      </w:r>
      <w:r w:rsidR="00C878EF">
        <w:rPr>
          <w:sz w:val="28"/>
          <w:szCs w:val="28"/>
        </w:rPr>
        <w:t xml:space="preserve"> </w:t>
      </w:r>
      <w:r w:rsidR="005B4EBB" w:rsidRPr="005B4EBB">
        <w:rPr>
          <w:sz w:val="28"/>
          <w:szCs w:val="28"/>
        </w:rPr>
        <w:t xml:space="preserve">С возрастом увеличивается количество капилляров в мальпигиевых клубочках (до 50) и повышается </w:t>
      </w:r>
      <w:r w:rsidR="00C22623">
        <w:rPr>
          <w:sz w:val="28"/>
          <w:szCs w:val="28"/>
        </w:rPr>
        <w:t xml:space="preserve">их </w:t>
      </w:r>
      <w:r w:rsidR="005B4EBB" w:rsidRPr="005B4EBB">
        <w:rPr>
          <w:sz w:val="28"/>
          <w:szCs w:val="28"/>
        </w:rPr>
        <w:t>фильтрационная сп</w:t>
      </w:r>
      <w:r w:rsidR="00C22623">
        <w:rPr>
          <w:sz w:val="28"/>
          <w:szCs w:val="28"/>
        </w:rPr>
        <w:t>особность</w:t>
      </w:r>
      <w:r w:rsidR="005B4EBB" w:rsidRPr="005B4EBB">
        <w:rPr>
          <w:sz w:val="28"/>
          <w:szCs w:val="28"/>
        </w:rPr>
        <w:t xml:space="preserve">. </w:t>
      </w:r>
      <w:r w:rsidRPr="00B455DF">
        <w:rPr>
          <w:sz w:val="28"/>
          <w:szCs w:val="28"/>
        </w:rPr>
        <w:t>Диаметр мальпигиевых капиллярных клубочков мал, фильтрац</w:t>
      </w:r>
      <w:r w:rsidR="00C22623">
        <w:rPr>
          <w:sz w:val="28"/>
          <w:szCs w:val="28"/>
        </w:rPr>
        <w:t>ионная способность их</w:t>
      </w:r>
      <w:r w:rsidRPr="00B455DF">
        <w:rPr>
          <w:sz w:val="28"/>
          <w:szCs w:val="28"/>
        </w:rPr>
        <w:t xml:space="preserve"> недостаточная (30 % от нормы взрослого). С возрастом нефроны растут, мочевые канальцы увеличиваются в длину и ширину. </w:t>
      </w:r>
      <w:r w:rsidR="005B4EBB" w:rsidRPr="005B4EBB">
        <w:rPr>
          <w:sz w:val="28"/>
          <w:szCs w:val="28"/>
        </w:rPr>
        <w:t xml:space="preserve">Нефроны окончательно созревают к 7 годам. </w:t>
      </w:r>
    </w:p>
    <w:p w:rsidR="00B455DF" w:rsidRPr="00B455DF" w:rsidRDefault="00B455DF" w:rsidP="00EC09B3">
      <w:pPr>
        <w:ind w:firstLine="426"/>
        <w:jc w:val="both"/>
        <w:rPr>
          <w:sz w:val="28"/>
          <w:szCs w:val="28"/>
        </w:rPr>
      </w:pPr>
      <w:r w:rsidRPr="005B4EBB">
        <w:rPr>
          <w:i/>
          <w:sz w:val="28"/>
          <w:szCs w:val="28"/>
        </w:rPr>
        <w:t>Извитые канальцы</w:t>
      </w:r>
      <w:r w:rsidRPr="00B455DF">
        <w:rPr>
          <w:sz w:val="28"/>
          <w:szCs w:val="28"/>
        </w:rPr>
        <w:t xml:space="preserve"> у новорожденных очень тонкие и узкие, петли Генле – короткие. Детские извитые канальцы выстланы цилиндрическим эпителием, а у взрослых – плоским. Проницаемость цилиндрического эпителия извитых канальцев у детей выше, чем плоского у взрослых. С возрастом он превращается в кубический, а затем – в плоский. </w:t>
      </w:r>
    </w:p>
    <w:p w:rsidR="00B1486B" w:rsidRPr="00B1486B" w:rsidRDefault="00B455DF" w:rsidP="00B1486B">
      <w:pPr>
        <w:ind w:firstLine="426"/>
        <w:jc w:val="both"/>
        <w:rPr>
          <w:sz w:val="28"/>
          <w:szCs w:val="28"/>
        </w:rPr>
      </w:pPr>
      <w:r w:rsidRPr="00B1486B">
        <w:rPr>
          <w:i/>
          <w:sz w:val="28"/>
          <w:szCs w:val="28"/>
        </w:rPr>
        <w:t>Процессы мочеобразования</w:t>
      </w:r>
      <w:r w:rsidRPr="00B455DF">
        <w:rPr>
          <w:sz w:val="28"/>
          <w:szCs w:val="28"/>
        </w:rPr>
        <w:t xml:space="preserve"> у детей формируются неодновременно. </w:t>
      </w:r>
      <w:r w:rsidR="00B1486B" w:rsidRPr="00B1486B">
        <w:rPr>
          <w:sz w:val="28"/>
          <w:szCs w:val="28"/>
        </w:rPr>
        <w:t xml:space="preserve">У новорожденного </w:t>
      </w:r>
      <w:r w:rsidR="00B1486B">
        <w:rPr>
          <w:sz w:val="28"/>
          <w:szCs w:val="28"/>
        </w:rPr>
        <w:t xml:space="preserve">и детей 1-го года жизни </w:t>
      </w:r>
      <w:r w:rsidR="00B1486B" w:rsidRPr="00B1486B">
        <w:rPr>
          <w:i/>
          <w:sz w:val="28"/>
          <w:szCs w:val="28"/>
        </w:rPr>
        <w:t>клубочковая фильтрация почек</w:t>
      </w:r>
      <w:r w:rsidR="00B1486B">
        <w:rPr>
          <w:sz w:val="28"/>
          <w:szCs w:val="28"/>
        </w:rPr>
        <w:t xml:space="preserve"> значительно меньше, чем у взрослых</w:t>
      </w:r>
      <w:r w:rsidR="00B1486B" w:rsidRPr="00B1486B">
        <w:rPr>
          <w:sz w:val="28"/>
          <w:szCs w:val="28"/>
        </w:rPr>
        <w:t xml:space="preserve"> вследствие</w:t>
      </w:r>
      <w:r w:rsidR="00B1486B">
        <w:rPr>
          <w:sz w:val="28"/>
          <w:szCs w:val="28"/>
        </w:rPr>
        <w:t xml:space="preserve"> незрелости клубочкового </w:t>
      </w:r>
      <w:r w:rsidR="00B1486B">
        <w:rPr>
          <w:sz w:val="28"/>
          <w:szCs w:val="28"/>
        </w:rPr>
        <w:lastRenderedPageBreak/>
        <w:t>аппарата,</w:t>
      </w:r>
      <w:r w:rsidR="00B1486B" w:rsidRPr="00B1486B">
        <w:rPr>
          <w:sz w:val="28"/>
          <w:szCs w:val="28"/>
        </w:rPr>
        <w:t xml:space="preserve"> низкой проницаемости капилляров клубочка, малой фильтрующей поверхности, низкого артериального давления и сниженного кровотока через почку. Процесс фильтрации в мальпигиевых клубочках формируе</w:t>
      </w:r>
      <w:r w:rsidR="00B1486B">
        <w:rPr>
          <w:sz w:val="28"/>
          <w:szCs w:val="28"/>
        </w:rPr>
        <w:t>тся на втором году</w:t>
      </w:r>
      <w:r w:rsidR="00B1486B" w:rsidRPr="00B1486B">
        <w:rPr>
          <w:sz w:val="28"/>
          <w:szCs w:val="28"/>
        </w:rPr>
        <w:t xml:space="preserve"> жизни. Клубочковая фильтрация приближается к норме взрослого в  2–4 года.</w:t>
      </w:r>
    </w:p>
    <w:p w:rsidR="004078A3" w:rsidRDefault="00B455DF" w:rsidP="004078A3">
      <w:pPr>
        <w:ind w:firstLine="426"/>
        <w:jc w:val="both"/>
        <w:rPr>
          <w:sz w:val="28"/>
          <w:szCs w:val="28"/>
        </w:rPr>
      </w:pPr>
      <w:r w:rsidRPr="00B1486B">
        <w:rPr>
          <w:i/>
          <w:sz w:val="28"/>
          <w:szCs w:val="28"/>
        </w:rPr>
        <w:t>Процесс реабсорбции и секреции</w:t>
      </w:r>
      <w:r w:rsidRPr="00B455DF">
        <w:rPr>
          <w:sz w:val="28"/>
          <w:szCs w:val="28"/>
        </w:rPr>
        <w:t xml:space="preserve"> в извитых канальцах формируется к 5–6 мес жизни. В этот период, благодаря активной канальцевой реабсорбции в проксимальных канальцах нефронов осуществляется обратное всасывание почти 100 % глюкозы, аминокислот, калия, фосфатов, на 80 % обратно всасываются из первичной мочи вода, натрий и хлор. В дистальных канальцах происходит реабсорбция натрия, хлора и воды, которая регулируется антидиуретическим гормоном и альдостероном. </w:t>
      </w:r>
    </w:p>
    <w:p w:rsidR="004078A3" w:rsidRPr="004078A3" w:rsidRDefault="004078A3" w:rsidP="004078A3">
      <w:pPr>
        <w:ind w:firstLine="426"/>
        <w:jc w:val="both"/>
        <w:rPr>
          <w:sz w:val="28"/>
          <w:szCs w:val="28"/>
        </w:rPr>
      </w:pPr>
      <w:r w:rsidRPr="004078A3">
        <w:rPr>
          <w:sz w:val="28"/>
          <w:szCs w:val="28"/>
        </w:rPr>
        <w:t>В первые годы жизни функциональная деятельность почек усиливается и происходит усиление реабсорбции, а также повышение концентрации мочи. Процесс фильтрации совершенствуется иногда до 4 лет.</w:t>
      </w:r>
    </w:p>
    <w:p w:rsidR="00EC09B3" w:rsidRDefault="00B455DF" w:rsidP="004078A3">
      <w:pPr>
        <w:ind w:firstLine="567"/>
        <w:jc w:val="both"/>
        <w:rPr>
          <w:sz w:val="28"/>
          <w:szCs w:val="28"/>
        </w:rPr>
      </w:pPr>
      <w:r w:rsidRPr="00B455DF">
        <w:rPr>
          <w:sz w:val="28"/>
          <w:szCs w:val="28"/>
        </w:rPr>
        <w:t xml:space="preserve">Функциональная деятельность почек у детей протекает более интенсивно. У них мочеиспускание происходит чаще, чем у взрослых, что связано с интенсивностью водно-солевого обмена, а также преобладанием в пищевом рационе углеводов и воды. </w:t>
      </w:r>
    </w:p>
    <w:p w:rsidR="00B455DF" w:rsidRPr="00B455DF" w:rsidRDefault="00B455DF" w:rsidP="00EC09B3">
      <w:pPr>
        <w:ind w:firstLine="426"/>
        <w:jc w:val="both"/>
        <w:rPr>
          <w:sz w:val="28"/>
          <w:szCs w:val="28"/>
        </w:rPr>
      </w:pPr>
      <w:r w:rsidRPr="00B455DF">
        <w:rPr>
          <w:sz w:val="28"/>
          <w:szCs w:val="28"/>
        </w:rPr>
        <w:t xml:space="preserve">На протяжении первого года жизни ребенка </w:t>
      </w:r>
      <w:r w:rsidRPr="00714CF2">
        <w:rPr>
          <w:i/>
          <w:sz w:val="28"/>
          <w:szCs w:val="28"/>
        </w:rPr>
        <w:t xml:space="preserve">мочеиспускание </w:t>
      </w:r>
      <w:r w:rsidRPr="00B455DF">
        <w:rPr>
          <w:sz w:val="28"/>
          <w:szCs w:val="28"/>
        </w:rPr>
        <w:t xml:space="preserve">происходит непроизвольно. По мере созревания центров мочеиспускания, оно становится произвольным. Центр мочеиспускания находится в крестцовом отделе спинного мозга. Корой головного мозга обеспечивается произвольный контроль акта мочеиспускания. Однако чаще у мальчиков сохраняется ночное недержание мочи и прекращается только в период полового созревания. Это может быть связано с нерациональным питанием (острая пища, обильный прием жидкости и др.), а также нервно-психическими нарушениями. </w:t>
      </w:r>
    </w:p>
    <w:p w:rsidR="00B455DF" w:rsidRPr="00B455DF" w:rsidRDefault="00B455DF" w:rsidP="00EC09B3">
      <w:pPr>
        <w:jc w:val="both"/>
        <w:rPr>
          <w:sz w:val="28"/>
          <w:szCs w:val="28"/>
        </w:rPr>
      </w:pPr>
      <w:r w:rsidRPr="00B455DF">
        <w:rPr>
          <w:sz w:val="28"/>
          <w:szCs w:val="28"/>
        </w:rPr>
        <w:t xml:space="preserve">Показатели функциональной деятельности почек с возрастом изменяются (таблица </w:t>
      </w:r>
      <w:r w:rsidR="002F45EE">
        <w:rPr>
          <w:sz w:val="28"/>
          <w:szCs w:val="28"/>
        </w:rPr>
        <w:t>14</w:t>
      </w:r>
      <w:r w:rsidRPr="00B455DF">
        <w:rPr>
          <w:sz w:val="28"/>
          <w:szCs w:val="28"/>
        </w:rPr>
        <w:t>)</w:t>
      </w:r>
    </w:p>
    <w:p w:rsidR="00B455DF" w:rsidRPr="00B455DF" w:rsidRDefault="002F45EE" w:rsidP="00EC09B3">
      <w:pPr>
        <w:jc w:val="both"/>
        <w:rPr>
          <w:b/>
          <w:sz w:val="28"/>
          <w:szCs w:val="28"/>
        </w:rPr>
      </w:pPr>
      <w:r>
        <w:rPr>
          <w:b/>
          <w:sz w:val="28"/>
          <w:szCs w:val="28"/>
        </w:rPr>
        <w:t>Таблица 14</w:t>
      </w:r>
      <w:r w:rsidR="004C5A21">
        <w:rPr>
          <w:b/>
          <w:sz w:val="28"/>
          <w:szCs w:val="28"/>
        </w:rPr>
        <w:t>.</w:t>
      </w:r>
      <w:r w:rsidR="00B455DF" w:rsidRPr="00B455DF">
        <w:rPr>
          <w:b/>
          <w:sz w:val="28"/>
          <w:szCs w:val="28"/>
        </w:rPr>
        <w:t xml:space="preserve"> – Показатели функциональной деятельности почек у детей в зависимости от возраста</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905"/>
        <w:gridCol w:w="1875"/>
        <w:gridCol w:w="1830"/>
        <w:gridCol w:w="1898"/>
      </w:tblGrid>
      <w:tr w:rsidR="00B455DF" w:rsidRPr="00F117EE" w:rsidTr="00B455DF">
        <w:trPr>
          <w:trHeight w:val="780"/>
        </w:trPr>
        <w:tc>
          <w:tcPr>
            <w:tcW w:w="1755" w:type="dxa"/>
            <w:tcBorders>
              <w:top w:val="single" w:sz="4" w:space="0" w:color="auto"/>
              <w:left w:val="single" w:sz="4" w:space="0" w:color="auto"/>
              <w:bottom w:val="single" w:sz="4" w:space="0" w:color="auto"/>
              <w:right w:val="single" w:sz="4" w:space="0" w:color="auto"/>
            </w:tcBorders>
            <w:hideMark/>
          </w:tcPr>
          <w:p w:rsidR="00B455DF" w:rsidRPr="008B4FAF" w:rsidRDefault="00B455DF" w:rsidP="00EC09B3">
            <w:pPr>
              <w:jc w:val="both"/>
              <w:rPr>
                <w:b/>
              </w:rPr>
            </w:pPr>
            <w:r w:rsidRPr="008B4FAF">
              <w:rPr>
                <w:b/>
              </w:rPr>
              <w:t>Возраст</w:t>
            </w:r>
          </w:p>
        </w:tc>
        <w:tc>
          <w:tcPr>
            <w:tcW w:w="1905" w:type="dxa"/>
            <w:tcBorders>
              <w:top w:val="single" w:sz="4" w:space="0" w:color="auto"/>
              <w:left w:val="single" w:sz="4" w:space="0" w:color="auto"/>
              <w:bottom w:val="single" w:sz="4" w:space="0" w:color="auto"/>
              <w:right w:val="single" w:sz="4" w:space="0" w:color="auto"/>
            </w:tcBorders>
            <w:hideMark/>
          </w:tcPr>
          <w:p w:rsidR="00B455DF" w:rsidRPr="008B4FAF" w:rsidRDefault="00B455DF" w:rsidP="00EC09B3">
            <w:pPr>
              <w:jc w:val="both"/>
              <w:rPr>
                <w:b/>
              </w:rPr>
            </w:pPr>
            <w:r w:rsidRPr="008B4FAF">
              <w:rPr>
                <w:b/>
              </w:rPr>
              <w:t>Объем одного мочеиспуска-ния, мл</w:t>
            </w:r>
          </w:p>
        </w:tc>
        <w:tc>
          <w:tcPr>
            <w:tcW w:w="1875" w:type="dxa"/>
            <w:tcBorders>
              <w:top w:val="single" w:sz="4" w:space="0" w:color="auto"/>
              <w:left w:val="single" w:sz="4" w:space="0" w:color="auto"/>
              <w:bottom w:val="single" w:sz="4" w:space="0" w:color="auto"/>
              <w:right w:val="single" w:sz="4" w:space="0" w:color="auto"/>
            </w:tcBorders>
            <w:hideMark/>
          </w:tcPr>
          <w:p w:rsidR="00B455DF" w:rsidRPr="008B4FAF" w:rsidRDefault="00B455DF" w:rsidP="00EC09B3">
            <w:pPr>
              <w:jc w:val="both"/>
              <w:rPr>
                <w:b/>
              </w:rPr>
            </w:pPr>
            <w:r w:rsidRPr="008B4FAF">
              <w:rPr>
                <w:b/>
              </w:rPr>
              <w:t>Число мочеиспус-каний</w:t>
            </w:r>
          </w:p>
        </w:tc>
        <w:tc>
          <w:tcPr>
            <w:tcW w:w="1830" w:type="dxa"/>
            <w:tcBorders>
              <w:top w:val="single" w:sz="4" w:space="0" w:color="auto"/>
              <w:left w:val="single" w:sz="4" w:space="0" w:color="auto"/>
              <w:bottom w:val="single" w:sz="4" w:space="0" w:color="auto"/>
              <w:right w:val="single" w:sz="4" w:space="0" w:color="auto"/>
            </w:tcBorders>
            <w:hideMark/>
          </w:tcPr>
          <w:p w:rsidR="00B455DF" w:rsidRPr="008B4FAF" w:rsidRDefault="00B455DF" w:rsidP="00EC09B3">
            <w:pPr>
              <w:jc w:val="both"/>
              <w:rPr>
                <w:b/>
              </w:rPr>
            </w:pPr>
            <w:r w:rsidRPr="008B4FAF">
              <w:rPr>
                <w:b/>
              </w:rPr>
              <w:t>Суточный объем мочи, мл</w:t>
            </w:r>
          </w:p>
        </w:tc>
        <w:tc>
          <w:tcPr>
            <w:tcW w:w="1890" w:type="dxa"/>
            <w:tcBorders>
              <w:top w:val="single" w:sz="4" w:space="0" w:color="auto"/>
              <w:left w:val="single" w:sz="4" w:space="0" w:color="auto"/>
              <w:bottom w:val="single" w:sz="4" w:space="0" w:color="auto"/>
              <w:right w:val="single" w:sz="4" w:space="0" w:color="auto"/>
            </w:tcBorders>
            <w:hideMark/>
          </w:tcPr>
          <w:p w:rsidR="00B455DF" w:rsidRPr="008B4FAF" w:rsidRDefault="00B455DF" w:rsidP="00EC09B3">
            <w:pPr>
              <w:jc w:val="both"/>
              <w:rPr>
                <w:b/>
              </w:rPr>
            </w:pPr>
            <w:r w:rsidRPr="008B4FAF">
              <w:rPr>
                <w:b/>
              </w:rPr>
              <w:t>Относительная плотность мочи</w:t>
            </w:r>
          </w:p>
        </w:tc>
      </w:tr>
      <w:tr w:rsidR="00B455DF" w:rsidRPr="00F117EE" w:rsidTr="00B455DF">
        <w:trPr>
          <w:trHeight w:val="1833"/>
        </w:trPr>
        <w:tc>
          <w:tcPr>
            <w:tcW w:w="1755" w:type="dxa"/>
            <w:tcBorders>
              <w:top w:val="single" w:sz="4" w:space="0" w:color="auto"/>
              <w:left w:val="single" w:sz="4" w:space="0" w:color="auto"/>
              <w:bottom w:val="single" w:sz="4" w:space="0" w:color="auto"/>
              <w:right w:val="single" w:sz="4" w:space="0" w:color="auto"/>
            </w:tcBorders>
          </w:tcPr>
          <w:p w:rsidR="00B455DF" w:rsidRPr="00F117EE" w:rsidRDefault="00B455DF" w:rsidP="00EC09B3">
            <w:pPr>
              <w:jc w:val="both"/>
            </w:pPr>
            <w:r w:rsidRPr="00F117EE">
              <w:t>1–6 мес</w:t>
            </w:r>
          </w:p>
          <w:p w:rsidR="00B455DF" w:rsidRPr="00F117EE" w:rsidRDefault="00B455DF" w:rsidP="00EC09B3">
            <w:pPr>
              <w:jc w:val="both"/>
            </w:pPr>
            <w:r w:rsidRPr="00F117EE">
              <w:t>7–12 мес</w:t>
            </w:r>
          </w:p>
          <w:p w:rsidR="00B455DF" w:rsidRPr="00F117EE" w:rsidRDefault="00B455DF" w:rsidP="00EC09B3">
            <w:pPr>
              <w:jc w:val="both"/>
            </w:pPr>
            <w:r w:rsidRPr="00F117EE">
              <w:t>3–5 лет</w:t>
            </w:r>
          </w:p>
          <w:p w:rsidR="00B455DF" w:rsidRPr="00F117EE" w:rsidRDefault="00B455DF" w:rsidP="00EC09B3">
            <w:pPr>
              <w:jc w:val="both"/>
            </w:pPr>
            <w:r w:rsidRPr="00F117EE">
              <w:t>7–8 лет</w:t>
            </w:r>
          </w:p>
          <w:p w:rsidR="00B455DF" w:rsidRPr="00F117EE" w:rsidRDefault="00B455DF" w:rsidP="00EC09B3">
            <w:pPr>
              <w:jc w:val="both"/>
            </w:pPr>
            <w:r w:rsidRPr="00F117EE">
              <w:t>10–12 лет</w:t>
            </w:r>
          </w:p>
          <w:p w:rsidR="00B455DF" w:rsidRPr="00F117EE" w:rsidRDefault="00B455DF" w:rsidP="00EC09B3">
            <w:pPr>
              <w:jc w:val="both"/>
            </w:pPr>
          </w:p>
        </w:tc>
        <w:tc>
          <w:tcPr>
            <w:tcW w:w="1905" w:type="dxa"/>
            <w:tcBorders>
              <w:top w:val="single" w:sz="4" w:space="0" w:color="auto"/>
              <w:left w:val="single" w:sz="4" w:space="0" w:color="auto"/>
              <w:bottom w:val="single" w:sz="4" w:space="0" w:color="auto"/>
              <w:right w:val="single" w:sz="4" w:space="0" w:color="auto"/>
            </w:tcBorders>
          </w:tcPr>
          <w:p w:rsidR="00B455DF" w:rsidRPr="00F117EE" w:rsidRDefault="00B455DF" w:rsidP="00EC09B3">
            <w:pPr>
              <w:jc w:val="both"/>
            </w:pPr>
            <w:r w:rsidRPr="00F117EE">
              <w:t>30</w:t>
            </w:r>
          </w:p>
          <w:p w:rsidR="00B455DF" w:rsidRPr="00F117EE" w:rsidRDefault="00B455DF" w:rsidP="00EC09B3">
            <w:pPr>
              <w:jc w:val="both"/>
            </w:pPr>
            <w:r w:rsidRPr="00F117EE">
              <w:t>60</w:t>
            </w:r>
          </w:p>
          <w:p w:rsidR="00B455DF" w:rsidRPr="00F117EE" w:rsidRDefault="00B455DF" w:rsidP="00EC09B3">
            <w:pPr>
              <w:jc w:val="both"/>
            </w:pPr>
            <w:r w:rsidRPr="00F117EE">
              <w:t>90</w:t>
            </w:r>
          </w:p>
          <w:p w:rsidR="00B455DF" w:rsidRPr="00F117EE" w:rsidRDefault="00B455DF" w:rsidP="00EC09B3">
            <w:pPr>
              <w:jc w:val="both"/>
            </w:pPr>
            <w:r w:rsidRPr="00F117EE">
              <w:t>150</w:t>
            </w:r>
          </w:p>
          <w:p w:rsidR="00B455DF" w:rsidRPr="00F117EE" w:rsidRDefault="00B455DF" w:rsidP="00EC09B3">
            <w:pPr>
              <w:jc w:val="both"/>
            </w:pPr>
            <w:r w:rsidRPr="00F117EE">
              <w:t>250</w:t>
            </w:r>
          </w:p>
          <w:p w:rsidR="00B455DF" w:rsidRPr="00F117EE" w:rsidRDefault="00B455DF" w:rsidP="00EC09B3">
            <w:pPr>
              <w:jc w:val="both"/>
            </w:pPr>
          </w:p>
        </w:tc>
        <w:tc>
          <w:tcPr>
            <w:tcW w:w="1875" w:type="dxa"/>
            <w:tcBorders>
              <w:top w:val="single" w:sz="4" w:space="0" w:color="auto"/>
              <w:left w:val="single" w:sz="4" w:space="0" w:color="auto"/>
              <w:bottom w:val="single" w:sz="4" w:space="0" w:color="auto"/>
              <w:right w:val="single" w:sz="4" w:space="0" w:color="auto"/>
            </w:tcBorders>
          </w:tcPr>
          <w:p w:rsidR="00B455DF" w:rsidRPr="00F117EE" w:rsidRDefault="00B455DF" w:rsidP="00EC09B3">
            <w:pPr>
              <w:jc w:val="both"/>
            </w:pPr>
            <w:r w:rsidRPr="00F117EE">
              <w:t>20–25</w:t>
            </w:r>
          </w:p>
          <w:p w:rsidR="00B455DF" w:rsidRPr="00F117EE" w:rsidRDefault="00B455DF" w:rsidP="00EC09B3">
            <w:pPr>
              <w:jc w:val="both"/>
            </w:pPr>
            <w:r w:rsidRPr="00F117EE">
              <w:t>15–16</w:t>
            </w:r>
          </w:p>
          <w:p w:rsidR="00B455DF" w:rsidRPr="00F117EE" w:rsidRDefault="00B455DF" w:rsidP="00EC09B3">
            <w:pPr>
              <w:jc w:val="both"/>
            </w:pPr>
            <w:r w:rsidRPr="00F117EE">
              <w:t>10</w:t>
            </w:r>
          </w:p>
          <w:p w:rsidR="00B455DF" w:rsidRPr="00F117EE" w:rsidRDefault="00B455DF" w:rsidP="00EC09B3">
            <w:pPr>
              <w:jc w:val="both"/>
            </w:pPr>
            <w:r w:rsidRPr="00F117EE">
              <w:t>6–7</w:t>
            </w:r>
          </w:p>
          <w:p w:rsidR="00B455DF" w:rsidRPr="00F117EE" w:rsidRDefault="00B455DF" w:rsidP="00EC09B3">
            <w:pPr>
              <w:jc w:val="both"/>
            </w:pPr>
            <w:r w:rsidRPr="00F117EE">
              <w:t>5–6</w:t>
            </w:r>
          </w:p>
          <w:p w:rsidR="00B455DF" w:rsidRPr="00F117EE" w:rsidRDefault="00B455DF" w:rsidP="00EC09B3">
            <w:pPr>
              <w:jc w:val="both"/>
            </w:pPr>
          </w:p>
        </w:tc>
        <w:tc>
          <w:tcPr>
            <w:tcW w:w="1830" w:type="dxa"/>
            <w:tcBorders>
              <w:top w:val="single" w:sz="4" w:space="0" w:color="auto"/>
              <w:left w:val="single" w:sz="4" w:space="0" w:color="auto"/>
              <w:bottom w:val="single" w:sz="4" w:space="0" w:color="auto"/>
              <w:right w:val="single" w:sz="4" w:space="0" w:color="auto"/>
            </w:tcBorders>
          </w:tcPr>
          <w:p w:rsidR="00B455DF" w:rsidRPr="00F117EE" w:rsidRDefault="00B455DF" w:rsidP="00EC09B3">
            <w:pPr>
              <w:jc w:val="both"/>
            </w:pPr>
            <w:r w:rsidRPr="00F117EE">
              <w:t>300–500</w:t>
            </w:r>
          </w:p>
          <w:p w:rsidR="00B455DF" w:rsidRPr="00F117EE" w:rsidRDefault="00B455DF" w:rsidP="00EC09B3">
            <w:pPr>
              <w:jc w:val="both"/>
            </w:pPr>
            <w:r w:rsidRPr="00F117EE">
              <w:t>750</w:t>
            </w:r>
          </w:p>
          <w:p w:rsidR="00B455DF" w:rsidRPr="00F117EE" w:rsidRDefault="00B455DF" w:rsidP="00EC09B3">
            <w:pPr>
              <w:jc w:val="both"/>
            </w:pPr>
            <w:r w:rsidRPr="00F117EE">
              <w:t>1000</w:t>
            </w:r>
          </w:p>
          <w:p w:rsidR="00B455DF" w:rsidRPr="00F117EE" w:rsidRDefault="00B455DF" w:rsidP="00EC09B3">
            <w:pPr>
              <w:jc w:val="both"/>
            </w:pPr>
            <w:r w:rsidRPr="00F117EE">
              <w:t>1200</w:t>
            </w:r>
          </w:p>
          <w:p w:rsidR="00B455DF" w:rsidRPr="00F117EE" w:rsidRDefault="00B455DF" w:rsidP="00EC09B3">
            <w:pPr>
              <w:jc w:val="both"/>
            </w:pPr>
            <w:r w:rsidRPr="00F117EE">
              <w:t>1500</w:t>
            </w:r>
          </w:p>
          <w:p w:rsidR="00B455DF" w:rsidRPr="00F117EE" w:rsidRDefault="00B455DF" w:rsidP="00EC09B3">
            <w:pPr>
              <w:jc w:val="both"/>
            </w:pPr>
          </w:p>
        </w:tc>
        <w:tc>
          <w:tcPr>
            <w:tcW w:w="1890" w:type="dxa"/>
            <w:tcBorders>
              <w:top w:val="single" w:sz="4" w:space="0" w:color="auto"/>
              <w:left w:val="single" w:sz="4" w:space="0" w:color="auto"/>
              <w:bottom w:val="single" w:sz="4" w:space="0" w:color="auto"/>
              <w:right w:val="single" w:sz="4" w:space="0" w:color="auto"/>
            </w:tcBorders>
          </w:tcPr>
          <w:p w:rsidR="00B455DF" w:rsidRPr="00F117EE" w:rsidRDefault="00B455DF" w:rsidP="00EC09B3">
            <w:pPr>
              <w:jc w:val="both"/>
            </w:pPr>
            <w:r w:rsidRPr="00F117EE">
              <w:t>1008–1018</w:t>
            </w:r>
          </w:p>
          <w:p w:rsidR="00B455DF" w:rsidRPr="00F117EE" w:rsidRDefault="00B455DF" w:rsidP="00EC09B3">
            <w:pPr>
              <w:jc w:val="both"/>
            </w:pPr>
            <w:r w:rsidRPr="00F117EE">
              <w:t>1002–1004</w:t>
            </w:r>
          </w:p>
          <w:p w:rsidR="00B455DF" w:rsidRPr="00F117EE" w:rsidRDefault="00B455DF" w:rsidP="00EC09B3">
            <w:pPr>
              <w:jc w:val="both"/>
            </w:pPr>
            <w:r w:rsidRPr="00F117EE">
              <w:t>1006–1010</w:t>
            </w:r>
          </w:p>
          <w:p w:rsidR="00B455DF" w:rsidRPr="00F117EE" w:rsidRDefault="00B455DF" w:rsidP="00EC09B3">
            <w:pPr>
              <w:jc w:val="both"/>
            </w:pPr>
            <w:r w:rsidRPr="00F117EE">
              <w:t>1010–1020</w:t>
            </w:r>
          </w:p>
          <w:p w:rsidR="00B455DF" w:rsidRPr="00F117EE" w:rsidRDefault="00B455DF" w:rsidP="00EC09B3">
            <w:pPr>
              <w:jc w:val="both"/>
            </w:pPr>
            <w:r w:rsidRPr="00F117EE">
              <w:t>1011–1025</w:t>
            </w:r>
          </w:p>
          <w:p w:rsidR="00B455DF" w:rsidRPr="00F117EE" w:rsidRDefault="00B455DF" w:rsidP="00EC09B3">
            <w:pPr>
              <w:jc w:val="both"/>
            </w:pPr>
          </w:p>
        </w:tc>
      </w:tr>
    </w:tbl>
    <w:p w:rsidR="00B455DF" w:rsidRPr="00B455DF" w:rsidRDefault="00B455DF" w:rsidP="00197D8B">
      <w:pPr>
        <w:ind w:firstLine="426"/>
        <w:jc w:val="both"/>
        <w:rPr>
          <w:sz w:val="28"/>
          <w:szCs w:val="28"/>
        </w:rPr>
      </w:pPr>
      <w:r w:rsidRPr="00B455DF">
        <w:rPr>
          <w:sz w:val="28"/>
          <w:szCs w:val="28"/>
        </w:rPr>
        <w:t xml:space="preserve">Как показано </w:t>
      </w:r>
      <w:r w:rsidRPr="00E43CAA">
        <w:rPr>
          <w:sz w:val="28"/>
          <w:szCs w:val="28"/>
        </w:rPr>
        <w:t>в таблице</w:t>
      </w:r>
      <w:r w:rsidR="00310023">
        <w:rPr>
          <w:sz w:val="28"/>
          <w:szCs w:val="28"/>
        </w:rPr>
        <w:t xml:space="preserve"> 14</w:t>
      </w:r>
      <w:r w:rsidRPr="00B455DF">
        <w:rPr>
          <w:sz w:val="28"/>
          <w:szCs w:val="28"/>
        </w:rPr>
        <w:t xml:space="preserve">, с возрастом увеличиваются средний объем одного мочеиспускания и суточный объем мочи, но число мочеиспусканий </w:t>
      </w:r>
      <w:r w:rsidRPr="00B455DF">
        <w:rPr>
          <w:sz w:val="28"/>
          <w:szCs w:val="28"/>
        </w:rPr>
        <w:lastRenderedPageBreak/>
        <w:t>уменьшается. Относительная плотность мочи к году уменьшается, а затем повышается.</w:t>
      </w:r>
    </w:p>
    <w:p w:rsidR="00B455DF" w:rsidRPr="00B455DF" w:rsidRDefault="00B455DF" w:rsidP="00197D8B">
      <w:pPr>
        <w:ind w:firstLine="426"/>
        <w:jc w:val="both"/>
        <w:rPr>
          <w:sz w:val="28"/>
          <w:szCs w:val="28"/>
        </w:rPr>
      </w:pPr>
      <w:r w:rsidRPr="00B455DF">
        <w:rPr>
          <w:sz w:val="28"/>
          <w:szCs w:val="28"/>
        </w:rPr>
        <w:t>У детей первых лет жизни снижена концентрация образующейся мочи, так как почки слабо концентрируют мочу. Поэтому, особенно, в первые месяцы жизни, ребенок должен выделять больше мочи для удаления мочевины и мочевой кислоты.</w:t>
      </w:r>
    </w:p>
    <w:p w:rsidR="00B455DF" w:rsidRPr="00B455DF" w:rsidRDefault="00B455DF" w:rsidP="00197D8B">
      <w:pPr>
        <w:ind w:firstLine="426"/>
        <w:jc w:val="both"/>
        <w:rPr>
          <w:sz w:val="28"/>
          <w:szCs w:val="28"/>
        </w:rPr>
      </w:pPr>
      <w:r w:rsidRPr="00B455DF">
        <w:rPr>
          <w:sz w:val="28"/>
          <w:szCs w:val="28"/>
        </w:rPr>
        <w:t>У детей наблюдается более высокий диурез, на единицу массы тела он в 2 раза выше по сравнению с взрослыми. Причины следующие: на единицу массы тела ребенка с пищей поступает больше воды, чем в организм  взрослого; у детей более интенсивный обмен веществ, что ведет к образованию большого количества эндогенной воды; у детей меньше развита реабсорбция.</w:t>
      </w:r>
    </w:p>
    <w:p w:rsidR="00C57D2A" w:rsidRDefault="00B455DF" w:rsidP="00197D8B">
      <w:pPr>
        <w:ind w:firstLine="426"/>
        <w:jc w:val="both"/>
        <w:rPr>
          <w:sz w:val="28"/>
          <w:szCs w:val="28"/>
        </w:rPr>
      </w:pPr>
      <w:r w:rsidRPr="00B455DF">
        <w:rPr>
          <w:sz w:val="28"/>
          <w:szCs w:val="28"/>
        </w:rPr>
        <w:t xml:space="preserve">В первые 1–2 дня после рождения наблюдается олигоурия (мочи мало), в 1 мес суточный диурез составляет 350–380 мл, к концу первого года жизни – 750 мл, в 4–5 лет –1 л, в 10 лет – 1,5 л, в пубертатном периоде – около 2 л. </w:t>
      </w:r>
    </w:p>
    <w:p w:rsidR="00714CF2" w:rsidRPr="00714CF2" w:rsidRDefault="00714CF2" w:rsidP="00197D8B">
      <w:pPr>
        <w:ind w:firstLine="426"/>
        <w:jc w:val="both"/>
        <w:rPr>
          <w:sz w:val="28"/>
          <w:szCs w:val="28"/>
        </w:rPr>
      </w:pPr>
      <w:r w:rsidRPr="00714CF2">
        <w:rPr>
          <w:sz w:val="28"/>
          <w:szCs w:val="28"/>
        </w:rPr>
        <w:t>Недостаточное концентрирование мочи у детей происходит вследствие коротких петель Генле и собирательных трубок, низкой чувствительности собирательных трубок к АДГ (антидиуретическому гормону), недостаточной выработки АДГ. На втором году жизни концентрирование мочи достигает уровня взрослого. При избыточном поступлении поваренной соли в организм ребенка первого года жизни происходит задержка воды в организме и развитие</w:t>
      </w:r>
      <w:r w:rsidR="00A46899">
        <w:rPr>
          <w:sz w:val="28"/>
          <w:szCs w:val="28"/>
        </w:rPr>
        <w:t xml:space="preserve"> в связи с этим отеков</w:t>
      </w:r>
      <w:r w:rsidRPr="00714CF2">
        <w:rPr>
          <w:sz w:val="28"/>
          <w:szCs w:val="28"/>
        </w:rPr>
        <w:t xml:space="preserve">. </w:t>
      </w:r>
    </w:p>
    <w:p w:rsidR="00714CF2" w:rsidRPr="00714CF2" w:rsidRDefault="00714CF2" w:rsidP="00197D8B">
      <w:pPr>
        <w:ind w:firstLine="426"/>
        <w:jc w:val="both"/>
        <w:rPr>
          <w:sz w:val="28"/>
          <w:szCs w:val="28"/>
        </w:rPr>
      </w:pPr>
      <w:r w:rsidRPr="00714CF2">
        <w:rPr>
          <w:sz w:val="28"/>
          <w:szCs w:val="28"/>
        </w:rPr>
        <w:t xml:space="preserve">Диаметр сосудов почек с возрастом увеличивается и достигает уровня взрослого к 14 годам. </w:t>
      </w:r>
    </w:p>
    <w:p w:rsidR="00B455DF" w:rsidRPr="00B455DF" w:rsidRDefault="00B455DF" w:rsidP="00197D8B">
      <w:pPr>
        <w:ind w:firstLine="426"/>
        <w:jc w:val="both"/>
        <w:rPr>
          <w:sz w:val="28"/>
          <w:szCs w:val="28"/>
        </w:rPr>
      </w:pPr>
      <w:r w:rsidRPr="00B455DF">
        <w:rPr>
          <w:sz w:val="28"/>
          <w:szCs w:val="28"/>
        </w:rPr>
        <w:t xml:space="preserve">С возрастом увеличивается объем мочевого пузыря. У детей первого года жизни он составляет 200 мл, у 10-летнего – 600 мл, у 12-летнего – 1000 мл. При мочеиспускании у годовалого ребенка в среднем выводится 60 мл мочи, у 7–8-летнего– 150 мл, у 10–12-летнего– 250 мл. Количество мочевины постепенно нарастает к году и к 2 годам увеличивается вдвое. Затем значительное ее увеличение наблюдается к 5–6 годам. Нарастание с возрастом концентрации мочевины обусловлено совершенствованием процесса реабсорбции. </w:t>
      </w:r>
    </w:p>
    <w:p w:rsidR="00A31776" w:rsidRDefault="00A31776" w:rsidP="00EC09B3">
      <w:pPr>
        <w:jc w:val="both"/>
        <w:rPr>
          <w:sz w:val="28"/>
          <w:szCs w:val="28"/>
        </w:rPr>
      </w:pPr>
    </w:p>
    <w:p w:rsidR="00FE5A72" w:rsidRPr="00570237" w:rsidRDefault="008609F7" w:rsidP="00EC09B3">
      <w:pPr>
        <w:jc w:val="both"/>
        <w:rPr>
          <w:b/>
          <w:i/>
          <w:sz w:val="28"/>
          <w:szCs w:val="28"/>
        </w:rPr>
      </w:pPr>
      <w:r>
        <w:rPr>
          <w:b/>
          <w:i/>
          <w:sz w:val="28"/>
          <w:szCs w:val="28"/>
        </w:rPr>
        <w:t>КОЖА</w:t>
      </w:r>
      <w:r w:rsidR="00E6776D">
        <w:rPr>
          <w:b/>
          <w:i/>
          <w:sz w:val="28"/>
          <w:szCs w:val="28"/>
        </w:rPr>
        <w:t xml:space="preserve"> </w:t>
      </w:r>
      <w:r w:rsidR="001B22C2">
        <w:rPr>
          <w:b/>
          <w:i/>
          <w:sz w:val="28"/>
          <w:szCs w:val="28"/>
        </w:rPr>
        <w:t>И ЕЕ ВОЗРАСТНЫЕ ОСОБЕННОСТИ</w:t>
      </w:r>
    </w:p>
    <w:p w:rsidR="00554213" w:rsidRDefault="003E5989" w:rsidP="00CA7F4A">
      <w:pPr>
        <w:ind w:firstLine="426"/>
        <w:jc w:val="both"/>
        <w:rPr>
          <w:sz w:val="28"/>
          <w:szCs w:val="28"/>
        </w:rPr>
      </w:pPr>
      <w:r>
        <w:rPr>
          <w:sz w:val="28"/>
          <w:szCs w:val="28"/>
        </w:rPr>
        <w:t xml:space="preserve">Кожа – самый большой по площади </w:t>
      </w:r>
      <w:r w:rsidR="00A53752">
        <w:rPr>
          <w:sz w:val="28"/>
          <w:szCs w:val="28"/>
        </w:rPr>
        <w:t>орган</w:t>
      </w:r>
      <w:r>
        <w:rPr>
          <w:sz w:val="28"/>
          <w:szCs w:val="28"/>
        </w:rPr>
        <w:t>. Площадь кожи 1,5 –2,5 м</w:t>
      </w:r>
      <w:r>
        <w:rPr>
          <w:sz w:val="28"/>
          <w:szCs w:val="28"/>
          <w:vertAlign w:val="superscript"/>
        </w:rPr>
        <w:t>2</w:t>
      </w:r>
      <w:r>
        <w:rPr>
          <w:sz w:val="28"/>
          <w:szCs w:val="28"/>
        </w:rPr>
        <w:t xml:space="preserve">. </w:t>
      </w:r>
      <w:r>
        <w:rPr>
          <w:i/>
          <w:sz w:val="28"/>
          <w:szCs w:val="28"/>
        </w:rPr>
        <w:t>Функции кожи</w:t>
      </w:r>
      <w:r>
        <w:rPr>
          <w:sz w:val="28"/>
          <w:szCs w:val="28"/>
        </w:rPr>
        <w:t>: защитная, выделительная, терморегуляторная</w:t>
      </w:r>
      <w:r w:rsidR="00554213">
        <w:rPr>
          <w:sz w:val="28"/>
          <w:szCs w:val="28"/>
        </w:rPr>
        <w:t xml:space="preserve"> (</w:t>
      </w:r>
      <w:r w:rsidR="00554213" w:rsidRPr="00554213">
        <w:rPr>
          <w:sz w:val="28"/>
          <w:szCs w:val="28"/>
        </w:rPr>
        <w:t>кожный кровоток играет роль в теплорегуляции</w:t>
      </w:r>
      <w:r w:rsidR="00554213">
        <w:rPr>
          <w:sz w:val="28"/>
          <w:szCs w:val="28"/>
        </w:rPr>
        <w:t>, так как</w:t>
      </w:r>
      <w:r w:rsidR="00554213" w:rsidRPr="00554213">
        <w:rPr>
          <w:sz w:val="28"/>
          <w:szCs w:val="28"/>
        </w:rPr>
        <w:t xml:space="preserve"> участвует в регуляции теплоотдачи путем перемеще</w:t>
      </w:r>
      <w:r w:rsidR="00554213">
        <w:rPr>
          <w:sz w:val="28"/>
          <w:szCs w:val="28"/>
        </w:rPr>
        <w:t>ния разных объемов крови к коже)</w:t>
      </w:r>
      <w:r>
        <w:rPr>
          <w:sz w:val="28"/>
          <w:szCs w:val="28"/>
        </w:rPr>
        <w:t>, дыхательная, трофическая (участвует в обмене мочевины, водно</w:t>
      </w:r>
      <w:r w:rsidR="004A2CDF">
        <w:rPr>
          <w:sz w:val="28"/>
          <w:szCs w:val="28"/>
        </w:rPr>
        <w:t xml:space="preserve">-солевом обмене), </w:t>
      </w:r>
      <w:r w:rsidR="00B73E78">
        <w:rPr>
          <w:sz w:val="28"/>
          <w:szCs w:val="28"/>
        </w:rPr>
        <w:t>кожа –</w:t>
      </w:r>
      <w:r w:rsidR="004A2CDF">
        <w:rPr>
          <w:sz w:val="28"/>
          <w:szCs w:val="28"/>
        </w:rPr>
        <w:t xml:space="preserve">орган </w:t>
      </w:r>
      <w:r w:rsidR="004A2CDF" w:rsidRPr="004A2CDF">
        <w:rPr>
          <w:i/>
          <w:sz w:val="28"/>
          <w:szCs w:val="28"/>
        </w:rPr>
        <w:t>экстероцептивной чувствительности</w:t>
      </w:r>
      <w:r w:rsidR="005D51FE">
        <w:rPr>
          <w:sz w:val="28"/>
          <w:szCs w:val="28"/>
        </w:rPr>
        <w:t xml:space="preserve"> (восприятия</w:t>
      </w:r>
      <w:r w:rsidR="004A2CDF">
        <w:rPr>
          <w:sz w:val="28"/>
          <w:szCs w:val="28"/>
        </w:rPr>
        <w:t xml:space="preserve"> тактильного</w:t>
      </w:r>
      <w:r>
        <w:rPr>
          <w:sz w:val="28"/>
          <w:szCs w:val="28"/>
        </w:rPr>
        <w:t>,</w:t>
      </w:r>
      <w:r w:rsidR="00A46899">
        <w:rPr>
          <w:sz w:val="28"/>
          <w:szCs w:val="28"/>
        </w:rPr>
        <w:t xml:space="preserve"> болевого, температурного и других</w:t>
      </w:r>
      <w:r w:rsidR="004A2CDF">
        <w:rPr>
          <w:sz w:val="28"/>
          <w:szCs w:val="28"/>
        </w:rPr>
        <w:t xml:space="preserve"> воздействий</w:t>
      </w:r>
      <w:r>
        <w:rPr>
          <w:sz w:val="28"/>
          <w:szCs w:val="28"/>
        </w:rPr>
        <w:t xml:space="preserve"> с помощью специальных рецепторов), синтеза витамина </w:t>
      </w:r>
      <w:r>
        <w:rPr>
          <w:sz w:val="28"/>
          <w:szCs w:val="28"/>
          <w:lang w:val="en-US"/>
        </w:rPr>
        <w:t>D</w:t>
      </w:r>
      <w:r>
        <w:rPr>
          <w:sz w:val="28"/>
          <w:szCs w:val="28"/>
        </w:rPr>
        <w:t>.</w:t>
      </w:r>
    </w:p>
    <w:p w:rsidR="0099340B" w:rsidRDefault="00FA6E03" w:rsidP="00CA7F4A">
      <w:pPr>
        <w:ind w:firstLine="426"/>
        <w:jc w:val="both"/>
        <w:rPr>
          <w:sz w:val="28"/>
          <w:szCs w:val="28"/>
        </w:rPr>
      </w:pPr>
      <w:r>
        <w:rPr>
          <w:sz w:val="28"/>
          <w:szCs w:val="28"/>
        </w:rPr>
        <w:lastRenderedPageBreak/>
        <w:t>Строение кожи показано на рисунке 101</w:t>
      </w:r>
      <w:r w:rsidR="009C55FB">
        <w:rPr>
          <w:sz w:val="28"/>
          <w:szCs w:val="28"/>
        </w:rPr>
        <w:t>.</w:t>
      </w:r>
      <w:r w:rsidR="003E5989">
        <w:rPr>
          <w:sz w:val="28"/>
          <w:szCs w:val="28"/>
        </w:rPr>
        <w:t xml:space="preserve"> Кожа состоит из эпидермиса, дермы (собственно кожи) и подкожной жировой клетчатки. Поверхностный слой – эпидермис, толщиной 0,5–2,5 мм,  развивается из эктодермы, дерма образуется из мезодермы. </w:t>
      </w:r>
    </w:p>
    <w:p w:rsidR="003E5989" w:rsidRDefault="003E5989" w:rsidP="00CA7F4A">
      <w:pPr>
        <w:ind w:firstLine="426"/>
        <w:jc w:val="both"/>
        <w:rPr>
          <w:sz w:val="28"/>
          <w:szCs w:val="28"/>
        </w:rPr>
      </w:pPr>
      <w:r w:rsidRPr="002A1536">
        <w:rPr>
          <w:sz w:val="28"/>
          <w:szCs w:val="28"/>
        </w:rPr>
        <w:t>По информативности кожный анализатор уступает только зрительному и слуховому.</w:t>
      </w:r>
    </w:p>
    <w:p w:rsidR="00CE186F" w:rsidRPr="002A1536" w:rsidRDefault="00CE186F" w:rsidP="00EC09B3">
      <w:pPr>
        <w:ind w:firstLine="709"/>
        <w:jc w:val="both"/>
        <w:rPr>
          <w:sz w:val="28"/>
          <w:szCs w:val="28"/>
        </w:rPr>
      </w:pPr>
      <w:r w:rsidRPr="00CE186F">
        <w:rPr>
          <w:noProof/>
          <w:sz w:val="28"/>
          <w:szCs w:val="28"/>
        </w:rPr>
        <w:drawing>
          <wp:inline distT="0" distB="0" distL="0" distR="0">
            <wp:extent cx="3043123" cy="4629854"/>
            <wp:effectExtent l="0" t="0" r="0" b="0"/>
            <wp:docPr id="251" name="Рисунок 61" descr="C:\Documents and Settings\Sergei.MICROSOF-03A166.000\Рабочий стол\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Sergei.MICROSOF-03A166.000\Рабочий стол\Untitled-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43071" cy="4629774"/>
                    </a:xfrm>
                    <a:prstGeom prst="rect">
                      <a:avLst/>
                    </a:prstGeom>
                    <a:noFill/>
                    <a:ln>
                      <a:noFill/>
                    </a:ln>
                  </pic:spPr>
                </pic:pic>
              </a:graphicData>
            </a:graphic>
          </wp:inline>
        </w:drawing>
      </w:r>
    </w:p>
    <w:p w:rsidR="00CE186F" w:rsidRPr="0026794E" w:rsidRDefault="00CE186F" w:rsidP="00CE186F">
      <w:pPr>
        <w:ind w:firstLine="851"/>
        <w:jc w:val="both"/>
        <w:rPr>
          <w:b/>
          <w:sz w:val="28"/>
          <w:szCs w:val="28"/>
        </w:rPr>
      </w:pPr>
      <w:r w:rsidRPr="0026794E">
        <w:rPr>
          <w:b/>
          <w:sz w:val="28"/>
          <w:szCs w:val="28"/>
        </w:rPr>
        <w:t>а</w:t>
      </w:r>
      <w:r w:rsidRPr="0026794E">
        <w:rPr>
          <w:b/>
          <w:sz w:val="28"/>
          <w:szCs w:val="28"/>
        </w:rPr>
        <w:tab/>
      </w:r>
      <w:r w:rsidR="00D731AA">
        <w:rPr>
          <w:b/>
          <w:sz w:val="28"/>
          <w:szCs w:val="28"/>
        </w:rPr>
        <w:t xml:space="preserve">                                                     </w:t>
      </w:r>
      <w:r w:rsidRPr="0026794E">
        <w:rPr>
          <w:b/>
          <w:sz w:val="28"/>
          <w:szCs w:val="28"/>
        </w:rPr>
        <w:t>б</w:t>
      </w:r>
    </w:p>
    <w:p w:rsidR="00CE186F" w:rsidRPr="0026794E" w:rsidRDefault="00CE186F" w:rsidP="00CE186F">
      <w:pPr>
        <w:ind w:firstLine="851"/>
        <w:jc w:val="both"/>
        <w:rPr>
          <w:sz w:val="28"/>
          <w:szCs w:val="28"/>
        </w:rPr>
      </w:pPr>
      <w:r w:rsidRPr="0026794E">
        <w:rPr>
          <w:i/>
          <w:sz w:val="28"/>
          <w:szCs w:val="28"/>
        </w:rPr>
        <w:t xml:space="preserve">Рис. </w:t>
      </w:r>
      <w:r w:rsidR="00FA6E03">
        <w:rPr>
          <w:i/>
          <w:sz w:val="28"/>
          <w:szCs w:val="28"/>
        </w:rPr>
        <w:t>101</w:t>
      </w:r>
      <w:r w:rsidRPr="0026794E">
        <w:rPr>
          <w:sz w:val="28"/>
          <w:szCs w:val="28"/>
        </w:rPr>
        <w:t xml:space="preserve">. Строение кожи (а): </w:t>
      </w:r>
      <w:r w:rsidRPr="0026794E">
        <w:rPr>
          <w:sz w:val="28"/>
          <w:szCs w:val="28"/>
          <w:lang w:val="en-US"/>
        </w:rPr>
        <w:t>I</w:t>
      </w:r>
      <w:r w:rsidR="00E6776D">
        <w:rPr>
          <w:sz w:val="28"/>
          <w:szCs w:val="28"/>
        </w:rPr>
        <w:t xml:space="preserve"> </w:t>
      </w:r>
      <w:r w:rsidRPr="0026794E">
        <w:rPr>
          <w:sz w:val="28"/>
          <w:szCs w:val="28"/>
        </w:rPr>
        <w:t xml:space="preserve">– эпидермис; </w:t>
      </w:r>
      <w:r w:rsidRPr="0026794E">
        <w:rPr>
          <w:sz w:val="28"/>
          <w:szCs w:val="28"/>
          <w:lang w:val="en-US"/>
        </w:rPr>
        <w:t>II</w:t>
      </w:r>
      <w:r w:rsidR="00E6776D">
        <w:rPr>
          <w:sz w:val="28"/>
          <w:szCs w:val="28"/>
        </w:rPr>
        <w:t xml:space="preserve"> </w:t>
      </w:r>
      <w:r w:rsidRPr="0026794E">
        <w:rPr>
          <w:sz w:val="28"/>
          <w:szCs w:val="28"/>
        </w:rPr>
        <w:t xml:space="preserve">– собственно кожа; </w:t>
      </w:r>
      <w:r w:rsidRPr="0026794E">
        <w:rPr>
          <w:sz w:val="28"/>
          <w:szCs w:val="28"/>
          <w:lang w:val="en-US"/>
        </w:rPr>
        <w:t>III</w:t>
      </w:r>
      <w:r w:rsidR="0099340B">
        <w:rPr>
          <w:sz w:val="28"/>
          <w:szCs w:val="28"/>
        </w:rPr>
        <w:t xml:space="preserve">– подкожная жировая клетчатка; </w:t>
      </w:r>
      <w:r w:rsidRPr="0026794E">
        <w:rPr>
          <w:sz w:val="28"/>
          <w:szCs w:val="28"/>
        </w:rPr>
        <w:t>рецепторы кожи (б): 1</w:t>
      </w:r>
      <w:r w:rsidR="00E6776D">
        <w:rPr>
          <w:sz w:val="28"/>
          <w:szCs w:val="28"/>
        </w:rPr>
        <w:t xml:space="preserve"> </w:t>
      </w:r>
      <w:r w:rsidRPr="0026794E">
        <w:rPr>
          <w:sz w:val="28"/>
          <w:szCs w:val="28"/>
        </w:rPr>
        <w:t>– болевые рецепторы; 2– осязательные рецепторы; 3</w:t>
      </w:r>
      <w:r w:rsidR="00E6776D">
        <w:rPr>
          <w:sz w:val="28"/>
          <w:szCs w:val="28"/>
        </w:rPr>
        <w:t xml:space="preserve"> </w:t>
      </w:r>
      <w:r w:rsidRPr="0026794E">
        <w:rPr>
          <w:sz w:val="28"/>
          <w:szCs w:val="28"/>
        </w:rPr>
        <w:t>– тельце Мейсснера; 4 – тельце Пачини; 5</w:t>
      </w:r>
      <w:r w:rsidR="00E6776D">
        <w:rPr>
          <w:sz w:val="28"/>
          <w:szCs w:val="28"/>
        </w:rPr>
        <w:t xml:space="preserve"> </w:t>
      </w:r>
      <w:r w:rsidRPr="0026794E">
        <w:rPr>
          <w:sz w:val="28"/>
          <w:szCs w:val="28"/>
        </w:rPr>
        <w:t xml:space="preserve">– колба Краузе </w:t>
      </w:r>
    </w:p>
    <w:p w:rsidR="00CE186F" w:rsidRDefault="00CE186F" w:rsidP="00EC09B3">
      <w:pPr>
        <w:ind w:firstLine="709"/>
        <w:jc w:val="both"/>
        <w:rPr>
          <w:sz w:val="28"/>
          <w:szCs w:val="28"/>
        </w:rPr>
      </w:pPr>
    </w:p>
    <w:p w:rsidR="003E5989" w:rsidRDefault="003E5989" w:rsidP="00CA7F4A">
      <w:pPr>
        <w:ind w:firstLine="426"/>
        <w:jc w:val="both"/>
        <w:rPr>
          <w:sz w:val="28"/>
          <w:szCs w:val="28"/>
        </w:rPr>
      </w:pPr>
      <w:r>
        <w:rPr>
          <w:sz w:val="28"/>
          <w:szCs w:val="28"/>
        </w:rPr>
        <w:t>Эпидермис образован многослойным плоским ороговеваю</w:t>
      </w:r>
      <w:r w:rsidR="00A53752">
        <w:rPr>
          <w:sz w:val="28"/>
          <w:szCs w:val="28"/>
        </w:rPr>
        <w:t xml:space="preserve">щим эпителием, толщиной </w:t>
      </w:r>
      <w:r>
        <w:rPr>
          <w:sz w:val="28"/>
          <w:szCs w:val="28"/>
        </w:rPr>
        <w:t xml:space="preserve">от 0,03 до </w:t>
      </w:r>
      <w:smartTag w:uri="urn:schemas-microsoft-com:office:smarttags" w:element="metricconverter">
        <w:smartTagPr>
          <w:attr w:name="ProductID" w:val="1,5 мм"/>
        </w:smartTagPr>
        <w:r>
          <w:rPr>
            <w:sz w:val="28"/>
            <w:szCs w:val="28"/>
          </w:rPr>
          <w:t>1,5 мм</w:t>
        </w:r>
      </w:smartTag>
      <w:r>
        <w:rPr>
          <w:sz w:val="28"/>
          <w:szCs w:val="28"/>
        </w:rPr>
        <w:t xml:space="preserve">. На ладонях и подошвах, испытывающих механическое воздействие, его толщина больше, чем на груди и животе. В эпидермисе различают два слоя: поверхностный (роговой) и глубокий (базальный). Поверхностный, роговой, слой эпидермиса постепенно отмирает и заменяется новым в течение 14–20 дней. В глубоком (базальном, или ростковом) слое эпидермиса у одной части клеток происходят митотические </w:t>
      </w:r>
      <w:r>
        <w:rPr>
          <w:sz w:val="28"/>
          <w:szCs w:val="28"/>
        </w:rPr>
        <w:lastRenderedPageBreak/>
        <w:t xml:space="preserve">деления. Благодаря делению этих клеток, происходит обновление эпидермиса. Другие клетки глубокого слоя эпидермиса синтезируют кератин, участвующий в процессе ороговевания поверхностных клеток эпидермиса. </w:t>
      </w:r>
      <w:r>
        <w:rPr>
          <w:i/>
          <w:sz w:val="28"/>
          <w:szCs w:val="28"/>
        </w:rPr>
        <w:t>Кератин</w:t>
      </w:r>
      <w:r>
        <w:rPr>
          <w:sz w:val="28"/>
          <w:szCs w:val="28"/>
        </w:rPr>
        <w:t xml:space="preserve"> – белок наружного слоя кожи и волос, содержит аминокислоту цистеин, обусловливает прочность и эластичность кожи.</w:t>
      </w:r>
    </w:p>
    <w:p w:rsidR="00CA7F4A" w:rsidRDefault="003E5989" w:rsidP="00CA7F4A">
      <w:pPr>
        <w:ind w:firstLine="426"/>
        <w:jc w:val="both"/>
        <w:rPr>
          <w:sz w:val="28"/>
          <w:szCs w:val="28"/>
        </w:rPr>
      </w:pPr>
      <w:r>
        <w:rPr>
          <w:i/>
          <w:sz w:val="28"/>
          <w:szCs w:val="28"/>
        </w:rPr>
        <w:t>Дерма</w:t>
      </w:r>
      <w:r w:rsidR="00057929" w:rsidRPr="00057929">
        <w:rPr>
          <w:i/>
          <w:sz w:val="28"/>
          <w:szCs w:val="28"/>
        </w:rPr>
        <w:t xml:space="preserve"> </w:t>
      </w:r>
      <w:r>
        <w:rPr>
          <w:sz w:val="28"/>
          <w:szCs w:val="28"/>
        </w:rPr>
        <w:t xml:space="preserve">(собственно кожа) образована плотной волокнистой соединительной тканью,  имеет толщину 1,0–5,0 мм, включает </w:t>
      </w:r>
      <w:r>
        <w:rPr>
          <w:i/>
          <w:sz w:val="28"/>
          <w:szCs w:val="28"/>
        </w:rPr>
        <w:t>сосочковый  и сетчатый слои</w:t>
      </w:r>
      <w:r w:rsidR="00D75B27">
        <w:rPr>
          <w:sz w:val="28"/>
          <w:szCs w:val="28"/>
        </w:rPr>
        <w:t>.</w:t>
      </w:r>
      <w:r>
        <w:rPr>
          <w:sz w:val="28"/>
          <w:szCs w:val="28"/>
        </w:rPr>
        <w:t xml:space="preserve"> Содержит кровеносные и лимфатические сосуды, нервные волокна и окончания нервных волокон. </w:t>
      </w:r>
    </w:p>
    <w:p w:rsidR="00CA7F4A" w:rsidRDefault="003E5989" w:rsidP="00CA7F4A">
      <w:pPr>
        <w:ind w:firstLine="426"/>
        <w:jc w:val="both"/>
        <w:rPr>
          <w:sz w:val="28"/>
          <w:szCs w:val="28"/>
        </w:rPr>
      </w:pPr>
      <w:r>
        <w:rPr>
          <w:sz w:val="28"/>
          <w:szCs w:val="28"/>
        </w:rPr>
        <w:t xml:space="preserve">На границе эпидермиса и дермы находится </w:t>
      </w:r>
      <w:r>
        <w:rPr>
          <w:i/>
          <w:sz w:val="28"/>
          <w:szCs w:val="28"/>
        </w:rPr>
        <w:t>сосочковый слой,</w:t>
      </w:r>
      <w:r>
        <w:rPr>
          <w:sz w:val="28"/>
          <w:szCs w:val="28"/>
        </w:rPr>
        <w:t xml:space="preserve"> формирующий индивидуальный рисунок кожи. </w:t>
      </w:r>
    </w:p>
    <w:p w:rsidR="00CA7F4A" w:rsidRDefault="003E5989" w:rsidP="00CA7F4A">
      <w:pPr>
        <w:ind w:firstLine="426"/>
        <w:jc w:val="both"/>
        <w:rPr>
          <w:sz w:val="28"/>
          <w:szCs w:val="28"/>
        </w:rPr>
      </w:pPr>
      <w:r>
        <w:rPr>
          <w:i/>
          <w:sz w:val="28"/>
          <w:szCs w:val="28"/>
        </w:rPr>
        <w:t>Сетчатый слой</w:t>
      </w:r>
      <w:r>
        <w:rPr>
          <w:sz w:val="28"/>
          <w:szCs w:val="28"/>
        </w:rPr>
        <w:t xml:space="preserve"> содержит многочисленные кровеносные сосуды, нервы, </w:t>
      </w:r>
      <w:r>
        <w:rPr>
          <w:i/>
          <w:sz w:val="28"/>
          <w:szCs w:val="28"/>
        </w:rPr>
        <w:t>потовые и сальные (жировые) железы</w:t>
      </w:r>
      <w:r>
        <w:rPr>
          <w:sz w:val="28"/>
          <w:szCs w:val="28"/>
        </w:rPr>
        <w:t>. Потовые железы имеют тело в виде скрученн</w:t>
      </w:r>
      <w:r w:rsidR="00CA7F4A">
        <w:rPr>
          <w:sz w:val="28"/>
          <w:szCs w:val="28"/>
        </w:rPr>
        <w:t xml:space="preserve">ой трубочки и выводной проток, </w:t>
      </w:r>
      <w:r>
        <w:rPr>
          <w:sz w:val="28"/>
          <w:szCs w:val="28"/>
        </w:rPr>
        <w:t xml:space="preserve">открываются на поверхности кожи маленькими отверстиями (порами). Через поры выделяются вода, </w:t>
      </w:r>
      <w:r w:rsidR="00CA7F4A">
        <w:rPr>
          <w:sz w:val="28"/>
          <w:szCs w:val="28"/>
        </w:rPr>
        <w:t xml:space="preserve">соль, мочевина. Сальные железы </w:t>
      </w:r>
      <w:r>
        <w:rPr>
          <w:sz w:val="28"/>
          <w:szCs w:val="28"/>
        </w:rPr>
        <w:t xml:space="preserve">по морфологии напоминают гроздья винограда, выделяют жир. Они относятся к </w:t>
      </w:r>
      <w:r>
        <w:rPr>
          <w:i/>
          <w:sz w:val="28"/>
          <w:szCs w:val="28"/>
        </w:rPr>
        <w:t>голокриновым железам</w:t>
      </w:r>
      <w:r w:rsidR="00554213">
        <w:rPr>
          <w:sz w:val="28"/>
          <w:szCs w:val="28"/>
        </w:rPr>
        <w:t>, поскольку</w:t>
      </w:r>
      <w:r>
        <w:rPr>
          <w:sz w:val="28"/>
          <w:szCs w:val="28"/>
        </w:rPr>
        <w:t xml:space="preserve"> их клетки  при секреции полностью разрушаются. Протоки сальных желез открываются в волосяные сумки. </w:t>
      </w:r>
    </w:p>
    <w:p w:rsidR="00CA7F4A" w:rsidRDefault="003E5989" w:rsidP="00CA7F4A">
      <w:pPr>
        <w:ind w:firstLine="426"/>
        <w:jc w:val="both"/>
        <w:rPr>
          <w:sz w:val="28"/>
          <w:szCs w:val="28"/>
        </w:rPr>
      </w:pPr>
      <w:r>
        <w:rPr>
          <w:i/>
          <w:sz w:val="28"/>
          <w:szCs w:val="28"/>
        </w:rPr>
        <w:t>Кожа</w:t>
      </w:r>
      <w:r w:rsidR="00057929" w:rsidRPr="00057929">
        <w:rPr>
          <w:i/>
          <w:sz w:val="28"/>
          <w:szCs w:val="28"/>
        </w:rPr>
        <w:t xml:space="preserve"> </w:t>
      </w:r>
      <w:r>
        <w:rPr>
          <w:i/>
          <w:sz w:val="28"/>
          <w:szCs w:val="28"/>
        </w:rPr>
        <w:t>участвует в регуляции температуры тела</w:t>
      </w:r>
      <w:r>
        <w:rPr>
          <w:sz w:val="28"/>
          <w:szCs w:val="28"/>
        </w:rPr>
        <w:t>, благодаря наличию потовых желез, сужению или расширению содержащихся в ней сосудов.</w:t>
      </w:r>
    </w:p>
    <w:p w:rsidR="003E5989" w:rsidRDefault="00D75B27" w:rsidP="00CA7F4A">
      <w:pPr>
        <w:ind w:firstLine="426"/>
        <w:jc w:val="both"/>
        <w:rPr>
          <w:sz w:val="28"/>
          <w:szCs w:val="28"/>
        </w:rPr>
      </w:pPr>
      <w:r>
        <w:rPr>
          <w:sz w:val="28"/>
          <w:szCs w:val="28"/>
        </w:rPr>
        <w:t xml:space="preserve">Внутренний </w:t>
      </w:r>
      <w:r w:rsidR="003E5989">
        <w:rPr>
          <w:sz w:val="28"/>
          <w:szCs w:val="28"/>
        </w:rPr>
        <w:t xml:space="preserve">слой кожи – </w:t>
      </w:r>
      <w:r w:rsidR="003E5989">
        <w:rPr>
          <w:i/>
          <w:sz w:val="28"/>
          <w:szCs w:val="28"/>
        </w:rPr>
        <w:t>подкожная жировая клетчатка</w:t>
      </w:r>
      <w:r w:rsidR="003E5989">
        <w:rPr>
          <w:sz w:val="28"/>
          <w:szCs w:val="28"/>
        </w:rPr>
        <w:t>. Состоит из рыхлой соединительной ткани с большим количеством жировых клеток. Выполняет трофическую и защитную функции.</w:t>
      </w:r>
    </w:p>
    <w:p w:rsidR="0026794E" w:rsidRPr="0026794E" w:rsidRDefault="0026794E" w:rsidP="0026794E">
      <w:pPr>
        <w:ind w:firstLine="851"/>
        <w:jc w:val="both"/>
        <w:rPr>
          <w:sz w:val="28"/>
          <w:szCs w:val="28"/>
        </w:rPr>
      </w:pPr>
    </w:p>
    <w:p w:rsidR="0033484E" w:rsidRPr="0033484E" w:rsidRDefault="0033484E" w:rsidP="00C44FDB">
      <w:pPr>
        <w:jc w:val="both"/>
        <w:rPr>
          <w:b/>
          <w:i/>
          <w:sz w:val="28"/>
          <w:szCs w:val="28"/>
        </w:rPr>
      </w:pPr>
      <w:r w:rsidRPr="0033484E">
        <w:rPr>
          <w:b/>
          <w:i/>
          <w:sz w:val="28"/>
          <w:szCs w:val="28"/>
        </w:rPr>
        <w:t>ВОЗРАСТНЫЕ ОСОБЕННОСТИ КОЖИ</w:t>
      </w:r>
    </w:p>
    <w:p w:rsidR="0033484E" w:rsidRPr="0033484E" w:rsidRDefault="0033484E" w:rsidP="00C44FDB">
      <w:pPr>
        <w:ind w:firstLine="426"/>
        <w:jc w:val="both"/>
        <w:rPr>
          <w:sz w:val="28"/>
          <w:szCs w:val="28"/>
        </w:rPr>
      </w:pPr>
      <w:r w:rsidRPr="0033484E">
        <w:rPr>
          <w:sz w:val="28"/>
          <w:szCs w:val="28"/>
        </w:rPr>
        <w:t xml:space="preserve">У новорожденных отношение веса кожи к весу тела – 19,7 %, а у взрослых – 17,7 %. У новорожденного завершена дифференцировка слоев кожи. По мере роста ребенка происходит дифференцировка клеточных элементов. </w:t>
      </w:r>
    </w:p>
    <w:p w:rsidR="0033484E" w:rsidRPr="0033484E" w:rsidRDefault="0033484E" w:rsidP="00C44FDB">
      <w:pPr>
        <w:ind w:firstLine="426"/>
        <w:jc w:val="both"/>
        <w:rPr>
          <w:sz w:val="28"/>
          <w:szCs w:val="28"/>
        </w:rPr>
      </w:pPr>
      <w:r w:rsidRPr="0033484E">
        <w:rPr>
          <w:sz w:val="28"/>
          <w:szCs w:val="28"/>
        </w:rPr>
        <w:t xml:space="preserve">С </w:t>
      </w:r>
      <w:r w:rsidR="00603190">
        <w:rPr>
          <w:sz w:val="28"/>
          <w:szCs w:val="28"/>
        </w:rPr>
        <w:t>возрастом эпидермис кожи утолщается.</w:t>
      </w:r>
      <w:r w:rsidRPr="0033484E">
        <w:rPr>
          <w:sz w:val="28"/>
          <w:szCs w:val="28"/>
        </w:rPr>
        <w:t xml:space="preserve"> К 1–2 мес заметно утолщение эпидермиса на коже лица, груди, ягодиц, тыла кисти. Увеличивается толщина рогового слоя. К 4–6 мес утолщается эпидермис других участков тела. До 7 лет роговой слой кожи рыхлый и легко отторгается. К 7 годам заканчивается развитие сосочкового слоя. </w:t>
      </w:r>
    </w:p>
    <w:p w:rsidR="00E4699F" w:rsidRPr="00E4699F" w:rsidRDefault="0033484E" w:rsidP="00C44FDB">
      <w:pPr>
        <w:ind w:firstLine="426"/>
        <w:jc w:val="both"/>
        <w:rPr>
          <w:sz w:val="28"/>
          <w:szCs w:val="28"/>
        </w:rPr>
      </w:pPr>
      <w:r w:rsidRPr="00107C39">
        <w:rPr>
          <w:i/>
          <w:sz w:val="28"/>
          <w:szCs w:val="28"/>
        </w:rPr>
        <w:t>Потовые железы</w:t>
      </w:r>
      <w:r w:rsidRPr="0033484E">
        <w:rPr>
          <w:sz w:val="28"/>
          <w:szCs w:val="28"/>
        </w:rPr>
        <w:t xml:space="preserve"> у ребенка начинают функционировать с 3–4 мес. В подмышечных впадинах они развиваются позже, чем в других участках кожи. </w:t>
      </w:r>
      <w:r w:rsidR="007D4A75" w:rsidRPr="00E4699F">
        <w:rPr>
          <w:sz w:val="28"/>
          <w:szCs w:val="28"/>
        </w:rPr>
        <w:t xml:space="preserve">Увеличение числа функционирующих потовых желез резко возрастает к 2 годам. </w:t>
      </w:r>
      <w:r w:rsidR="007D4A75">
        <w:rPr>
          <w:sz w:val="28"/>
          <w:szCs w:val="28"/>
        </w:rPr>
        <w:t xml:space="preserve">К 7 годам </w:t>
      </w:r>
      <w:r w:rsidR="00E4699F" w:rsidRPr="00E4699F">
        <w:rPr>
          <w:sz w:val="28"/>
          <w:szCs w:val="28"/>
        </w:rPr>
        <w:t xml:space="preserve">количество потовых желез на единицу поверхности тела </w:t>
      </w:r>
      <w:r w:rsidR="007D4A75">
        <w:rPr>
          <w:sz w:val="28"/>
          <w:szCs w:val="28"/>
        </w:rPr>
        <w:t>(</w:t>
      </w:r>
      <w:r w:rsidR="007D4A75" w:rsidRPr="0033484E">
        <w:rPr>
          <w:sz w:val="28"/>
          <w:szCs w:val="28"/>
        </w:rPr>
        <w:t>на 1 см</w:t>
      </w:r>
      <w:r w:rsidR="007D4A75" w:rsidRPr="0033484E">
        <w:rPr>
          <w:sz w:val="28"/>
          <w:szCs w:val="28"/>
          <w:vertAlign w:val="superscript"/>
        </w:rPr>
        <w:t>2</w:t>
      </w:r>
      <w:r w:rsidR="007D4A75" w:rsidRPr="0033484E">
        <w:rPr>
          <w:sz w:val="28"/>
          <w:szCs w:val="28"/>
        </w:rPr>
        <w:t>кожи</w:t>
      </w:r>
      <w:r w:rsidR="007D4A75">
        <w:rPr>
          <w:sz w:val="28"/>
          <w:szCs w:val="28"/>
        </w:rPr>
        <w:t>)</w:t>
      </w:r>
      <w:r w:rsidR="00E4699F" w:rsidRPr="00E4699F">
        <w:rPr>
          <w:sz w:val="28"/>
          <w:szCs w:val="28"/>
        </w:rPr>
        <w:t>в 10 раз больше, чем у взрослых.</w:t>
      </w:r>
      <w:r w:rsidRPr="0033484E">
        <w:rPr>
          <w:sz w:val="28"/>
          <w:szCs w:val="28"/>
        </w:rPr>
        <w:t xml:space="preserve"> По мере роста ребенка увеличиваются длина и диаметр секреторных трубок потовых желез. </w:t>
      </w:r>
      <w:r w:rsidR="00E4699F" w:rsidRPr="00E4699F">
        <w:rPr>
          <w:sz w:val="28"/>
          <w:szCs w:val="28"/>
        </w:rPr>
        <w:t xml:space="preserve">С возрастом  </w:t>
      </w:r>
      <w:r w:rsidR="007D4A75">
        <w:rPr>
          <w:sz w:val="28"/>
          <w:szCs w:val="28"/>
        </w:rPr>
        <w:t>увеличиваются</w:t>
      </w:r>
      <w:r w:rsidR="00E4699F" w:rsidRPr="00E4699F">
        <w:rPr>
          <w:sz w:val="28"/>
          <w:szCs w:val="28"/>
        </w:rPr>
        <w:t xml:space="preserve"> размеры</w:t>
      </w:r>
      <w:r w:rsidR="007D4A75">
        <w:rPr>
          <w:sz w:val="28"/>
          <w:szCs w:val="28"/>
        </w:rPr>
        <w:t xml:space="preserve"> потовых желез</w:t>
      </w:r>
      <w:r w:rsidR="00E4699F" w:rsidRPr="00E4699F">
        <w:rPr>
          <w:sz w:val="28"/>
          <w:szCs w:val="28"/>
        </w:rPr>
        <w:t xml:space="preserve"> и повышается секреторная </w:t>
      </w:r>
      <w:r w:rsidR="00E4699F" w:rsidRPr="00E4699F">
        <w:rPr>
          <w:sz w:val="28"/>
          <w:szCs w:val="28"/>
        </w:rPr>
        <w:lastRenderedPageBreak/>
        <w:t xml:space="preserve">функция. Морфологическое развитие потовых желез завершается к 7 годам. Потоотделение начинается на 4-й неделе жизни. </w:t>
      </w:r>
    </w:p>
    <w:p w:rsidR="0033484E" w:rsidRPr="0033484E" w:rsidRDefault="00107C39" w:rsidP="00C44FDB">
      <w:pPr>
        <w:ind w:firstLine="426"/>
        <w:jc w:val="both"/>
        <w:rPr>
          <w:sz w:val="28"/>
          <w:szCs w:val="28"/>
        </w:rPr>
      </w:pPr>
      <w:r w:rsidRPr="00107C39">
        <w:rPr>
          <w:sz w:val="28"/>
          <w:szCs w:val="28"/>
        </w:rPr>
        <w:t xml:space="preserve">К моменту рождения секреция </w:t>
      </w:r>
      <w:r w:rsidRPr="00107C39">
        <w:rPr>
          <w:i/>
          <w:sz w:val="28"/>
          <w:szCs w:val="28"/>
        </w:rPr>
        <w:t>сальных желез</w:t>
      </w:r>
      <w:r w:rsidRPr="00107C39">
        <w:rPr>
          <w:sz w:val="28"/>
          <w:szCs w:val="28"/>
        </w:rPr>
        <w:t xml:space="preserve"> достигает высокого уровня, что облегчает прохождение ребенка по родовым путям. После рождения </w:t>
      </w:r>
      <w:r>
        <w:rPr>
          <w:sz w:val="28"/>
          <w:szCs w:val="28"/>
        </w:rPr>
        <w:t>секреция сальных желез затухает</w:t>
      </w:r>
      <w:r w:rsidRPr="00107C39">
        <w:rPr>
          <w:sz w:val="28"/>
          <w:szCs w:val="28"/>
        </w:rPr>
        <w:t xml:space="preserve">. </w:t>
      </w:r>
      <w:r w:rsidR="0033484E" w:rsidRPr="0033484E">
        <w:rPr>
          <w:sz w:val="28"/>
          <w:szCs w:val="28"/>
        </w:rPr>
        <w:t>Количество сальных желез у новорожденного в 5–6 раз больше, чем у взрослого. К 7 годам их количество уменьшается, поскольку часть из них атрофируются, фун</w:t>
      </w:r>
      <w:r>
        <w:rPr>
          <w:sz w:val="28"/>
          <w:szCs w:val="28"/>
        </w:rPr>
        <w:t>кция оставшихся желез снижена. В период полового созревания</w:t>
      </w:r>
      <w:r w:rsidR="0033484E" w:rsidRPr="0033484E">
        <w:rPr>
          <w:sz w:val="28"/>
          <w:szCs w:val="28"/>
        </w:rPr>
        <w:t xml:space="preserve"> их количество снова увеличи</w:t>
      </w:r>
      <w:r>
        <w:rPr>
          <w:sz w:val="28"/>
          <w:szCs w:val="28"/>
        </w:rPr>
        <w:t>вается и усиливается их функция</w:t>
      </w:r>
      <w:r w:rsidRPr="00107C39">
        <w:rPr>
          <w:sz w:val="28"/>
          <w:szCs w:val="28"/>
        </w:rPr>
        <w:t>, что вызвано нейроэндокринными процессами.</w:t>
      </w:r>
      <w:r w:rsidR="0033484E" w:rsidRPr="0033484E">
        <w:rPr>
          <w:sz w:val="28"/>
          <w:szCs w:val="28"/>
        </w:rPr>
        <w:t xml:space="preserve"> Максимального развития сальные железы достигают к 18–25 годам. </w:t>
      </w:r>
    </w:p>
    <w:p w:rsidR="00866712" w:rsidRPr="00866712" w:rsidRDefault="0033484E" w:rsidP="00C44FDB">
      <w:pPr>
        <w:ind w:firstLine="426"/>
        <w:jc w:val="both"/>
        <w:rPr>
          <w:sz w:val="28"/>
          <w:szCs w:val="28"/>
        </w:rPr>
      </w:pPr>
      <w:r w:rsidRPr="00107C39">
        <w:rPr>
          <w:i/>
          <w:sz w:val="28"/>
          <w:szCs w:val="28"/>
        </w:rPr>
        <w:t>Дерма детей</w:t>
      </w:r>
      <w:r w:rsidRPr="0033484E">
        <w:rPr>
          <w:sz w:val="28"/>
          <w:szCs w:val="28"/>
        </w:rPr>
        <w:t xml:space="preserve"> первых лет жизни содержит больше клеточных элементов, чем дерма взрослого.</w:t>
      </w:r>
      <w:r w:rsidR="00866712" w:rsidRPr="00866712">
        <w:rPr>
          <w:sz w:val="28"/>
          <w:szCs w:val="28"/>
        </w:rPr>
        <w:t xml:space="preserve"> Дерма детей первых месяцев жизни в 2–3 раза тоньше, чем у взрослых, а подкожной жировой клетчатки на единицу массы тела у грудных детей  в 4–5 раз больше, чем у взрослых. </w:t>
      </w:r>
    </w:p>
    <w:p w:rsidR="0033484E" w:rsidRPr="0033484E" w:rsidRDefault="0033484E" w:rsidP="00C44FDB">
      <w:pPr>
        <w:ind w:firstLine="426"/>
        <w:jc w:val="both"/>
        <w:rPr>
          <w:sz w:val="28"/>
          <w:szCs w:val="28"/>
        </w:rPr>
      </w:pPr>
      <w:r w:rsidRPr="0033484E">
        <w:rPr>
          <w:sz w:val="28"/>
          <w:szCs w:val="28"/>
        </w:rPr>
        <w:t xml:space="preserve">В дерме кожи идет процесс разрастания и утолщения коллагеновых и эластических волокон. Особенно в дерме увеличивается количество и длина пучков коллагеновых и эластических  волокон. К 10 годам пучки этих волокон становятся толще и плотнее. К 7 годам строение слоев кожи соответствует взрослому. </w:t>
      </w:r>
    </w:p>
    <w:p w:rsidR="0033484E" w:rsidRPr="0033484E" w:rsidRDefault="0033484E" w:rsidP="00C44FDB">
      <w:pPr>
        <w:ind w:firstLine="426"/>
        <w:jc w:val="both"/>
        <w:rPr>
          <w:sz w:val="28"/>
          <w:szCs w:val="28"/>
        </w:rPr>
      </w:pPr>
      <w:r w:rsidRPr="00107C39">
        <w:rPr>
          <w:i/>
          <w:sz w:val="28"/>
          <w:szCs w:val="28"/>
        </w:rPr>
        <w:t>Подкожная жировая клетчатка</w:t>
      </w:r>
      <w:r w:rsidRPr="0033484E">
        <w:rPr>
          <w:sz w:val="28"/>
          <w:szCs w:val="28"/>
        </w:rPr>
        <w:t xml:space="preserve"> с 3 до 8 лет почти не увеличивается, а затем начинает нарастать. Подкожно-жировой слой у ребенка хорошо развит, особенно на щеках. Толщина подкожной жировой клетчатки увеличивается в начале пубертатного периода. До 12 лет подкожный жировой слой увеличивается в одинаковой степени, как у мальчиков, так и у девочек. После 13–14 лет у мальчиков уменьшается количество подкожного жирового слоя, что связано с пубертатным ускорением роста. </w:t>
      </w:r>
    </w:p>
    <w:p w:rsidR="0033484E" w:rsidRPr="0033484E" w:rsidRDefault="0033484E" w:rsidP="00C44FDB">
      <w:pPr>
        <w:ind w:firstLine="426"/>
        <w:jc w:val="both"/>
        <w:rPr>
          <w:sz w:val="28"/>
          <w:szCs w:val="28"/>
        </w:rPr>
      </w:pPr>
      <w:r w:rsidRPr="0033484E">
        <w:rPr>
          <w:sz w:val="28"/>
          <w:szCs w:val="28"/>
        </w:rPr>
        <w:t>Детская кожа легко подвергается травмам, деформациям, но с возрастом она становится более прочной: усиливается сопротивление кожи к разрыву, растяжению. Регенерационные процессы в ней</w:t>
      </w:r>
      <w:r w:rsidR="00057929" w:rsidRPr="00770600">
        <w:rPr>
          <w:sz w:val="28"/>
          <w:szCs w:val="28"/>
        </w:rPr>
        <w:t xml:space="preserve"> </w:t>
      </w:r>
      <w:r w:rsidRPr="0033484E">
        <w:rPr>
          <w:sz w:val="28"/>
          <w:szCs w:val="28"/>
        </w:rPr>
        <w:t>развиты лучше, чем у взрослых.</w:t>
      </w:r>
    </w:p>
    <w:p w:rsidR="00107C39" w:rsidRDefault="0033484E" w:rsidP="00C44FDB">
      <w:pPr>
        <w:ind w:firstLine="426"/>
        <w:jc w:val="both"/>
        <w:rPr>
          <w:sz w:val="28"/>
          <w:szCs w:val="28"/>
        </w:rPr>
      </w:pPr>
      <w:r w:rsidRPr="0033484E">
        <w:rPr>
          <w:sz w:val="28"/>
          <w:szCs w:val="28"/>
        </w:rPr>
        <w:t xml:space="preserve">Кожа ребенка тонкая, нежная, содержит больше воды, чем кожа взрослых, характеризуется высоким уровнем обменных процессов. Газообмен через кожу у детей разных возрастных групп составляет от 10 до 40 %, тогда как у взрослого 2 % от всего газообмена. Проницаемость кожи для кислорода и углекислого газа у детей больше, чем у взрослых. </w:t>
      </w:r>
    </w:p>
    <w:p w:rsidR="0033484E" w:rsidRPr="0033484E" w:rsidRDefault="0033484E" w:rsidP="00C44FDB">
      <w:pPr>
        <w:ind w:firstLine="426"/>
        <w:jc w:val="both"/>
        <w:rPr>
          <w:sz w:val="28"/>
          <w:szCs w:val="28"/>
        </w:rPr>
      </w:pPr>
      <w:r w:rsidRPr="0033484E">
        <w:rPr>
          <w:sz w:val="28"/>
          <w:szCs w:val="28"/>
          <w:lang w:val="en-US"/>
        </w:rPr>
        <w:t>C</w:t>
      </w:r>
      <w:r w:rsidRPr="0033484E">
        <w:rPr>
          <w:sz w:val="28"/>
          <w:szCs w:val="28"/>
        </w:rPr>
        <w:t xml:space="preserve"> 8 до 15 лет тонус нервно-сосудистого аппарата кожи ниже, чем у взрослых. Поэтому при механическом раздражении кожи ее сосуды расширяются.</w:t>
      </w:r>
    </w:p>
    <w:p w:rsidR="00C44FDB" w:rsidRDefault="0033484E" w:rsidP="00C44FDB">
      <w:pPr>
        <w:ind w:firstLine="426"/>
        <w:jc w:val="both"/>
        <w:rPr>
          <w:sz w:val="28"/>
          <w:szCs w:val="28"/>
        </w:rPr>
      </w:pPr>
      <w:r w:rsidRPr="0033484E">
        <w:rPr>
          <w:sz w:val="28"/>
          <w:szCs w:val="28"/>
        </w:rPr>
        <w:t xml:space="preserve">Кожа детей характеризуется обильным кровоснабжением. Кровеносные сосуды широкие, образуют густую сеть. У детей первого месяца жизни 2/3 циркулирующей крови находится в коже, что обусловлено большой </w:t>
      </w:r>
      <w:r w:rsidRPr="0033484E">
        <w:rPr>
          <w:sz w:val="28"/>
          <w:szCs w:val="28"/>
        </w:rPr>
        <w:lastRenderedPageBreak/>
        <w:t xml:space="preserve">поверхностью кожи по отношению к массе тела. Окончательная дифференциация и полное развитие капилляров завершается к 13–14 годам. До 15 лет у мальчиков и девочек волосы растут с одинаковой скоростью, с 16 лет скорость роста волос  у девочек увеличивается. </w:t>
      </w:r>
    </w:p>
    <w:p w:rsidR="0033484E" w:rsidRPr="0033484E" w:rsidRDefault="0033484E" w:rsidP="00C44FDB">
      <w:pPr>
        <w:ind w:firstLine="426"/>
        <w:jc w:val="both"/>
        <w:rPr>
          <w:sz w:val="28"/>
          <w:szCs w:val="28"/>
        </w:rPr>
      </w:pPr>
      <w:r w:rsidRPr="0033484E">
        <w:rPr>
          <w:sz w:val="28"/>
          <w:szCs w:val="28"/>
        </w:rPr>
        <w:t>Защитная функция кожи у детей развита слабее, чем у взрослых, но с возрастом увеличивается и к 12–14 годам она больше, чем у взрослых.</w:t>
      </w:r>
    </w:p>
    <w:p w:rsidR="0033484E" w:rsidRPr="0033484E" w:rsidRDefault="0033484E" w:rsidP="00C44FDB">
      <w:pPr>
        <w:ind w:firstLine="426"/>
        <w:jc w:val="both"/>
        <w:rPr>
          <w:sz w:val="28"/>
          <w:szCs w:val="28"/>
        </w:rPr>
      </w:pPr>
      <w:r w:rsidRPr="0033484E">
        <w:rPr>
          <w:sz w:val="28"/>
          <w:szCs w:val="28"/>
        </w:rPr>
        <w:t>В подростковом периоде в коже и подкожной жировой клетчатке происходят изменения. Кожа становится более устойчивой по отношению к действию солнечного света, усиливае</w:t>
      </w:r>
      <w:r w:rsidR="0061598A">
        <w:rPr>
          <w:sz w:val="28"/>
          <w:szCs w:val="28"/>
        </w:rPr>
        <w:t xml:space="preserve">тся в ней пигментообразование. </w:t>
      </w:r>
    </w:p>
    <w:p w:rsidR="00C44FDB" w:rsidRDefault="0033484E" w:rsidP="00C44FDB">
      <w:pPr>
        <w:ind w:firstLine="426"/>
        <w:jc w:val="both"/>
        <w:rPr>
          <w:sz w:val="28"/>
          <w:szCs w:val="28"/>
        </w:rPr>
      </w:pPr>
      <w:r w:rsidRPr="0033484E">
        <w:rPr>
          <w:sz w:val="28"/>
          <w:szCs w:val="28"/>
        </w:rPr>
        <w:t>В коже много рецепторов разных по виду и форме</w:t>
      </w:r>
      <w:r w:rsidR="0099340B">
        <w:rPr>
          <w:sz w:val="28"/>
          <w:szCs w:val="28"/>
        </w:rPr>
        <w:t xml:space="preserve"> </w:t>
      </w:r>
      <w:r w:rsidR="00986BE2" w:rsidRPr="00986BE2">
        <w:rPr>
          <w:sz w:val="28"/>
          <w:szCs w:val="28"/>
        </w:rPr>
        <w:t>(рис. 101</w:t>
      </w:r>
      <w:r w:rsidR="00B13876" w:rsidRPr="00986BE2">
        <w:rPr>
          <w:sz w:val="28"/>
          <w:szCs w:val="28"/>
        </w:rPr>
        <w:t xml:space="preserve"> б)</w:t>
      </w:r>
      <w:r w:rsidRPr="00986BE2">
        <w:rPr>
          <w:sz w:val="28"/>
          <w:szCs w:val="28"/>
        </w:rPr>
        <w:t>.</w:t>
      </w:r>
      <w:r w:rsidRPr="0033484E">
        <w:rPr>
          <w:sz w:val="28"/>
          <w:szCs w:val="28"/>
        </w:rPr>
        <w:t xml:space="preserve"> Развитие кожных рецепторов начинается с 3-го месяца внутриутробного развития. </w:t>
      </w:r>
      <w:r w:rsidR="009E2525">
        <w:rPr>
          <w:sz w:val="28"/>
          <w:szCs w:val="28"/>
        </w:rPr>
        <w:t>Поэтому к</w:t>
      </w:r>
      <w:r w:rsidR="009E2525" w:rsidRPr="0033484E">
        <w:rPr>
          <w:sz w:val="28"/>
          <w:szCs w:val="28"/>
        </w:rPr>
        <w:t>ожа как орган болевой и тактильной чувствительности начинает фу</w:t>
      </w:r>
      <w:r w:rsidR="009E2525">
        <w:rPr>
          <w:sz w:val="28"/>
          <w:szCs w:val="28"/>
        </w:rPr>
        <w:t>нкционировать у 3-х месячного плода</w:t>
      </w:r>
      <w:r w:rsidR="009E2525" w:rsidRPr="0033484E">
        <w:rPr>
          <w:sz w:val="28"/>
          <w:szCs w:val="28"/>
        </w:rPr>
        <w:t xml:space="preserve">. </w:t>
      </w:r>
      <w:r w:rsidRPr="0033484E">
        <w:rPr>
          <w:sz w:val="28"/>
          <w:szCs w:val="28"/>
        </w:rPr>
        <w:t xml:space="preserve">К этому времени заложены уже волосяные луковицы. Первыми появляются рецепторы в области губ и век, затем в подушечках пальцев рук и ног, позже – на коже головы и шеи. Окончательно рецепторы развиваются к году, но совершенствуются их функции и продолжается процесс становления всех видов кожной чувствительности вплоть до 17–20 лет. </w:t>
      </w:r>
    </w:p>
    <w:p w:rsidR="0033484E" w:rsidRPr="0033484E" w:rsidRDefault="0033484E" w:rsidP="00C44FDB">
      <w:pPr>
        <w:ind w:firstLine="426"/>
        <w:jc w:val="both"/>
        <w:rPr>
          <w:sz w:val="28"/>
          <w:szCs w:val="28"/>
        </w:rPr>
      </w:pPr>
      <w:r w:rsidRPr="0033484E">
        <w:rPr>
          <w:sz w:val="28"/>
          <w:szCs w:val="28"/>
        </w:rPr>
        <w:t xml:space="preserve">У новорожденного наиболее развитыми являются </w:t>
      </w:r>
      <w:r w:rsidR="00877866">
        <w:rPr>
          <w:sz w:val="28"/>
          <w:szCs w:val="28"/>
        </w:rPr>
        <w:t xml:space="preserve">терморецепторы: </w:t>
      </w:r>
      <w:r w:rsidRPr="0033484E">
        <w:rPr>
          <w:sz w:val="28"/>
          <w:szCs w:val="28"/>
        </w:rPr>
        <w:t xml:space="preserve">колбы Краузе, воспринимающие холод и рецепторы Руффини, воспринимающие тепло. </w:t>
      </w:r>
      <w:r w:rsidR="00877866">
        <w:rPr>
          <w:sz w:val="28"/>
          <w:szCs w:val="28"/>
        </w:rPr>
        <w:t xml:space="preserve">Основные области их расположения – кожа, кожные сосуды, скелетные мышцы и внутренние органы. </w:t>
      </w:r>
      <w:r w:rsidRPr="0033484E">
        <w:rPr>
          <w:sz w:val="28"/>
          <w:szCs w:val="28"/>
        </w:rPr>
        <w:t xml:space="preserve">Свободные рецепторы появляются в коже на 8-ой неделе, а инкапсулированные – на 3–4-м мес внутриутробного развития. </w:t>
      </w:r>
    </w:p>
    <w:p w:rsidR="0033484E" w:rsidRPr="0033484E" w:rsidRDefault="009E2525" w:rsidP="00C44FDB">
      <w:pPr>
        <w:ind w:firstLine="426"/>
        <w:jc w:val="both"/>
        <w:rPr>
          <w:sz w:val="28"/>
          <w:szCs w:val="28"/>
        </w:rPr>
      </w:pPr>
      <w:r>
        <w:rPr>
          <w:sz w:val="28"/>
          <w:szCs w:val="28"/>
        </w:rPr>
        <w:t>В</w:t>
      </w:r>
      <w:r w:rsidR="0033484E" w:rsidRPr="0033484E">
        <w:rPr>
          <w:sz w:val="28"/>
          <w:szCs w:val="28"/>
        </w:rPr>
        <w:t xml:space="preserve">се виды чувствительности выражены у плода слабее, чем у взрослого. </w:t>
      </w:r>
      <w:r>
        <w:rPr>
          <w:sz w:val="28"/>
          <w:szCs w:val="28"/>
        </w:rPr>
        <w:t>У него возникает реакция на болевое раздражение. Болевая чувствительность</w:t>
      </w:r>
      <w:r w:rsidR="0033484E" w:rsidRPr="0033484E">
        <w:rPr>
          <w:sz w:val="28"/>
          <w:szCs w:val="28"/>
        </w:rPr>
        <w:t xml:space="preserve"> у новорожденного</w:t>
      </w:r>
      <w:r>
        <w:rPr>
          <w:sz w:val="28"/>
          <w:szCs w:val="28"/>
        </w:rPr>
        <w:t xml:space="preserve"> ниже, чем у взрослого</w:t>
      </w:r>
      <w:r w:rsidR="0033484E" w:rsidRPr="0033484E">
        <w:rPr>
          <w:sz w:val="28"/>
          <w:szCs w:val="28"/>
        </w:rPr>
        <w:t xml:space="preserve">. В возрасте 2–3 лет ребенок может определить место болевого раздражения на коже и во внутренних органах, а в возрасте 1 года – на коже. </w:t>
      </w:r>
    </w:p>
    <w:p w:rsidR="0033484E" w:rsidRPr="0033484E" w:rsidRDefault="0033484E" w:rsidP="00C44FDB">
      <w:pPr>
        <w:ind w:firstLine="426"/>
        <w:jc w:val="both"/>
        <w:rPr>
          <w:sz w:val="28"/>
          <w:szCs w:val="28"/>
        </w:rPr>
      </w:pPr>
      <w:r w:rsidRPr="0033484E">
        <w:rPr>
          <w:sz w:val="28"/>
          <w:szCs w:val="28"/>
        </w:rPr>
        <w:t>Тактильные раздражения кожи на втором месяце жизни вызывают у новорожденного общую двигательную реакцию</w:t>
      </w:r>
    </w:p>
    <w:p w:rsidR="002A7C7D" w:rsidRPr="002A7C7D" w:rsidRDefault="002A7C7D" w:rsidP="002A7C7D">
      <w:pPr>
        <w:ind w:firstLine="708"/>
        <w:jc w:val="both"/>
        <w:rPr>
          <w:sz w:val="28"/>
          <w:szCs w:val="28"/>
        </w:rPr>
      </w:pPr>
    </w:p>
    <w:p w:rsidR="002A7C7D" w:rsidRPr="00E4699F" w:rsidRDefault="002A7C7D" w:rsidP="002A7C7D">
      <w:pPr>
        <w:ind w:firstLine="708"/>
        <w:jc w:val="both"/>
        <w:rPr>
          <w:b/>
          <w:i/>
          <w:sz w:val="28"/>
          <w:szCs w:val="28"/>
        </w:rPr>
      </w:pPr>
      <w:r w:rsidRPr="00E4699F">
        <w:rPr>
          <w:b/>
          <w:i/>
          <w:sz w:val="28"/>
          <w:szCs w:val="28"/>
        </w:rPr>
        <w:t>Особенности терморегуляции у детей</w:t>
      </w:r>
    </w:p>
    <w:p w:rsidR="00086855" w:rsidRDefault="006C2293" w:rsidP="00D552C9">
      <w:pPr>
        <w:ind w:firstLine="426"/>
        <w:jc w:val="both"/>
        <w:rPr>
          <w:sz w:val="28"/>
          <w:szCs w:val="28"/>
        </w:rPr>
      </w:pPr>
      <w:r>
        <w:rPr>
          <w:sz w:val="28"/>
          <w:szCs w:val="28"/>
        </w:rPr>
        <w:t xml:space="preserve">Терморегуляция (поддержание температуры тела) обеспечивается следующими процессами: изменением интенсивности </w:t>
      </w:r>
      <w:r w:rsidRPr="006C2293">
        <w:rPr>
          <w:i/>
          <w:sz w:val="28"/>
          <w:szCs w:val="28"/>
        </w:rPr>
        <w:t>теплопродукции</w:t>
      </w:r>
      <w:r>
        <w:rPr>
          <w:sz w:val="28"/>
          <w:szCs w:val="28"/>
        </w:rPr>
        <w:t xml:space="preserve"> в процессе энергетического обмена, а также изменением интенсивности </w:t>
      </w:r>
      <w:r w:rsidRPr="006C2293">
        <w:rPr>
          <w:i/>
          <w:sz w:val="28"/>
          <w:szCs w:val="28"/>
        </w:rPr>
        <w:t xml:space="preserve">теплоотдачи </w:t>
      </w:r>
      <w:r>
        <w:rPr>
          <w:sz w:val="28"/>
          <w:szCs w:val="28"/>
        </w:rPr>
        <w:t>с поверхности тела, которая обусловлена передачей</w:t>
      </w:r>
      <w:r w:rsidR="0099340B">
        <w:rPr>
          <w:sz w:val="28"/>
          <w:szCs w:val="28"/>
        </w:rPr>
        <w:t xml:space="preserve"> </w:t>
      </w:r>
      <w:r w:rsidR="00086855">
        <w:rPr>
          <w:sz w:val="28"/>
          <w:szCs w:val="28"/>
        </w:rPr>
        <w:t>(проведением)</w:t>
      </w:r>
      <w:r>
        <w:rPr>
          <w:sz w:val="28"/>
          <w:szCs w:val="28"/>
        </w:rPr>
        <w:t xml:space="preserve"> тепла от более теплой поверхности тела к окружающему воздуху и отдачей тепла путем испарения воды с поверхности кожи. </w:t>
      </w:r>
    </w:p>
    <w:p w:rsidR="00107C39" w:rsidRDefault="0029363E" w:rsidP="00D552C9">
      <w:pPr>
        <w:ind w:firstLine="426"/>
        <w:jc w:val="both"/>
        <w:rPr>
          <w:sz w:val="28"/>
          <w:szCs w:val="28"/>
        </w:rPr>
      </w:pPr>
      <w:r w:rsidRPr="0029363E">
        <w:rPr>
          <w:sz w:val="28"/>
          <w:szCs w:val="28"/>
        </w:rPr>
        <w:t xml:space="preserve">В ходе онтогенеза изменяется терморегуляция. </w:t>
      </w:r>
      <w:r w:rsidR="00107C39" w:rsidRPr="00107C39">
        <w:rPr>
          <w:sz w:val="28"/>
          <w:szCs w:val="28"/>
        </w:rPr>
        <w:t xml:space="preserve">Терморегуляция </w:t>
      </w:r>
      <w:r>
        <w:rPr>
          <w:sz w:val="28"/>
          <w:szCs w:val="28"/>
        </w:rPr>
        <w:t xml:space="preserve">у детей </w:t>
      </w:r>
      <w:r w:rsidR="00107C39" w:rsidRPr="00107C39">
        <w:rPr>
          <w:sz w:val="28"/>
          <w:szCs w:val="28"/>
        </w:rPr>
        <w:t xml:space="preserve">развита недостаточно, поэтому ребенок легко перегревается и переохлаждается. </w:t>
      </w:r>
    </w:p>
    <w:p w:rsidR="00107C39" w:rsidRPr="00107C39" w:rsidRDefault="00107C39" w:rsidP="00D552C9">
      <w:pPr>
        <w:ind w:firstLine="426"/>
        <w:jc w:val="both"/>
        <w:rPr>
          <w:sz w:val="28"/>
          <w:szCs w:val="28"/>
        </w:rPr>
      </w:pPr>
      <w:r w:rsidRPr="00107C39">
        <w:rPr>
          <w:sz w:val="28"/>
          <w:szCs w:val="28"/>
        </w:rPr>
        <w:lastRenderedPageBreak/>
        <w:t xml:space="preserve">Дети, особенно в грудном возрасте, быстро перегреваются при повышении температуры окружающей среды. Это обусловлено: повышенной теплопродукцией, недостаточным потоотделением и испарением с поверхности тела, функциональной незрелостью центра терморегуляции. В этой связи дети переносят легче понижение температуры окружающей среды, чем ее повышение. </w:t>
      </w:r>
    </w:p>
    <w:p w:rsidR="00107C39" w:rsidRPr="00107C39" w:rsidRDefault="00107C39" w:rsidP="00D552C9">
      <w:pPr>
        <w:ind w:firstLine="426"/>
        <w:jc w:val="both"/>
        <w:rPr>
          <w:sz w:val="28"/>
          <w:szCs w:val="28"/>
        </w:rPr>
      </w:pPr>
      <w:r w:rsidRPr="00107C39">
        <w:rPr>
          <w:sz w:val="28"/>
          <w:szCs w:val="28"/>
        </w:rPr>
        <w:t>При понижении температуры окружающей среды у детей, особенно грудного возраста, происходит быстрое охлаждение, что обусловлено</w:t>
      </w:r>
      <w:r w:rsidR="00D31922">
        <w:rPr>
          <w:sz w:val="28"/>
          <w:szCs w:val="28"/>
        </w:rPr>
        <w:t xml:space="preserve"> повышенной теплоотдачей</w:t>
      </w:r>
      <w:r w:rsidRPr="00107C39">
        <w:rPr>
          <w:sz w:val="28"/>
          <w:szCs w:val="28"/>
        </w:rPr>
        <w:t xml:space="preserve"> вследствие относительно большой  поверхности тела, обильного кровоснабжения кожи, недостаточной теплоизоляции из-за отсутствия подкожной жировой клетчатки, функциональной незрелости центра терморегуляции. При резком охлаждении окружающей среды у грудного ребенка возникают общая двигательная реакция, крик, побледнение кожи. При действии тепла после резкого охлаждения (теплая ванна) ребенок успокаивается, кожа розовеет.</w:t>
      </w:r>
    </w:p>
    <w:p w:rsidR="002A7C7D" w:rsidRPr="002A7C7D" w:rsidRDefault="002A7C7D" w:rsidP="00D552C9">
      <w:pPr>
        <w:ind w:firstLine="426"/>
        <w:jc w:val="both"/>
        <w:rPr>
          <w:sz w:val="28"/>
          <w:szCs w:val="28"/>
        </w:rPr>
      </w:pPr>
      <w:r w:rsidRPr="002A7C7D">
        <w:rPr>
          <w:sz w:val="28"/>
          <w:szCs w:val="28"/>
        </w:rPr>
        <w:t>Ребенок грудного возраста достаточно хорошо воспринимает холод и тепло, но к холоду более чувствителен. Более тяжело он переносит перегревание в связи с повышенным обменом веществ. Интенсивным обменом веществ у детей обусловлено усиленное теплообразование.</w:t>
      </w:r>
    </w:p>
    <w:p w:rsidR="002A7C7D" w:rsidRPr="002A7C7D" w:rsidRDefault="002A7C7D" w:rsidP="00D552C9">
      <w:pPr>
        <w:ind w:firstLine="426"/>
        <w:jc w:val="both"/>
        <w:rPr>
          <w:sz w:val="28"/>
          <w:szCs w:val="28"/>
        </w:rPr>
      </w:pPr>
      <w:r w:rsidRPr="002A7C7D">
        <w:rPr>
          <w:sz w:val="28"/>
          <w:szCs w:val="28"/>
        </w:rPr>
        <w:t xml:space="preserve">В первый год жизни с помощью рецепторов кожи ребенок воспринимает множество раздражений. Температурная чувствительность достаточно хорошо выражена. </w:t>
      </w:r>
    </w:p>
    <w:p w:rsidR="008609F7" w:rsidRPr="008609F7" w:rsidRDefault="00BC518E" w:rsidP="00D552C9">
      <w:pPr>
        <w:ind w:firstLine="426"/>
        <w:jc w:val="both"/>
        <w:rPr>
          <w:sz w:val="28"/>
          <w:szCs w:val="28"/>
        </w:rPr>
      </w:pPr>
      <w:r>
        <w:rPr>
          <w:sz w:val="28"/>
          <w:szCs w:val="28"/>
        </w:rPr>
        <w:t>У детей п</w:t>
      </w:r>
      <w:r w:rsidR="008609F7" w:rsidRPr="008609F7">
        <w:rPr>
          <w:sz w:val="28"/>
          <w:szCs w:val="28"/>
        </w:rPr>
        <w:t xml:space="preserve">оверхность </w:t>
      </w:r>
      <w:r>
        <w:rPr>
          <w:sz w:val="28"/>
          <w:szCs w:val="28"/>
        </w:rPr>
        <w:t xml:space="preserve">кожи </w:t>
      </w:r>
      <w:r w:rsidR="008609F7" w:rsidRPr="008609F7">
        <w:rPr>
          <w:sz w:val="28"/>
          <w:szCs w:val="28"/>
        </w:rPr>
        <w:t xml:space="preserve">относительно массы тела больше, чем у взрослых. При этом, чем младше дети, тем большая поверхность кожи приходится у них на 1 кг массы тела. Эта особенность обусловливает большую теплоотдачу организма детей по сравнению с взрослыми. Чем моложе ребенок, тем в большей степени выражена теплоотдача. Теплообразование у детей и подростков относительно массы тела также больше, чем у взрослых. </w:t>
      </w:r>
      <w:r w:rsidR="00872C73">
        <w:rPr>
          <w:sz w:val="28"/>
          <w:szCs w:val="28"/>
        </w:rPr>
        <w:t>Оно связано с усилением сократительной активности скелетных мышц.</w:t>
      </w:r>
    </w:p>
    <w:p w:rsidR="008609F7" w:rsidRPr="008609F7" w:rsidRDefault="008609F7" w:rsidP="00D552C9">
      <w:pPr>
        <w:ind w:firstLine="426"/>
        <w:jc w:val="both"/>
        <w:rPr>
          <w:sz w:val="28"/>
          <w:szCs w:val="28"/>
        </w:rPr>
      </w:pPr>
      <w:r w:rsidRPr="008609F7">
        <w:rPr>
          <w:sz w:val="28"/>
          <w:szCs w:val="28"/>
        </w:rPr>
        <w:t>Терморегуляцио</w:t>
      </w:r>
      <w:r>
        <w:rPr>
          <w:sz w:val="28"/>
          <w:szCs w:val="28"/>
        </w:rPr>
        <w:t xml:space="preserve">нные процессы достигают уровня </w:t>
      </w:r>
      <w:r w:rsidRPr="008609F7">
        <w:rPr>
          <w:sz w:val="28"/>
          <w:szCs w:val="28"/>
        </w:rPr>
        <w:t>взрослого к 9 годам.</w:t>
      </w:r>
    </w:p>
    <w:p w:rsidR="0080780E" w:rsidRPr="005D14AB" w:rsidRDefault="0080780E" w:rsidP="0078442A">
      <w:pPr>
        <w:jc w:val="both"/>
        <w:outlineLvl w:val="0"/>
        <w:rPr>
          <w:b/>
          <w:sz w:val="28"/>
          <w:szCs w:val="28"/>
        </w:rPr>
      </w:pPr>
    </w:p>
    <w:p w:rsidR="00660DD1" w:rsidRPr="00394174" w:rsidRDefault="002023D8" w:rsidP="0078442A">
      <w:pPr>
        <w:jc w:val="both"/>
        <w:outlineLvl w:val="0"/>
        <w:rPr>
          <w:b/>
          <w:sz w:val="28"/>
          <w:szCs w:val="28"/>
        </w:rPr>
      </w:pPr>
      <w:r>
        <w:rPr>
          <w:b/>
          <w:sz w:val="28"/>
          <w:szCs w:val="28"/>
        </w:rPr>
        <w:t>ПОЛОВАЯ</w:t>
      </w:r>
      <w:r w:rsidR="00B8523A">
        <w:rPr>
          <w:b/>
          <w:sz w:val="28"/>
          <w:szCs w:val="28"/>
        </w:rPr>
        <w:t xml:space="preserve"> СИ</w:t>
      </w:r>
      <w:r>
        <w:rPr>
          <w:b/>
          <w:sz w:val="28"/>
          <w:szCs w:val="28"/>
        </w:rPr>
        <w:t>СТЕМА</w:t>
      </w:r>
      <w:r w:rsidR="00E013C1">
        <w:rPr>
          <w:b/>
          <w:sz w:val="28"/>
          <w:szCs w:val="28"/>
        </w:rPr>
        <w:t xml:space="preserve"> </w:t>
      </w:r>
      <w:r w:rsidR="000B4303">
        <w:rPr>
          <w:b/>
          <w:sz w:val="28"/>
          <w:szCs w:val="28"/>
        </w:rPr>
        <w:t>И ЕЕ ВОЗРАСТНЫЕ ОСОБЕННОСТИ</w:t>
      </w:r>
    </w:p>
    <w:p w:rsidR="008A3297" w:rsidRDefault="008A3297" w:rsidP="0078442A">
      <w:pPr>
        <w:jc w:val="both"/>
        <w:outlineLvl w:val="0"/>
        <w:rPr>
          <w:i/>
          <w:sz w:val="28"/>
          <w:szCs w:val="28"/>
        </w:rPr>
      </w:pPr>
      <w:r w:rsidRPr="00AA5EFC">
        <w:rPr>
          <w:i/>
          <w:sz w:val="28"/>
          <w:szCs w:val="28"/>
        </w:rPr>
        <w:t xml:space="preserve">Функции </w:t>
      </w:r>
      <w:r w:rsidR="00D97F15">
        <w:rPr>
          <w:i/>
          <w:sz w:val="28"/>
          <w:szCs w:val="28"/>
        </w:rPr>
        <w:t>органов половой системы</w:t>
      </w:r>
    </w:p>
    <w:p w:rsidR="00A604AF" w:rsidRDefault="00D97F15" w:rsidP="00F81CEB">
      <w:pPr>
        <w:tabs>
          <w:tab w:val="left" w:pos="1521"/>
        </w:tabs>
        <w:ind w:firstLine="426"/>
        <w:jc w:val="both"/>
        <w:outlineLvl w:val="0"/>
        <w:rPr>
          <w:sz w:val="28"/>
          <w:szCs w:val="28"/>
        </w:rPr>
      </w:pPr>
      <w:r>
        <w:rPr>
          <w:sz w:val="28"/>
          <w:szCs w:val="28"/>
        </w:rPr>
        <w:t>К половой системе относятся мужские и женские половые органы</w:t>
      </w:r>
      <w:r w:rsidR="00F81CEB">
        <w:rPr>
          <w:sz w:val="28"/>
          <w:szCs w:val="28"/>
        </w:rPr>
        <w:t>, которые по расположению подразделяются на наружные и внутренние. Важной их частью являются половые</w:t>
      </w:r>
      <w:r w:rsidR="00A20CF2">
        <w:rPr>
          <w:sz w:val="28"/>
          <w:szCs w:val="28"/>
        </w:rPr>
        <w:t xml:space="preserve"> железы (яичники и яички), в которых </w:t>
      </w:r>
      <w:r w:rsidR="00A604AF" w:rsidRPr="00A604AF">
        <w:rPr>
          <w:sz w:val="28"/>
          <w:szCs w:val="28"/>
        </w:rPr>
        <w:t>образуются</w:t>
      </w:r>
      <w:r w:rsidR="00A604AF">
        <w:rPr>
          <w:sz w:val="28"/>
          <w:szCs w:val="28"/>
        </w:rPr>
        <w:t xml:space="preserve"> женские и мужские половые клетки – яйцеклетки и сперматозоиды</w:t>
      </w:r>
      <w:r w:rsidR="00F81CEB">
        <w:rPr>
          <w:sz w:val="28"/>
          <w:szCs w:val="28"/>
        </w:rPr>
        <w:t>,</w:t>
      </w:r>
      <w:r w:rsidR="00A604AF" w:rsidRPr="00F81CEB">
        <w:rPr>
          <w:sz w:val="28"/>
          <w:szCs w:val="28"/>
        </w:rPr>
        <w:t xml:space="preserve"> происходит синтез и секреция женских и мужских половых гормонов.</w:t>
      </w:r>
    </w:p>
    <w:p w:rsidR="00302128" w:rsidRDefault="00302128" w:rsidP="00302128">
      <w:pPr>
        <w:tabs>
          <w:tab w:val="left" w:pos="1521"/>
        </w:tabs>
        <w:ind w:firstLine="426"/>
        <w:jc w:val="both"/>
        <w:outlineLvl w:val="0"/>
        <w:rPr>
          <w:sz w:val="28"/>
          <w:szCs w:val="28"/>
        </w:rPr>
      </w:pPr>
      <w:r>
        <w:rPr>
          <w:sz w:val="28"/>
          <w:szCs w:val="28"/>
        </w:rPr>
        <w:t>Органы половой системы выполняют следующие функции:</w:t>
      </w:r>
    </w:p>
    <w:p w:rsidR="00302128" w:rsidRDefault="00302128" w:rsidP="00302128">
      <w:pPr>
        <w:tabs>
          <w:tab w:val="left" w:pos="1521"/>
        </w:tabs>
        <w:ind w:firstLine="426"/>
        <w:jc w:val="both"/>
        <w:outlineLvl w:val="0"/>
        <w:rPr>
          <w:sz w:val="28"/>
          <w:szCs w:val="28"/>
        </w:rPr>
      </w:pPr>
      <w:r>
        <w:rPr>
          <w:sz w:val="28"/>
          <w:szCs w:val="28"/>
        </w:rPr>
        <w:t xml:space="preserve">-репродуктивную функцию (обеспечивают возможность </w:t>
      </w:r>
      <w:r w:rsidRPr="00D97F15">
        <w:rPr>
          <w:sz w:val="28"/>
          <w:szCs w:val="28"/>
        </w:rPr>
        <w:t>полового акта, оплодотворения</w:t>
      </w:r>
      <w:r>
        <w:rPr>
          <w:sz w:val="28"/>
          <w:szCs w:val="28"/>
        </w:rPr>
        <w:t>, развития зародыша и плода, а также</w:t>
      </w:r>
      <w:r w:rsidRPr="00D97F15">
        <w:rPr>
          <w:sz w:val="28"/>
          <w:szCs w:val="28"/>
        </w:rPr>
        <w:t xml:space="preserve"> деторождения</w:t>
      </w:r>
      <w:r>
        <w:rPr>
          <w:sz w:val="28"/>
          <w:szCs w:val="28"/>
        </w:rPr>
        <w:t>);</w:t>
      </w:r>
    </w:p>
    <w:p w:rsidR="00302128" w:rsidRDefault="00302128" w:rsidP="00302128">
      <w:pPr>
        <w:tabs>
          <w:tab w:val="left" w:pos="1521"/>
        </w:tabs>
        <w:ind w:firstLine="426"/>
        <w:jc w:val="both"/>
        <w:outlineLvl w:val="0"/>
        <w:rPr>
          <w:sz w:val="28"/>
          <w:szCs w:val="28"/>
        </w:rPr>
      </w:pPr>
      <w:r>
        <w:rPr>
          <w:sz w:val="28"/>
          <w:szCs w:val="28"/>
        </w:rPr>
        <w:lastRenderedPageBreak/>
        <w:t>- определяют признаки пола</w:t>
      </w:r>
      <w:r w:rsidR="00235558">
        <w:rPr>
          <w:sz w:val="28"/>
          <w:szCs w:val="28"/>
        </w:rPr>
        <w:t>,</w:t>
      </w:r>
      <w:r>
        <w:rPr>
          <w:sz w:val="28"/>
          <w:szCs w:val="28"/>
        </w:rPr>
        <w:t xml:space="preserve"> развитие и половое созревание.</w:t>
      </w:r>
    </w:p>
    <w:p w:rsidR="006E75EA" w:rsidRPr="0055153D" w:rsidRDefault="0055153D" w:rsidP="0078442A">
      <w:pPr>
        <w:jc w:val="both"/>
        <w:outlineLvl w:val="0"/>
        <w:rPr>
          <w:b/>
          <w:i/>
          <w:sz w:val="28"/>
          <w:szCs w:val="28"/>
        </w:rPr>
      </w:pPr>
      <w:r w:rsidRPr="0055153D">
        <w:rPr>
          <w:b/>
          <w:i/>
          <w:sz w:val="28"/>
          <w:szCs w:val="28"/>
        </w:rPr>
        <w:t>Морфофункционал</w:t>
      </w:r>
      <w:r w:rsidR="008A3297">
        <w:rPr>
          <w:b/>
          <w:i/>
          <w:sz w:val="28"/>
          <w:szCs w:val="28"/>
        </w:rPr>
        <w:t>ьные особенности мужской половой системы</w:t>
      </w:r>
    </w:p>
    <w:p w:rsidR="00075238" w:rsidRDefault="006E75EA" w:rsidP="00075238">
      <w:pPr>
        <w:ind w:firstLine="426"/>
        <w:jc w:val="both"/>
        <w:rPr>
          <w:sz w:val="28"/>
          <w:szCs w:val="28"/>
        </w:rPr>
      </w:pPr>
      <w:r>
        <w:rPr>
          <w:i/>
          <w:sz w:val="28"/>
          <w:szCs w:val="28"/>
        </w:rPr>
        <w:t>Мужская половая система</w:t>
      </w:r>
      <w:r>
        <w:rPr>
          <w:sz w:val="28"/>
          <w:szCs w:val="28"/>
        </w:rPr>
        <w:t xml:space="preserve"> представлена наружными и внутренними половыми органами. </w:t>
      </w:r>
    </w:p>
    <w:p w:rsidR="00075238" w:rsidRDefault="006E75EA" w:rsidP="00075238">
      <w:pPr>
        <w:ind w:firstLine="426"/>
        <w:jc w:val="both"/>
        <w:rPr>
          <w:sz w:val="28"/>
          <w:szCs w:val="28"/>
        </w:rPr>
      </w:pPr>
      <w:r w:rsidRPr="005B569C">
        <w:rPr>
          <w:i/>
          <w:sz w:val="28"/>
          <w:szCs w:val="28"/>
        </w:rPr>
        <w:t>Наружные половые органы</w:t>
      </w:r>
      <w:r>
        <w:rPr>
          <w:sz w:val="28"/>
          <w:szCs w:val="28"/>
        </w:rPr>
        <w:t xml:space="preserve"> – мошонка и половой член.</w:t>
      </w:r>
    </w:p>
    <w:p w:rsidR="0006333A" w:rsidRDefault="0006333A" w:rsidP="0006333A">
      <w:pPr>
        <w:ind w:firstLine="426"/>
        <w:jc w:val="both"/>
        <w:rPr>
          <w:sz w:val="28"/>
          <w:szCs w:val="28"/>
        </w:rPr>
      </w:pPr>
      <w:r w:rsidRPr="005B569C">
        <w:rPr>
          <w:i/>
          <w:sz w:val="28"/>
          <w:szCs w:val="28"/>
        </w:rPr>
        <w:t>Внутренние половые органы</w:t>
      </w:r>
      <w:r>
        <w:rPr>
          <w:sz w:val="28"/>
          <w:szCs w:val="28"/>
        </w:rPr>
        <w:t xml:space="preserve"> – яички и их придатки, семявыносящие протоки, семявыбрасывающие протоки, семенные пузырьки, предстательная железа, бульбоуретральные железы (рис. 102).  </w:t>
      </w:r>
    </w:p>
    <w:p w:rsidR="00060645" w:rsidRPr="009773FE" w:rsidRDefault="009773FE" w:rsidP="009773FE">
      <w:pPr>
        <w:ind w:firstLine="851"/>
        <w:jc w:val="both"/>
        <w:rPr>
          <w:sz w:val="28"/>
          <w:szCs w:val="28"/>
          <w:lang w:val="en-US"/>
        </w:rPr>
      </w:pPr>
      <w:r>
        <w:rPr>
          <w:noProof/>
          <w:sz w:val="28"/>
          <w:szCs w:val="28"/>
        </w:rPr>
        <w:drawing>
          <wp:inline distT="0" distB="0" distL="0" distR="0">
            <wp:extent cx="2434590" cy="4126230"/>
            <wp:effectExtent l="19050" t="0" r="3810" b="0"/>
            <wp:docPr id="235" name="Рисунок 4" descr="C:\Documents and Settings\Admin\Рабочий стол\mother_picures\Untitled-10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mother_picures\Untitled-102 copy.jpg"/>
                    <pic:cNvPicPr>
                      <a:picLocks noChangeAspect="1" noChangeArrowheads="1"/>
                    </pic:cNvPicPr>
                  </pic:nvPicPr>
                  <pic:blipFill>
                    <a:blip r:embed="rId47"/>
                    <a:srcRect/>
                    <a:stretch>
                      <a:fillRect/>
                    </a:stretch>
                  </pic:blipFill>
                  <pic:spPr bwMode="auto">
                    <a:xfrm>
                      <a:off x="0" y="0"/>
                      <a:ext cx="2434590" cy="4126230"/>
                    </a:xfrm>
                    <a:prstGeom prst="rect">
                      <a:avLst/>
                    </a:prstGeom>
                    <a:noFill/>
                    <a:ln w="9525">
                      <a:noFill/>
                      <a:miter lim="800000"/>
                      <a:headEnd/>
                      <a:tailEnd/>
                    </a:ln>
                  </pic:spPr>
                </pic:pic>
              </a:graphicData>
            </a:graphic>
          </wp:inline>
        </w:drawing>
      </w:r>
    </w:p>
    <w:p w:rsidR="00060645" w:rsidRPr="00AE0099" w:rsidRDefault="00060645" w:rsidP="00060645">
      <w:pPr>
        <w:jc w:val="both"/>
        <w:rPr>
          <w:sz w:val="28"/>
          <w:szCs w:val="28"/>
        </w:rPr>
      </w:pPr>
      <w:r w:rsidRPr="00B901EE">
        <w:rPr>
          <w:i/>
          <w:sz w:val="28"/>
          <w:szCs w:val="28"/>
        </w:rPr>
        <w:t xml:space="preserve">Рис. </w:t>
      </w:r>
      <w:r>
        <w:rPr>
          <w:i/>
          <w:sz w:val="28"/>
          <w:szCs w:val="28"/>
        </w:rPr>
        <w:t>102</w:t>
      </w:r>
      <w:r>
        <w:rPr>
          <w:sz w:val="28"/>
          <w:szCs w:val="28"/>
        </w:rPr>
        <w:t>. Мужские половые органы: 1 – яичко; 2– придаток яичка; 3– семявыносящий проток; 4– предстательная железа; 5 – мочевой пузырь; 6 – семенные пузырьки (семенная железа); 7 – смявыбрасывающий проток; 8 – бульбоуретральная железа; 9 – пещеристое тело полового члена; 10 – губчатое тело полового члена; 11 – головка полового члена.</w:t>
      </w:r>
    </w:p>
    <w:p w:rsidR="00060645" w:rsidRPr="00AE0099" w:rsidRDefault="00060645" w:rsidP="00060645">
      <w:pPr>
        <w:jc w:val="both"/>
        <w:rPr>
          <w:sz w:val="28"/>
          <w:szCs w:val="28"/>
        </w:rPr>
      </w:pPr>
    </w:p>
    <w:p w:rsidR="00D07E54" w:rsidRDefault="006E75EA" w:rsidP="00075238">
      <w:pPr>
        <w:ind w:firstLine="426"/>
        <w:jc w:val="both"/>
        <w:rPr>
          <w:sz w:val="28"/>
          <w:szCs w:val="28"/>
        </w:rPr>
      </w:pPr>
      <w:r>
        <w:rPr>
          <w:i/>
          <w:sz w:val="28"/>
          <w:szCs w:val="28"/>
        </w:rPr>
        <w:t>Яички</w:t>
      </w:r>
      <w:r>
        <w:rPr>
          <w:sz w:val="28"/>
          <w:szCs w:val="28"/>
        </w:rPr>
        <w:t xml:space="preserve"> расположены в </w:t>
      </w:r>
      <w:r w:rsidR="003B3500">
        <w:rPr>
          <w:sz w:val="28"/>
          <w:szCs w:val="28"/>
        </w:rPr>
        <w:t xml:space="preserve">кожном мешке, </w:t>
      </w:r>
      <w:r>
        <w:rPr>
          <w:sz w:val="28"/>
          <w:szCs w:val="28"/>
        </w:rPr>
        <w:t>мошонке, имеют овальную форму, плотную консистенцию</w:t>
      </w:r>
      <w:r w:rsidR="00EC5432">
        <w:rPr>
          <w:sz w:val="28"/>
          <w:szCs w:val="28"/>
        </w:rPr>
        <w:t>, покрыты белочной оболочкой</w:t>
      </w:r>
      <w:r>
        <w:rPr>
          <w:sz w:val="28"/>
          <w:szCs w:val="28"/>
        </w:rPr>
        <w:t xml:space="preserve">. Масса </w:t>
      </w:r>
      <w:r w:rsidR="00400C8A">
        <w:rPr>
          <w:sz w:val="28"/>
          <w:szCs w:val="28"/>
        </w:rPr>
        <w:t xml:space="preserve">– </w:t>
      </w:r>
      <w:r>
        <w:rPr>
          <w:sz w:val="28"/>
          <w:szCs w:val="28"/>
        </w:rPr>
        <w:t xml:space="preserve">15–30 г, длина –3–5 см. </w:t>
      </w:r>
      <w:r w:rsidR="00400C8A">
        <w:rPr>
          <w:sz w:val="28"/>
          <w:szCs w:val="28"/>
        </w:rPr>
        <w:t>Перегородки делят яичко на 100–300 долек. В каждой дольке располагается по 1–2</w:t>
      </w:r>
      <w:r w:rsidR="00235558">
        <w:rPr>
          <w:sz w:val="28"/>
          <w:szCs w:val="28"/>
        </w:rPr>
        <w:t xml:space="preserve"> </w:t>
      </w:r>
      <w:r>
        <w:rPr>
          <w:i/>
          <w:sz w:val="28"/>
          <w:szCs w:val="28"/>
        </w:rPr>
        <w:t>извитых семенных канальцев</w:t>
      </w:r>
      <w:r>
        <w:rPr>
          <w:sz w:val="28"/>
          <w:szCs w:val="28"/>
        </w:rPr>
        <w:t xml:space="preserve">, которые сливаются между собой и образуют </w:t>
      </w:r>
      <w:r>
        <w:rPr>
          <w:i/>
          <w:sz w:val="28"/>
          <w:szCs w:val="28"/>
        </w:rPr>
        <w:t>прямые семенные канальцы</w:t>
      </w:r>
      <w:r w:rsidR="00D07E54">
        <w:rPr>
          <w:sz w:val="28"/>
          <w:szCs w:val="28"/>
        </w:rPr>
        <w:t>, являющиеся</w:t>
      </w:r>
      <w:r>
        <w:rPr>
          <w:sz w:val="28"/>
          <w:szCs w:val="28"/>
        </w:rPr>
        <w:t xml:space="preserve"> семявыносящими путями</w:t>
      </w:r>
      <w:r w:rsidR="00FA6E03">
        <w:rPr>
          <w:sz w:val="28"/>
          <w:szCs w:val="28"/>
        </w:rPr>
        <w:t xml:space="preserve"> (рис. 103</w:t>
      </w:r>
      <w:r w:rsidR="00B901EE">
        <w:rPr>
          <w:sz w:val="28"/>
          <w:szCs w:val="28"/>
        </w:rPr>
        <w:t>)</w:t>
      </w:r>
      <w:r>
        <w:rPr>
          <w:sz w:val="28"/>
          <w:szCs w:val="28"/>
        </w:rPr>
        <w:t>.</w:t>
      </w:r>
    </w:p>
    <w:p w:rsidR="00060645" w:rsidRDefault="00060645" w:rsidP="00D07E54">
      <w:pPr>
        <w:jc w:val="both"/>
        <w:rPr>
          <w:sz w:val="28"/>
          <w:szCs w:val="28"/>
        </w:rPr>
      </w:pPr>
    </w:p>
    <w:p w:rsidR="00060645" w:rsidRDefault="00060645" w:rsidP="00D07E54">
      <w:pPr>
        <w:jc w:val="both"/>
        <w:rPr>
          <w:sz w:val="28"/>
          <w:szCs w:val="28"/>
        </w:rPr>
      </w:pPr>
      <w:r w:rsidRPr="00060645">
        <w:rPr>
          <w:noProof/>
          <w:sz w:val="28"/>
          <w:szCs w:val="28"/>
        </w:rPr>
        <w:lastRenderedPageBreak/>
        <w:drawing>
          <wp:inline distT="0" distB="0" distL="0" distR="0">
            <wp:extent cx="2513177" cy="2618842"/>
            <wp:effectExtent l="19050" t="0" r="1423" b="0"/>
            <wp:docPr id="401"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16728" cy="2622543"/>
                    </a:xfrm>
                    <a:prstGeom prst="rect">
                      <a:avLst/>
                    </a:prstGeom>
                    <a:noFill/>
                  </pic:spPr>
                </pic:pic>
              </a:graphicData>
            </a:graphic>
          </wp:inline>
        </w:drawing>
      </w:r>
    </w:p>
    <w:p w:rsidR="00060645" w:rsidRDefault="00060645" w:rsidP="00D07E54">
      <w:pPr>
        <w:jc w:val="both"/>
        <w:rPr>
          <w:sz w:val="28"/>
          <w:szCs w:val="28"/>
        </w:rPr>
      </w:pPr>
    </w:p>
    <w:p w:rsidR="00060645" w:rsidRPr="000C4818" w:rsidRDefault="00060645" w:rsidP="00060645">
      <w:pPr>
        <w:jc w:val="both"/>
        <w:rPr>
          <w:sz w:val="28"/>
          <w:szCs w:val="28"/>
        </w:rPr>
      </w:pPr>
      <w:r w:rsidRPr="009E1BC4">
        <w:rPr>
          <w:i/>
          <w:sz w:val="28"/>
          <w:szCs w:val="28"/>
        </w:rPr>
        <w:t>Рис</w:t>
      </w:r>
      <w:r>
        <w:rPr>
          <w:i/>
          <w:sz w:val="28"/>
          <w:szCs w:val="28"/>
        </w:rPr>
        <w:t>. 103</w:t>
      </w:r>
      <w:r w:rsidRPr="009E1BC4">
        <w:rPr>
          <w:i/>
          <w:sz w:val="28"/>
          <w:szCs w:val="28"/>
        </w:rPr>
        <w:t>.</w:t>
      </w:r>
      <w:r>
        <w:rPr>
          <w:sz w:val="28"/>
          <w:szCs w:val="28"/>
        </w:rPr>
        <w:t xml:space="preserve"> Яичко и его придаток: 1– семявыносящий проток; 2– выносящие канальцы яичка; 3 – проток придатка; 4, 5 – средостение яичка; 6– прямые семенные канальцы; 7 – перегородка между дольками яичка; 8– извитые семенные канальцы; 9– долька яичка; 10– белочная оболочка; 11– долька придатка яичка. </w:t>
      </w:r>
    </w:p>
    <w:p w:rsidR="00060645" w:rsidRDefault="00060645" w:rsidP="00D07E54">
      <w:pPr>
        <w:jc w:val="both"/>
        <w:rPr>
          <w:sz w:val="28"/>
          <w:szCs w:val="28"/>
        </w:rPr>
      </w:pPr>
    </w:p>
    <w:p w:rsidR="00400C8A" w:rsidRDefault="00695A8F" w:rsidP="00D07E54">
      <w:pPr>
        <w:ind w:firstLine="426"/>
        <w:jc w:val="both"/>
        <w:rPr>
          <w:sz w:val="28"/>
          <w:szCs w:val="28"/>
        </w:rPr>
      </w:pPr>
      <w:r w:rsidRPr="005503B6">
        <w:rPr>
          <w:i/>
          <w:sz w:val="28"/>
          <w:szCs w:val="28"/>
        </w:rPr>
        <w:t xml:space="preserve">Сперматогенез </w:t>
      </w:r>
      <w:r>
        <w:rPr>
          <w:sz w:val="28"/>
          <w:szCs w:val="28"/>
        </w:rPr>
        <w:t xml:space="preserve">(образование сперматозоидов) у человека составляет 64–70 дней. </w:t>
      </w:r>
      <w:r w:rsidR="006E75EA">
        <w:rPr>
          <w:sz w:val="28"/>
          <w:szCs w:val="28"/>
        </w:rPr>
        <w:t xml:space="preserve">На 7–8 году жизни среди клеток стенки канальца различимы клетки сперматогенного эпителия, в результате мейотического деления, которых, последовательно образуются: </w:t>
      </w:r>
      <w:r w:rsidR="006E75EA">
        <w:rPr>
          <w:i/>
          <w:sz w:val="28"/>
          <w:szCs w:val="28"/>
        </w:rPr>
        <w:t xml:space="preserve">сперматогонии, сперматоциты, сперматиды и сперматозоиды. </w:t>
      </w:r>
    </w:p>
    <w:p w:rsidR="006E75EA" w:rsidRDefault="006E75EA" w:rsidP="00075238">
      <w:pPr>
        <w:ind w:firstLine="426"/>
        <w:jc w:val="both"/>
        <w:rPr>
          <w:sz w:val="28"/>
          <w:szCs w:val="28"/>
        </w:rPr>
      </w:pPr>
      <w:r>
        <w:rPr>
          <w:sz w:val="28"/>
          <w:szCs w:val="28"/>
        </w:rPr>
        <w:t xml:space="preserve">Яички вырабатывают мужские половые гормоны – </w:t>
      </w:r>
      <w:r>
        <w:rPr>
          <w:i/>
          <w:sz w:val="28"/>
          <w:szCs w:val="28"/>
        </w:rPr>
        <w:t>андрогены,</w:t>
      </w:r>
      <w:r>
        <w:rPr>
          <w:sz w:val="28"/>
          <w:szCs w:val="28"/>
        </w:rPr>
        <w:t xml:space="preserve"> – </w:t>
      </w:r>
      <w:r w:rsidR="000C4818" w:rsidRPr="000C4818">
        <w:rPr>
          <w:i/>
          <w:sz w:val="28"/>
          <w:szCs w:val="28"/>
        </w:rPr>
        <w:t xml:space="preserve">стероидный гормон </w:t>
      </w:r>
      <w:r>
        <w:rPr>
          <w:i/>
          <w:sz w:val="28"/>
          <w:szCs w:val="28"/>
        </w:rPr>
        <w:t>тестос</w:t>
      </w:r>
      <w:r w:rsidR="002D56B4">
        <w:rPr>
          <w:i/>
          <w:sz w:val="28"/>
          <w:szCs w:val="28"/>
        </w:rPr>
        <w:t>терон</w:t>
      </w:r>
      <w:r>
        <w:rPr>
          <w:i/>
          <w:sz w:val="28"/>
          <w:szCs w:val="28"/>
        </w:rPr>
        <w:t xml:space="preserve">, </w:t>
      </w:r>
      <w:r>
        <w:rPr>
          <w:sz w:val="28"/>
          <w:szCs w:val="28"/>
        </w:rPr>
        <w:t>под влиянием которого формируются вторичные половые признаки, готовится организм к репродукции.</w:t>
      </w:r>
    </w:p>
    <w:p w:rsidR="00400C8A" w:rsidRPr="00400C8A" w:rsidRDefault="00400C8A" w:rsidP="00400C8A">
      <w:pPr>
        <w:ind w:firstLine="426"/>
        <w:jc w:val="both"/>
        <w:rPr>
          <w:i/>
          <w:sz w:val="28"/>
          <w:szCs w:val="28"/>
        </w:rPr>
      </w:pPr>
      <w:r w:rsidRPr="00400C8A">
        <w:rPr>
          <w:sz w:val="28"/>
          <w:szCs w:val="28"/>
        </w:rPr>
        <w:t>На задней поверхности яичка располагается</w:t>
      </w:r>
      <w:r w:rsidRPr="00400C8A">
        <w:rPr>
          <w:i/>
          <w:sz w:val="28"/>
          <w:szCs w:val="28"/>
        </w:rPr>
        <w:t xml:space="preserve"> придаток яичка. </w:t>
      </w:r>
      <w:r w:rsidR="006E75EA" w:rsidRPr="00BB409D">
        <w:rPr>
          <w:i/>
          <w:sz w:val="28"/>
          <w:szCs w:val="28"/>
        </w:rPr>
        <w:t>Придаток яичка</w:t>
      </w:r>
      <w:r w:rsidR="006E75EA">
        <w:rPr>
          <w:sz w:val="28"/>
          <w:szCs w:val="28"/>
        </w:rPr>
        <w:t xml:space="preserve"> выполняет семявыводящую функцию, является резервуаром для накопления сперматозоидов и вырабатывает секрет, разжижающий сперму. Паренхима придатка состоит из 12–15 долек, образованных </w:t>
      </w:r>
      <w:r w:rsidR="006E75EA" w:rsidRPr="001833A7">
        <w:rPr>
          <w:i/>
          <w:sz w:val="28"/>
          <w:szCs w:val="28"/>
        </w:rPr>
        <w:t>семявыносящими канальцами яичка</w:t>
      </w:r>
      <w:r w:rsidR="006E75EA">
        <w:rPr>
          <w:sz w:val="28"/>
          <w:szCs w:val="28"/>
        </w:rPr>
        <w:t>, которые впадают в</w:t>
      </w:r>
      <w:r w:rsidR="00E6776D">
        <w:rPr>
          <w:sz w:val="28"/>
          <w:szCs w:val="28"/>
        </w:rPr>
        <w:t xml:space="preserve"> </w:t>
      </w:r>
      <w:r w:rsidR="001833A7" w:rsidRPr="001833A7">
        <w:rPr>
          <w:i/>
          <w:sz w:val="28"/>
          <w:szCs w:val="28"/>
        </w:rPr>
        <w:t>проток придатка</w:t>
      </w:r>
      <w:r w:rsidR="00C560E0">
        <w:rPr>
          <w:sz w:val="28"/>
          <w:szCs w:val="28"/>
        </w:rPr>
        <w:t>.</w:t>
      </w:r>
      <w:r w:rsidR="001833A7">
        <w:rPr>
          <w:sz w:val="28"/>
          <w:szCs w:val="28"/>
        </w:rPr>
        <w:t xml:space="preserve"> Проток придатка продолжается в</w:t>
      </w:r>
      <w:r w:rsidR="00E6776D">
        <w:rPr>
          <w:sz w:val="28"/>
          <w:szCs w:val="28"/>
        </w:rPr>
        <w:t xml:space="preserve"> </w:t>
      </w:r>
      <w:r w:rsidR="006E75EA" w:rsidRPr="00400C8A">
        <w:rPr>
          <w:i/>
          <w:sz w:val="28"/>
          <w:szCs w:val="28"/>
        </w:rPr>
        <w:t>семявыносящий проток</w:t>
      </w:r>
      <w:r w:rsidR="00675F80">
        <w:rPr>
          <w:sz w:val="28"/>
          <w:szCs w:val="28"/>
        </w:rPr>
        <w:t xml:space="preserve">, имеющий длину </w:t>
      </w:r>
      <w:r>
        <w:rPr>
          <w:sz w:val="28"/>
          <w:szCs w:val="28"/>
        </w:rPr>
        <w:t>50</w:t>
      </w:r>
      <w:r w:rsidR="00675F80">
        <w:rPr>
          <w:sz w:val="28"/>
          <w:szCs w:val="28"/>
        </w:rPr>
        <w:t>–80</w:t>
      </w:r>
      <w:r>
        <w:rPr>
          <w:sz w:val="28"/>
          <w:szCs w:val="28"/>
        </w:rPr>
        <w:t xml:space="preserve"> см</w:t>
      </w:r>
      <w:r w:rsidR="006E75EA">
        <w:rPr>
          <w:sz w:val="28"/>
          <w:szCs w:val="28"/>
        </w:rPr>
        <w:t xml:space="preserve">. Последний вблизи предстательной железы соединяется с выводным протоком семенных пузырьков, образуя </w:t>
      </w:r>
      <w:r w:rsidR="006E75EA" w:rsidRPr="00400C8A">
        <w:rPr>
          <w:i/>
          <w:sz w:val="28"/>
          <w:szCs w:val="28"/>
        </w:rPr>
        <w:t xml:space="preserve">семявыбрасывающий проток. </w:t>
      </w:r>
    </w:p>
    <w:p w:rsidR="00400C8A" w:rsidRDefault="006E75EA" w:rsidP="00400C8A">
      <w:pPr>
        <w:ind w:firstLine="426"/>
        <w:jc w:val="both"/>
        <w:rPr>
          <w:sz w:val="28"/>
          <w:szCs w:val="28"/>
        </w:rPr>
      </w:pPr>
      <w:r>
        <w:rPr>
          <w:i/>
          <w:sz w:val="28"/>
          <w:szCs w:val="28"/>
        </w:rPr>
        <w:t>Семенные пузырьки</w:t>
      </w:r>
      <w:r w:rsidR="00E6776D">
        <w:rPr>
          <w:i/>
          <w:sz w:val="28"/>
          <w:szCs w:val="28"/>
        </w:rPr>
        <w:t xml:space="preserve"> </w:t>
      </w:r>
      <w:r>
        <w:rPr>
          <w:sz w:val="28"/>
          <w:szCs w:val="28"/>
        </w:rPr>
        <w:t>вырабатывают жидкий секрет, входящий в состав спермы (семенной жидкости).</w:t>
      </w:r>
    </w:p>
    <w:p w:rsidR="006E75EA" w:rsidRDefault="007078FA" w:rsidP="00400C8A">
      <w:pPr>
        <w:ind w:firstLine="426"/>
        <w:jc w:val="both"/>
        <w:rPr>
          <w:b/>
          <w:sz w:val="28"/>
          <w:szCs w:val="28"/>
        </w:rPr>
      </w:pPr>
      <w:r w:rsidRPr="00CE24CE">
        <w:rPr>
          <w:i/>
          <w:sz w:val="28"/>
          <w:szCs w:val="28"/>
        </w:rPr>
        <w:t>Бульбоуретральные железы</w:t>
      </w:r>
      <w:r>
        <w:rPr>
          <w:sz w:val="28"/>
          <w:szCs w:val="28"/>
        </w:rPr>
        <w:t xml:space="preserve"> парные, величиной с горошину. Их секрет поступает в мочеиспускательный канал и входит в состав спермы.</w:t>
      </w:r>
    </w:p>
    <w:p w:rsidR="00CE20D8" w:rsidRDefault="006E75EA" w:rsidP="00075238">
      <w:pPr>
        <w:ind w:firstLine="426"/>
        <w:jc w:val="both"/>
        <w:rPr>
          <w:sz w:val="28"/>
          <w:szCs w:val="28"/>
        </w:rPr>
      </w:pPr>
      <w:r>
        <w:rPr>
          <w:i/>
          <w:sz w:val="28"/>
          <w:szCs w:val="28"/>
        </w:rPr>
        <w:t>Предстательная железа</w:t>
      </w:r>
      <w:r>
        <w:rPr>
          <w:b/>
          <w:sz w:val="28"/>
          <w:szCs w:val="28"/>
        </w:rPr>
        <w:t xml:space="preserve"> – </w:t>
      </w:r>
      <w:r>
        <w:rPr>
          <w:sz w:val="28"/>
          <w:szCs w:val="28"/>
        </w:rPr>
        <w:t xml:space="preserve">мужская половая железа, массой 20 г, расположенная под мочевым пузырем. Секрет железы входит в состав </w:t>
      </w:r>
      <w:r>
        <w:rPr>
          <w:sz w:val="28"/>
          <w:szCs w:val="28"/>
        </w:rPr>
        <w:lastRenderedPageBreak/>
        <w:t>семенной жидкости.</w:t>
      </w:r>
      <w:r w:rsidR="00CE20D8">
        <w:rPr>
          <w:sz w:val="28"/>
          <w:szCs w:val="28"/>
        </w:rPr>
        <w:t xml:space="preserve"> Через предстательную железу проходят начальная (предстательная) часть мочеиспускательного канала и оба семявыбрасывающих протока.</w:t>
      </w:r>
    </w:p>
    <w:p w:rsidR="008A3297" w:rsidRPr="0055153D" w:rsidRDefault="008A3297" w:rsidP="008A3297">
      <w:pPr>
        <w:jc w:val="both"/>
        <w:outlineLvl w:val="0"/>
        <w:rPr>
          <w:b/>
          <w:i/>
          <w:sz w:val="28"/>
          <w:szCs w:val="28"/>
        </w:rPr>
      </w:pPr>
      <w:r w:rsidRPr="0055153D">
        <w:rPr>
          <w:b/>
          <w:i/>
          <w:sz w:val="28"/>
          <w:szCs w:val="28"/>
        </w:rPr>
        <w:t>Морфофункционал</w:t>
      </w:r>
      <w:r>
        <w:rPr>
          <w:b/>
          <w:i/>
          <w:sz w:val="28"/>
          <w:szCs w:val="28"/>
        </w:rPr>
        <w:t>ьные особенности женской половой системы</w:t>
      </w:r>
    </w:p>
    <w:p w:rsidR="00291121" w:rsidRDefault="006E75EA" w:rsidP="00291121">
      <w:pPr>
        <w:ind w:firstLine="426"/>
        <w:jc w:val="both"/>
        <w:rPr>
          <w:sz w:val="28"/>
          <w:szCs w:val="28"/>
        </w:rPr>
      </w:pPr>
      <w:r>
        <w:rPr>
          <w:i/>
          <w:sz w:val="28"/>
          <w:szCs w:val="28"/>
        </w:rPr>
        <w:t>Женская половая система</w:t>
      </w:r>
      <w:r>
        <w:rPr>
          <w:sz w:val="28"/>
          <w:szCs w:val="28"/>
        </w:rPr>
        <w:t xml:space="preserve"> представлена наружными и внутренними половыми органами. </w:t>
      </w:r>
      <w:r w:rsidRPr="005B569C">
        <w:rPr>
          <w:i/>
          <w:sz w:val="28"/>
          <w:szCs w:val="28"/>
        </w:rPr>
        <w:t>Наружные половые органы</w:t>
      </w:r>
      <w:r w:rsidR="006A5C28">
        <w:rPr>
          <w:sz w:val="28"/>
          <w:szCs w:val="28"/>
        </w:rPr>
        <w:t xml:space="preserve"> представлены большими и малыми половыми губами и</w:t>
      </w:r>
      <w:r>
        <w:rPr>
          <w:sz w:val="28"/>
          <w:szCs w:val="28"/>
        </w:rPr>
        <w:t xml:space="preserve"> клитор</w:t>
      </w:r>
      <w:r w:rsidR="006A5C28">
        <w:rPr>
          <w:sz w:val="28"/>
          <w:szCs w:val="28"/>
        </w:rPr>
        <w:t>ом</w:t>
      </w:r>
      <w:r>
        <w:rPr>
          <w:sz w:val="28"/>
          <w:szCs w:val="28"/>
        </w:rPr>
        <w:t xml:space="preserve">. </w:t>
      </w:r>
      <w:r w:rsidRPr="005B569C">
        <w:rPr>
          <w:i/>
          <w:sz w:val="28"/>
          <w:szCs w:val="28"/>
        </w:rPr>
        <w:t>Внутренние половые органы</w:t>
      </w:r>
      <w:r>
        <w:rPr>
          <w:sz w:val="28"/>
          <w:szCs w:val="28"/>
        </w:rPr>
        <w:t xml:space="preserve"> – влагалище, матка, маточные трубы, яичники. </w:t>
      </w:r>
    </w:p>
    <w:p w:rsidR="004F0FB8" w:rsidRDefault="004F0FB8" w:rsidP="00291121">
      <w:pPr>
        <w:ind w:firstLine="426"/>
        <w:jc w:val="both"/>
        <w:rPr>
          <w:sz w:val="28"/>
          <w:szCs w:val="28"/>
        </w:rPr>
      </w:pPr>
      <w:r w:rsidRPr="004F0FB8">
        <w:rPr>
          <w:i/>
          <w:sz w:val="28"/>
          <w:szCs w:val="28"/>
        </w:rPr>
        <w:t>Влагалище</w:t>
      </w:r>
      <w:r>
        <w:rPr>
          <w:sz w:val="28"/>
          <w:szCs w:val="28"/>
        </w:rPr>
        <w:t xml:space="preserve"> – мышечная трубка длиной 8–10 см, которая изнутри выстлана слизистой оболочкой. Вверху она срастается с шейкой матки, а внизу открывается в преддверие влагалища.</w:t>
      </w:r>
    </w:p>
    <w:p w:rsidR="0095225B" w:rsidRDefault="006E75EA" w:rsidP="00291121">
      <w:pPr>
        <w:ind w:firstLine="426"/>
        <w:jc w:val="both"/>
        <w:rPr>
          <w:sz w:val="28"/>
          <w:szCs w:val="28"/>
        </w:rPr>
      </w:pPr>
      <w:r w:rsidRPr="00675F80">
        <w:rPr>
          <w:i/>
          <w:sz w:val="28"/>
          <w:szCs w:val="28"/>
        </w:rPr>
        <w:t>Матка</w:t>
      </w:r>
      <w:r>
        <w:rPr>
          <w:sz w:val="28"/>
          <w:szCs w:val="28"/>
        </w:rPr>
        <w:t xml:space="preserve"> имеет слизистую оболочку – </w:t>
      </w:r>
      <w:r>
        <w:rPr>
          <w:i/>
          <w:sz w:val="28"/>
          <w:szCs w:val="28"/>
        </w:rPr>
        <w:t>эндометрий</w:t>
      </w:r>
      <w:r w:rsidR="00B65135">
        <w:rPr>
          <w:i/>
          <w:sz w:val="28"/>
          <w:szCs w:val="28"/>
        </w:rPr>
        <w:t xml:space="preserve"> </w:t>
      </w:r>
      <w:r w:rsidR="00C6687A">
        <w:rPr>
          <w:sz w:val="28"/>
          <w:szCs w:val="28"/>
        </w:rPr>
        <w:t>(рис. 10</w:t>
      </w:r>
      <w:r w:rsidR="008E38C9">
        <w:rPr>
          <w:sz w:val="28"/>
          <w:szCs w:val="28"/>
        </w:rPr>
        <w:t>4</w:t>
      </w:r>
      <w:r w:rsidR="00B901EE" w:rsidRPr="00B901EE">
        <w:rPr>
          <w:sz w:val="28"/>
          <w:szCs w:val="28"/>
        </w:rPr>
        <w:t>)</w:t>
      </w:r>
      <w:r w:rsidRPr="00B901EE">
        <w:rPr>
          <w:sz w:val="28"/>
          <w:szCs w:val="28"/>
        </w:rPr>
        <w:t>,</w:t>
      </w:r>
      <w:r w:rsidR="0061598A">
        <w:rPr>
          <w:sz w:val="28"/>
          <w:szCs w:val="28"/>
        </w:rPr>
        <w:t xml:space="preserve"> которая</w:t>
      </w:r>
      <w:r>
        <w:rPr>
          <w:sz w:val="28"/>
          <w:szCs w:val="28"/>
        </w:rPr>
        <w:t xml:space="preserve"> выстлана мерцательным эпителием, и в связи с менструальным циклом толщина этого слоя подвержена изменениям. Мышечная оболочка состоит из внутреннего циркулярного и наружного продольного слоев. </w:t>
      </w:r>
    </w:p>
    <w:p w:rsidR="00B65135" w:rsidRDefault="00D23865" w:rsidP="00B65135">
      <w:pPr>
        <w:ind w:firstLine="426"/>
        <w:jc w:val="both"/>
        <w:rPr>
          <w:sz w:val="28"/>
          <w:szCs w:val="28"/>
        </w:rPr>
      </w:pPr>
      <w:r w:rsidRPr="00675F80">
        <w:rPr>
          <w:i/>
          <w:sz w:val="28"/>
          <w:szCs w:val="28"/>
        </w:rPr>
        <w:t>Маточная труба</w:t>
      </w:r>
      <w:r>
        <w:rPr>
          <w:sz w:val="28"/>
          <w:szCs w:val="28"/>
        </w:rPr>
        <w:t xml:space="preserve"> – парный цилиндрической формы орган, длиной 8–18 с</w:t>
      </w:r>
      <w:r w:rsidR="00235558">
        <w:rPr>
          <w:sz w:val="28"/>
          <w:szCs w:val="28"/>
        </w:rPr>
        <w:t>м, ее диаметр составляет 2–4 мм, выполняющий функцию яйцевода.</w:t>
      </w:r>
      <w:r>
        <w:rPr>
          <w:sz w:val="28"/>
          <w:szCs w:val="28"/>
        </w:rPr>
        <w:t xml:space="preserve"> Расширенный ее конец (воронка) открывается в брюшную полость и ограничен бахромками. Слизистая маточной трубы имеет складки и реснички.</w:t>
      </w:r>
      <w:r w:rsidR="00235558">
        <w:rPr>
          <w:sz w:val="28"/>
          <w:szCs w:val="28"/>
        </w:rPr>
        <w:t xml:space="preserve"> </w:t>
      </w:r>
      <w:r w:rsidR="00B65135">
        <w:rPr>
          <w:sz w:val="28"/>
          <w:szCs w:val="28"/>
        </w:rPr>
        <w:t xml:space="preserve">Благодаря перистальтическим сокращениям мышечной оболочки и движению ресничек мерцательного эпителия, яйцеклетка передвигается по трубе и доставляется в матку. </w:t>
      </w:r>
    </w:p>
    <w:p w:rsidR="00235558" w:rsidRDefault="00744076" w:rsidP="00644D76">
      <w:pPr>
        <w:ind w:firstLine="426"/>
        <w:jc w:val="both"/>
        <w:rPr>
          <w:sz w:val="28"/>
          <w:szCs w:val="28"/>
        </w:rPr>
      </w:pPr>
      <w:r w:rsidRPr="0093194B">
        <w:rPr>
          <w:i/>
          <w:sz w:val="28"/>
          <w:szCs w:val="28"/>
        </w:rPr>
        <w:t>Яичник</w:t>
      </w:r>
      <w:r w:rsidR="00D23865">
        <w:rPr>
          <w:sz w:val="28"/>
          <w:szCs w:val="28"/>
        </w:rPr>
        <w:t xml:space="preserve"> – парный орган,</w:t>
      </w:r>
      <w:r>
        <w:rPr>
          <w:sz w:val="28"/>
          <w:szCs w:val="28"/>
        </w:rPr>
        <w:t xml:space="preserve"> расположен в малом тазу</w:t>
      </w:r>
      <w:r w:rsidR="00652FD6">
        <w:rPr>
          <w:sz w:val="28"/>
          <w:szCs w:val="28"/>
        </w:rPr>
        <w:t>, под свободным концом маточной трубы; покрыт белочной оболочкой (соединительная ткань). Под ней расположено корковое вещество</w:t>
      </w:r>
      <w:r w:rsidR="00C32163">
        <w:rPr>
          <w:sz w:val="28"/>
          <w:szCs w:val="28"/>
        </w:rPr>
        <w:t>, которое образовано соединительной тканью</w:t>
      </w:r>
      <w:r w:rsidR="00652FD6">
        <w:rPr>
          <w:sz w:val="28"/>
          <w:szCs w:val="28"/>
        </w:rPr>
        <w:t xml:space="preserve">. В корковом </w:t>
      </w:r>
      <w:r w:rsidR="00C32163">
        <w:rPr>
          <w:sz w:val="28"/>
          <w:szCs w:val="28"/>
        </w:rPr>
        <w:t xml:space="preserve">веществе </w:t>
      </w:r>
      <w:r w:rsidR="00652FD6">
        <w:rPr>
          <w:sz w:val="28"/>
          <w:szCs w:val="28"/>
        </w:rPr>
        <w:t>находятся многочисленные фолли</w:t>
      </w:r>
      <w:r w:rsidR="00592B6B">
        <w:rPr>
          <w:sz w:val="28"/>
          <w:szCs w:val="28"/>
        </w:rPr>
        <w:t>кулы, желтые тела и рубцы</w:t>
      </w:r>
      <w:r w:rsidR="00652FD6">
        <w:rPr>
          <w:sz w:val="28"/>
          <w:szCs w:val="28"/>
        </w:rPr>
        <w:t xml:space="preserve">. </w:t>
      </w:r>
      <w:r w:rsidR="00C32163">
        <w:rPr>
          <w:sz w:val="28"/>
          <w:szCs w:val="28"/>
        </w:rPr>
        <w:t>Мозговое вещество яичника также состоит из соединительной ткани, в которой проходят сосуды и нервы яичника. Растущие (первичные) фолликулы содержат незрелые яйцеклетки</w:t>
      </w:r>
      <w:r w:rsidR="00644D76">
        <w:rPr>
          <w:sz w:val="28"/>
          <w:szCs w:val="28"/>
        </w:rPr>
        <w:t xml:space="preserve">. </w:t>
      </w:r>
      <w:r w:rsidR="00A75727">
        <w:rPr>
          <w:sz w:val="28"/>
          <w:szCs w:val="28"/>
        </w:rPr>
        <w:t>По мере роста фолликулы превращаются в граафовы пузырьки, содержащие созревающие яйцеклетки (ооциты).</w:t>
      </w:r>
    </w:p>
    <w:p w:rsidR="0004588D" w:rsidRDefault="00235558" w:rsidP="00644D76">
      <w:pPr>
        <w:ind w:firstLine="426"/>
        <w:jc w:val="both"/>
        <w:rPr>
          <w:sz w:val="28"/>
          <w:szCs w:val="28"/>
        </w:rPr>
      </w:pPr>
      <w:r w:rsidRPr="00235558">
        <w:rPr>
          <w:i/>
          <w:sz w:val="28"/>
          <w:szCs w:val="28"/>
        </w:rPr>
        <w:t>Оогенез</w:t>
      </w:r>
      <w:r>
        <w:rPr>
          <w:sz w:val="28"/>
          <w:szCs w:val="28"/>
        </w:rPr>
        <w:t xml:space="preserve"> </w:t>
      </w:r>
      <w:r w:rsidR="007512DF">
        <w:rPr>
          <w:sz w:val="28"/>
          <w:szCs w:val="28"/>
        </w:rPr>
        <w:t xml:space="preserve">(образование яйцеклеток) </w:t>
      </w:r>
      <w:r>
        <w:rPr>
          <w:sz w:val="28"/>
          <w:szCs w:val="28"/>
        </w:rPr>
        <w:t xml:space="preserve">включает периоды размножения, роста и созревания. К концу 3-го месяца внутриутробного развития </w:t>
      </w:r>
      <w:r w:rsidR="007512DF">
        <w:rPr>
          <w:sz w:val="28"/>
          <w:szCs w:val="28"/>
        </w:rPr>
        <w:t>оогонии после митотического деления превращаются в ооциты перв</w:t>
      </w:r>
      <w:r w:rsidR="00E013C1">
        <w:rPr>
          <w:sz w:val="28"/>
          <w:szCs w:val="28"/>
        </w:rPr>
        <w:t>ого порядка, которые сохраняются</w:t>
      </w:r>
      <w:r w:rsidR="007512DF">
        <w:rPr>
          <w:sz w:val="28"/>
          <w:szCs w:val="28"/>
        </w:rPr>
        <w:t xml:space="preserve"> в яичнике вплоть до периода полового созревания. </w:t>
      </w:r>
    </w:p>
    <w:p w:rsidR="00E013C1" w:rsidRDefault="007512DF" w:rsidP="00644D76">
      <w:pPr>
        <w:ind w:firstLine="426"/>
        <w:jc w:val="both"/>
        <w:rPr>
          <w:sz w:val="28"/>
          <w:szCs w:val="28"/>
        </w:rPr>
      </w:pPr>
      <w:r>
        <w:rPr>
          <w:sz w:val="28"/>
          <w:szCs w:val="28"/>
        </w:rPr>
        <w:t>Во время полового созревания организма отдельные ооциты вступают в период роста. Затем ооцит первого поря</w:t>
      </w:r>
      <w:r w:rsidR="005F5539">
        <w:rPr>
          <w:sz w:val="28"/>
          <w:szCs w:val="28"/>
        </w:rPr>
        <w:t>дка в яичнике проходит первое</w:t>
      </w:r>
      <w:r>
        <w:rPr>
          <w:sz w:val="28"/>
          <w:szCs w:val="28"/>
        </w:rPr>
        <w:t xml:space="preserve"> деление</w:t>
      </w:r>
      <w:r w:rsidR="005F5539">
        <w:rPr>
          <w:sz w:val="28"/>
          <w:szCs w:val="28"/>
        </w:rPr>
        <w:t xml:space="preserve"> созревания</w:t>
      </w:r>
      <w:r w:rsidR="00A75727">
        <w:rPr>
          <w:sz w:val="28"/>
          <w:szCs w:val="28"/>
        </w:rPr>
        <w:t>, в результате которого образуется ооцит второго порядка и редукционное тельце.</w:t>
      </w:r>
    </w:p>
    <w:p w:rsidR="00014535" w:rsidRDefault="00A75727" w:rsidP="00903B96">
      <w:pPr>
        <w:ind w:firstLine="426"/>
        <w:jc w:val="both"/>
        <w:rPr>
          <w:sz w:val="28"/>
          <w:szCs w:val="28"/>
        </w:rPr>
      </w:pPr>
      <w:r>
        <w:rPr>
          <w:sz w:val="28"/>
          <w:szCs w:val="28"/>
        </w:rPr>
        <w:t xml:space="preserve"> </w:t>
      </w:r>
      <w:r w:rsidR="006D3CA5">
        <w:rPr>
          <w:sz w:val="28"/>
          <w:szCs w:val="28"/>
        </w:rPr>
        <w:t xml:space="preserve">Из граафова пузырька </w:t>
      </w:r>
      <w:r>
        <w:rPr>
          <w:sz w:val="28"/>
          <w:szCs w:val="28"/>
        </w:rPr>
        <w:t xml:space="preserve">в брюшную полость </w:t>
      </w:r>
      <w:r w:rsidR="00714FD1">
        <w:rPr>
          <w:sz w:val="28"/>
          <w:szCs w:val="28"/>
        </w:rPr>
        <w:t>выделяется яйцеклетка</w:t>
      </w:r>
      <w:r w:rsidR="00B73E78">
        <w:rPr>
          <w:sz w:val="28"/>
          <w:szCs w:val="28"/>
        </w:rPr>
        <w:t>, представляющая собой ооцит второго порядка</w:t>
      </w:r>
      <w:r w:rsidR="00903B96">
        <w:rPr>
          <w:sz w:val="28"/>
          <w:szCs w:val="28"/>
        </w:rPr>
        <w:t>,</w:t>
      </w:r>
      <w:r w:rsidR="006D3CA5">
        <w:rPr>
          <w:sz w:val="28"/>
          <w:szCs w:val="28"/>
        </w:rPr>
        <w:t xml:space="preserve"> а сам гра</w:t>
      </w:r>
      <w:r w:rsidR="00903B96">
        <w:rPr>
          <w:sz w:val="28"/>
          <w:szCs w:val="28"/>
        </w:rPr>
        <w:t>а</w:t>
      </w:r>
      <w:r w:rsidR="006D3CA5">
        <w:rPr>
          <w:sz w:val="28"/>
          <w:szCs w:val="28"/>
        </w:rPr>
        <w:t>фов пузырек остается в структуре яичника. П</w:t>
      </w:r>
      <w:r w:rsidR="009D417C">
        <w:rPr>
          <w:sz w:val="28"/>
          <w:szCs w:val="28"/>
        </w:rPr>
        <w:t xml:space="preserve">роцесс </w:t>
      </w:r>
      <w:r w:rsidR="006D3CA5">
        <w:rPr>
          <w:sz w:val="28"/>
          <w:szCs w:val="28"/>
        </w:rPr>
        <w:t>поступлени</w:t>
      </w:r>
      <w:r w:rsidR="009D417C">
        <w:rPr>
          <w:sz w:val="28"/>
          <w:szCs w:val="28"/>
        </w:rPr>
        <w:t>я</w:t>
      </w:r>
      <w:r w:rsidR="00644D76">
        <w:rPr>
          <w:sz w:val="28"/>
          <w:szCs w:val="28"/>
        </w:rPr>
        <w:t xml:space="preserve"> яйцеклетки в </w:t>
      </w:r>
      <w:r w:rsidR="006D3CA5">
        <w:rPr>
          <w:sz w:val="28"/>
          <w:szCs w:val="28"/>
        </w:rPr>
        <w:t xml:space="preserve">брюшную </w:t>
      </w:r>
      <w:r w:rsidR="006D3CA5">
        <w:rPr>
          <w:sz w:val="28"/>
          <w:szCs w:val="28"/>
        </w:rPr>
        <w:lastRenderedPageBreak/>
        <w:t>полость (</w:t>
      </w:r>
      <w:r w:rsidR="00644D76">
        <w:rPr>
          <w:sz w:val="28"/>
          <w:szCs w:val="28"/>
        </w:rPr>
        <w:t>маточную трубу</w:t>
      </w:r>
      <w:r w:rsidR="006D3CA5">
        <w:rPr>
          <w:sz w:val="28"/>
          <w:szCs w:val="28"/>
        </w:rPr>
        <w:t>)</w:t>
      </w:r>
      <w:r w:rsidR="009D417C">
        <w:rPr>
          <w:sz w:val="28"/>
          <w:szCs w:val="28"/>
        </w:rPr>
        <w:t xml:space="preserve"> – </w:t>
      </w:r>
      <w:r w:rsidR="009D417C" w:rsidRPr="009D417C">
        <w:rPr>
          <w:i/>
          <w:sz w:val="28"/>
          <w:szCs w:val="28"/>
        </w:rPr>
        <w:t>овуляция</w:t>
      </w:r>
      <w:r w:rsidR="00D23865" w:rsidRPr="009D417C">
        <w:rPr>
          <w:i/>
          <w:sz w:val="28"/>
          <w:szCs w:val="28"/>
        </w:rPr>
        <w:t>.</w:t>
      </w:r>
      <w:r w:rsidR="00E6776D">
        <w:rPr>
          <w:i/>
          <w:sz w:val="28"/>
          <w:szCs w:val="28"/>
        </w:rPr>
        <w:t xml:space="preserve"> </w:t>
      </w:r>
      <w:r w:rsidR="006D3CA5">
        <w:rPr>
          <w:sz w:val="28"/>
          <w:szCs w:val="28"/>
        </w:rPr>
        <w:t>Овулировавшая в брюшную полость яйцеклетка</w:t>
      </w:r>
      <w:r w:rsidR="005F5539" w:rsidRPr="005F5539">
        <w:rPr>
          <w:sz w:val="28"/>
          <w:szCs w:val="28"/>
        </w:rPr>
        <w:t xml:space="preserve"> </w:t>
      </w:r>
      <w:r w:rsidR="005F5539">
        <w:rPr>
          <w:sz w:val="28"/>
          <w:szCs w:val="28"/>
        </w:rPr>
        <w:t xml:space="preserve">захватывается бахромками маточной трубы. </w:t>
      </w:r>
      <w:r w:rsidR="008E56C3">
        <w:rPr>
          <w:sz w:val="28"/>
          <w:szCs w:val="28"/>
        </w:rPr>
        <w:t>О</w:t>
      </w:r>
      <w:r w:rsidR="0004588D">
        <w:rPr>
          <w:sz w:val="28"/>
          <w:szCs w:val="28"/>
        </w:rPr>
        <w:t>оцит второго пор</w:t>
      </w:r>
      <w:r w:rsidR="005F5539">
        <w:rPr>
          <w:sz w:val="28"/>
          <w:szCs w:val="28"/>
        </w:rPr>
        <w:t>ядка</w:t>
      </w:r>
      <w:r w:rsidR="00014535">
        <w:rPr>
          <w:sz w:val="28"/>
          <w:szCs w:val="28"/>
        </w:rPr>
        <w:t xml:space="preserve"> (яйцеклетка)</w:t>
      </w:r>
      <w:r w:rsidR="005F5539">
        <w:rPr>
          <w:sz w:val="28"/>
          <w:szCs w:val="28"/>
        </w:rPr>
        <w:t>,</w:t>
      </w:r>
      <w:r w:rsidR="006D3CA5">
        <w:rPr>
          <w:sz w:val="28"/>
          <w:szCs w:val="28"/>
        </w:rPr>
        <w:t xml:space="preserve"> </w:t>
      </w:r>
      <w:r w:rsidR="008E56C3">
        <w:rPr>
          <w:sz w:val="28"/>
          <w:szCs w:val="28"/>
        </w:rPr>
        <w:t>окружен</w:t>
      </w:r>
      <w:r w:rsidR="006D3CA5">
        <w:rPr>
          <w:sz w:val="28"/>
          <w:szCs w:val="28"/>
        </w:rPr>
        <w:t xml:space="preserve"> прозрачной оболочкой и слоем фолликулярных клеток</w:t>
      </w:r>
      <w:r w:rsidR="00903B96">
        <w:rPr>
          <w:sz w:val="28"/>
          <w:szCs w:val="28"/>
        </w:rPr>
        <w:t xml:space="preserve">. </w:t>
      </w:r>
      <w:r w:rsidR="00684330">
        <w:rPr>
          <w:sz w:val="28"/>
          <w:szCs w:val="28"/>
        </w:rPr>
        <w:t>Второе деление созревания начинается</w:t>
      </w:r>
      <w:r w:rsidR="008E56C3">
        <w:rPr>
          <w:sz w:val="28"/>
          <w:szCs w:val="28"/>
        </w:rPr>
        <w:t xml:space="preserve"> у него</w:t>
      </w:r>
      <w:r w:rsidR="00684330">
        <w:rPr>
          <w:sz w:val="28"/>
          <w:szCs w:val="28"/>
        </w:rPr>
        <w:t xml:space="preserve"> в граафовом пузырьке и останавливается на стадии метафазы </w:t>
      </w:r>
      <w:r w:rsidR="00684330">
        <w:rPr>
          <w:sz w:val="28"/>
          <w:szCs w:val="28"/>
          <w:lang w:val="en-US"/>
        </w:rPr>
        <w:t>II</w:t>
      </w:r>
      <w:r w:rsidR="00684330" w:rsidRPr="00684330">
        <w:rPr>
          <w:sz w:val="28"/>
          <w:szCs w:val="28"/>
        </w:rPr>
        <w:t>.</w:t>
      </w:r>
      <w:r w:rsidR="00684330">
        <w:rPr>
          <w:sz w:val="28"/>
          <w:szCs w:val="28"/>
        </w:rPr>
        <w:t xml:space="preserve"> Завершается оно в маточной трубе.</w:t>
      </w:r>
      <w:r w:rsidR="00B009BE">
        <w:rPr>
          <w:sz w:val="28"/>
          <w:szCs w:val="28"/>
        </w:rPr>
        <w:t xml:space="preserve"> </w:t>
      </w:r>
    </w:p>
    <w:p w:rsidR="00903B96" w:rsidRDefault="00903B96" w:rsidP="00903B96">
      <w:pPr>
        <w:ind w:firstLine="426"/>
        <w:jc w:val="both"/>
        <w:rPr>
          <w:sz w:val="28"/>
          <w:szCs w:val="28"/>
        </w:rPr>
      </w:pPr>
      <w:r>
        <w:rPr>
          <w:sz w:val="28"/>
          <w:szCs w:val="28"/>
        </w:rPr>
        <w:t xml:space="preserve">Оставшийся в яичнике граафов пузырек преобразуется в </w:t>
      </w:r>
      <w:r>
        <w:rPr>
          <w:i/>
          <w:sz w:val="28"/>
          <w:szCs w:val="28"/>
        </w:rPr>
        <w:t>желтое тело яичника</w:t>
      </w:r>
      <w:r w:rsidR="00714FD1">
        <w:rPr>
          <w:sz w:val="28"/>
          <w:szCs w:val="28"/>
        </w:rPr>
        <w:t>,</w:t>
      </w:r>
      <w:r>
        <w:rPr>
          <w:sz w:val="28"/>
          <w:szCs w:val="28"/>
        </w:rPr>
        <w:t xml:space="preserve"> выделяющее в течение 10–14 дней после овуляции гормон </w:t>
      </w:r>
      <w:r>
        <w:rPr>
          <w:i/>
          <w:sz w:val="28"/>
          <w:szCs w:val="28"/>
        </w:rPr>
        <w:t>прогестерон</w:t>
      </w:r>
      <w:r>
        <w:rPr>
          <w:sz w:val="28"/>
          <w:szCs w:val="28"/>
        </w:rPr>
        <w:t xml:space="preserve">, задерживающий рост фолликул и подготавливающий слизистую матки к возможной имплантации. </w:t>
      </w:r>
    </w:p>
    <w:p w:rsidR="00E263DB" w:rsidRDefault="00E263DB" w:rsidP="00E263DB">
      <w:pPr>
        <w:ind w:firstLine="426"/>
        <w:jc w:val="both"/>
        <w:rPr>
          <w:sz w:val="28"/>
          <w:szCs w:val="28"/>
        </w:rPr>
      </w:pPr>
      <w:r>
        <w:rPr>
          <w:sz w:val="28"/>
          <w:szCs w:val="28"/>
        </w:rPr>
        <w:t xml:space="preserve">Процесс овуляции </w:t>
      </w:r>
      <w:r w:rsidR="00AF486A">
        <w:rPr>
          <w:sz w:val="28"/>
          <w:szCs w:val="28"/>
        </w:rPr>
        <w:t xml:space="preserve">и секрецию прогестерона желтым телом регулирует </w:t>
      </w:r>
      <w:r w:rsidR="00AF486A" w:rsidRPr="00AF486A">
        <w:rPr>
          <w:i/>
          <w:sz w:val="28"/>
          <w:szCs w:val="28"/>
        </w:rPr>
        <w:t>лютеинизирующий гормон</w:t>
      </w:r>
      <w:r w:rsidR="00AF486A">
        <w:rPr>
          <w:sz w:val="28"/>
          <w:szCs w:val="28"/>
        </w:rPr>
        <w:t xml:space="preserve"> передней доли гипофиза. </w:t>
      </w:r>
      <w:r>
        <w:rPr>
          <w:sz w:val="28"/>
          <w:szCs w:val="28"/>
        </w:rPr>
        <w:t xml:space="preserve">Когда выделение ЛГ гипофиза прекращается, то и прекращается выделение прогестерона. Это ведет к менструации – отторжению эндометрия матки. </w:t>
      </w:r>
    </w:p>
    <w:p w:rsidR="00D23865" w:rsidRPr="00D23865" w:rsidRDefault="00D23865" w:rsidP="00644D76">
      <w:pPr>
        <w:ind w:firstLine="426"/>
        <w:jc w:val="both"/>
        <w:rPr>
          <w:sz w:val="28"/>
          <w:szCs w:val="28"/>
        </w:rPr>
      </w:pPr>
      <w:r w:rsidRPr="00D23865">
        <w:rPr>
          <w:sz w:val="28"/>
          <w:szCs w:val="28"/>
        </w:rPr>
        <w:t>В верхней трети маточной трубы</w:t>
      </w:r>
      <w:r>
        <w:rPr>
          <w:sz w:val="28"/>
          <w:szCs w:val="28"/>
        </w:rPr>
        <w:t xml:space="preserve"> происходит оплодотворение яйцеклетки. </w:t>
      </w:r>
      <w:r w:rsidRPr="00FA6E03">
        <w:rPr>
          <w:sz w:val="28"/>
          <w:szCs w:val="28"/>
        </w:rPr>
        <w:t>На рисунке</w:t>
      </w:r>
      <w:r w:rsidR="00FA6E03" w:rsidRPr="00FA6E03">
        <w:rPr>
          <w:sz w:val="28"/>
          <w:szCs w:val="28"/>
        </w:rPr>
        <w:t xml:space="preserve"> 104</w:t>
      </w:r>
      <w:r w:rsidR="00060645">
        <w:rPr>
          <w:sz w:val="28"/>
          <w:szCs w:val="28"/>
        </w:rPr>
        <w:t xml:space="preserve">, </w:t>
      </w:r>
      <w:r w:rsidR="00044546">
        <w:rPr>
          <w:i/>
          <w:sz w:val="28"/>
          <w:szCs w:val="28"/>
        </w:rPr>
        <w:t>4</w:t>
      </w:r>
      <w:r w:rsidR="00044546" w:rsidRPr="00044546">
        <w:rPr>
          <w:i/>
          <w:sz w:val="28"/>
          <w:szCs w:val="28"/>
        </w:rPr>
        <w:t>–6</w:t>
      </w:r>
      <w:r w:rsidR="00CE24CE">
        <w:rPr>
          <w:i/>
          <w:sz w:val="28"/>
          <w:szCs w:val="28"/>
        </w:rPr>
        <w:t xml:space="preserve"> </w:t>
      </w:r>
      <w:r w:rsidR="00044546">
        <w:rPr>
          <w:sz w:val="28"/>
          <w:szCs w:val="28"/>
        </w:rPr>
        <w:t>показано образование зиготы</w:t>
      </w:r>
      <w:r w:rsidR="0089728F">
        <w:rPr>
          <w:sz w:val="28"/>
          <w:szCs w:val="28"/>
        </w:rPr>
        <w:t>, дробление зиготы</w:t>
      </w:r>
      <w:r w:rsidR="00044546">
        <w:rPr>
          <w:sz w:val="28"/>
          <w:szCs w:val="28"/>
        </w:rPr>
        <w:t xml:space="preserve"> и образование бластоцисты. </w:t>
      </w:r>
      <w:r>
        <w:rPr>
          <w:sz w:val="28"/>
          <w:szCs w:val="28"/>
        </w:rPr>
        <w:t xml:space="preserve">На 7-е сутки после оплодотворения </w:t>
      </w:r>
      <w:r w:rsidR="002F37BE">
        <w:rPr>
          <w:sz w:val="28"/>
          <w:szCs w:val="28"/>
        </w:rPr>
        <w:t xml:space="preserve">на стадии 107 бластомеров </w:t>
      </w:r>
      <w:r>
        <w:rPr>
          <w:sz w:val="28"/>
          <w:szCs w:val="28"/>
        </w:rPr>
        <w:t>происходит имплантация бластоцисты</w:t>
      </w:r>
      <w:r w:rsidR="00044546">
        <w:rPr>
          <w:sz w:val="28"/>
          <w:szCs w:val="28"/>
        </w:rPr>
        <w:t xml:space="preserve"> (рис. 104, </w:t>
      </w:r>
      <w:r w:rsidR="00044546" w:rsidRPr="00044546">
        <w:rPr>
          <w:i/>
          <w:sz w:val="28"/>
          <w:szCs w:val="28"/>
        </w:rPr>
        <w:t>9</w:t>
      </w:r>
      <w:r w:rsidR="00044546">
        <w:rPr>
          <w:i/>
          <w:sz w:val="28"/>
          <w:szCs w:val="28"/>
        </w:rPr>
        <w:t>)</w:t>
      </w:r>
      <w:r>
        <w:rPr>
          <w:sz w:val="28"/>
          <w:szCs w:val="28"/>
        </w:rPr>
        <w:t>.</w:t>
      </w:r>
      <w:r w:rsidR="002F37BE">
        <w:rPr>
          <w:sz w:val="28"/>
          <w:szCs w:val="28"/>
        </w:rPr>
        <w:t xml:space="preserve"> Затем наблюдается гаструляция (1-я стадия –9–10 сутки, 2-я стадия –13–14 сутки).</w:t>
      </w:r>
    </w:p>
    <w:p w:rsidR="00E263DB" w:rsidRPr="0095225B" w:rsidRDefault="00615B61" w:rsidP="00E263DB">
      <w:pPr>
        <w:jc w:val="both"/>
        <w:outlineLvl w:val="0"/>
        <w:rPr>
          <w:b/>
          <w:sz w:val="28"/>
          <w:szCs w:val="28"/>
        </w:rPr>
      </w:pPr>
      <w:r>
        <w:rPr>
          <w:b/>
          <w:sz w:val="28"/>
          <w:szCs w:val="28"/>
        </w:rPr>
        <w:pict>
          <v:shape id="_x0000_s1832" type="#_x0000_t202" style="position:absolute;left:0;text-align:left;margin-left:197.75pt;margin-top:136.4pt;width:28.2pt;height:20.6pt;z-index:251838464" stroked="f">
            <v:fill opacity="0"/>
            <v:textbox style="mso-next-textbox:#_x0000_s1832" inset="0,0,0,0">
              <w:txbxContent>
                <w:p w:rsidR="00400577" w:rsidRDefault="00400577" w:rsidP="00E263DB"/>
              </w:txbxContent>
            </v:textbox>
          </v:shape>
        </w:pict>
      </w:r>
      <w:r>
        <w:rPr>
          <w:b/>
          <w:sz w:val="28"/>
          <w:szCs w:val="28"/>
        </w:rPr>
        <w:pict>
          <v:shape id="_x0000_s1835" type="#_x0000_t202" style="position:absolute;left:0;text-align:left;margin-left:21.55pt;margin-top:64.85pt;width:15.65pt;height:13.3pt;z-index:251841536" stroked="f">
            <v:fill opacity="0"/>
            <v:textbox style="mso-next-textbox:#_x0000_s1835" inset="0,0,0,0">
              <w:txbxContent>
                <w:p w:rsidR="00400577" w:rsidRDefault="00400577" w:rsidP="00E263DB">
                  <w:pPr>
                    <w:rPr>
                      <w:lang w:val="en-US"/>
                    </w:rPr>
                  </w:pPr>
                </w:p>
              </w:txbxContent>
            </v:textbox>
          </v:shape>
        </w:pict>
      </w:r>
      <w:r w:rsidR="00B57783">
        <w:rPr>
          <w:b/>
          <w:noProof/>
          <w:sz w:val="28"/>
          <w:szCs w:val="28"/>
        </w:rPr>
        <w:drawing>
          <wp:inline distT="0" distB="0" distL="0" distR="0">
            <wp:extent cx="3954780" cy="2720340"/>
            <wp:effectExtent l="19050" t="0" r="7620" b="0"/>
            <wp:docPr id="15" name="Рисунок 5" descr="C:\Documents and Settings\Admin\Рабочий стол\mother_picures\Untitled-10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mother_picures\Untitled-104 copy.jpg"/>
                    <pic:cNvPicPr>
                      <a:picLocks noChangeAspect="1" noChangeArrowheads="1"/>
                    </pic:cNvPicPr>
                  </pic:nvPicPr>
                  <pic:blipFill>
                    <a:blip r:embed="rId49"/>
                    <a:srcRect/>
                    <a:stretch>
                      <a:fillRect/>
                    </a:stretch>
                  </pic:blipFill>
                  <pic:spPr bwMode="auto">
                    <a:xfrm>
                      <a:off x="0" y="0"/>
                      <a:ext cx="3954780" cy="2720340"/>
                    </a:xfrm>
                    <a:prstGeom prst="rect">
                      <a:avLst/>
                    </a:prstGeom>
                    <a:noFill/>
                    <a:ln w="9525">
                      <a:noFill/>
                      <a:miter lim="800000"/>
                      <a:headEnd/>
                      <a:tailEnd/>
                    </a:ln>
                  </pic:spPr>
                </pic:pic>
              </a:graphicData>
            </a:graphic>
          </wp:inline>
        </w:drawing>
      </w:r>
    </w:p>
    <w:p w:rsidR="00E263DB" w:rsidRPr="0095225B" w:rsidRDefault="00615B61" w:rsidP="00E263DB">
      <w:pPr>
        <w:jc w:val="both"/>
        <w:outlineLvl w:val="0"/>
        <w:rPr>
          <w:sz w:val="28"/>
          <w:szCs w:val="28"/>
        </w:rPr>
      </w:pPr>
      <w:r>
        <w:rPr>
          <w:i/>
          <w:sz w:val="28"/>
          <w:szCs w:val="28"/>
        </w:rPr>
        <w:pict>
          <v:shape id="_x0000_s1833" type="#_x0000_t202" style="position:absolute;left:0;text-align:left;margin-left:21.55pt;margin-top:20pt;width:4.95pt;height:3.55pt;z-index:251839488" stroked="f">
            <v:fill opacity="0"/>
            <v:textbox style="mso-next-textbox:#_x0000_s1833" inset="0,0,0,0">
              <w:txbxContent>
                <w:p w:rsidR="00400577" w:rsidRPr="00E06224" w:rsidRDefault="00400577" w:rsidP="00E263DB"/>
              </w:txbxContent>
            </v:textbox>
          </v:shape>
        </w:pict>
      </w:r>
      <w:r>
        <w:rPr>
          <w:i/>
          <w:sz w:val="28"/>
          <w:szCs w:val="28"/>
        </w:rPr>
        <w:pict>
          <v:shape id="_x0000_s1834" type="#_x0000_t202" style="position:absolute;left:0;text-align:left;margin-left:203.2pt;margin-top:44.1pt;width:9.55pt;height:3.55pt;z-index:251840512" stroked="f">
            <v:fill opacity="0"/>
            <v:textbox style="mso-next-textbox:#_x0000_s1834" inset="0,0,0,0">
              <w:txbxContent>
                <w:p w:rsidR="00400577" w:rsidRDefault="00400577" w:rsidP="00E263DB">
                  <w:r>
                    <w:rPr>
                      <w:sz w:val="28"/>
                      <w:szCs w:val="28"/>
                    </w:rPr>
                    <w:t>8</w:t>
                  </w:r>
                </w:p>
              </w:txbxContent>
            </v:textbox>
          </v:shape>
        </w:pict>
      </w:r>
      <w:r w:rsidR="00FA6E03">
        <w:rPr>
          <w:i/>
          <w:sz w:val="28"/>
          <w:szCs w:val="28"/>
        </w:rPr>
        <w:t>Рис. 104</w:t>
      </w:r>
      <w:r w:rsidR="00E263DB" w:rsidRPr="009E1BC4">
        <w:rPr>
          <w:i/>
          <w:sz w:val="28"/>
          <w:szCs w:val="28"/>
        </w:rPr>
        <w:t>.</w:t>
      </w:r>
      <w:r w:rsidR="00A45D9F">
        <w:rPr>
          <w:sz w:val="28"/>
          <w:szCs w:val="28"/>
        </w:rPr>
        <w:t xml:space="preserve"> Последовательность этапов, которые проходит оплодотворенная яйцеклетка</w:t>
      </w:r>
      <w:r w:rsidR="00E263DB" w:rsidRPr="0095225B">
        <w:rPr>
          <w:sz w:val="28"/>
          <w:szCs w:val="28"/>
        </w:rPr>
        <w:t>: 1– овуляция яйцеклетки; 2– желтое тело яичника, поддерживаемое ЛГ; 3– проникновение сперматозоида в яйцеклетку; 4</w:t>
      </w:r>
      <w:r w:rsidR="00E263DB">
        <w:rPr>
          <w:sz w:val="28"/>
          <w:szCs w:val="28"/>
        </w:rPr>
        <w:t xml:space="preserve"> – слияние ядер половых клеток в маточной трубе</w:t>
      </w:r>
      <w:r w:rsidR="00E263DB" w:rsidRPr="0095225B">
        <w:rPr>
          <w:sz w:val="28"/>
          <w:szCs w:val="28"/>
        </w:rPr>
        <w:t>; 5</w:t>
      </w:r>
      <w:r w:rsidR="00E263DB">
        <w:rPr>
          <w:sz w:val="28"/>
          <w:szCs w:val="28"/>
        </w:rPr>
        <w:t xml:space="preserve"> – зигота</w:t>
      </w:r>
      <w:r w:rsidR="00E263DB" w:rsidRPr="0095225B">
        <w:rPr>
          <w:sz w:val="28"/>
          <w:szCs w:val="28"/>
        </w:rPr>
        <w:t xml:space="preserve">; 6– дробление </w:t>
      </w:r>
      <w:r w:rsidR="00044546">
        <w:rPr>
          <w:sz w:val="28"/>
          <w:szCs w:val="28"/>
        </w:rPr>
        <w:t>зиготы и образование бластоцисты</w:t>
      </w:r>
      <w:r w:rsidR="00E263DB" w:rsidRPr="0095225B">
        <w:rPr>
          <w:sz w:val="28"/>
          <w:szCs w:val="28"/>
        </w:rPr>
        <w:t>; 7</w:t>
      </w:r>
      <w:r w:rsidR="00E263DB">
        <w:rPr>
          <w:sz w:val="28"/>
          <w:szCs w:val="28"/>
        </w:rPr>
        <w:t xml:space="preserve">, 8 – поступление зародыша ранних стадий развития из просвета маточной трубы в полость матки; </w:t>
      </w:r>
      <w:r w:rsidR="00E263DB" w:rsidRPr="0095225B">
        <w:rPr>
          <w:sz w:val="28"/>
          <w:szCs w:val="28"/>
        </w:rPr>
        <w:t>9– начало имплантации</w:t>
      </w:r>
      <w:r w:rsidR="00E263DB">
        <w:rPr>
          <w:sz w:val="28"/>
          <w:szCs w:val="28"/>
        </w:rPr>
        <w:t xml:space="preserve"> зародыша в слизистую оболочку матки</w:t>
      </w:r>
      <w:r w:rsidR="00E263DB" w:rsidRPr="0095225B">
        <w:rPr>
          <w:sz w:val="28"/>
          <w:szCs w:val="28"/>
        </w:rPr>
        <w:t>; 10– развивающийся имплантированный эмбрион.</w:t>
      </w:r>
    </w:p>
    <w:p w:rsidR="00D23865" w:rsidRPr="00D23865" w:rsidRDefault="00D23865" w:rsidP="00644D76">
      <w:pPr>
        <w:ind w:firstLine="426"/>
        <w:jc w:val="both"/>
        <w:rPr>
          <w:sz w:val="28"/>
          <w:szCs w:val="28"/>
        </w:rPr>
      </w:pPr>
    </w:p>
    <w:p w:rsidR="006E75EA" w:rsidRDefault="00652FD6" w:rsidP="00291121">
      <w:pPr>
        <w:ind w:firstLine="284"/>
        <w:jc w:val="both"/>
        <w:rPr>
          <w:sz w:val="28"/>
          <w:szCs w:val="28"/>
        </w:rPr>
      </w:pPr>
      <w:r w:rsidRPr="00652FD6">
        <w:rPr>
          <w:sz w:val="28"/>
          <w:szCs w:val="28"/>
        </w:rPr>
        <w:lastRenderedPageBreak/>
        <w:t>Я</w:t>
      </w:r>
      <w:r w:rsidR="006E75EA" w:rsidRPr="00652FD6">
        <w:rPr>
          <w:sz w:val="28"/>
          <w:szCs w:val="28"/>
        </w:rPr>
        <w:t>ичники</w:t>
      </w:r>
      <w:r w:rsidRPr="00652FD6">
        <w:rPr>
          <w:sz w:val="28"/>
          <w:szCs w:val="28"/>
        </w:rPr>
        <w:t xml:space="preserve"> являются железами</w:t>
      </w:r>
      <w:r w:rsidR="00644D76">
        <w:rPr>
          <w:sz w:val="28"/>
          <w:szCs w:val="28"/>
        </w:rPr>
        <w:t xml:space="preserve"> смешанной секреции</w:t>
      </w:r>
      <w:r>
        <w:rPr>
          <w:i/>
          <w:sz w:val="28"/>
          <w:szCs w:val="28"/>
        </w:rPr>
        <w:t>,</w:t>
      </w:r>
      <w:r w:rsidR="006E75EA">
        <w:rPr>
          <w:sz w:val="28"/>
          <w:szCs w:val="28"/>
        </w:rPr>
        <w:t xml:space="preserve"> вырабатывают половые гормоны </w:t>
      </w:r>
      <w:r w:rsidR="006E75EA">
        <w:rPr>
          <w:i/>
          <w:sz w:val="28"/>
          <w:szCs w:val="28"/>
        </w:rPr>
        <w:t>эстрогены (эстрадиол, эстрон, или фолликулин, эстриол и др.)</w:t>
      </w:r>
      <w:r w:rsidR="006E75EA">
        <w:rPr>
          <w:sz w:val="28"/>
          <w:szCs w:val="28"/>
        </w:rPr>
        <w:t xml:space="preserve">, которые вызывают развитие вторичных женских половых признаков. </w:t>
      </w:r>
    </w:p>
    <w:p w:rsidR="00C32163" w:rsidRDefault="00C32163" w:rsidP="00C32163">
      <w:pPr>
        <w:ind w:firstLine="426"/>
        <w:jc w:val="both"/>
        <w:rPr>
          <w:sz w:val="28"/>
          <w:szCs w:val="28"/>
        </w:rPr>
      </w:pPr>
      <w:r>
        <w:rPr>
          <w:sz w:val="28"/>
          <w:szCs w:val="28"/>
        </w:rPr>
        <w:t xml:space="preserve">Выделяют две фазы цикла. </w:t>
      </w:r>
      <w:r>
        <w:rPr>
          <w:i/>
          <w:sz w:val="28"/>
          <w:szCs w:val="28"/>
        </w:rPr>
        <w:t>В первую</w:t>
      </w:r>
      <w:r>
        <w:rPr>
          <w:sz w:val="28"/>
          <w:szCs w:val="28"/>
        </w:rPr>
        <w:t xml:space="preserve"> – </w:t>
      </w:r>
      <w:r>
        <w:rPr>
          <w:i/>
          <w:sz w:val="28"/>
          <w:szCs w:val="28"/>
        </w:rPr>
        <w:t>постменструальную фазу</w:t>
      </w:r>
      <w:r>
        <w:rPr>
          <w:sz w:val="28"/>
          <w:szCs w:val="28"/>
        </w:rPr>
        <w:t xml:space="preserve">  под влиянием эстрогенов функциональный слой эндометрия регенерирует, железы восстанавливаются. Эта фаза длится с 5 дня от начала менструации по 15 день. В этот же период под влиянием ФСГ гипофиза в яичнике растет новый фолликул, который становится зрелым на 14–15 день от начала менструации. В середине менструального цикла резко увеличивается секреция гипофизом ЛГ, что приводит к созреванию очередной яйцеклетки и овуляции.</w:t>
      </w:r>
    </w:p>
    <w:p w:rsidR="00C32163" w:rsidRDefault="00C32163" w:rsidP="00C32163">
      <w:pPr>
        <w:ind w:firstLine="426"/>
        <w:jc w:val="both"/>
        <w:rPr>
          <w:sz w:val="28"/>
          <w:szCs w:val="28"/>
        </w:rPr>
      </w:pPr>
      <w:r>
        <w:rPr>
          <w:sz w:val="28"/>
          <w:szCs w:val="28"/>
        </w:rPr>
        <w:t xml:space="preserve">Высший подкорковый центр – </w:t>
      </w:r>
      <w:r>
        <w:rPr>
          <w:i/>
          <w:sz w:val="28"/>
          <w:szCs w:val="28"/>
        </w:rPr>
        <w:t>гипоталамус</w:t>
      </w:r>
      <w:r>
        <w:rPr>
          <w:sz w:val="28"/>
          <w:szCs w:val="28"/>
        </w:rPr>
        <w:t xml:space="preserve">, регулирует работу гипофиза и, соответственно, через гипофиз – деятельность половых желез. Под влиянием релизинг-гормонов гипоталамуса передняя доля гипофиза выделяет ГТГ (гонадотропный гормон), регулирующий процессы в яичнике. Различают два вида ГТГ – фолликулостимулирующий гормон (ФСГ) и лютеинизирующий гормон (ЛГ). ФСГ вызывает рост и созревание новых фолликулов и влияет на выделение фолликулами эстрогенов, а ЛГ воздействует на периодичность циклических процессов в яичнике и в матке (регулирует секрецию прогестерона желтым телом яичника). </w:t>
      </w:r>
    </w:p>
    <w:p w:rsidR="00C32163" w:rsidRDefault="00C32163" w:rsidP="00291121">
      <w:pPr>
        <w:ind w:firstLine="284"/>
        <w:jc w:val="both"/>
        <w:rPr>
          <w:sz w:val="28"/>
          <w:szCs w:val="28"/>
        </w:rPr>
      </w:pPr>
    </w:p>
    <w:p w:rsidR="00BD7C0B" w:rsidRPr="00BD7C0B" w:rsidRDefault="00BD7C0B" w:rsidP="00090F22">
      <w:pPr>
        <w:ind w:firstLine="851"/>
        <w:jc w:val="both"/>
        <w:rPr>
          <w:b/>
          <w:i/>
          <w:sz w:val="28"/>
          <w:szCs w:val="28"/>
        </w:rPr>
      </w:pPr>
      <w:r w:rsidRPr="00BD7C0B">
        <w:rPr>
          <w:b/>
          <w:i/>
          <w:sz w:val="28"/>
          <w:szCs w:val="28"/>
        </w:rPr>
        <w:t>Возрастные осо</w:t>
      </w:r>
      <w:r w:rsidR="004E7D21">
        <w:rPr>
          <w:b/>
          <w:i/>
          <w:sz w:val="28"/>
          <w:szCs w:val="28"/>
        </w:rPr>
        <w:t xml:space="preserve">бенности женской половой системы </w:t>
      </w:r>
    </w:p>
    <w:p w:rsidR="00D413D1" w:rsidRDefault="00D413D1" w:rsidP="00075238">
      <w:pPr>
        <w:ind w:firstLine="426"/>
        <w:jc w:val="both"/>
        <w:rPr>
          <w:sz w:val="28"/>
          <w:szCs w:val="28"/>
        </w:rPr>
      </w:pPr>
      <w:r>
        <w:rPr>
          <w:sz w:val="28"/>
          <w:szCs w:val="28"/>
        </w:rPr>
        <w:t>У новорожденной масса матки 3–6 г. Ее мышечная оболочка</w:t>
      </w:r>
      <w:r w:rsidR="0027044A">
        <w:rPr>
          <w:sz w:val="28"/>
          <w:szCs w:val="28"/>
        </w:rPr>
        <w:t xml:space="preserve"> (миометрий)</w:t>
      </w:r>
      <w:r>
        <w:rPr>
          <w:sz w:val="28"/>
          <w:szCs w:val="28"/>
        </w:rPr>
        <w:t xml:space="preserve"> слабо развита, в процессе роста матки, </w:t>
      </w:r>
      <w:r w:rsidR="0027044A">
        <w:rPr>
          <w:sz w:val="28"/>
          <w:szCs w:val="28"/>
        </w:rPr>
        <w:t xml:space="preserve">особенно </w:t>
      </w:r>
      <w:r>
        <w:rPr>
          <w:sz w:val="28"/>
          <w:szCs w:val="28"/>
        </w:rPr>
        <w:t>после 6 лет</w:t>
      </w:r>
      <w:r w:rsidR="0027044A">
        <w:rPr>
          <w:sz w:val="28"/>
          <w:szCs w:val="28"/>
        </w:rPr>
        <w:t>, увеличивается толщина миометрия</w:t>
      </w:r>
      <w:r>
        <w:rPr>
          <w:sz w:val="28"/>
          <w:szCs w:val="28"/>
        </w:rPr>
        <w:t xml:space="preserve">. Масса матки в подростковом возрасте (12–15 лет) – 16,5 г, к 16 годам –20 г. </w:t>
      </w:r>
      <w:r w:rsidR="00D070EF">
        <w:rPr>
          <w:sz w:val="28"/>
          <w:szCs w:val="28"/>
        </w:rPr>
        <w:t>Продолжительное в</w:t>
      </w:r>
      <w:r w:rsidR="00F15B3D">
        <w:rPr>
          <w:sz w:val="28"/>
          <w:szCs w:val="28"/>
        </w:rPr>
        <w:t>ремя она остается выпрямленной</w:t>
      </w:r>
      <w:r w:rsidR="00D070EF">
        <w:rPr>
          <w:sz w:val="28"/>
          <w:szCs w:val="28"/>
        </w:rPr>
        <w:t xml:space="preserve">. К 18–19 годам тонус фиксирующих матку связок повышается, и она принимает изогнутую форму. </w:t>
      </w:r>
    </w:p>
    <w:p w:rsidR="00747984" w:rsidRDefault="00D070EF" w:rsidP="00075238">
      <w:pPr>
        <w:ind w:firstLine="426"/>
        <w:jc w:val="both"/>
        <w:rPr>
          <w:sz w:val="28"/>
          <w:szCs w:val="28"/>
        </w:rPr>
      </w:pPr>
      <w:r>
        <w:rPr>
          <w:sz w:val="28"/>
          <w:szCs w:val="28"/>
        </w:rPr>
        <w:t>Критериями зр</w:t>
      </w:r>
      <w:r w:rsidR="00554213">
        <w:rPr>
          <w:sz w:val="28"/>
          <w:szCs w:val="28"/>
        </w:rPr>
        <w:t xml:space="preserve">елой половой функции являются: </w:t>
      </w:r>
      <w:r>
        <w:rPr>
          <w:sz w:val="28"/>
          <w:szCs w:val="28"/>
        </w:rPr>
        <w:t xml:space="preserve">двухфазовый менструальный цикл, включающий фолликулиновую и лютеиновую фазы; формирование молочных желез; развитие скелета женского типа; оволосение на лобке и в подмышечных впадинах. </w:t>
      </w:r>
    </w:p>
    <w:p w:rsidR="00D413D1" w:rsidRDefault="00D413D1" w:rsidP="00075238">
      <w:pPr>
        <w:ind w:firstLine="426"/>
        <w:jc w:val="both"/>
        <w:rPr>
          <w:sz w:val="28"/>
          <w:szCs w:val="28"/>
        </w:rPr>
      </w:pPr>
      <w:r>
        <w:rPr>
          <w:sz w:val="28"/>
          <w:szCs w:val="28"/>
        </w:rPr>
        <w:t>Длина маточной трубы</w:t>
      </w:r>
      <w:r w:rsidR="0027044A">
        <w:rPr>
          <w:sz w:val="28"/>
          <w:szCs w:val="28"/>
        </w:rPr>
        <w:t xml:space="preserve"> быстро увеличивается в период полового созревания:</w:t>
      </w:r>
      <w:r>
        <w:rPr>
          <w:sz w:val="28"/>
          <w:szCs w:val="28"/>
        </w:rPr>
        <w:t xml:space="preserve"> у новорожденной – 3,5 см</w:t>
      </w:r>
      <w:r w:rsidR="0027044A">
        <w:rPr>
          <w:sz w:val="28"/>
          <w:szCs w:val="28"/>
        </w:rPr>
        <w:t xml:space="preserve">, а в 12–15 лет – 8–12 см. </w:t>
      </w:r>
    </w:p>
    <w:p w:rsidR="0027044A" w:rsidRDefault="0027044A" w:rsidP="00075238">
      <w:pPr>
        <w:ind w:firstLine="426"/>
        <w:jc w:val="both"/>
        <w:rPr>
          <w:sz w:val="28"/>
          <w:szCs w:val="28"/>
        </w:rPr>
      </w:pPr>
      <w:r>
        <w:rPr>
          <w:sz w:val="28"/>
          <w:szCs w:val="28"/>
        </w:rPr>
        <w:t>Влагалище у новорожденной дугообразно изогнуто, длиной 2,5–3,5 см. Отверстие влагалища узкое, до 10 лет оно изменяется мало, а в подростковом возрасте быстро увеличивается в диаметре.</w:t>
      </w:r>
    </w:p>
    <w:p w:rsidR="00747984" w:rsidRDefault="00747984" w:rsidP="001F277D">
      <w:pPr>
        <w:ind w:firstLine="567"/>
        <w:jc w:val="both"/>
        <w:rPr>
          <w:sz w:val="28"/>
          <w:szCs w:val="28"/>
        </w:rPr>
      </w:pPr>
      <w:r>
        <w:rPr>
          <w:sz w:val="28"/>
          <w:szCs w:val="28"/>
        </w:rPr>
        <w:t xml:space="preserve">В подростковом периоде на поверхности яичника появляются неровности (бугристость) в связи с образованием желтых тел. </w:t>
      </w:r>
    </w:p>
    <w:p w:rsidR="001B1882" w:rsidRDefault="001B1882" w:rsidP="00923DE2">
      <w:pPr>
        <w:ind w:firstLine="709"/>
        <w:jc w:val="both"/>
        <w:rPr>
          <w:sz w:val="28"/>
          <w:szCs w:val="28"/>
        </w:rPr>
      </w:pPr>
      <w:r>
        <w:rPr>
          <w:sz w:val="28"/>
          <w:szCs w:val="28"/>
        </w:rPr>
        <w:t xml:space="preserve">Для девочек показателем зрелости репродуктивной сферы и развития организма является </w:t>
      </w:r>
      <w:r>
        <w:rPr>
          <w:i/>
          <w:sz w:val="28"/>
          <w:szCs w:val="28"/>
        </w:rPr>
        <w:t>менархе</w:t>
      </w:r>
      <w:r>
        <w:rPr>
          <w:sz w:val="28"/>
          <w:szCs w:val="28"/>
        </w:rPr>
        <w:t>.</w:t>
      </w:r>
      <w:r w:rsidR="00FF7CEB">
        <w:rPr>
          <w:sz w:val="28"/>
          <w:szCs w:val="28"/>
        </w:rPr>
        <w:t xml:space="preserve"> </w:t>
      </w:r>
      <w:r>
        <w:rPr>
          <w:sz w:val="28"/>
          <w:szCs w:val="28"/>
        </w:rPr>
        <w:t>В 12–14 лет у девочек-подростков происходи</w:t>
      </w:r>
      <w:r w:rsidR="00ED521F">
        <w:rPr>
          <w:sz w:val="28"/>
          <w:szCs w:val="28"/>
        </w:rPr>
        <w:t>т появление</w:t>
      </w:r>
      <w:r w:rsidR="008F2DFA">
        <w:rPr>
          <w:sz w:val="28"/>
          <w:szCs w:val="28"/>
        </w:rPr>
        <w:t xml:space="preserve"> </w:t>
      </w:r>
      <w:r>
        <w:rPr>
          <w:i/>
          <w:sz w:val="28"/>
          <w:szCs w:val="28"/>
        </w:rPr>
        <w:t>менархе</w:t>
      </w:r>
      <w:r>
        <w:rPr>
          <w:sz w:val="28"/>
          <w:szCs w:val="28"/>
        </w:rPr>
        <w:t>, что свидетельствуето сформированности гипоталамо-гипофизарно-яичниковой системы</w:t>
      </w:r>
      <w:r w:rsidRPr="002B74B9">
        <w:rPr>
          <w:sz w:val="28"/>
          <w:szCs w:val="28"/>
        </w:rPr>
        <w:t xml:space="preserve">, </w:t>
      </w:r>
      <w:r>
        <w:rPr>
          <w:sz w:val="28"/>
          <w:szCs w:val="28"/>
        </w:rPr>
        <w:t xml:space="preserve">с помощью которой осуществляется </w:t>
      </w:r>
      <w:r>
        <w:rPr>
          <w:sz w:val="28"/>
          <w:szCs w:val="28"/>
        </w:rPr>
        <w:lastRenderedPageBreak/>
        <w:t xml:space="preserve">регуляция половых циклов. Примерно за год до наступления менархе отмечается наиболее бурный рост тела (вытягивание). С началом же месячных рост тела в длину замедляется, но происходят прибавка массы тела (округление) и бурное развитие вторичных половых признаков. </w:t>
      </w:r>
    </w:p>
    <w:p w:rsidR="00BD7C0B" w:rsidRPr="00BD7C0B" w:rsidRDefault="00BD7C0B" w:rsidP="00BD7C0B">
      <w:pPr>
        <w:rPr>
          <w:b/>
          <w:i/>
          <w:sz w:val="28"/>
          <w:szCs w:val="28"/>
        </w:rPr>
      </w:pPr>
      <w:r w:rsidRPr="00BD7C0B">
        <w:rPr>
          <w:b/>
          <w:i/>
          <w:sz w:val="28"/>
          <w:szCs w:val="28"/>
        </w:rPr>
        <w:t xml:space="preserve">Возрастные </w:t>
      </w:r>
      <w:r w:rsidR="004E7D21">
        <w:rPr>
          <w:b/>
          <w:i/>
          <w:sz w:val="28"/>
          <w:szCs w:val="28"/>
        </w:rPr>
        <w:t xml:space="preserve">особенности мужской половой системы </w:t>
      </w:r>
    </w:p>
    <w:p w:rsidR="00784463" w:rsidRDefault="00BD7C0B" w:rsidP="00075238">
      <w:pPr>
        <w:ind w:firstLine="426"/>
        <w:rPr>
          <w:sz w:val="28"/>
          <w:szCs w:val="28"/>
        </w:rPr>
      </w:pPr>
      <w:r w:rsidRPr="00BD7C0B">
        <w:rPr>
          <w:sz w:val="28"/>
          <w:szCs w:val="28"/>
        </w:rPr>
        <w:t>Яичко до 13–15 лет растет медленно, а затем его развитие резко ускоряется.</w:t>
      </w:r>
      <w:r>
        <w:rPr>
          <w:sz w:val="28"/>
          <w:szCs w:val="28"/>
        </w:rPr>
        <w:t xml:space="preserve"> У новорожденног</w:t>
      </w:r>
      <w:r w:rsidR="004C2C6B">
        <w:rPr>
          <w:sz w:val="28"/>
          <w:szCs w:val="28"/>
        </w:rPr>
        <w:t>о яичко длиной 1 см и массой 0,4</w:t>
      </w:r>
      <w:r>
        <w:rPr>
          <w:sz w:val="28"/>
          <w:szCs w:val="28"/>
        </w:rPr>
        <w:t xml:space="preserve"> г. К 14 годам длина</w:t>
      </w:r>
      <w:r w:rsidR="00C32163">
        <w:rPr>
          <w:sz w:val="28"/>
          <w:szCs w:val="28"/>
        </w:rPr>
        <w:t xml:space="preserve"> яичка увеличивается в 2,5 раза</w:t>
      </w:r>
      <w:r>
        <w:rPr>
          <w:sz w:val="28"/>
          <w:szCs w:val="28"/>
        </w:rPr>
        <w:t xml:space="preserve">, до 25 мм и масса достигает 2 г. в 18–20 лет </w:t>
      </w:r>
      <w:r w:rsidR="0090740E">
        <w:rPr>
          <w:sz w:val="28"/>
          <w:szCs w:val="28"/>
        </w:rPr>
        <w:t>масса</w:t>
      </w:r>
      <w:r>
        <w:rPr>
          <w:sz w:val="28"/>
          <w:szCs w:val="28"/>
        </w:rPr>
        <w:t xml:space="preserve"> яичка </w:t>
      </w:r>
      <w:r w:rsidR="0090740E">
        <w:rPr>
          <w:sz w:val="28"/>
          <w:szCs w:val="28"/>
        </w:rPr>
        <w:t xml:space="preserve">доходит </w:t>
      </w:r>
      <w:r w:rsidR="004C2C6B">
        <w:rPr>
          <w:sz w:val="28"/>
          <w:szCs w:val="28"/>
        </w:rPr>
        <w:t>до 2</w:t>
      </w:r>
      <w:r>
        <w:rPr>
          <w:sz w:val="28"/>
          <w:szCs w:val="28"/>
        </w:rPr>
        <w:t xml:space="preserve">0 г. У новорожденного извитые и прямые семенные канальцы яичка не имеют просвета, который появляется к периоду полового созревания. </w:t>
      </w:r>
    </w:p>
    <w:p w:rsidR="00BD7C0B" w:rsidRPr="00BD7C0B" w:rsidRDefault="0090740E" w:rsidP="00075238">
      <w:pPr>
        <w:ind w:firstLine="426"/>
        <w:rPr>
          <w:sz w:val="28"/>
          <w:szCs w:val="28"/>
        </w:rPr>
      </w:pPr>
      <w:r>
        <w:rPr>
          <w:sz w:val="28"/>
          <w:szCs w:val="28"/>
        </w:rPr>
        <w:t xml:space="preserve">У новорожденного и ребенка раннего детства предстательная железа шарообразной формы. </w:t>
      </w:r>
      <w:r w:rsidR="00BD7C0B">
        <w:rPr>
          <w:sz w:val="28"/>
          <w:szCs w:val="28"/>
        </w:rPr>
        <w:t xml:space="preserve">Ускоренный рост предстательной железы </w:t>
      </w:r>
      <w:r>
        <w:rPr>
          <w:sz w:val="28"/>
          <w:szCs w:val="28"/>
        </w:rPr>
        <w:t>отмечается после 10 лет. В подростковом периоде железа имеет форму взрослого. Железистая паренхима развивается также в подростковом периоде, в результате чего железа приобретает плотную консистенцию. Масса железы у новорожденного 0,8 г, в 1–3 года –1,5 г, в 8–12 лет –2 г, в подростковом возрасте (15–16 лет)– 9 г.</w:t>
      </w:r>
    </w:p>
    <w:p w:rsidR="0090740E" w:rsidRDefault="0090740E" w:rsidP="0090740E">
      <w:pPr>
        <w:ind w:firstLine="426"/>
        <w:jc w:val="both"/>
        <w:rPr>
          <w:sz w:val="28"/>
          <w:szCs w:val="28"/>
        </w:rPr>
      </w:pPr>
      <w:r>
        <w:rPr>
          <w:sz w:val="28"/>
          <w:szCs w:val="28"/>
        </w:rPr>
        <w:t xml:space="preserve">Для мальчиков показателем зрелости репродуктивной сферы и развития организма является появление </w:t>
      </w:r>
      <w:r>
        <w:rPr>
          <w:i/>
          <w:sz w:val="28"/>
          <w:szCs w:val="28"/>
        </w:rPr>
        <w:t>поллюций</w:t>
      </w:r>
      <w:r>
        <w:rPr>
          <w:sz w:val="28"/>
          <w:szCs w:val="28"/>
        </w:rPr>
        <w:t xml:space="preserve"> (ночных непроизвольных извержений семенной жидкости). Они появляются в подростковом возрасте, в среднем к 15 годам. </w:t>
      </w:r>
    </w:p>
    <w:p w:rsidR="00BD7C0B" w:rsidRDefault="00BD7C0B" w:rsidP="001B1882">
      <w:pPr>
        <w:ind w:firstLine="426"/>
        <w:jc w:val="both"/>
        <w:rPr>
          <w:sz w:val="28"/>
          <w:szCs w:val="28"/>
        </w:rPr>
      </w:pPr>
    </w:p>
    <w:p w:rsidR="008F6DD6" w:rsidRPr="001439E6" w:rsidRDefault="00E37E5D" w:rsidP="008F6DD6">
      <w:pPr>
        <w:tabs>
          <w:tab w:val="left" w:pos="1440"/>
        </w:tabs>
        <w:rPr>
          <w:b/>
          <w:i/>
          <w:sz w:val="28"/>
          <w:szCs w:val="28"/>
        </w:rPr>
      </w:pPr>
      <w:r w:rsidRPr="001439E6">
        <w:rPr>
          <w:b/>
          <w:i/>
          <w:sz w:val="28"/>
          <w:szCs w:val="28"/>
        </w:rPr>
        <w:t>Половое созревание</w:t>
      </w:r>
    </w:p>
    <w:p w:rsidR="00405494" w:rsidRDefault="009764B7" w:rsidP="00075238">
      <w:pPr>
        <w:tabs>
          <w:tab w:val="left" w:pos="1440"/>
        </w:tabs>
        <w:ind w:firstLine="426"/>
        <w:rPr>
          <w:sz w:val="28"/>
          <w:szCs w:val="28"/>
        </w:rPr>
      </w:pPr>
      <w:r w:rsidRPr="00DF61B6">
        <w:rPr>
          <w:i/>
          <w:sz w:val="28"/>
          <w:szCs w:val="28"/>
        </w:rPr>
        <w:t>Половое</w:t>
      </w:r>
      <w:r w:rsidR="008F2DFA">
        <w:rPr>
          <w:i/>
          <w:sz w:val="28"/>
          <w:szCs w:val="28"/>
        </w:rPr>
        <w:t xml:space="preserve"> </w:t>
      </w:r>
      <w:r w:rsidR="00923DE2" w:rsidRPr="00DF61B6">
        <w:rPr>
          <w:i/>
          <w:sz w:val="28"/>
          <w:szCs w:val="28"/>
        </w:rPr>
        <w:t>созревание</w:t>
      </w:r>
      <w:r w:rsidR="00DE5548" w:rsidRPr="00DF61B6">
        <w:rPr>
          <w:i/>
          <w:sz w:val="28"/>
          <w:szCs w:val="28"/>
        </w:rPr>
        <w:t xml:space="preserve"> девоч</w:t>
      </w:r>
      <w:r w:rsidR="00A20319">
        <w:rPr>
          <w:i/>
          <w:sz w:val="28"/>
          <w:szCs w:val="28"/>
        </w:rPr>
        <w:t>ек</w:t>
      </w:r>
      <w:r w:rsidR="008F2DFA">
        <w:rPr>
          <w:i/>
          <w:sz w:val="28"/>
          <w:szCs w:val="28"/>
        </w:rPr>
        <w:t xml:space="preserve"> </w:t>
      </w:r>
      <w:r w:rsidR="0061598A">
        <w:rPr>
          <w:sz w:val="28"/>
          <w:szCs w:val="28"/>
        </w:rPr>
        <w:t xml:space="preserve">начинается на год раньше, чем у мальчиков и </w:t>
      </w:r>
      <w:r w:rsidR="00DE5548">
        <w:rPr>
          <w:sz w:val="28"/>
          <w:szCs w:val="28"/>
        </w:rPr>
        <w:t>включает</w:t>
      </w:r>
      <w:r w:rsidR="00923DE2">
        <w:rPr>
          <w:sz w:val="28"/>
          <w:szCs w:val="28"/>
        </w:rPr>
        <w:t xml:space="preserve"> пять стадий.</w:t>
      </w:r>
    </w:p>
    <w:p w:rsidR="00923DE2" w:rsidRDefault="004D51BE" w:rsidP="00923DE2">
      <w:pPr>
        <w:tabs>
          <w:tab w:val="left" w:pos="1440"/>
        </w:tabs>
        <w:ind w:firstLine="426"/>
        <w:rPr>
          <w:i/>
          <w:sz w:val="28"/>
          <w:szCs w:val="28"/>
        </w:rPr>
      </w:pPr>
      <w:r>
        <w:rPr>
          <w:i/>
          <w:sz w:val="28"/>
          <w:szCs w:val="28"/>
        </w:rPr>
        <w:t>Первая</w:t>
      </w:r>
      <w:r w:rsidR="009E1BC4">
        <w:rPr>
          <w:i/>
          <w:sz w:val="28"/>
          <w:szCs w:val="28"/>
        </w:rPr>
        <w:t xml:space="preserve"> стадия</w:t>
      </w:r>
      <w:r>
        <w:rPr>
          <w:i/>
          <w:sz w:val="28"/>
          <w:szCs w:val="28"/>
        </w:rPr>
        <w:t xml:space="preserve"> – </w:t>
      </w:r>
      <w:r w:rsidR="00405494">
        <w:rPr>
          <w:i/>
          <w:sz w:val="28"/>
          <w:szCs w:val="28"/>
        </w:rPr>
        <w:t>п</w:t>
      </w:r>
      <w:r w:rsidR="009764B7" w:rsidRPr="00405494">
        <w:rPr>
          <w:i/>
          <w:sz w:val="28"/>
          <w:szCs w:val="28"/>
        </w:rPr>
        <w:t>репубертатн</w:t>
      </w:r>
      <w:r>
        <w:rPr>
          <w:i/>
          <w:sz w:val="28"/>
          <w:szCs w:val="28"/>
        </w:rPr>
        <w:t>ая</w:t>
      </w:r>
      <w:r w:rsidR="00E0344E">
        <w:rPr>
          <w:sz w:val="28"/>
          <w:szCs w:val="28"/>
        </w:rPr>
        <w:t xml:space="preserve"> (девочки 9–10</w:t>
      </w:r>
      <w:r w:rsidR="00405494">
        <w:rPr>
          <w:sz w:val="28"/>
          <w:szCs w:val="28"/>
        </w:rPr>
        <w:t xml:space="preserve"> лет)</w:t>
      </w:r>
      <w:r w:rsidR="009E1BC4">
        <w:rPr>
          <w:sz w:val="28"/>
          <w:szCs w:val="28"/>
        </w:rPr>
        <w:t>, характеризующая</w:t>
      </w:r>
      <w:r w:rsidR="009764B7">
        <w:rPr>
          <w:sz w:val="28"/>
          <w:szCs w:val="28"/>
        </w:rPr>
        <w:t>ся ростом тела</w:t>
      </w:r>
      <w:r w:rsidR="00405494">
        <w:rPr>
          <w:sz w:val="28"/>
          <w:szCs w:val="28"/>
        </w:rPr>
        <w:t>, костей таза, округлением ягодиц, в 10–11 лет начинается рост молочных желез и волос на лобке</w:t>
      </w:r>
      <w:r>
        <w:rPr>
          <w:sz w:val="28"/>
          <w:szCs w:val="28"/>
        </w:rPr>
        <w:t xml:space="preserve">. </w:t>
      </w:r>
    </w:p>
    <w:p w:rsidR="007A0022" w:rsidRDefault="004D51BE" w:rsidP="00075238">
      <w:pPr>
        <w:tabs>
          <w:tab w:val="left" w:pos="1440"/>
        </w:tabs>
        <w:ind w:firstLine="426"/>
        <w:rPr>
          <w:sz w:val="28"/>
          <w:szCs w:val="28"/>
        </w:rPr>
      </w:pPr>
      <w:r>
        <w:rPr>
          <w:i/>
          <w:sz w:val="28"/>
          <w:szCs w:val="28"/>
        </w:rPr>
        <w:t>Вторая стадия</w:t>
      </w:r>
      <w:r>
        <w:rPr>
          <w:sz w:val="28"/>
          <w:szCs w:val="28"/>
        </w:rPr>
        <w:t xml:space="preserve"> – </w:t>
      </w:r>
      <w:r>
        <w:rPr>
          <w:i/>
          <w:sz w:val="28"/>
          <w:szCs w:val="28"/>
        </w:rPr>
        <w:t>начало пубертата</w:t>
      </w:r>
      <w:r w:rsidR="008F2DFA">
        <w:rPr>
          <w:i/>
          <w:sz w:val="28"/>
          <w:szCs w:val="28"/>
        </w:rPr>
        <w:t>,</w:t>
      </w:r>
      <w:r w:rsidR="00F66ED8">
        <w:rPr>
          <w:sz w:val="28"/>
          <w:szCs w:val="28"/>
        </w:rPr>
        <w:t xml:space="preserve"> </w:t>
      </w:r>
      <w:r>
        <w:rPr>
          <w:sz w:val="28"/>
          <w:szCs w:val="28"/>
        </w:rPr>
        <w:t xml:space="preserve"> характеризуется активизацией гипофиза. Увеличивается секреция гипофизом соматотропина и гонадотропина (фоллитропина)</w:t>
      </w:r>
      <w:r w:rsidR="00405494">
        <w:rPr>
          <w:sz w:val="28"/>
          <w:szCs w:val="28"/>
        </w:rPr>
        <w:t>, в 11–12 лет происходит рост наружных и внутренних половых органов под влиянием ГТГ гипофиза</w:t>
      </w:r>
      <w:r w:rsidR="00CB715B">
        <w:rPr>
          <w:sz w:val="28"/>
          <w:szCs w:val="28"/>
        </w:rPr>
        <w:t>.</w:t>
      </w:r>
    </w:p>
    <w:p w:rsidR="00E133BF" w:rsidRDefault="00DE5548" w:rsidP="00075238">
      <w:pPr>
        <w:ind w:firstLine="426"/>
        <w:jc w:val="both"/>
        <w:rPr>
          <w:sz w:val="28"/>
          <w:szCs w:val="28"/>
        </w:rPr>
      </w:pPr>
      <w:r w:rsidRPr="00DE5548">
        <w:rPr>
          <w:i/>
          <w:sz w:val="28"/>
          <w:szCs w:val="28"/>
        </w:rPr>
        <w:t>Третья</w:t>
      </w:r>
      <w:r w:rsidR="00E37E5D" w:rsidRPr="00DE5548">
        <w:rPr>
          <w:i/>
          <w:sz w:val="28"/>
          <w:szCs w:val="28"/>
        </w:rPr>
        <w:t xml:space="preserve"> с</w:t>
      </w:r>
      <w:r w:rsidRPr="00DE5548">
        <w:rPr>
          <w:i/>
          <w:sz w:val="28"/>
          <w:szCs w:val="28"/>
        </w:rPr>
        <w:t xml:space="preserve">тадия – </w:t>
      </w:r>
      <w:r w:rsidR="002023D8">
        <w:rPr>
          <w:i/>
          <w:sz w:val="28"/>
          <w:szCs w:val="28"/>
        </w:rPr>
        <w:t>активизации гонад</w:t>
      </w:r>
      <w:r w:rsidR="00F66ED8">
        <w:rPr>
          <w:i/>
          <w:sz w:val="28"/>
          <w:szCs w:val="28"/>
        </w:rPr>
        <w:t xml:space="preserve"> </w:t>
      </w:r>
      <w:r w:rsidR="007A0022">
        <w:rPr>
          <w:sz w:val="28"/>
          <w:szCs w:val="28"/>
        </w:rPr>
        <w:t>(12–16 лет)</w:t>
      </w:r>
      <w:r w:rsidR="00030593">
        <w:rPr>
          <w:sz w:val="28"/>
          <w:szCs w:val="28"/>
        </w:rPr>
        <w:t>, характеризу</w:t>
      </w:r>
      <w:r>
        <w:rPr>
          <w:sz w:val="28"/>
          <w:szCs w:val="28"/>
        </w:rPr>
        <w:t>е</w:t>
      </w:r>
      <w:r w:rsidR="00030593">
        <w:rPr>
          <w:sz w:val="28"/>
          <w:szCs w:val="28"/>
        </w:rPr>
        <w:t>тся появлением вторичных половых признаков и менструальных циклов. Он</w:t>
      </w:r>
      <w:r>
        <w:rPr>
          <w:sz w:val="28"/>
          <w:szCs w:val="28"/>
        </w:rPr>
        <w:t>а</w:t>
      </w:r>
      <w:r w:rsidR="00861DDE">
        <w:rPr>
          <w:sz w:val="28"/>
          <w:szCs w:val="28"/>
        </w:rPr>
        <w:t xml:space="preserve"> продолжаются </w:t>
      </w:r>
      <w:r w:rsidR="00030593">
        <w:rPr>
          <w:sz w:val="28"/>
          <w:szCs w:val="28"/>
        </w:rPr>
        <w:t>4 года: от начала развития молочных желез (</w:t>
      </w:r>
      <w:r w:rsidR="00030593" w:rsidRPr="00D80B62">
        <w:rPr>
          <w:i/>
          <w:sz w:val="28"/>
          <w:szCs w:val="28"/>
        </w:rPr>
        <w:t>телархе</w:t>
      </w:r>
      <w:r w:rsidR="00030593">
        <w:rPr>
          <w:sz w:val="28"/>
          <w:szCs w:val="28"/>
        </w:rPr>
        <w:t>) до появления первой менструации (</w:t>
      </w:r>
      <w:r w:rsidR="00030593" w:rsidRPr="00F66ED8">
        <w:rPr>
          <w:i/>
          <w:sz w:val="28"/>
          <w:szCs w:val="28"/>
        </w:rPr>
        <w:t>менархе</w:t>
      </w:r>
      <w:r w:rsidR="00030593">
        <w:rPr>
          <w:sz w:val="28"/>
          <w:szCs w:val="28"/>
        </w:rPr>
        <w:t xml:space="preserve">). </w:t>
      </w:r>
    </w:p>
    <w:p w:rsidR="00E133BF" w:rsidRDefault="002023D8" w:rsidP="00075238">
      <w:pPr>
        <w:ind w:firstLine="426"/>
        <w:jc w:val="both"/>
        <w:rPr>
          <w:sz w:val="28"/>
          <w:szCs w:val="28"/>
        </w:rPr>
      </w:pPr>
      <w:r w:rsidRPr="00861DDE">
        <w:rPr>
          <w:i/>
          <w:sz w:val="28"/>
          <w:szCs w:val="28"/>
        </w:rPr>
        <w:t>Четвертая стадия</w:t>
      </w:r>
      <w:r>
        <w:rPr>
          <w:sz w:val="28"/>
          <w:szCs w:val="28"/>
        </w:rPr>
        <w:t xml:space="preserve"> – </w:t>
      </w:r>
      <w:r w:rsidR="00861DDE" w:rsidRPr="00E133BF">
        <w:rPr>
          <w:i/>
          <w:sz w:val="28"/>
          <w:szCs w:val="28"/>
        </w:rPr>
        <w:t>пубертатная</w:t>
      </w:r>
      <w:r w:rsidR="00861DDE">
        <w:rPr>
          <w:sz w:val="28"/>
          <w:szCs w:val="28"/>
        </w:rPr>
        <w:t>, или стероидог</w:t>
      </w:r>
      <w:r w:rsidR="00923DE2">
        <w:rPr>
          <w:sz w:val="28"/>
          <w:szCs w:val="28"/>
        </w:rPr>
        <w:t>енеза (</w:t>
      </w:r>
      <w:r>
        <w:rPr>
          <w:sz w:val="28"/>
          <w:szCs w:val="28"/>
        </w:rPr>
        <w:t>выделения</w:t>
      </w:r>
      <w:r w:rsidR="00861DDE">
        <w:rPr>
          <w:sz w:val="28"/>
          <w:szCs w:val="28"/>
        </w:rPr>
        <w:t xml:space="preserve"> стероидных</w:t>
      </w:r>
      <w:r>
        <w:rPr>
          <w:sz w:val="28"/>
          <w:szCs w:val="28"/>
        </w:rPr>
        <w:t xml:space="preserve"> половых гормонов</w:t>
      </w:r>
      <w:r w:rsidR="00923DE2">
        <w:rPr>
          <w:sz w:val="28"/>
          <w:szCs w:val="28"/>
        </w:rPr>
        <w:t>)</w:t>
      </w:r>
      <w:r>
        <w:rPr>
          <w:sz w:val="28"/>
          <w:szCs w:val="28"/>
        </w:rPr>
        <w:t xml:space="preserve">. </w:t>
      </w:r>
      <w:r w:rsidR="004D51BE">
        <w:rPr>
          <w:sz w:val="28"/>
          <w:szCs w:val="28"/>
        </w:rPr>
        <w:t>Гормо</w:t>
      </w:r>
      <w:r w:rsidR="00923DE2">
        <w:rPr>
          <w:sz w:val="28"/>
          <w:szCs w:val="28"/>
        </w:rPr>
        <w:t>ны гипофиза стимулируют функции</w:t>
      </w:r>
      <w:r w:rsidR="004D51BE">
        <w:rPr>
          <w:sz w:val="28"/>
          <w:szCs w:val="28"/>
        </w:rPr>
        <w:t xml:space="preserve"> половых желез, которые начинают вырабатывать </w:t>
      </w:r>
      <w:r w:rsidR="00923DE2">
        <w:rPr>
          <w:sz w:val="28"/>
          <w:szCs w:val="28"/>
        </w:rPr>
        <w:t>не только эстрогены, но и прогестерон.</w:t>
      </w:r>
      <w:r w:rsidR="004D51BE">
        <w:rPr>
          <w:sz w:val="28"/>
          <w:szCs w:val="28"/>
        </w:rPr>
        <w:t xml:space="preserve"> Увеличиваются яичники, </w:t>
      </w:r>
      <w:r w:rsidR="007A0022">
        <w:rPr>
          <w:sz w:val="28"/>
          <w:szCs w:val="28"/>
        </w:rPr>
        <w:t>в них четко различимы фолликулы. П</w:t>
      </w:r>
      <w:r w:rsidR="004D51BE">
        <w:rPr>
          <w:sz w:val="28"/>
          <w:szCs w:val="28"/>
        </w:rPr>
        <w:t>оявляется лобковое</w:t>
      </w:r>
      <w:r w:rsidR="00923DE2">
        <w:rPr>
          <w:sz w:val="28"/>
          <w:szCs w:val="28"/>
        </w:rPr>
        <w:t xml:space="preserve"> и подмышечное</w:t>
      </w:r>
      <w:r w:rsidR="004D51BE">
        <w:rPr>
          <w:sz w:val="28"/>
          <w:szCs w:val="28"/>
        </w:rPr>
        <w:t xml:space="preserve"> оволосение. </w:t>
      </w:r>
      <w:r w:rsidR="00923DE2">
        <w:rPr>
          <w:sz w:val="28"/>
          <w:szCs w:val="28"/>
        </w:rPr>
        <w:t>П</w:t>
      </w:r>
      <w:r w:rsidR="007A0022">
        <w:rPr>
          <w:sz w:val="28"/>
          <w:szCs w:val="28"/>
        </w:rPr>
        <w:t xml:space="preserve">роисходит активная </w:t>
      </w:r>
      <w:r w:rsidR="007A0022">
        <w:rPr>
          <w:sz w:val="28"/>
          <w:szCs w:val="28"/>
        </w:rPr>
        <w:lastRenderedPageBreak/>
        <w:t>секреция</w:t>
      </w:r>
      <w:r w:rsidR="004D51BE">
        <w:rPr>
          <w:sz w:val="28"/>
          <w:szCs w:val="28"/>
        </w:rPr>
        <w:t xml:space="preserve"> эс</w:t>
      </w:r>
      <w:r w:rsidR="007A0022">
        <w:rPr>
          <w:sz w:val="28"/>
          <w:szCs w:val="28"/>
        </w:rPr>
        <w:t>т</w:t>
      </w:r>
      <w:r w:rsidR="004D51BE">
        <w:rPr>
          <w:sz w:val="28"/>
          <w:szCs w:val="28"/>
        </w:rPr>
        <w:t xml:space="preserve">рогенов, </w:t>
      </w:r>
      <w:r w:rsidR="007A0022">
        <w:rPr>
          <w:sz w:val="28"/>
          <w:szCs w:val="28"/>
        </w:rPr>
        <w:t xml:space="preserve">под влиянием которых </w:t>
      </w:r>
      <w:r w:rsidR="004D51BE">
        <w:rPr>
          <w:sz w:val="28"/>
          <w:szCs w:val="28"/>
        </w:rPr>
        <w:t>формир</w:t>
      </w:r>
      <w:r w:rsidR="007A0022">
        <w:rPr>
          <w:sz w:val="28"/>
          <w:szCs w:val="28"/>
        </w:rPr>
        <w:t>уется</w:t>
      </w:r>
      <w:r w:rsidR="004D51BE">
        <w:rPr>
          <w:sz w:val="28"/>
          <w:szCs w:val="28"/>
        </w:rPr>
        <w:t xml:space="preserve"> женск</w:t>
      </w:r>
      <w:r w:rsidR="007A0022">
        <w:rPr>
          <w:sz w:val="28"/>
          <w:szCs w:val="28"/>
        </w:rPr>
        <w:t>ий</w:t>
      </w:r>
      <w:r w:rsidR="004D51BE">
        <w:rPr>
          <w:sz w:val="28"/>
          <w:szCs w:val="28"/>
        </w:rPr>
        <w:t xml:space="preserve"> тип телосложения</w:t>
      </w:r>
      <w:r>
        <w:rPr>
          <w:sz w:val="28"/>
          <w:szCs w:val="28"/>
        </w:rPr>
        <w:t xml:space="preserve">. </w:t>
      </w:r>
    </w:p>
    <w:p w:rsidR="00190737" w:rsidRDefault="002023D8" w:rsidP="00075238">
      <w:pPr>
        <w:ind w:firstLine="426"/>
        <w:jc w:val="both"/>
        <w:rPr>
          <w:sz w:val="28"/>
          <w:szCs w:val="28"/>
        </w:rPr>
      </w:pPr>
      <w:r w:rsidRPr="002023D8">
        <w:rPr>
          <w:i/>
          <w:sz w:val="28"/>
          <w:szCs w:val="28"/>
        </w:rPr>
        <w:t>Пятая</w:t>
      </w:r>
      <w:r w:rsidR="00F66ED8">
        <w:rPr>
          <w:i/>
          <w:sz w:val="28"/>
          <w:szCs w:val="28"/>
        </w:rPr>
        <w:t xml:space="preserve"> </w:t>
      </w:r>
      <w:r w:rsidR="00CB715B" w:rsidRPr="00030593">
        <w:rPr>
          <w:i/>
          <w:sz w:val="28"/>
          <w:szCs w:val="28"/>
        </w:rPr>
        <w:t>стадия</w:t>
      </w:r>
      <w:r w:rsidR="00CB715B">
        <w:rPr>
          <w:sz w:val="28"/>
          <w:szCs w:val="28"/>
        </w:rPr>
        <w:t xml:space="preserve"> –</w:t>
      </w:r>
      <w:r w:rsidR="008F2DFA">
        <w:rPr>
          <w:sz w:val="28"/>
          <w:szCs w:val="28"/>
        </w:rPr>
        <w:t xml:space="preserve"> </w:t>
      </w:r>
      <w:r w:rsidR="009764B7" w:rsidRPr="00405494">
        <w:rPr>
          <w:i/>
          <w:sz w:val="28"/>
          <w:szCs w:val="28"/>
        </w:rPr>
        <w:t>постпубертатн</w:t>
      </w:r>
      <w:r w:rsidR="00030593">
        <w:rPr>
          <w:i/>
          <w:sz w:val="28"/>
          <w:szCs w:val="28"/>
        </w:rPr>
        <w:t>ая</w:t>
      </w:r>
      <w:r w:rsidR="00F66ED8">
        <w:rPr>
          <w:i/>
          <w:sz w:val="28"/>
          <w:szCs w:val="28"/>
        </w:rPr>
        <w:t xml:space="preserve"> </w:t>
      </w:r>
      <w:r w:rsidR="00405494">
        <w:rPr>
          <w:sz w:val="28"/>
          <w:szCs w:val="28"/>
        </w:rPr>
        <w:t>(16–18 лет)</w:t>
      </w:r>
      <w:r w:rsidR="00030593">
        <w:rPr>
          <w:sz w:val="28"/>
          <w:szCs w:val="28"/>
        </w:rPr>
        <w:t>, характеризующая</w:t>
      </w:r>
      <w:r w:rsidR="009764B7">
        <w:rPr>
          <w:sz w:val="28"/>
          <w:szCs w:val="28"/>
        </w:rPr>
        <w:t>ся</w:t>
      </w:r>
      <w:r w:rsidR="00405494">
        <w:rPr>
          <w:sz w:val="28"/>
          <w:szCs w:val="28"/>
        </w:rPr>
        <w:t xml:space="preserve"> установлением</w:t>
      </w:r>
      <w:r w:rsidR="009764B7">
        <w:rPr>
          <w:sz w:val="28"/>
          <w:szCs w:val="28"/>
        </w:rPr>
        <w:t xml:space="preserve"> регулярны</w:t>
      </w:r>
      <w:r w:rsidR="00405494">
        <w:rPr>
          <w:sz w:val="28"/>
          <w:szCs w:val="28"/>
        </w:rPr>
        <w:t>х</w:t>
      </w:r>
      <w:r w:rsidR="009764B7">
        <w:rPr>
          <w:sz w:val="28"/>
          <w:szCs w:val="28"/>
        </w:rPr>
        <w:t xml:space="preserve"> менструальны</w:t>
      </w:r>
      <w:r w:rsidR="00405494">
        <w:rPr>
          <w:sz w:val="28"/>
          <w:szCs w:val="28"/>
        </w:rPr>
        <w:t>х</w:t>
      </w:r>
      <w:r w:rsidR="009764B7">
        <w:rPr>
          <w:sz w:val="28"/>
          <w:szCs w:val="28"/>
        </w:rPr>
        <w:t xml:space="preserve"> цикл</w:t>
      </w:r>
      <w:r w:rsidR="00405494">
        <w:rPr>
          <w:sz w:val="28"/>
          <w:szCs w:val="28"/>
        </w:rPr>
        <w:t>ов</w:t>
      </w:r>
      <w:r w:rsidR="009764B7">
        <w:rPr>
          <w:sz w:val="28"/>
          <w:szCs w:val="28"/>
        </w:rPr>
        <w:t>.</w:t>
      </w:r>
      <w:r w:rsidR="00872FFA">
        <w:rPr>
          <w:sz w:val="28"/>
          <w:szCs w:val="28"/>
        </w:rPr>
        <w:t xml:space="preserve"> Рост скелета останавливается.</w:t>
      </w:r>
      <w:r w:rsidR="00190737">
        <w:rPr>
          <w:sz w:val="28"/>
          <w:szCs w:val="28"/>
        </w:rPr>
        <w:t xml:space="preserve"> Преждевременным половое созревание считается, если выраженные его признаки появляются у девочек до 9 лет и поздним – при отсутствии указанных признаков в возрасте 11–13 лет. </w:t>
      </w:r>
    </w:p>
    <w:p w:rsidR="00E0344E" w:rsidRDefault="0090740E" w:rsidP="00075238">
      <w:pPr>
        <w:ind w:firstLine="426"/>
        <w:jc w:val="both"/>
        <w:rPr>
          <w:sz w:val="28"/>
          <w:szCs w:val="28"/>
        </w:rPr>
      </w:pPr>
      <w:r w:rsidRPr="00C24CF0">
        <w:rPr>
          <w:i/>
          <w:sz w:val="28"/>
          <w:szCs w:val="28"/>
        </w:rPr>
        <w:t>Половое созревание</w:t>
      </w:r>
      <w:r w:rsidR="00B60E91" w:rsidRPr="00C24CF0">
        <w:rPr>
          <w:i/>
          <w:sz w:val="28"/>
          <w:szCs w:val="28"/>
        </w:rPr>
        <w:t xml:space="preserve"> мальчиков</w:t>
      </w:r>
      <w:r w:rsidR="00F66ED8">
        <w:rPr>
          <w:i/>
          <w:sz w:val="28"/>
          <w:szCs w:val="28"/>
        </w:rPr>
        <w:t xml:space="preserve"> </w:t>
      </w:r>
      <w:r w:rsidR="00E0344E" w:rsidRPr="00E0344E">
        <w:rPr>
          <w:sz w:val="28"/>
          <w:szCs w:val="28"/>
        </w:rPr>
        <w:t xml:space="preserve">начинается </w:t>
      </w:r>
      <w:r w:rsidR="00C24CF0">
        <w:rPr>
          <w:sz w:val="28"/>
          <w:szCs w:val="28"/>
        </w:rPr>
        <w:t>на год</w:t>
      </w:r>
      <w:r w:rsidR="00E0344E">
        <w:rPr>
          <w:sz w:val="28"/>
          <w:szCs w:val="28"/>
        </w:rPr>
        <w:t xml:space="preserve"> позже, чем у девочек, </w:t>
      </w:r>
      <w:r w:rsidR="00E0344E" w:rsidRPr="00E0344E">
        <w:rPr>
          <w:sz w:val="28"/>
          <w:szCs w:val="28"/>
        </w:rPr>
        <w:t>в 10 –11 лет</w:t>
      </w:r>
      <w:r w:rsidR="0061598A">
        <w:rPr>
          <w:sz w:val="28"/>
          <w:szCs w:val="28"/>
        </w:rPr>
        <w:t>, и включает пять стадий.</w:t>
      </w:r>
      <w:r w:rsidR="00F66ED8">
        <w:rPr>
          <w:sz w:val="28"/>
          <w:szCs w:val="28"/>
        </w:rPr>
        <w:t xml:space="preserve"> </w:t>
      </w:r>
      <w:r w:rsidR="005F32F3">
        <w:rPr>
          <w:sz w:val="28"/>
          <w:szCs w:val="28"/>
        </w:rPr>
        <w:t xml:space="preserve"> тестостерон стимулирует </w:t>
      </w:r>
      <w:r w:rsidR="00FB15D7">
        <w:rPr>
          <w:sz w:val="28"/>
          <w:szCs w:val="28"/>
        </w:rPr>
        <w:t xml:space="preserve">рост костной и мышечной ткани. Андрогены влияют на ЦНС, психические процессы подростков, обусловливают повышенную </w:t>
      </w:r>
      <w:r w:rsidR="00A36A82">
        <w:rPr>
          <w:sz w:val="28"/>
          <w:szCs w:val="28"/>
        </w:rPr>
        <w:t xml:space="preserve">возбудимость и </w:t>
      </w:r>
      <w:r w:rsidR="00FB15D7">
        <w:rPr>
          <w:sz w:val="28"/>
          <w:szCs w:val="28"/>
        </w:rPr>
        <w:t xml:space="preserve">агрессивность мальчиков-подростков, стремление </w:t>
      </w:r>
      <w:r w:rsidR="006F1252">
        <w:rPr>
          <w:sz w:val="28"/>
          <w:szCs w:val="28"/>
        </w:rPr>
        <w:t>быть лидерами</w:t>
      </w:r>
      <w:r w:rsidR="00FB15D7">
        <w:rPr>
          <w:sz w:val="28"/>
          <w:szCs w:val="28"/>
        </w:rPr>
        <w:t xml:space="preserve">. </w:t>
      </w:r>
      <w:r w:rsidR="00B60E91">
        <w:rPr>
          <w:i/>
          <w:sz w:val="28"/>
          <w:szCs w:val="28"/>
        </w:rPr>
        <w:t>Препубертатная стадия</w:t>
      </w:r>
      <w:r w:rsidR="00B60E91">
        <w:rPr>
          <w:sz w:val="28"/>
          <w:szCs w:val="28"/>
        </w:rPr>
        <w:t xml:space="preserve"> у мальчиков, как и у девочек, характеризуется отсутствием вторичных половых признаков. </w:t>
      </w:r>
      <w:r w:rsidR="00B60E91">
        <w:rPr>
          <w:i/>
          <w:sz w:val="28"/>
          <w:szCs w:val="28"/>
        </w:rPr>
        <w:t>Вторая стадия</w:t>
      </w:r>
      <w:r w:rsidR="00B60E91">
        <w:rPr>
          <w:sz w:val="28"/>
          <w:szCs w:val="28"/>
        </w:rPr>
        <w:t xml:space="preserve"> – </w:t>
      </w:r>
      <w:r w:rsidR="00B60E91">
        <w:rPr>
          <w:i/>
          <w:sz w:val="28"/>
          <w:szCs w:val="28"/>
        </w:rPr>
        <w:t>начало пубертата</w:t>
      </w:r>
      <w:r w:rsidR="00B60E91">
        <w:rPr>
          <w:sz w:val="28"/>
          <w:szCs w:val="28"/>
        </w:rPr>
        <w:t xml:space="preserve">, характеризуется активизацией гипофиза. Увеличивается секреция гипофизом соматотропина и </w:t>
      </w:r>
      <w:r w:rsidR="00923DE2">
        <w:rPr>
          <w:sz w:val="28"/>
          <w:szCs w:val="28"/>
        </w:rPr>
        <w:t>гонадотропина</w:t>
      </w:r>
      <w:r w:rsidR="00B60E91">
        <w:rPr>
          <w:sz w:val="28"/>
          <w:szCs w:val="28"/>
        </w:rPr>
        <w:t xml:space="preserve">. </w:t>
      </w:r>
      <w:r w:rsidR="00B60E91">
        <w:rPr>
          <w:i/>
          <w:sz w:val="28"/>
          <w:szCs w:val="28"/>
        </w:rPr>
        <w:t xml:space="preserve">Третья стадия – </w:t>
      </w:r>
      <w:r w:rsidR="00DE5548">
        <w:rPr>
          <w:i/>
          <w:sz w:val="28"/>
          <w:szCs w:val="28"/>
        </w:rPr>
        <w:t>активизация</w:t>
      </w:r>
      <w:r w:rsidR="00B60E91">
        <w:rPr>
          <w:i/>
          <w:sz w:val="28"/>
          <w:szCs w:val="28"/>
        </w:rPr>
        <w:t xml:space="preserve"> гонад</w:t>
      </w:r>
      <w:r w:rsidR="00B60E91">
        <w:rPr>
          <w:sz w:val="28"/>
          <w:szCs w:val="28"/>
        </w:rPr>
        <w:t xml:space="preserve">. Гормоны гипофиза стимулируют развитие половых желез, </w:t>
      </w:r>
      <w:r w:rsidR="002023D8">
        <w:rPr>
          <w:sz w:val="28"/>
          <w:szCs w:val="28"/>
        </w:rPr>
        <w:t xml:space="preserve">у </w:t>
      </w:r>
      <w:r w:rsidR="00B60E91">
        <w:rPr>
          <w:sz w:val="28"/>
          <w:szCs w:val="28"/>
        </w:rPr>
        <w:t xml:space="preserve">мальчиков увеличиваются яички. </w:t>
      </w:r>
      <w:r w:rsidR="00861DDE" w:rsidRPr="00A93DD7">
        <w:rPr>
          <w:i/>
          <w:sz w:val="28"/>
          <w:szCs w:val="28"/>
        </w:rPr>
        <w:t>Четвертая</w:t>
      </w:r>
      <w:r w:rsidR="00A93DD7">
        <w:rPr>
          <w:i/>
          <w:sz w:val="28"/>
          <w:szCs w:val="28"/>
        </w:rPr>
        <w:t xml:space="preserve"> стадия</w:t>
      </w:r>
      <w:r w:rsidR="00861DDE">
        <w:rPr>
          <w:sz w:val="28"/>
          <w:szCs w:val="28"/>
        </w:rPr>
        <w:t xml:space="preserve"> – </w:t>
      </w:r>
      <w:r w:rsidR="00861DDE">
        <w:rPr>
          <w:i/>
          <w:sz w:val="28"/>
          <w:szCs w:val="28"/>
        </w:rPr>
        <w:t>п</w:t>
      </w:r>
      <w:r w:rsidR="00A93DD7">
        <w:rPr>
          <w:i/>
          <w:sz w:val="28"/>
          <w:szCs w:val="28"/>
        </w:rPr>
        <w:t>убертатная</w:t>
      </w:r>
      <w:r w:rsidR="00A93DD7" w:rsidRPr="00A93DD7">
        <w:rPr>
          <w:sz w:val="28"/>
          <w:szCs w:val="28"/>
        </w:rPr>
        <w:t>,</w:t>
      </w:r>
      <w:r w:rsidR="008F2DFA">
        <w:rPr>
          <w:sz w:val="28"/>
          <w:szCs w:val="28"/>
        </w:rPr>
        <w:t xml:space="preserve"> </w:t>
      </w:r>
      <w:r w:rsidR="000D3377">
        <w:rPr>
          <w:sz w:val="28"/>
          <w:szCs w:val="28"/>
        </w:rPr>
        <w:t>характе</w:t>
      </w:r>
      <w:r w:rsidR="008F2DFA">
        <w:rPr>
          <w:sz w:val="28"/>
          <w:szCs w:val="28"/>
        </w:rPr>
        <w:t>ризующаяся</w:t>
      </w:r>
      <w:r w:rsidR="00923DE2">
        <w:rPr>
          <w:sz w:val="28"/>
          <w:szCs w:val="28"/>
        </w:rPr>
        <w:t xml:space="preserve"> </w:t>
      </w:r>
      <w:r w:rsidR="00861DDE">
        <w:rPr>
          <w:sz w:val="28"/>
          <w:szCs w:val="28"/>
        </w:rPr>
        <w:t>активной секрецией стероидных гормонов –</w:t>
      </w:r>
      <w:r w:rsidR="000D3377">
        <w:rPr>
          <w:sz w:val="28"/>
          <w:szCs w:val="28"/>
        </w:rPr>
        <w:t xml:space="preserve"> тестостерона</w:t>
      </w:r>
      <w:r w:rsidR="00B60E91">
        <w:rPr>
          <w:sz w:val="28"/>
          <w:szCs w:val="28"/>
        </w:rPr>
        <w:t xml:space="preserve">. У мальчиков наблюдается оволосение по мужскому типу, формируется мужской тип телосложения, завершается ломка голоса. </w:t>
      </w:r>
      <w:r w:rsidR="00861DDE">
        <w:rPr>
          <w:i/>
          <w:sz w:val="28"/>
          <w:szCs w:val="28"/>
        </w:rPr>
        <w:t>Пятая</w:t>
      </w:r>
      <w:r w:rsidR="00B60E91">
        <w:rPr>
          <w:i/>
          <w:sz w:val="28"/>
          <w:szCs w:val="28"/>
        </w:rPr>
        <w:t xml:space="preserve"> стадия – </w:t>
      </w:r>
      <w:r w:rsidR="000D3377">
        <w:rPr>
          <w:i/>
          <w:sz w:val="28"/>
          <w:szCs w:val="28"/>
        </w:rPr>
        <w:t>постпубертатная</w:t>
      </w:r>
      <w:r w:rsidR="00B60E91">
        <w:rPr>
          <w:sz w:val="28"/>
          <w:szCs w:val="28"/>
        </w:rPr>
        <w:t>. Заканчиваются гормональные преобразования, устанавливается характерный для взрослого уровень активности половых желез, полностью выра</w:t>
      </w:r>
      <w:r w:rsidR="000D3377">
        <w:rPr>
          <w:sz w:val="28"/>
          <w:szCs w:val="28"/>
        </w:rPr>
        <w:t>ж</w:t>
      </w:r>
      <w:r w:rsidR="00923DE2">
        <w:rPr>
          <w:sz w:val="28"/>
          <w:szCs w:val="28"/>
        </w:rPr>
        <w:t>ены вторичные половые признаки (</w:t>
      </w:r>
      <w:r w:rsidR="00DF0C18">
        <w:rPr>
          <w:sz w:val="28"/>
          <w:szCs w:val="28"/>
        </w:rPr>
        <w:t>широкие плечи и</w:t>
      </w:r>
      <w:r w:rsidR="00923DE2">
        <w:rPr>
          <w:sz w:val="28"/>
          <w:szCs w:val="28"/>
        </w:rPr>
        <w:t xml:space="preserve"> узкий таз у юношей)</w:t>
      </w:r>
      <w:r w:rsidR="00DF0C18">
        <w:rPr>
          <w:sz w:val="28"/>
          <w:szCs w:val="28"/>
        </w:rPr>
        <w:t>.</w:t>
      </w:r>
    </w:p>
    <w:p w:rsidR="00075238" w:rsidRDefault="00B46EE6" w:rsidP="00075238">
      <w:pPr>
        <w:ind w:firstLine="426"/>
        <w:jc w:val="both"/>
        <w:rPr>
          <w:sz w:val="28"/>
          <w:szCs w:val="28"/>
        </w:rPr>
      </w:pPr>
      <w:r w:rsidRPr="00B46EE6">
        <w:rPr>
          <w:sz w:val="28"/>
          <w:szCs w:val="28"/>
        </w:rPr>
        <w:t xml:space="preserve">На сроки наступления полового созревания влияют: условия жизни (деревня, город), климат, характер питания, раса, пол. У девочек этот период продолжается примерно с 12 до 16–17 лет, у мальчиков с 13 до 18 лет. Образование сперматозоидов у мальчиков начинается с 15 лет. </w:t>
      </w:r>
    </w:p>
    <w:p w:rsidR="00B46EE6" w:rsidRPr="00B46EE6" w:rsidRDefault="00B46EE6" w:rsidP="00075238">
      <w:pPr>
        <w:ind w:firstLine="426"/>
        <w:jc w:val="both"/>
        <w:rPr>
          <w:sz w:val="28"/>
          <w:szCs w:val="28"/>
        </w:rPr>
      </w:pPr>
      <w:r w:rsidRPr="00B46EE6">
        <w:rPr>
          <w:sz w:val="28"/>
          <w:szCs w:val="28"/>
        </w:rPr>
        <w:t xml:space="preserve">Начало периода полового созревания приурочено к ускорению темпа роста: у девочек к 12–13 годам, у мальчиков – к 14–15 годам, когда происходит «пубертатный скачок». Увеличение роста особенно хорошо заметно у девушек за год до наступления менархе. В период полового созревания </w:t>
      </w:r>
      <w:r w:rsidR="00A93DD7">
        <w:rPr>
          <w:sz w:val="28"/>
          <w:szCs w:val="28"/>
        </w:rPr>
        <w:t xml:space="preserve">в </w:t>
      </w:r>
      <w:r w:rsidRPr="00B46EE6">
        <w:rPr>
          <w:sz w:val="28"/>
          <w:szCs w:val="28"/>
        </w:rPr>
        <w:t xml:space="preserve">значительной степени меняется поведение подростков: они оставляют детские игры, становятся  неуправляемыми. </w:t>
      </w:r>
    </w:p>
    <w:p w:rsidR="00E0344E" w:rsidRPr="00E5492A" w:rsidRDefault="00E0344E" w:rsidP="008F6DD6">
      <w:pPr>
        <w:tabs>
          <w:tab w:val="left" w:pos="1440"/>
        </w:tabs>
        <w:rPr>
          <w:i/>
          <w:sz w:val="28"/>
          <w:szCs w:val="28"/>
        </w:rPr>
      </w:pPr>
      <w:r w:rsidRPr="00E5492A">
        <w:rPr>
          <w:i/>
          <w:sz w:val="28"/>
          <w:szCs w:val="28"/>
        </w:rPr>
        <w:t>Преждевременное половое созревание</w:t>
      </w:r>
    </w:p>
    <w:p w:rsidR="00E0344E" w:rsidRPr="00095086" w:rsidRDefault="00095086" w:rsidP="00095086">
      <w:pPr>
        <w:tabs>
          <w:tab w:val="left" w:pos="1440"/>
        </w:tabs>
        <w:ind w:firstLine="709"/>
        <w:rPr>
          <w:sz w:val="28"/>
          <w:szCs w:val="28"/>
        </w:rPr>
      </w:pPr>
      <w:r w:rsidRPr="00095086">
        <w:rPr>
          <w:sz w:val="28"/>
          <w:szCs w:val="28"/>
        </w:rPr>
        <w:t>Раннее половое развитие</w:t>
      </w:r>
      <w:r>
        <w:rPr>
          <w:sz w:val="28"/>
          <w:szCs w:val="28"/>
        </w:rPr>
        <w:t xml:space="preserve"> часто связано с опухолями эпифиза и четверохолмия, реже с </w:t>
      </w:r>
      <w:r w:rsidR="008F0636">
        <w:rPr>
          <w:sz w:val="28"/>
          <w:szCs w:val="28"/>
        </w:rPr>
        <w:t>опухолями гипофиза, с ранней активизацией</w:t>
      </w:r>
      <w:r>
        <w:rPr>
          <w:sz w:val="28"/>
          <w:szCs w:val="28"/>
        </w:rPr>
        <w:t xml:space="preserve"> гипофиза. Наблюдается преждевременное созревание половых органов: у мальчиков происходит быстрое увеличение яичек  и полового члена с активным сперматогенезом, а у девочек – созревание яичников, увеличение молочных желез. У детей обоих полов появляются волосы на лобке. Физически такие дети также быстро развиваются.</w:t>
      </w:r>
    </w:p>
    <w:p w:rsidR="00516505" w:rsidRDefault="00516505" w:rsidP="008B3F17">
      <w:pPr>
        <w:ind w:firstLine="3969"/>
        <w:jc w:val="both"/>
        <w:outlineLvl w:val="0"/>
        <w:rPr>
          <w:b/>
          <w:color w:val="000000"/>
          <w:spacing w:val="10"/>
          <w:sz w:val="28"/>
          <w:szCs w:val="28"/>
        </w:rPr>
      </w:pPr>
    </w:p>
    <w:p w:rsidR="00516505" w:rsidRDefault="00516505" w:rsidP="008B3F17">
      <w:pPr>
        <w:ind w:firstLine="3969"/>
        <w:jc w:val="both"/>
        <w:outlineLvl w:val="0"/>
        <w:rPr>
          <w:b/>
          <w:color w:val="000000"/>
          <w:spacing w:val="10"/>
          <w:sz w:val="28"/>
          <w:szCs w:val="28"/>
        </w:rPr>
      </w:pPr>
    </w:p>
    <w:p w:rsidR="006045D2" w:rsidRDefault="006045D2" w:rsidP="002B63A6">
      <w:pPr>
        <w:ind w:firstLine="3969"/>
        <w:jc w:val="both"/>
        <w:outlineLvl w:val="0"/>
        <w:rPr>
          <w:b/>
          <w:color w:val="000000"/>
          <w:spacing w:val="10"/>
          <w:sz w:val="28"/>
          <w:szCs w:val="28"/>
        </w:rPr>
      </w:pPr>
      <w:r w:rsidRPr="00247437">
        <w:rPr>
          <w:b/>
          <w:color w:val="000000"/>
          <w:spacing w:val="10"/>
          <w:sz w:val="28"/>
          <w:szCs w:val="28"/>
        </w:rPr>
        <w:t>Литература</w:t>
      </w:r>
    </w:p>
    <w:p w:rsidR="006C603C" w:rsidRPr="006C603C" w:rsidRDefault="00395BD9" w:rsidP="002B63A6">
      <w:pPr>
        <w:tabs>
          <w:tab w:val="left" w:pos="930"/>
          <w:tab w:val="left" w:pos="3510"/>
        </w:tabs>
        <w:jc w:val="both"/>
        <w:rPr>
          <w:i/>
          <w:sz w:val="28"/>
          <w:szCs w:val="28"/>
        </w:rPr>
      </w:pPr>
      <w:r>
        <w:rPr>
          <w:sz w:val="28"/>
          <w:szCs w:val="28"/>
        </w:rPr>
        <w:t>1</w:t>
      </w:r>
      <w:r w:rsidR="006C603C">
        <w:rPr>
          <w:sz w:val="28"/>
          <w:szCs w:val="28"/>
        </w:rPr>
        <w:t xml:space="preserve">. </w:t>
      </w:r>
      <w:r w:rsidR="006C603C" w:rsidRPr="006C603C">
        <w:rPr>
          <w:i/>
          <w:sz w:val="28"/>
          <w:szCs w:val="28"/>
        </w:rPr>
        <w:t>Безруких М.М., Сонькин В.Д., Фарбер Д.А.</w:t>
      </w:r>
      <w:r w:rsidR="006854CB">
        <w:rPr>
          <w:i/>
          <w:sz w:val="28"/>
          <w:szCs w:val="28"/>
        </w:rPr>
        <w:t xml:space="preserve"> </w:t>
      </w:r>
      <w:r w:rsidR="006C603C" w:rsidRPr="006C603C">
        <w:rPr>
          <w:sz w:val="28"/>
          <w:szCs w:val="28"/>
        </w:rPr>
        <w:t>В</w:t>
      </w:r>
      <w:r w:rsidR="008A0695">
        <w:rPr>
          <w:sz w:val="28"/>
          <w:szCs w:val="28"/>
        </w:rPr>
        <w:t>озрастная физиология:</w:t>
      </w:r>
      <w:r w:rsidR="006854CB">
        <w:rPr>
          <w:sz w:val="28"/>
          <w:szCs w:val="28"/>
        </w:rPr>
        <w:t xml:space="preserve"> </w:t>
      </w:r>
      <w:r w:rsidR="008A0695">
        <w:rPr>
          <w:sz w:val="28"/>
          <w:szCs w:val="28"/>
        </w:rPr>
        <w:t>физиология развития ребенка</w:t>
      </w:r>
      <w:r w:rsidR="009D2164">
        <w:rPr>
          <w:sz w:val="28"/>
          <w:szCs w:val="28"/>
        </w:rPr>
        <w:t>: учеб.</w:t>
      </w:r>
      <w:r w:rsidR="009B69DC">
        <w:rPr>
          <w:sz w:val="28"/>
          <w:szCs w:val="28"/>
        </w:rPr>
        <w:t xml:space="preserve"> пособ</w:t>
      </w:r>
      <w:r w:rsidR="001465EE">
        <w:rPr>
          <w:sz w:val="28"/>
          <w:szCs w:val="28"/>
        </w:rPr>
        <w:t xml:space="preserve">. </w:t>
      </w:r>
      <w:r w:rsidR="00E00E57">
        <w:rPr>
          <w:sz w:val="28"/>
          <w:szCs w:val="28"/>
        </w:rPr>
        <w:t>– М., 2002</w:t>
      </w:r>
      <w:r w:rsidR="002F68E6">
        <w:rPr>
          <w:sz w:val="28"/>
          <w:szCs w:val="28"/>
        </w:rPr>
        <w:t>, 414 с.</w:t>
      </w:r>
    </w:p>
    <w:p w:rsidR="005F7756" w:rsidRPr="00247437" w:rsidRDefault="00122CE0" w:rsidP="002B63A6">
      <w:pPr>
        <w:tabs>
          <w:tab w:val="left" w:pos="454"/>
        </w:tabs>
        <w:ind w:left="454" w:hanging="454"/>
        <w:jc w:val="both"/>
        <w:rPr>
          <w:sz w:val="28"/>
          <w:szCs w:val="28"/>
        </w:rPr>
      </w:pPr>
      <w:r>
        <w:rPr>
          <w:sz w:val="28"/>
          <w:szCs w:val="28"/>
        </w:rPr>
        <w:t>2</w:t>
      </w:r>
      <w:r w:rsidR="005F7756">
        <w:rPr>
          <w:sz w:val="28"/>
          <w:szCs w:val="28"/>
        </w:rPr>
        <w:t xml:space="preserve">. </w:t>
      </w:r>
      <w:r w:rsidR="005F7756" w:rsidRPr="00834D01">
        <w:rPr>
          <w:i/>
          <w:sz w:val="28"/>
          <w:szCs w:val="28"/>
        </w:rPr>
        <w:t xml:space="preserve">Ворсина Г.Л., </w:t>
      </w:r>
      <w:r w:rsidR="00D53589" w:rsidRPr="00834D01">
        <w:rPr>
          <w:i/>
          <w:sz w:val="28"/>
          <w:szCs w:val="28"/>
        </w:rPr>
        <w:t>Калюнов В.Н</w:t>
      </w:r>
      <w:r w:rsidR="00D53589">
        <w:rPr>
          <w:sz w:val="28"/>
          <w:szCs w:val="28"/>
        </w:rPr>
        <w:t>. Практикум по основам валеологии и школьной гигиены. – Минск, «Тесей», 2008, 240 с.</w:t>
      </w:r>
    </w:p>
    <w:p w:rsidR="003863D3" w:rsidRPr="003C4D4D" w:rsidRDefault="00122CE0" w:rsidP="002B63A6">
      <w:pPr>
        <w:tabs>
          <w:tab w:val="left" w:pos="454"/>
        </w:tabs>
        <w:ind w:left="454" w:hanging="454"/>
        <w:jc w:val="both"/>
        <w:rPr>
          <w:sz w:val="28"/>
          <w:szCs w:val="28"/>
        </w:rPr>
      </w:pPr>
      <w:r>
        <w:rPr>
          <w:sz w:val="28"/>
          <w:szCs w:val="28"/>
        </w:rPr>
        <w:t>3</w:t>
      </w:r>
      <w:r w:rsidR="006D5424" w:rsidRPr="00247437">
        <w:rPr>
          <w:sz w:val="28"/>
          <w:szCs w:val="28"/>
        </w:rPr>
        <w:t xml:space="preserve">. </w:t>
      </w:r>
      <w:r w:rsidR="003863D3" w:rsidRPr="003863D3">
        <w:rPr>
          <w:i/>
          <w:sz w:val="28"/>
          <w:szCs w:val="28"/>
        </w:rPr>
        <w:t>Караулова Л.К., Красноперова Н.А., Расулов М.М</w:t>
      </w:r>
      <w:r w:rsidR="003863D3">
        <w:rPr>
          <w:sz w:val="28"/>
          <w:szCs w:val="28"/>
        </w:rPr>
        <w:t>. Физиолог</w:t>
      </w:r>
      <w:r w:rsidR="004F587E">
        <w:rPr>
          <w:sz w:val="28"/>
          <w:szCs w:val="28"/>
        </w:rPr>
        <w:t>ия: учеб. пособ</w:t>
      </w:r>
      <w:r w:rsidR="00060A39">
        <w:rPr>
          <w:sz w:val="28"/>
          <w:szCs w:val="28"/>
        </w:rPr>
        <w:t>. – М., 2009, 376 с.</w:t>
      </w:r>
    </w:p>
    <w:p w:rsidR="00E84335" w:rsidRPr="00E84335" w:rsidRDefault="00122CE0" w:rsidP="002B63A6">
      <w:pPr>
        <w:tabs>
          <w:tab w:val="left" w:pos="454"/>
        </w:tabs>
        <w:ind w:left="454" w:hanging="454"/>
        <w:jc w:val="both"/>
        <w:rPr>
          <w:sz w:val="28"/>
          <w:szCs w:val="28"/>
        </w:rPr>
      </w:pPr>
      <w:r>
        <w:rPr>
          <w:sz w:val="28"/>
          <w:szCs w:val="28"/>
        </w:rPr>
        <w:t>4</w:t>
      </w:r>
      <w:r w:rsidR="00E84335">
        <w:rPr>
          <w:sz w:val="28"/>
          <w:szCs w:val="28"/>
        </w:rPr>
        <w:t xml:space="preserve">. </w:t>
      </w:r>
      <w:r w:rsidR="00E84335" w:rsidRPr="008F2F15">
        <w:rPr>
          <w:i/>
          <w:sz w:val="28"/>
          <w:szCs w:val="28"/>
        </w:rPr>
        <w:t>Калюнов В.Н.</w:t>
      </w:r>
      <w:r w:rsidR="00BE6F66">
        <w:rPr>
          <w:i/>
          <w:sz w:val="28"/>
          <w:szCs w:val="28"/>
        </w:rPr>
        <w:t>, Досин Ю.М.</w:t>
      </w:r>
      <w:r w:rsidR="00E84335">
        <w:rPr>
          <w:sz w:val="28"/>
          <w:szCs w:val="28"/>
        </w:rPr>
        <w:t xml:space="preserve"> и др. Возрастная физиология: пособие. – Минск, БГПУ, 2006, 248 с.</w:t>
      </w:r>
    </w:p>
    <w:p w:rsidR="006D5424" w:rsidRPr="00247437" w:rsidRDefault="00122CE0" w:rsidP="002B63A6">
      <w:pPr>
        <w:tabs>
          <w:tab w:val="left" w:pos="454"/>
        </w:tabs>
        <w:ind w:left="454" w:hanging="454"/>
        <w:jc w:val="both"/>
        <w:rPr>
          <w:sz w:val="28"/>
          <w:szCs w:val="28"/>
        </w:rPr>
      </w:pPr>
      <w:r>
        <w:rPr>
          <w:sz w:val="28"/>
          <w:szCs w:val="28"/>
        </w:rPr>
        <w:t>5</w:t>
      </w:r>
      <w:r w:rsidR="006D5424" w:rsidRPr="00247437">
        <w:rPr>
          <w:sz w:val="28"/>
          <w:szCs w:val="28"/>
        </w:rPr>
        <w:t>.</w:t>
      </w:r>
      <w:r w:rsidR="006D5424" w:rsidRPr="00247437">
        <w:rPr>
          <w:sz w:val="28"/>
          <w:szCs w:val="28"/>
        </w:rPr>
        <w:tab/>
      </w:r>
      <w:r w:rsidR="006D5424" w:rsidRPr="00247437">
        <w:rPr>
          <w:i/>
          <w:sz w:val="28"/>
          <w:szCs w:val="28"/>
        </w:rPr>
        <w:t>Кирпичев В.И.</w:t>
      </w:r>
      <w:r w:rsidR="009D2164">
        <w:rPr>
          <w:sz w:val="28"/>
          <w:szCs w:val="28"/>
        </w:rPr>
        <w:t xml:space="preserve"> Физиология и гигиена подростка:</w:t>
      </w:r>
      <w:r>
        <w:rPr>
          <w:sz w:val="28"/>
          <w:szCs w:val="28"/>
        </w:rPr>
        <w:t xml:space="preserve"> </w:t>
      </w:r>
      <w:r w:rsidR="009D2164">
        <w:rPr>
          <w:sz w:val="28"/>
          <w:szCs w:val="28"/>
        </w:rPr>
        <w:t>учеб.</w:t>
      </w:r>
      <w:r w:rsidR="009B69DC">
        <w:rPr>
          <w:sz w:val="28"/>
          <w:szCs w:val="28"/>
        </w:rPr>
        <w:t xml:space="preserve"> </w:t>
      </w:r>
      <w:r>
        <w:rPr>
          <w:sz w:val="28"/>
          <w:szCs w:val="28"/>
        </w:rPr>
        <w:t>пособ</w:t>
      </w:r>
      <w:r w:rsidR="008B2F05">
        <w:rPr>
          <w:sz w:val="28"/>
          <w:szCs w:val="28"/>
        </w:rPr>
        <w:t xml:space="preserve">. </w:t>
      </w:r>
      <w:r w:rsidR="002F68E6">
        <w:rPr>
          <w:sz w:val="28"/>
          <w:szCs w:val="28"/>
        </w:rPr>
        <w:t>– М., 2008, 208 с.</w:t>
      </w:r>
    </w:p>
    <w:p w:rsidR="006D5424" w:rsidRDefault="00122CE0" w:rsidP="002B63A6">
      <w:pPr>
        <w:jc w:val="both"/>
        <w:rPr>
          <w:sz w:val="28"/>
          <w:szCs w:val="28"/>
        </w:rPr>
      </w:pPr>
      <w:r>
        <w:rPr>
          <w:sz w:val="28"/>
          <w:szCs w:val="28"/>
        </w:rPr>
        <w:t>6</w:t>
      </w:r>
      <w:r w:rsidR="00873950" w:rsidRPr="00247437">
        <w:rPr>
          <w:sz w:val="28"/>
          <w:szCs w:val="28"/>
        </w:rPr>
        <w:t xml:space="preserve">. </w:t>
      </w:r>
      <w:r w:rsidR="0064561B" w:rsidRPr="00247437">
        <w:rPr>
          <w:i/>
          <w:sz w:val="28"/>
          <w:szCs w:val="28"/>
        </w:rPr>
        <w:t xml:space="preserve">Любимова З.В., </w:t>
      </w:r>
      <w:r w:rsidR="00873950" w:rsidRPr="00247437">
        <w:rPr>
          <w:i/>
          <w:sz w:val="28"/>
          <w:szCs w:val="28"/>
        </w:rPr>
        <w:t>Маринова</w:t>
      </w:r>
      <w:r w:rsidR="0064561B" w:rsidRPr="00247437">
        <w:rPr>
          <w:i/>
          <w:sz w:val="28"/>
          <w:szCs w:val="28"/>
        </w:rPr>
        <w:t xml:space="preserve"> К.В., Никитина А.А</w:t>
      </w:r>
      <w:r w:rsidR="009D2164">
        <w:rPr>
          <w:sz w:val="28"/>
          <w:szCs w:val="28"/>
        </w:rPr>
        <w:t xml:space="preserve">. Возрастная физиология: учеб. </w:t>
      </w:r>
      <w:r w:rsidR="007A3A1C">
        <w:rPr>
          <w:sz w:val="28"/>
          <w:szCs w:val="28"/>
        </w:rPr>
        <w:t>посо</w:t>
      </w:r>
      <w:r>
        <w:rPr>
          <w:sz w:val="28"/>
          <w:szCs w:val="28"/>
        </w:rPr>
        <w:t>б</w:t>
      </w:r>
      <w:r w:rsidR="007A3A1C">
        <w:rPr>
          <w:sz w:val="28"/>
          <w:szCs w:val="28"/>
        </w:rPr>
        <w:t xml:space="preserve">. </w:t>
      </w:r>
      <w:r w:rsidR="00421C93" w:rsidRPr="00247437">
        <w:rPr>
          <w:sz w:val="28"/>
          <w:szCs w:val="28"/>
        </w:rPr>
        <w:t>–</w:t>
      </w:r>
      <w:r w:rsidR="00946BBE">
        <w:rPr>
          <w:sz w:val="28"/>
          <w:szCs w:val="28"/>
        </w:rPr>
        <w:t xml:space="preserve"> М., 2004, 302 с.</w:t>
      </w:r>
    </w:p>
    <w:p w:rsidR="00242A42" w:rsidRPr="00247437" w:rsidRDefault="00122CE0" w:rsidP="002B63A6">
      <w:pPr>
        <w:jc w:val="both"/>
        <w:rPr>
          <w:sz w:val="28"/>
          <w:szCs w:val="28"/>
        </w:rPr>
      </w:pPr>
      <w:r>
        <w:rPr>
          <w:sz w:val="28"/>
          <w:szCs w:val="28"/>
        </w:rPr>
        <w:t>7</w:t>
      </w:r>
      <w:r w:rsidR="00242A42">
        <w:rPr>
          <w:sz w:val="28"/>
          <w:szCs w:val="28"/>
        </w:rPr>
        <w:t xml:space="preserve">. </w:t>
      </w:r>
      <w:r w:rsidR="00242A42" w:rsidRPr="00242A42">
        <w:rPr>
          <w:i/>
          <w:sz w:val="28"/>
          <w:szCs w:val="28"/>
        </w:rPr>
        <w:t>Маркосян А.А.</w:t>
      </w:r>
      <w:r w:rsidR="00242A42">
        <w:rPr>
          <w:sz w:val="28"/>
          <w:szCs w:val="28"/>
        </w:rPr>
        <w:t xml:space="preserve"> Вопросы во</w:t>
      </w:r>
      <w:r w:rsidR="00060A39">
        <w:rPr>
          <w:sz w:val="28"/>
          <w:szCs w:val="28"/>
        </w:rPr>
        <w:t>зрастной физиологии. – М., 1981, 216 с.</w:t>
      </w:r>
    </w:p>
    <w:p w:rsidR="00873950" w:rsidRPr="00C417C7" w:rsidRDefault="00122CE0" w:rsidP="002B63A6">
      <w:pPr>
        <w:tabs>
          <w:tab w:val="left" w:pos="454"/>
        </w:tabs>
        <w:ind w:left="454" w:hanging="454"/>
        <w:jc w:val="both"/>
        <w:rPr>
          <w:sz w:val="28"/>
          <w:szCs w:val="28"/>
        </w:rPr>
      </w:pPr>
      <w:r>
        <w:rPr>
          <w:sz w:val="28"/>
          <w:szCs w:val="28"/>
        </w:rPr>
        <w:t>8</w:t>
      </w:r>
      <w:r w:rsidR="0064561B" w:rsidRPr="00247437">
        <w:rPr>
          <w:sz w:val="28"/>
          <w:szCs w:val="28"/>
        </w:rPr>
        <w:t xml:space="preserve">. </w:t>
      </w:r>
      <w:r w:rsidR="0064561B" w:rsidRPr="00247437">
        <w:rPr>
          <w:i/>
          <w:sz w:val="28"/>
          <w:szCs w:val="28"/>
        </w:rPr>
        <w:t>Матюшонок М.Т., Турик</w:t>
      </w:r>
      <w:r w:rsidR="0016398C" w:rsidRPr="00247437">
        <w:rPr>
          <w:i/>
          <w:sz w:val="28"/>
          <w:szCs w:val="28"/>
        </w:rPr>
        <w:t xml:space="preserve"> Г.Г.</w:t>
      </w:r>
      <w:r w:rsidR="0064561B" w:rsidRPr="00247437">
        <w:rPr>
          <w:i/>
          <w:sz w:val="28"/>
          <w:szCs w:val="28"/>
        </w:rPr>
        <w:t>, Крюкова</w:t>
      </w:r>
      <w:r w:rsidR="0016398C" w:rsidRPr="00247437">
        <w:rPr>
          <w:i/>
          <w:sz w:val="28"/>
          <w:szCs w:val="28"/>
        </w:rPr>
        <w:t xml:space="preserve"> А.А</w:t>
      </w:r>
      <w:r w:rsidR="0016398C" w:rsidRPr="00247437">
        <w:rPr>
          <w:sz w:val="28"/>
          <w:szCs w:val="28"/>
        </w:rPr>
        <w:t>.</w:t>
      </w:r>
      <w:r w:rsidR="0064561B" w:rsidRPr="00247437">
        <w:rPr>
          <w:sz w:val="28"/>
          <w:szCs w:val="28"/>
        </w:rPr>
        <w:t xml:space="preserve"> Физиология и гигиена детей и подростков.</w:t>
      </w:r>
      <w:r w:rsidR="00421C93" w:rsidRPr="00247437">
        <w:rPr>
          <w:sz w:val="28"/>
          <w:szCs w:val="28"/>
        </w:rPr>
        <w:t xml:space="preserve"> –</w:t>
      </w:r>
      <w:r w:rsidR="006960DD">
        <w:rPr>
          <w:sz w:val="28"/>
          <w:szCs w:val="28"/>
        </w:rPr>
        <w:t xml:space="preserve"> Минск, 1980, </w:t>
      </w:r>
      <w:r w:rsidR="004F587E">
        <w:rPr>
          <w:sz w:val="28"/>
          <w:szCs w:val="28"/>
        </w:rPr>
        <w:t>287 с.</w:t>
      </w:r>
    </w:p>
    <w:p w:rsidR="00CE5654" w:rsidRPr="00C417C7" w:rsidRDefault="00122CE0" w:rsidP="002B63A6">
      <w:pPr>
        <w:jc w:val="both"/>
        <w:rPr>
          <w:sz w:val="28"/>
          <w:szCs w:val="28"/>
        </w:rPr>
      </w:pPr>
      <w:r>
        <w:rPr>
          <w:sz w:val="28"/>
          <w:szCs w:val="28"/>
        </w:rPr>
        <w:t>9</w:t>
      </w:r>
      <w:r w:rsidR="00CE5654" w:rsidRPr="002209CE">
        <w:rPr>
          <w:sz w:val="28"/>
          <w:szCs w:val="28"/>
        </w:rPr>
        <w:t xml:space="preserve">. </w:t>
      </w:r>
      <w:r w:rsidR="00CE5654" w:rsidRPr="002209CE">
        <w:rPr>
          <w:i/>
          <w:sz w:val="28"/>
          <w:szCs w:val="28"/>
        </w:rPr>
        <w:t>Обреимова Н. И., Петрухин А.С</w:t>
      </w:r>
      <w:r w:rsidR="00CE5654" w:rsidRPr="002209CE">
        <w:rPr>
          <w:sz w:val="28"/>
          <w:szCs w:val="28"/>
        </w:rPr>
        <w:t>. Основы анатомии, физиолог</w:t>
      </w:r>
      <w:r w:rsidR="00946BBE">
        <w:rPr>
          <w:sz w:val="28"/>
          <w:szCs w:val="28"/>
        </w:rPr>
        <w:t xml:space="preserve">ии и гигиены </w:t>
      </w:r>
      <w:r w:rsidR="006960DD">
        <w:rPr>
          <w:sz w:val="28"/>
          <w:szCs w:val="28"/>
        </w:rPr>
        <w:t>детей и подростков: учеб.пособ</w:t>
      </w:r>
      <w:r w:rsidR="00946BBE">
        <w:rPr>
          <w:sz w:val="28"/>
          <w:szCs w:val="28"/>
        </w:rPr>
        <w:t>.</w:t>
      </w:r>
      <w:r w:rsidR="002F68E6">
        <w:rPr>
          <w:sz w:val="28"/>
          <w:szCs w:val="28"/>
        </w:rPr>
        <w:t xml:space="preserve"> – М., 2000, 376 с.</w:t>
      </w:r>
    </w:p>
    <w:p w:rsidR="003B245C" w:rsidRDefault="00CE5654" w:rsidP="002B63A6">
      <w:pPr>
        <w:tabs>
          <w:tab w:val="left" w:pos="454"/>
        </w:tabs>
        <w:ind w:left="454" w:hanging="454"/>
        <w:jc w:val="both"/>
        <w:rPr>
          <w:sz w:val="28"/>
          <w:szCs w:val="28"/>
        </w:rPr>
      </w:pPr>
      <w:r>
        <w:rPr>
          <w:sz w:val="28"/>
          <w:szCs w:val="28"/>
        </w:rPr>
        <w:t>1</w:t>
      </w:r>
      <w:r w:rsidR="00122CE0">
        <w:rPr>
          <w:sz w:val="28"/>
          <w:szCs w:val="28"/>
        </w:rPr>
        <w:t>0</w:t>
      </w:r>
      <w:r w:rsidR="00CC7F03">
        <w:rPr>
          <w:sz w:val="28"/>
          <w:szCs w:val="28"/>
        </w:rPr>
        <w:t xml:space="preserve">. </w:t>
      </w:r>
      <w:r w:rsidR="00CC7F03" w:rsidRPr="00930FFC">
        <w:rPr>
          <w:i/>
          <w:sz w:val="28"/>
          <w:szCs w:val="28"/>
        </w:rPr>
        <w:t>Прищепа И.М</w:t>
      </w:r>
      <w:r w:rsidR="00CC7F03">
        <w:rPr>
          <w:sz w:val="28"/>
          <w:szCs w:val="28"/>
        </w:rPr>
        <w:t>. Возрастная анатомия и</w:t>
      </w:r>
      <w:r w:rsidR="009D2164">
        <w:rPr>
          <w:sz w:val="28"/>
          <w:szCs w:val="28"/>
        </w:rPr>
        <w:t xml:space="preserve"> физиология: учеб.</w:t>
      </w:r>
      <w:r w:rsidR="009B69DC">
        <w:rPr>
          <w:sz w:val="28"/>
          <w:szCs w:val="28"/>
        </w:rPr>
        <w:t xml:space="preserve"> </w:t>
      </w:r>
      <w:r w:rsidR="006960DD">
        <w:rPr>
          <w:sz w:val="28"/>
          <w:szCs w:val="28"/>
        </w:rPr>
        <w:t>пособ</w:t>
      </w:r>
      <w:r w:rsidR="00CC7F03">
        <w:rPr>
          <w:sz w:val="28"/>
          <w:szCs w:val="28"/>
        </w:rPr>
        <w:t>. –</w:t>
      </w:r>
      <w:r w:rsidR="002F68E6">
        <w:rPr>
          <w:sz w:val="28"/>
          <w:szCs w:val="28"/>
        </w:rPr>
        <w:t>Минск, 2006, 416 с.</w:t>
      </w:r>
    </w:p>
    <w:p w:rsidR="003B245C" w:rsidRDefault="00122CE0" w:rsidP="002B63A6">
      <w:pPr>
        <w:tabs>
          <w:tab w:val="left" w:pos="454"/>
        </w:tabs>
        <w:ind w:left="454" w:hanging="454"/>
        <w:jc w:val="both"/>
        <w:rPr>
          <w:sz w:val="28"/>
          <w:szCs w:val="28"/>
        </w:rPr>
      </w:pPr>
      <w:r>
        <w:rPr>
          <w:sz w:val="28"/>
          <w:szCs w:val="28"/>
        </w:rPr>
        <w:t>11</w:t>
      </w:r>
      <w:r w:rsidR="003B245C" w:rsidRPr="00247437">
        <w:rPr>
          <w:sz w:val="28"/>
          <w:szCs w:val="28"/>
        </w:rPr>
        <w:t xml:space="preserve">. </w:t>
      </w:r>
      <w:r w:rsidR="003B245C" w:rsidRPr="00247437">
        <w:rPr>
          <w:i/>
          <w:sz w:val="28"/>
          <w:szCs w:val="28"/>
        </w:rPr>
        <w:t>Пушкарев Ю.П., Лобов Г.И</w:t>
      </w:r>
      <w:r w:rsidR="003B245C" w:rsidRPr="00247437">
        <w:rPr>
          <w:sz w:val="28"/>
          <w:szCs w:val="28"/>
        </w:rPr>
        <w:t>. Трудные вопросы физиологии</w:t>
      </w:r>
      <w:r w:rsidR="003B245C">
        <w:rPr>
          <w:sz w:val="28"/>
          <w:szCs w:val="28"/>
        </w:rPr>
        <w:t>: учеб.</w:t>
      </w:r>
      <w:r w:rsidR="009B69DC">
        <w:rPr>
          <w:sz w:val="28"/>
          <w:szCs w:val="28"/>
        </w:rPr>
        <w:t xml:space="preserve"> </w:t>
      </w:r>
      <w:r w:rsidR="00A00EF4">
        <w:rPr>
          <w:sz w:val="28"/>
          <w:szCs w:val="28"/>
        </w:rPr>
        <w:t>пособ</w:t>
      </w:r>
      <w:r w:rsidR="003B245C" w:rsidRPr="00247437">
        <w:rPr>
          <w:sz w:val="28"/>
          <w:szCs w:val="28"/>
        </w:rPr>
        <w:t xml:space="preserve">. – </w:t>
      </w:r>
      <w:r w:rsidR="003B245C">
        <w:rPr>
          <w:sz w:val="28"/>
          <w:szCs w:val="28"/>
        </w:rPr>
        <w:t>С</w:t>
      </w:r>
      <w:r w:rsidR="003B245C" w:rsidRPr="00247437">
        <w:rPr>
          <w:sz w:val="28"/>
          <w:szCs w:val="28"/>
        </w:rPr>
        <w:t>П</w:t>
      </w:r>
      <w:r w:rsidR="003B245C">
        <w:rPr>
          <w:sz w:val="28"/>
          <w:szCs w:val="28"/>
        </w:rPr>
        <w:t>б</w:t>
      </w:r>
      <w:r w:rsidR="002F68E6">
        <w:rPr>
          <w:sz w:val="28"/>
          <w:szCs w:val="28"/>
        </w:rPr>
        <w:t>, 2007, 232 с.</w:t>
      </w:r>
    </w:p>
    <w:p w:rsidR="00E94F11" w:rsidRPr="00E90DF8" w:rsidRDefault="00122CE0" w:rsidP="002B63A6">
      <w:pPr>
        <w:tabs>
          <w:tab w:val="left" w:pos="454"/>
        </w:tabs>
        <w:ind w:left="454" w:hanging="454"/>
        <w:jc w:val="both"/>
        <w:rPr>
          <w:sz w:val="28"/>
          <w:szCs w:val="28"/>
        </w:rPr>
      </w:pPr>
      <w:r>
        <w:rPr>
          <w:sz w:val="28"/>
          <w:szCs w:val="28"/>
        </w:rPr>
        <w:t>12</w:t>
      </w:r>
      <w:r w:rsidR="00E94F11">
        <w:rPr>
          <w:sz w:val="28"/>
          <w:szCs w:val="28"/>
        </w:rPr>
        <w:t xml:space="preserve">. </w:t>
      </w:r>
      <w:r w:rsidR="00E94F11" w:rsidRPr="00277F81">
        <w:rPr>
          <w:i/>
          <w:sz w:val="28"/>
          <w:szCs w:val="28"/>
        </w:rPr>
        <w:t>Сапин М.Р</w:t>
      </w:r>
      <w:r w:rsidR="00E94F11">
        <w:rPr>
          <w:sz w:val="28"/>
          <w:szCs w:val="28"/>
        </w:rPr>
        <w:t>. Анатомия и физиология человека с возрастными особенностями детского организма: учеб. пособ. /М.Р. Сапин, В.И. Сивоглазов. – М., 1999. – 438 с.</w:t>
      </w:r>
    </w:p>
    <w:p w:rsidR="00E90DF8" w:rsidRDefault="00E90DF8" w:rsidP="002B63A6">
      <w:pPr>
        <w:jc w:val="both"/>
        <w:rPr>
          <w:sz w:val="28"/>
          <w:szCs w:val="28"/>
        </w:rPr>
      </w:pPr>
      <w:r w:rsidRPr="00E90DF8">
        <w:rPr>
          <w:sz w:val="28"/>
          <w:szCs w:val="28"/>
        </w:rPr>
        <w:t>1</w:t>
      </w:r>
      <w:r w:rsidR="00122CE0">
        <w:rPr>
          <w:sz w:val="28"/>
          <w:szCs w:val="28"/>
        </w:rPr>
        <w:t>3</w:t>
      </w:r>
      <w:r>
        <w:rPr>
          <w:sz w:val="28"/>
          <w:szCs w:val="28"/>
        </w:rPr>
        <w:t xml:space="preserve">. </w:t>
      </w:r>
      <w:r w:rsidRPr="004E69D0">
        <w:rPr>
          <w:i/>
          <w:sz w:val="28"/>
          <w:szCs w:val="28"/>
        </w:rPr>
        <w:t>Сапин М.Р., Брыксина З.Г</w:t>
      </w:r>
      <w:r w:rsidRPr="00E90DF8">
        <w:rPr>
          <w:sz w:val="28"/>
          <w:szCs w:val="28"/>
        </w:rPr>
        <w:t>.</w:t>
      </w:r>
      <w:r>
        <w:rPr>
          <w:sz w:val="28"/>
          <w:szCs w:val="28"/>
        </w:rPr>
        <w:t xml:space="preserve"> Анатомия и физиология детей и подростков. – М: Академия, 2002. –  456 с.</w:t>
      </w:r>
    </w:p>
    <w:p w:rsidR="002B63A6" w:rsidRDefault="00122CE0" w:rsidP="002B63A6">
      <w:pPr>
        <w:jc w:val="both"/>
        <w:rPr>
          <w:sz w:val="28"/>
          <w:szCs w:val="28"/>
        </w:rPr>
      </w:pPr>
      <w:r>
        <w:rPr>
          <w:sz w:val="28"/>
          <w:szCs w:val="28"/>
        </w:rPr>
        <w:t>14</w:t>
      </w:r>
      <w:r w:rsidR="002B63A6">
        <w:rPr>
          <w:sz w:val="28"/>
          <w:szCs w:val="28"/>
        </w:rPr>
        <w:t xml:space="preserve">. </w:t>
      </w:r>
      <w:r w:rsidR="002B63A6" w:rsidRPr="002B63A6">
        <w:rPr>
          <w:i/>
          <w:sz w:val="28"/>
          <w:szCs w:val="28"/>
        </w:rPr>
        <w:t>Семенович А.А</w:t>
      </w:r>
      <w:r w:rsidR="00E94F11">
        <w:rPr>
          <w:sz w:val="28"/>
          <w:szCs w:val="28"/>
        </w:rPr>
        <w:t xml:space="preserve">. Физиология человека: учеб. пособ. </w:t>
      </w:r>
      <w:r w:rsidR="00E935CD">
        <w:rPr>
          <w:sz w:val="28"/>
          <w:szCs w:val="28"/>
        </w:rPr>
        <w:t>/</w:t>
      </w:r>
      <w:r w:rsidR="002B63A6">
        <w:rPr>
          <w:sz w:val="28"/>
          <w:szCs w:val="28"/>
        </w:rPr>
        <w:t>А.А. Семенович, В.А.</w:t>
      </w:r>
      <w:r w:rsidR="002C0619">
        <w:rPr>
          <w:sz w:val="28"/>
          <w:szCs w:val="28"/>
        </w:rPr>
        <w:t xml:space="preserve"> Переверзев, Т.В. Короткевич. –  Минск, Выш. ш</w:t>
      </w:r>
      <w:r w:rsidR="002B63A6">
        <w:rPr>
          <w:sz w:val="28"/>
          <w:szCs w:val="28"/>
        </w:rPr>
        <w:t>кола, 2009.</w:t>
      </w:r>
      <w:r w:rsidR="002C0619">
        <w:rPr>
          <w:sz w:val="28"/>
          <w:szCs w:val="28"/>
        </w:rPr>
        <w:t xml:space="preserve"> –</w:t>
      </w:r>
      <w:r w:rsidR="002B63A6">
        <w:rPr>
          <w:sz w:val="28"/>
          <w:szCs w:val="28"/>
        </w:rPr>
        <w:t xml:space="preserve"> 540 с.</w:t>
      </w:r>
    </w:p>
    <w:p w:rsidR="004E69D0" w:rsidRDefault="00122CE0" w:rsidP="002B63A6">
      <w:pPr>
        <w:jc w:val="both"/>
        <w:rPr>
          <w:sz w:val="28"/>
          <w:szCs w:val="28"/>
        </w:rPr>
      </w:pPr>
      <w:r>
        <w:rPr>
          <w:sz w:val="28"/>
          <w:szCs w:val="28"/>
        </w:rPr>
        <w:t>15</w:t>
      </w:r>
      <w:r w:rsidR="004E69D0">
        <w:rPr>
          <w:sz w:val="28"/>
          <w:szCs w:val="28"/>
        </w:rPr>
        <w:t xml:space="preserve">. </w:t>
      </w:r>
      <w:r w:rsidR="004E69D0" w:rsidRPr="004E69D0">
        <w:rPr>
          <w:i/>
          <w:sz w:val="28"/>
          <w:szCs w:val="28"/>
        </w:rPr>
        <w:t>Смирнов В.М.</w:t>
      </w:r>
      <w:r w:rsidR="004E69D0">
        <w:rPr>
          <w:sz w:val="28"/>
          <w:szCs w:val="28"/>
        </w:rPr>
        <w:t xml:space="preserve"> Физиология высшей нервной деятельности детей и подростков. </w:t>
      </w:r>
      <w:r w:rsidR="0060170A">
        <w:rPr>
          <w:sz w:val="28"/>
          <w:szCs w:val="28"/>
        </w:rPr>
        <w:t xml:space="preserve">– </w:t>
      </w:r>
      <w:r w:rsidR="004E69D0">
        <w:rPr>
          <w:sz w:val="28"/>
          <w:szCs w:val="28"/>
        </w:rPr>
        <w:t>М., 2002.</w:t>
      </w:r>
    </w:p>
    <w:p w:rsidR="0060170A" w:rsidRDefault="0060170A" w:rsidP="002B63A6">
      <w:pPr>
        <w:jc w:val="both"/>
        <w:rPr>
          <w:sz w:val="28"/>
          <w:szCs w:val="28"/>
        </w:rPr>
      </w:pPr>
      <w:r>
        <w:rPr>
          <w:sz w:val="28"/>
          <w:szCs w:val="28"/>
        </w:rPr>
        <w:t>1</w:t>
      </w:r>
      <w:r w:rsidR="00122CE0">
        <w:rPr>
          <w:sz w:val="28"/>
          <w:szCs w:val="28"/>
        </w:rPr>
        <w:t>6</w:t>
      </w:r>
      <w:r>
        <w:rPr>
          <w:sz w:val="28"/>
          <w:szCs w:val="28"/>
        </w:rPr>
        <w:t xml:space="preserve">. </w:t>
      </w:r>
      <w:r w:rsidRPr="0060170A">
        <w:rPr>
          <w:i/>
          <w:sz w:val="28"/>
          <w:szCs w:val="28"/>
        </w:rPr>
        <w:t>Смирнов В.М</w:t>
      </w:r>
      <w:r>
        <w:rPr>
          <w:sz w:val="28"/>
          <w:szCs w:val="28"/>
        </w:rPr>
        <w:t>. Нейрофизиология и высшая нервная деятельность детей и подростков: учеб. пособ. – М., 2007. – 464 с.</w:t>
      </w:r>
    </w:p>
    <w:p w:rsidR="00946BBE" w:rsidRDefault="00122CE0" w:rsidP="002B63A6">
      <w:pPr>
        <w:jc w:val="both"/>
        <w:rPr>
          <w:sz w:val="28"/>
          <w:szCs w:val="28"/>
        </w:rPr>
      </w:pPr>
      <w:r>
        <w:rPr>
          <w:sz w:val="28"/>
          <w:szCs w:val="28"/>
        </w:rPr>
        <w:t>17</w:t>
      </w:r>
      <w:r w:rsidR="00946BBE">
        <w:rPr>
          <w:sz w:val="28"/>
          <w:szCs w:val="28"/>
        </w:rPr>
        <w:t>. Физиология в рисунках и таблицах: вопросы и ответы. /Под ред. В.М. Смирнова. – 4-е изд. – М.: ООО «Медицинское информационное агенство», 2007, 456 с.</w:t>
      </w:r>
    </w:p>
    <w:p w:rsidR="001103FF" w:rsidRDefault="00122CE0" w:rsidP="00122CE0">
      <w:pPr>
        <w:jc w:val="both"/>
        <w:rPr>
          <w:sz w:val="28"/>
          <w:szCs w:val="28"/>
        </w:rPr>
      </w:pPr>
      <w:r>
        <w:rPr>
          <w:sz w:val="28"/>
          <w:szCs w:val="28"/>
        </w:rPr>
        <w:t>18</w:t>
      </w:r>
      <w:r w:rsidR="002F68E6">
        <w:rPr>
          <w:sz w:val="28"/>
          <w:szCs w:val="28"/>
        </w:rPr>
        <w:t xml:space="preserve">. </w:t>
      </w:r>
      <w:r w:rsidR="006D5424" w:rsidRPr="00247437">
        <w:rPr>
          <w:sz w:val="28"/>
          <w:szCs w:val="28"/>
        </w:rPr>
        <w:tab/>
      </w:r>
      <w:r w:rsidR="006D5424" w:rsidRPr="00247437">
        <w:rPr>
          <w:i/>
          <w:sz w:val="28"/>
          <w:szCs w:val="28"/>
        </w:rPr>
        <w:t>Хрипкова А.Г., Антропова М.В., Фарбер Д.А.</w:t>
      </w:r>
      <w:r w:rsidR="00CE13B8">
        <w:rPr>
          <w:sz w:val="28"/>
          <w:szCs w:val="28"/>
        </w:rPr>
        <w:t xml:space="preserve"> Возрастная физиология и школь</w:t>
      </w:r>
      <w:r w:rsidR="009D2164">
        <w:rPr>
          <w:sz w:val="28"/>
          <w:szCs w:val="28"/>
        </w:rPr>
        <w:t>ная гигиена: учеб.</w:t>
      </w:r>
      <w:r w:rsidR="00125416">
        <w:rPr>
          <w:sz w:val="28"/>
          <w:szCs w:val="28"/>
        </w:rPr>
        <w:t xml:space="preserve"> </w:t>
      </w:r>
      <w:r w:rsidR="00C03353">
        <w:rPr>
          <w:sz w:val="28"/>
          <w:szCs w:val="28"/>
        </w:rPr>
        <w:t>пособ</w:t>
      </w:r>
      <w:r w:rsidR="00C53A3E">
        <w:rPr>
          <w:sz w:val="28"/>
          <w:szCs w:val="28"/>
        </w:rPr>
        <w:t>.</w:t>
      </w:r>
      <w:r w:rsidR="00C03353">
        <w:rPr>
          <w:sz w:val="28"/>
          <w:szCs w:val="28"/>
        </w:rPr>
        <w:t xml:space="preserve"> – М., 1990. –</w:t>
      </w:r>
      <w:r w:rsidR="002F68E6">
        <w:rPr>
          <w:sz w:val="28"/>
          <w:szCs w:val="28"/>
        </w:rPr>
        <w:t xml:space="preserve"> 318 с.</w:t>
      </w:r>
    </w:p>
    <w:p w:rsidR="006960DD" w:rsidRDefault="006960DD" w:rsidP="002B63A6">
      <w:pPr>
        <w:tabs>
          <w:tab w:val="left" w:pos="454"/>
        </w:tabs>
        <w:ind w:left="454" w:hanging="454"/>
        <w:jc w:val="both"/>
        <w:rPr>
          <w:sz w:val="28"/>
          <w:szCs w:val="28"/>
        </w:rPr>
      </w:pPr>
    </w:p>
    <w:p w:rsidR="00395BD9" w:rsidRDefault="00395BD9" w:rsidP="002B63A6">
      <w:pPr>
        <w:tabs>
          <w:tab w:val="left" w:pos="2550"/>
        </w:tabs>
        <w:jc w:val="both"/>
        <w:outlineLvl w:val="0"/>
        <w:rPr>
          <w:sz w:val="28"/>
          <w:szCs w:val="28"/>
        </w:rPr>
      </w:pPr>
    </w:p>
    <w:p w:rsidR="009E1BC4" w:rsidRDefault="009E1BC4" w:rsidP="002B63A6">
      <w:pPr>
        <w:tabs>
          <w:tab w:val="left" w:pos="2550"/>
        </w:tabs>
        <w:jc w:val="both"/>
        <w:outlineLvl w:val="0"/>
        <w:rPr>
          <w:sz w:val="28"/>
          <w:szCs w:val="28"/>
        </w:rPr>
      </w:pPr>
    </w:p>
    <w:p w:rsidR="00E935CD" w:rsidRDefault="00E935CD" w:rsidP="002B63A6">
      <w:pPr>
        <w:tabs>
          <w:tab w:val="left" w:pos="2550"/>
        </w:tabs>
        <w:jc w:val="both"/>
        <w:outlineLvl w:val="0"/>
        <w:rPr>
          <w:sz w:val="28"/>
          <w:szCs w:val="28"/>
        </w:rPr>
      </w:pPr>
    </w:p>
    <w:p w:rsidR="00076956" w:rsidRPr="00A53BA7" w:rsidRDefault="00076956" w:rsidP="00EE0C95">
      <w:pPr>
        <w:tabs>
          <w:tab w:val="left" w:pos="2550"/>
        </w:tabs>
        <w:jc w:val="both"/>
        <w:outlineLvl w:val="0"/>
        <w:rPr>
          <w:b/>
        </w:rPr>
      </w:pPr>
      <w:r w:rsidRPr="00A53BA7">
        <w:rPr>
          <w:b/>
        </w:rPr>
        <w:t>ОГЛАВЛЕНИЕ</w:t>
      </w:r>
    </w:p>
    <w:p w:rsidR="00707BED" w:rsidRPr="00C81621" w:rsidRDefault="00C81621" w:rsidP="00EE0C95">
      <w:pPr>
        <w:tabs>
          <w:tab w:val="left" w:pos="2550"/>
        </w:tabs>
        <w:jc w:val="both"/>
        <w:outlineLvl w:val="0"/>
      </w:pPr>
      <w:r w:rsidRPr="00C81621">
        <w:t>Предисловие</w:t>
      </w:r>
    </w:p>
    <w:p w:rsidR="00076956" w:rsidRPr="00A53BA7" w:rsidRDefault="00076956" w:rsidP="00EE0C95">
      <w:pPr>
        <w:jc w:val="both"/>
        <w:outlineLvl w:val="0"/>
      </w:pPr>
      <w:r w:rsidRPr="00A53BA7">
        <w:t>Введение</w:t>
      </w:r>
    </w:p>
    <w:p w:rsidR="00C81621" w:rsidRPr="00D7733B" w:rsidRDefault="00076956" w:rsidP="00EE0C95">
      <w:pPr>
        <w:jc w:val="both"/>
        <w:rPr>
          <w:b/>
        </w:rPr>
      </w:pPr>
      <w:r w:rsidRPr="00D7733B">
        <w:rPr>
          <w:b/>
          <w:i/>
        </w:rPr>
        <w:t>Глава 1</w:t>
      </w:r>
      <w:r w:rsidRPr="00D7733B">
        <w:rPr>
          <w:b/>
        </w:rPr>
        <w:t>. Основные закономерности роста и развития организма детей и подростков</w:t>
      </w:r>
    </w:p>
    <w:p w:rsidR="00076956" w:rsidRDefault="00076956" w:rsidP="00EE0C95">
      <w:pPr>
        <w:jc w:val="both"/>
      </w:pPr>
      <w:r w:rsidRPr="00A53BA7">
        <w:t>Рост и развитие</w:t>
      </w:r>
    </w:p>
    <w:p w:rsidR="00076956" w:rsidRPr="00A53BA7" w:rsidRDefault="00076956" w:rsidP="00EE0C95">
      <w:pPr>
        <w:jc w:val="both"/>
      </w:pPr>
      <w:r w:rsidRPr="00A53BA7">
        <w:t>Характеристика кри</w:t>
      </w:r>
      <w:r w:rsidR="002B6733" w:rsidRPr="00A53BA7">
        <w:t>тических периодов постнатального онтогенеза</w:t>
      </w:r>
    </w:p>
    <w:p w:rsidR="002B6733" w:rsidRDefault="002B6733" w:rsidP="00EE0C95">
      <w:pPr>
        <w:jc w:val="both"/>
      </w:pPr>
      <w:r w:rsidRPr="00A53BA7">
        <w:t>Физическое развитие детей и подростков</w:t>
      </w:r>
    </w:p>
    <w:p w:rsidR="001B1FCB" w:rsidRPr="00D7733B" w:rsidRDefault="001B1FCB" w:rsidP="00EE0C95">
      <w:pPr>
        <w:jc w:val="both"/>
        <w:rPr>
          <w:b/>
        </w:rPr>
      </w:pPr>
      <w:r w:rsidRPr="00D7733B">
        <w:rPr>
          <w:b/>
          <w:i/>
        </w:rPr>
        <w:t>Глава 2.</w:t>
      </w:r>
      <w:r w:rsidRPr="00D7733B">
        <w:rPr>
          <w:b/>
        </w:rPr>
        <w:t xml:space="preserve"> Возрастные особенности опорно-двигательного аппарата </w:t>
      </w:r>
    </w:p>
    <w:p w:rsidR="001B1FCB" w:rsidRPr="00A53BA7" w:rsidRDefault="00C81621" w:rsidP="00EE0C95">
      <w:pPr>
        <w:jc w:val="both"/>
      </w:pPr>
      <w:r>
        <w:t>Возрастные особенности</w:t>
      </w:r>
      <w:r w:rsidR="001B1FCB" w:rsidRPr="00A53BA7">
        <w:t xml:space="preserve">  развития скелета</w:t>
      </w:r>
    </w:p>
    <w:p w:rsidR="001B1FCB" w:rsidRPr="00A53BA7" w:rsidRDefault="001B1FCB" w:rsidP="00EE0C95">
      <w:pPr>
        <w:jc w:val="both"/>
      </w:pPr>
      <w:r w:rsidRPr="00A53BA7">
        <w:t>Во</w:t>
      </w:r>
      <w:r w:rsidR="00C81621">
        <w:t>зрастные особенности</w:t>
      </w:r>
      <w:r w:rsidRPr="00A53BA7">
        <w:t xml:space="preserve"> мышц </w:t>
      </w:r>
    </w:p>
    <w:p w:rsidR="001B1FCB" w:rsidRPr="00D7733B" w:rsidRDefault="001B1FCB" w:rsidP="00EE0C95">
      <w:pPr>
        <w:jc w:val="both"/>
        <w:rPr>
          <w:b/>
        </w:rPr>
      </w:pPr>
      <w:r w:rsidRPr="00D7733B">
        <w:rPr>
          <w:b/>
          <w:i/>
        </w:rPr>
        <w:t>Глава 3</w:t>
      </w:r>
      <w:r w:rsidRPr="00D7733B">
        <w:rPr>
          <w:b/>
        </w:rPr>
        <w:t>. Анализаторы и их возрастные особенности</w:t>
      </w:r>
    </w:p>
    <w:p w:rsidR="001B1FCB" w:rsidRPr="001B1FCB" w:rsidRDefault="001B1FCB" w:rsidP="00EE0C95">
      <w:pPr>
        <w:jc w:val="both"/>
      </w:pPr>
      <w:r w:rsidRPr="001B1FCB">
        <w:t>Общие сведения об анализаторах</w:t>
      </w:r>
      <w:r w:rsidR="007A41C7">
        <w:t xml:space="preserve"> (сенсорных системах)</w:t>
      </w:r>
    </w:p>
    <w:p w:rsidR="001B1FCB" w:rsidRPr="001B1FCB" w:rsidRDefault="00C81621" w:rsidP="00EE0C95">
      <w:pPr>
        <w:jc w:val="both"/>
      </w:pPr>
      <w:r>
        <w:t>З</w:t>
      </w:r>
      <w:r w:rsidR="001B1FCB" w:rsidRPr="001B1FCB">
        <w:t>рительный анализатор</w:t>
      </w:r>
      <w:r>
        <w:t xml:space="preserve"> и его возрастные особенности</w:t>
      </w:r>
    </w:p>
    <w:p w:rsidR="001B1FCB" w:rsidRPr="001B1FCB" w:rsidRDefault="001B1FCB" w:rsidP="00EE0C95">
      <w:pPr>
        <w:jc w:val="both"/>
      </w:pPr>
      <w:r w:rsidRPr="001B1FCB">
        <w:t>Слуховой анализатор</w:t>
      </w:r>
      <w:r w:rsidR="00C81621">
        <w:t xml:space="preserve"> и его возрастные особенности</w:t>
      </w:r>
    </w:p>
    <w:p w:rsidR="001B1FCB" w:rsidRPr="00D7733B" w:rsidRDefault="001B1FCB" w:rsidP="00EE0C95">
      <w:pPr>
        <w:jc w:val="both"/>
        <w:rPr>
          <w:b/>
        </w:rPr>
      </w:pPr>
      <w:r w:rsidRPr="00D7733B">
        <w:rPr>
          <w:b/>
          <w:i/>
        </w:rPr>
        <w:t>Глава 4</w:t>
      </w:r>
      <w:r w:rsidRPr="00D7733B">
        <w:rPr>
          <w:b/>
        </w:rPr>
        <w:t>. Нервная регуляция функций организма детей и подростков</w:t>
      </w:r>
    </w:p>
    <w:p w:rsidR="001B1FCB" w:rsidRPr="001B1FCB" w:rsidRDefault="00C81621" w:rsidP="00EE0C95">
      <w:pPr>
        <w:jc w:val="both"/>
      </w:pPr>
      <w:r>
        <w:t>Структурно-функциональная организация нервной системы</w:t>
      </w:r>
    </w:p>
    <w:p w:rsidR="00C81621" w:rsidRDefault="001B1FCB" w:rsidP="00EE0C95">
      <w:pPr>
        <w:jc w:val="both"/>
      </w:pPr>
      <w:r w:rsidRPr="001B1FCB">
        <w:t>Морфофункциональная характеристика и возр</w:t>
      </w:r>
      <w:r w:rsidR="00C81621">
        <w:t>астные особенности спинного и головного мозга</w:t>
      </w:r>
    </w:p>
    <w:p w:rsidR="00F749D9" w:rsidRDefault="00F749D9" w:rsidP="00EE0C95">
      <w:pPr>
        <w:jc w:val="both"/>
      </w:pPr>
      <w:r>
        <w:t>Полушария большого мозга (конечный мозг)</w:t>
      </w:r>
    </w:p>
    <w:p w:rsidR="0031211A" w:rsidRDefault="0031211A" w:rsidP="00EE0C95">
      <w:pPr>
        <w:jc w:val="both"/>
      </w:pPr>
      <w:r>
        <w:t>Электрическая активность коры головного мозга</w:t>
      </w:r>
    </w:p>
    <w:p w:rsidR="0031211A" w:rsidRDefault="0031211A" w:rsidP="00EE0C95">
      <w:pPr>
        <w:jc w:val="both"/>
      </w:pPr>
      <w:r>
        <w:t>Подкорковые (базальные ядра). Ретикулярная формация. Лимбическая система</w:t>
      </w:r>
    </w:p>
    <w:p w:rsidR="001B1FCB" w:rsidRDefault="00C81621" w:rsidP="00EE0C95">
      <w:pPr>
        <w:jc w:val="both"/>
      </w:pPr>
      <w:r>
        <w:t>Процессы возбуждения и торможения в ЦНС и их возрастные особенности</w:t>
      </w:r>
    </w:p>
    <w:p w:rsidR="00A20319" w:rsidRPr="001B1FCB" w:rsidRDefault="00A20319" w:rsidP="00EE0C95">
      <w:pPr>
        <w:jc w:val="both"/>
      </w:pPr>
      <w:r>
        <w:t>Иррадиация и индукция, их возрастные особенности. Доминантные процессы</w:t>
      </w:r>
    </w:p>
    <w:p w:rsidR="001B1FCB" w:rsidRDefault="001B1FCB" w:rsidP="00EE0C95">
      <w:pPr>
        <w:jc w:val="both"/>
      </w:pPr>
      <w:r w:rsidRPr="001B1FCB">
        <w:t>Вегетативная нервная система и ее возрастные особенности</w:t>
      </w:r>
    </w:p>
    <w:p w:rsidR="00336F07" w:rsidRPr="001B1FCB" w:rsidRDefault="00336F07" w:rsidP="00EE0C95">
      <w:pPr>
        <w:jc w:val="both"/>
      </w:pPr>
      <w:r>
        <w:t>Периферическая нервная система</w:t>
      </w:r>
    </w:p>
    <w:p w:rsidR="001B1FCB" w:rsidRPr="001B1FCB" w:rsidRDefault="001B1FCB" w:rsidP="00EE0C95">
      <w:pPr>
        <w:jc w:val="both"/>
      </w:pPr>
      <w:r w:rsidRPr="00D7733B">
        <w:rPr>
          <w:b/>
          <w:i/>
        </w:rPr>
        <w:t>Глава 5</w:t>
      </w:r>
      <w:r w:rsidRPr="00D7733B">
        <w:rPr>
          <w:b/>
        </w:rPr>
        <w:t>. Физиологические основы высшей нервной деятельности детей и подростков</w:t>
      </w:r>
    </w:p>
    <w:p w:rsidR="001B1FCB" w:rsidRDefault="00C81621" w:rsidP="00EE0C95">
      <w:pPr>
        <w:jc w:val="both"/>
      </w:pPr>
      <w:r>
        <w:t>Выработка</w:t>
      </w:r>
      <w:r w:rsidR="001B1FCB" w:rsidRPr="001B1FCB">
        <w:t xml:space="preserve">  условных рефлексов</w:t>
      </w:r>
      <w:r>
        <w:t xml:space="preserve"> и их возрастные особенности. Динамический стереотип.</w:t>
      </w:r>
    </w:p>
    <w:p w:rsidR="00C81621" w:rsidRDefault="00C81621" w:rsidP="00EE0C95">
      <w:pPr>
        <w:jc w:val="both"/>
      </w:pPr>
      <w:r>
        <w:t>Торможение условных рефлексов</w:t>
      </w:r>
    </w:p>
    <w:p w:rsidR="00C81621" w:rsidRPr="001B1FCB" w:rsidRDefault="00C81621" w:rsidP="00EE0C95">
      <w:pPr>
        <w:jc w:val="both"/>
      </w:pPr>
      <w:r>
        <w:t>Возрастные особенности сигнальных систем</w:t>
      </w:r>
    </w:p>
    <w:p w:rsidR="001B1FCB" w:rsidRDefault="001B1FCB" w:rsidP="00EE0C95">
      <w:pPr>
        <w:jc w:val="both"/>
      </w:pPr>
      <w:r w:rsidRPr="001B1FCB">
        <w:t>Типы в</w:t>
      </w:r>
      <w:r w:rsidR="00135754">
        <w:t>ысшей нервной деятельности (ВНД) детей и подростков</w:t>
      </w:r>
    </w:p>
    <w:p w:rsidR="001B1FCB" w:rsidRDefault="002777B4" w:rsidP="00EE0C95">
      <w:pPr>
        <w:jc w:val="both"/>
      </w:pPr>
      <w:r>
        <w:t>О</w:t>
      </w:r>
      <w:r w:rsidR="001B1FCB" w:rsidRPr="001B1FCB">
        <w:t>собенности высшей нервной (условно-рефлекторной) деятельности детей и подростков</w:t>
      </w:r>
    </w:p>
    <w:p w:rsidR="000228A1" w:rsidRPr="001B1FCB" w:rsidRDefault="000228A1" w:rsidP="00EE0C95">
      <w:pPr>
        <w:jc w:val="both"/>
      </w:pPr>
      <w:r>
        <w:t>Теория функциональных систем</w:t>
      </w:r>
    </w:p>
    <w:p w:rsidR="001B1FCB" w:rsidRPr="001B1FCB" w:rsidRDefault="001B1FCB" w:rsidP="00EE0C95">
      <w:pPr>
        <w:jc w:val="both"/>
      </w:pPr>
      <w:r w:rsidRPr="001B1FCB">
        <w:t>Интегративная деятельность мозга</w:t>
      </w:r>
    </w:p>
    <w:p w:rsidR="001B1FCB" w:rsidRPr="001B1FCB" w:rsidRDefault="007A41C7" w:rsidP="00EE0C95">
      <w:pPr>
        <w:jc w:val="both"/>
      </w:pPr>
      <w:r>
        <w:t>Сон</w:t>
      </w:r>
    </w:p>
    <w:p w:rsidR="00076956" w:rsidRPr="00D7733B" w:rsidRDefault="001B1FCB" w:rsidP="00EE0C95">
      <w:pPr>
        <w:jc w:val="both"/>
        <w:rPr>
          <w:b/>
        </w:rPr>
      </w:pPr>
      <w:r w:rsidRPr="00D7733B">
        <w:rPr>
          <w:b/>
          <w:i/>
        </w:rPr>
        <w:t>Глава 6</w:t>
      </w:r>
      <w:r w:rsidR="00076956" w:rsidRPr="00D7733B">
        <w:rPr>
          <w:b/>
          <w:i/>
        </w:rPr>
        <w:t>.</w:t>
      </w:r>
      <w:r w:rsidR="00135754" w:rsidRPr="00D7733B">
        <w:rPr>
          <w:b/>
        </w:rPr>
        <w:t xml:space="preserve"> Эндокринная</w:t>
      </w:r>
      <w:r w:rsidR="00076956" w:rsidRPr="00D7733B">
        <w:rPr>
          <w:b/>
        </w:rPr>
        <w:t xml:space="preserve"> регуляция функций организма детей и подростков</w:t>
      </w:r>
    </w:p>
    <w:p w:rsidR="00076956" w:rsidRPr="00A53BA7" w:rsidRDefault="007C7AC0" w:rsidP="00EE0C95">
      <w:pPr>
        <w:jc w:val="both"/>
      </w:pPr>
      <w:r>
        <w:t>Общие закономерности деятельности и в</w:t>
      </w:r>
      <w:r w:rsidR="009A2890">
        <w:t>озрастные особенности эндокринной системы</w:t>
      </w:r>
    </w:p>
    <w:p w:rsidR="00076956" w:rsidRPr="00D7733B" w:rsidRDefault="00076956" w:rsidP="00EE0C95">
      <w:pPr>
        <w:jc w:val="both"/>
        <w:rPr>
          <w:b/>
        </w:rPr>
      </w:pPr>
      <w:r w:rsidRPr="00D7733B">
        <w:rPr>
          <w:b/>
          <w:i/>
        </w:rPr>
        <w:t xml:space="preserve">Глава </w:t>
      </w:r>
      <w:r w:rsidR="00E64334" w:rsidRPr="00D7733B">
        <w:rPr>
          <w:b/>
          <w:i/>
        </w:rPr>
        <w:t>7</w:t>
      </w:r>
      <w:r w:rsidRPr="00D7733B">
        <w:rPr>
          <w:b/>
        </w:rPr>
        <w:t>. Возрастные особенности систем организма</w:t>
      </w:r>
    </w:p>
    <w:p w:rsidR="00076956" w:rsidRPr="001F7513" w:rsidRDefault="00135754" w:rsidP="00EE0C95">
      <w:pPr>
        <w:jc w:val="both"/>
      </w:pPr>
      <w:r>
        <w:t>Система кровообращения и ее возрастные особенности</w:t>
      </w:r>
    </w:p>
    <w:p w:rsidR="00076956" w:rsidRPr="00A53BA7" w:rsidRDefault="001F7513" w:rsidP="00EE0C95">
      <w:pPr>
        <w:jc w:val="both"/>
      </w:pPr>
      <w:r>
        <w:t>Дыхательная система</w:t>
      </w:r>
      <w:r w:rsidR="00135754">
        <w:t xml:space="preserve"> и ее возрастные особенности</w:t>
      </w:r>
    </w:p>
    <w:p w:rsidR="00076956" w:rsidRPr="00A53BA7" w:rsidRDefault="001F7513" w:rsidP="00EE0C95">
      <w:pPr>
        <w:jc w:val="both"/>
      </w:pPr>
      <w:r>
        <w:t>Система крови</w:t>
      </w:r>
      <w:r w:rsidR="00135754">
        <w:t xml:space="preserve"> и ее возрастные особенности</w:t>
      </w:r>
    </w:p>
    <w:p w:rsidR="00076956" w:rsidRPr="00A53BA7" w:rsidRDefault="001F7513" w:rsidP="00EE0C95">
      <w:pPr>
        <w:jc w:val="both"/>
      </w:pPr>
      <w:r>
        <w:t>Иммунная система</w:t>
      </w:r>
      <w:r w:rsidR="00135754">
        <w:t xml:space="preserve"> и ее возрастные особенности</w:t>
      </w:r>
    </w:p>
    <w:p w:rsidR="00076956" w:rsidRPr="00A53BA7" w:rsidRDefault="001F7513" w:rsidP="00EE0C95">
      <w:pPr>
        <w:jc w:val="both"/>
      </w:pPr>
      <w:r>
        <w:t>Пищеварительная система</w:t>
      </w:r>
      <w:r w:rsidR="00135754">
        <w:t xml:space="preserve"> и ее возрастные особенности</w:t>
      </w:r>
    </w:p>
    <w:p w:rsidR="00AC05E7" w:rsidRDefault="001F7513" w:rsidP="00EE0C95">
      <w:pPr>
        <w:jc w:val="both"/>
      </w:pPr>
      <w:r>
        <w:t>Мочевыделительная система</w:t>
      </w:r>
      <w:r w:rsidR="00135754">
        <w:t xml:space="preserve"> и ее возрастные особенности</w:t>
      </w:r>
    </w:p>
    <w:p w:rsidR="001F7513" w:rsidRDefault="001B1FCB" w:rsidP="00EE0C95">
      <w:pPr>
        <w:jc w:val="both"/>
      </w:pPr>
      <w:r>
        <w:t>Кожа</w:t>
      </w:r>
      <w:r w:rsidR="00135754">
        <w:t xml:space="preserve"> и ее возрастные особенности</w:t>
      </w:r>
    </w:p>
    <w:p w:rsidR="001F7513" w:rsidRPr="00A53BA7" w:rsidRDefault="001F7513" w:rsidP="00EE0C95">
      <w:pPr>
        <w:jc w:val="both"/>
      </w:pPr>
      <w:r>
        <w:t>Половая система</w:t>
      </w:r>
      <w:r w:rsidR="00135754">
        <w:t xml:space="preserve"> и ее возрастные особенности</w:t>
      </w:r>
    </w:p>
    <w:p w:rsidR="002D56B4" w:rsidRDefault="00076956" w:rsidP="00EE0C95">
      <w:pPr>
        <w:jc w:val="both"/>
        <w:rPr>
          <w:i/>
        </w:rPr>
      </w:pPr>
      <w:r w:rsidRPr="00A53BA7">
        <w:rPr>
          <w:i/>
        </w:rPr>
        <w:t>Литература</w:t>
      </w:r>
    </w:p>
    <w:p w:rsidR="002D56B4" w:rsidRDefault="001D705F" w:rsidP="00EE0C95">
      <w:pPr>
        <w:jc w:val="both"/>
      </w:pPr>
      <w:r>
        <w:t>Приложение</w:t>
      </w:r>
    </w:p>
    <w:p w:rsidR="00AA43D2" w:rsidRDefault="00AA43D2" w:rsidP="00EE0C95">
      <w:pPr>
        <w:tabs>
          <w:tab w:val="left" w:pos="851"/>
        </w:tabs>
        <w:ind w:firstLine="426"/>
        <w:jc w:val="both"/>
        <w:rPr>
          <w:b/>
          <w:sz w:val="28"/>
          <w:szCs w:val="28"/>
        </w:rPr>
      </w:pPr>
    </w:p>
    <w:p w:rsidR="007A4ACC" w:rsidRDefault="007A4ACC" w:rsidP="00EE0C95">
      <w:pPr>
        <w:tabs>
          <w:tab w:val="left" w:pos="851"/>
        </w:tabs>
        <w:ind w:firstLine="426"/>
        <w:jc w:val="both"/>
        <w:rPr>
          <w:b/>
          <w:sz w:val="28"/>
          <w:szCs w:val="28"/>
        </w:rPr>
      </w:pPr>
    </w:p>
    <w:p w:rsidR="00434B6E" w:rsidRDefault="00110EF0" w:rsidP="00EE0C95">
      <w:pPr>
        <w:tabs>
          <w:tab w:val="left" w:pos="851"/>
        </w:tabs>
        <w:ind w:firstLine="426"/>
        <w:jc w:val="both"/>
        <w:rPr>
          <w:b/>
          <w:sz w:val="28"/>
          <w:szCs w:val="28"/>
        </w:rPr>
      </w:pPr>
      <w:r w:rsidRPr="00110EF0">
        <w:rPr>
          <w:b/>
          <w:sz w:val="28"/>
          <w:szCs w:val="28"/>
        </w:rPr>
        <w:t>ПРИЛОЖЕНИЕ</w:t>
      </w:r>
      <w:r w:rsidR="00C16A01">
        <w:rPr>
          <w:b/>
          <w:sz w:val="28"/>
          <w:szCs w:val="28"/>
        </w:rPr>
        <w:t xml:space="preserve"> </w:t>
      </w:r>
    </w:p>
    <w:p w:rsidR="00110EF0" w:rsidRDefault="00C16A01" w:rsidP="00EE0C95">
      <w:pPr>
        <w:tabs>
          <w:tab w:val="left" w:pos="851"/>
        </w:tabs>
        <w:ind w:firstLine="426"/>
        <w:jc w:val="both"/>
        <w:rPr>
          <w:b/>
          <w:sz w:val="28"/>
          <w:szCs w:val="28"/>
        </w:rPr>
      </w:pPr>
      <w:r>
        <w:rPr>
          <w:b/>
          <w:sz w:val="28"/>
          <w:szCs w:val="28"/>
        </w:rPr>
        <w:t>ПРОВОДЯЩИЕ ПУТИ СПИННОГО И ГОЛОВНОГО МОЗГА</w:t>
      </w:r>
    </w:p>
    <w:p w:rsidR="00F619D0" w:rsidRPr="00110EF0" w:rsidRDefault="00F619D0" w:rsidP="00EE0C95">
      <w:pPr>
        <w:tabs>
          <w:tab w:val="left" w:pos="851"/>
        </w:tabs>
        <w:ind w:firstLine="426"/>
        <w:jc w:val="both"/>
        <w:rPr>
          <w:b/>
          <w:sz w:val="28"/>
          <w:szCs w:val="28"/>
        </w:rPr>
      </w:pPr>
    </w:p>
    <w:p w:rsidR="00F619D0" w:rsidRDefault="0077729F" w:rsidP="00EE0C95">
      <w:pPr>
        <w:shd w:val="clear" w:color="auto" w:fill="FFFFFF"/>
        <w:tabs>
          <w:tab w:val="left" w:pos="851"/>
        </w:tabs>
        <w:autoSpaceDE w:val="0"/>
        <w:autoSpaceDN w:val="0"/>
        <w:adjustRightInd w:val="0"/>
        <w:ind w:firstLine="426"/>
        <w:jc w:val="both"/>
        <w:outlineLvl w:val="0"/>
        <w:rPr>
          <w:b/>
          <w:iCs/>
          <w:color w:val="000000"/>
          <w:sz w:val="28"/>
          <w:szCs w:val="28"/>
        </w:rPr>
      </w:pPr>
      <w:r>
        <w:rPr>
          <w:b/>
          <w:iCs/>
          <w:noProof/>
          <w:color w:val="000000"/>
          <w:sz w:val="28"/>
          <w:szCs w:val="28"/>
        </w:rPr>
        <w:drawing>
          <wp:inline distT="0" distB="0" distL="0" distR="0">
            <wp:extent cx="2499360" cy="5994400"/>
            <wp:effectExtent l="19050" t="0" r="0" b="0"/>
            <wp:docPr id="21" name="Рисунок 6" descr="C:\Documents and Settings\Admin\Рабочий стол\mother_picures\Untitled-1-прил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mother_picures\Untitled-1-прил copy.jpg"/>
                    <pic:cNvPicPr>
                      <a:picLocks noChangeAspect="1" noChangeArrowheads="1"/>
                    </pic:cNvPicPr>
                  </pic:nvPicPr>
                  <pic:blipFill>
                    <a:blip r:embed="rId50"/>
                    <a:srcRect/>
                    <a:stretch>
                      <a:fillRect/>
                    </a:stretch>
                  </pic:blipFill>
                  <pic:spPr bwMode="auto">
                    <a:xfrm>
                      <a:off x="0" y="0"/>
                      <a:ext cx="2499360" cy="5994400"/>
                    </a:xfrm>
                    <a:prstGeom prst="rect">
                      <a:avLst/>
                    </a:prstGeom>
                    <a:noFill/>
                    <a:ln w="9525">
                      <a:noFill/>
                      <a:miter lim="800000"/>
                      <a:headEnd/>
                      <a:tailEnd/>
                    </a:ln>
                  </pic:spPr>
                </pic:pic>
              </a:graphicData>
            </a:graphic>
          </wp:inline>
        </w:drawing>
      </w:r>
    </w:p>
    <w:p w:rsidR="00F619D0" w:rsidRPr="00F619D0" w:rsidRDefault="00F619D0" w:rsidP="00F619D0">
      <w:pPr>
        <w:rPr>
          <w:sz w:val="28"/>
          <w:szCs w:val="28"/>
        </w:rPr>
      </w:pPr>
    </w:p>
    <w:p w:rsidR="00F619D0" w:rsidRDefault="00F619D0" w:rsidP="00F619D0">
      <w:pPr>
        <w:rPr>
          <w:sz w:val="28"/>
          <w:szCs w:val="28"/>
        </w:rPr>
      </w:pPr>
    </w:p>
    <w:p w:rsidR="00CF0A87" w:rsidRPr="00F619D0" w:rsidRDefault="00F619D0" w:rsidP="000C3FCB">
      <w:pPr>
        <w:tabs>
          <w:tab w:val="left" w:pos="951"/>
        </w:tabs>
        <w:ind w:firstLine="426"/>
        <w:rPr>
          <w:sz w:val="28"/>
          <w:szCs w:val="28"/>
        </w:rPr>
      </w:pPr>
      <w:r w:rsidRPr="000C3FCB">
        <w:rPr>
          <w:i/>
          <w:sz w:val="28"/>
          <w:szCs w:val="28"/>
        </w:rPr>
        <w:t>Рис. 1.</w:t>
      </w:r>
      <w:r>
        <w:rPr>
          <w:sz w:val="28"/>
          <w:szCs w:val="28"/>
        </w:rPr>
        <w:t xml:space="preserve"> Проводящие пути проприоцептивной чувствительности: 1</w:t>
      </w:r>
      <w:r w:rsidR="004548FF">
        <w:rPr>
          <w:sz w:val="28"/>
          <w:szCs w:val="28"/>
        </w:rPr>
        <w:t xml:space="preserve"> </w:t>
      </w:r>
      <w:r>
        <w:rPr>
          <w:sz w:val="28"/>
          <w:szCs w:val="28"/>
        </w:rPr>
        <w:t xml:space="preserve">– спинномозговой узел; 2 – поперечный разрез спинного мозга; 3 – задний канатик спинного мозга; 4 – </w:t>
      </w:r>
      <w:r w:rsidR="00E81081">
        <w:rPr>
          <w:sz w:val="28"/>
          <w:szCs w:val="28"/>
        </w:rPr>
        <w:t xml:space="preserve">передние наружные дугообразные волокна; 5 – медиальная петля; 6 – таламус; 7 – поперечный разрез среднего мозга; 8 – поперечный разрез моста; 9 – поперечный разрез продолговатого мозга; 10 – </w:t>
      </w:r>
      <w:r w:rsidR="00E81081">
        <w:rPr>
          <w:sz w:val="28"/>
          <w:szCs w:val="28"/>
        </w:rPr>
        <w:lastRenderedPageBreak/>
        <w:t>задние наружные дугообразные волокна; стрелками показано направление движения нервных импульсов</w:t>
      </w:r>
    </w:p>
    <w:p w:rsidR="00CF0A87" w:rsidRDefault="00615B61" w:rsidP="00EE0C95">
      <w:pPr>
        <w:shd w:val="clear" w:color="auto" w:fill="FFFFFF"/>
        <w:tabs>
          <w:tab w:val="left" w:pos="851"/>
        </w:tabs>
        <w:autoSpaceDE w:val="0"/>
        <w:autoSpaceDN w:val="0"/>
        <w:adjustRightInd w:val="0"/>
        <w:ind w:firstLine="426"/>
        <w:jc w:val="both"/>
        <w:outlineLvl w:val="0"/>
        <w:rPr>
          <w:b/>
          <w:iCs/>
          <w:color w:val="000000"/>
          <w:sz w:val="28"/>
          <w:szCs w:val="28"/>
        </w:rPr>
      </w:pPr>
      <w:r>
        <w:rPr>
          <w:b/>
          <w:iCs/>
          <w:noProof/>
          <w:color w:val="000000"/>
          <w:sz w:val="28"/>
          <w:szCs w:val="28"/>
        </w:rPr>
        <w:pict>
          <v:shape id="_x0000_s1918" type="#_x0000_t202" style="position:absolute;left:0;text-align:left;margin-left:87.15pt;margin-top:346.75pt;width:19.7pt;height:12.3pt;z-index:251902976" stroked="f">
            <v:fill opacity="0"/>
            <v:textbox style="mso-next-textbox:#_x0000_s1918" inset="0,0,0,0">
              <w:txbxContent>
                <w:p w:rsidR="00400577" w:rsidRPr="00931F1B" w:rsidRDefault="00400577" w:rsidP="00931F1B">
                  <w:pPr>
                    <w:rPr>
                      <w:b/>
                    </w:rPr>
                  </w:pPr>
                  <w:r w:rsidRPr="00931F1B">
                    <w:rPr>
                      <w:b/>
                    </w:rPr>
                    <w:t>–</w:t>
                  </w:r>
                  <w:r w:rsidRPr="004548FF">
                    <w:t>–</w:t>
                  </w:r>
                </w:p>
              </w:txbxContent>
            </v:textbox>
          </v:shape>
        </w:pict>
      </w:r>
      <w:r w:rsidR="00E57B84">
        <w:rPr>
          <w:b/>
          <w:iCs/>
          <w:noProof/>
          <w:color w:val="000000"/>
          <w:sz w:val="28"/>
          <w:szCs w:val="28"/>
        </w:rPr>
        <w:drawing>
          <wp:inline distT="0" distB="0" distL="0" distR="0">
            <wp:extent cx="2946400" cy="7091680"/>
            <wp:effectExtent l="19050" t="0" r="6350" b="0"/>
            <wp:docPr id="22" name="Рисунок 7" descr="C:\Documents and Settings\Admin\Рабочий стол\mother_picures\Untitled-2-прил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mother_picures\Untitled-2-прил copy.jpg"/>
                    <pic:cNvPicPr>
                      <a:picLocks noChangeAspect="1" noChangeArrowheads="1"/>
                    </pic:cNvPicPr>
                  </pic:nvPicPr>
                  <pic:blipFill>
                    <a:blip r:embed="rId51"/>
                    <a:srcRect/>
                    <a:stretch>
                      <a:fillRect/>
                    </a:stretch>
                  </pic:blipFill>
                  <pic:spPr bwMode="auto">
                    <a:xfrm>
                      <a:off x="0" y="0"/>
                      <a:ext cx="2946400" cy="7091680"/>
                    </a:xfrm>
                    <a:prstGeom prst="rect">
                      <a:avLst/>
                    </a:prstGeom>
                    <a:noFill/>
                    <a:ln w="9525">
                      <a:noFill/>
                      <a:miter lim="800000"/>
                      <a:headEnd/>
                      <a:tailEnd/>
                    </a:ln>
                  </pic:spPr>
                </pic:pic>
              </a:graphicData>
            </a:graphic>
          </wp:inline>
        </w:drawing>
      </w:r>
    </w:p>
    <w:p w:rsidR="00B339D7" w:rsidRPr="00B339D7" w:rsidRDefault="00F619D0" w:rsidP="00B339D7">
      <w:pPr>
        <w:shd w:val="clear" w:color="auto" w:fill="FFFFFF"/>
        <w:tabs>
          <w:tab w:val="left" w:pos="851"/>
        </w:tabs>
        <w:autoSpaceDE w:val="0"/>
        <w:autoSpaceDN w:val="0"/>
        <w:adjustRightInd w:val="0"/>
        <w:ind w:firstLine="426"/>
        <w:jc w:val="both"/>
        <w:outlineLvl w:val="0"/>
        <w:rPr>
          <w:iCs/>
          <w:color w:val="000000"/>
          <w:sz w:val="28"/>
          <w:szCs w:val="28"/>
        </w:rPr>
      </w:pPr>
      <w:r w:rsidRPr="00F619D0">
        <w:rPr>
          <w:i/>
          <w:iCs/>
          <w:color w:val="000000"/>
          <w:sz w:val="28"/>
          <w:szCs w:val="28"/>
        </w:rPr>
        <w:t>Рис. 2</w:t>
      </w:r>
      <w:r w:rsidR="00B339D7" w:rsidRPr="00F619D0">
        <w:rPr>
          <w:i/>
          <w:iCs/>
          <w:color w:val="000000"/>
          <w:sz w:val="28"/>
          <w:szCs w:val="28"/>
        </w:rPr>
        <w:t>.</w:t>
      </w:r>
      <w:r w:rsidR="00B339D7" w:rsidRPr="00B339D7">
        <w:rPr>
          <w:iCs/>
          <w:color w:val="000000"/>
          <w:sz w:val="28"/>
          <w:szCs w:val="28"/>
        </w:rPr>
        <w:t xml:space="preserve"> </w:t>
      </w:r>
      <w:r w:rsidR="00B339D7">
        <w:rPr>
          <w:iCs/>
          <w:color w:val="000000"/>
          <w:sz w:val="28"/>
          <w:szCs w:val="28"/>
        </w:rPr>
        <w:t>Проводящие пути экстероцептивной чувствительности (болевой и температурной, осяз</w:t>
      </w:r>
      <w:r w:rsidR="00554AFE">
        <w:rPr>
          <w:iCs/>
          <w:color w:val="000000"/>
          <w:sz w:val="28"/>
          <w:szCs w:val="28"/>
        </w:rPr>
        <w:t>ания и давления): 1</w:t>
      </w:r>
      <w:r w:rsidR="004548FF">
        <w:rPr>
          <w:iCs/>
          <w:color w:val="000000"/>
          <w:sz w:val="28"/>
          <w:szCs w:val="28"/>
        </w:rPr>
        <w:t xml:space="preserve"> </w:t>
      </w:r>
      <w:r w:rsidR="00554AFE">
        <w:rPr>
          <w:iCs/>
          <w:color w:val="000000"/>
          <w:sz w:val="28"/>
          <w:szCs w:val="28"/>
        </w:rPr>
        <w:t>– передний</w:t>
      </w:r>
      <w:r w:rsidR="00B339D7">
        <w:rPr>
          <w:iCs/>
          <w:color w:val="000000"/>
          <w:sz w:val="28"/>
          <w:szCs w:val="28"/>
        </w:rPr>
        <w:t xml:space="preserve"> спинно</w:t>
      </w:r>
      <w:r w:rsidR="00554AFE">
        <w:rPr>
          <w:iCs/>
          <w:color w:val="000000"/>
          <w:sz w:val="28"/>
          <w:szCs w:val="28"/>
        </w:rPr>
        <w:t>-таламический путь; 2 – латеральный</w:t>
      </w:r>
      <w:r w:rsidR="00B339D7">
        <w:rPr>
          <w:iCs/>
          <w:color w:val="000000"/>
          <w:sz w:val="28"/>
          <w:szCs w:val="28"/>
        </w:rPr>
        <w:t xml:space="preserve"> спинно-таламический путь; 3 – таламус; 4 – медиальная петля</w:t>
      </w:r>
      <w:r>
        <w:rPr>
          <w:iCs/>
          <w:color w:val="000000"/>
          <w:sz w:val="28"/>
          <w:szCs w:val="28"/>
        </w:rPr>
        <w:t xml:space="preserve">; 5 – поперечный разрез среднего мозга; 6 – поперечный разрез моста; 7 – поперечный разрез продолговатого мозга; 8 – спинномозговой узел; 9 – </w:t>
      </w:r>
      <w:r>
        <w:rPr>
          <w:iCs/>
          <w:color w:val="000000"/>
          <w:sz w:val="28"/>
          <w:szCs w:val="28"/>
        </w:rPr>
        <w:lastRenderedPageBreak/>
        <w:t>поперечный разрез спинного мозга; стрелками показано направление движения нервных импульсов</w:t>
      </w:r>
    </w:p>
    <w:p w:rsidR="00B339D7" w:rsidRPr="00B339D7" w:rsidRDefault="00B339D7" w:rsidP="00B339D7">
      <w:pPr>
        <w:shd w:val="clear" w:color="auto" w:fill="FFFFFF"/>
        <w:tabs>
          <w:tab w:val="left" w:pos="851"/>
        </w:tabs>
        <w:autoSpaceDE w:val="0"/>
        <w:autoSpaceDN w:val="0"/>
        <w:adjustRightInd w:val="0"/>
        <w:ind w:firstLine="426"/>
        <w:jc w:val="both"/>
        <w:outlineLvl w:val="0"/>
        <w:rPr>
          <w:iCs/>
          <w:color w:val="000000"/>
          <w:sz w:val="28"/>
          <w:szCs w:val="28"/>
        </w:rPr>
      </w:pPr>
    </w:p>
    <w:p w:rsidR="00B339D7" w:rsidRDefault="00B339D7" w:rsidP="00B339D7">
      <w:pPr>
        <w:shd w:val="clear" w:color="auto" w:fill="FFFFFF"/>
        <w:tabs>
          <w:tab w:val="left" w:pos="851"/>
        </w:tabs>
        <w:autoSpaceDE w:val="0"/>
        <w:autoSpaceDN w:val="0"/>
        <w:adjustRightInd w:val="0"/>
        <w:ind w:firstLine="426"/>
        <w:jc w:val="both"/>
        <w:outlineLvl w:val="0"/>
        <w:rPr>
          <w:b/>
          <w:iCs/>
          <w:color w:val="000000"/>
          <w:sz w:val="28"/>
          <w:szCs w:val="28"/>
        </w:rPr>
      </w:pPr>
    </w:p>
    <w:p w:rsidR="00CF0A87" w:rsidRDefault="00615B61" w:rsidP="00EE0C95">
      <w:pPr>
        <w:shd w:val="clear" w:color="auto" w:fill="FFFFFF"/>
        <w:tabs>
          <w:tab w:val="left" w:pos="851"/>
        </w:tabs>
        <w:autoSpaceDE w:val="0"/>
        <w:autoSpaceDN w:val="0"/>
        <w:adjustRightInd w:val="0"/>
        <w:ind w:firstLine="426"/>
        <w:jc w:val="both"/>
        <w:outlineLvl w:val="0"/>
        <w:rPr>
          <w:b/>
          <w:iCs/>
          <w:color w:val="000000"/>
          <w:sz w:val="28"/>
          <w:szCs w:val="28"/>
        </w:rPr>
      </w:pPr>
      <w:r>
        <w:rPr>
          <w:b/>
          <w:iCs/>
          <w:noProof/>
          <w:color w:val="000000"/>
          <w:sz w:val="28"/>
          <w:szCs w:val="28"/>
        </w:rPr>
        <w:pict>
          <v:shape id="_x0000_s1920" type="#_x0000_t202" style="position:absolute;left:0;text-align:left;margin-left:99.15pt;margin-top:-207.95pt;width:19.7pt;height:12.3pt;z-index:251904000" stroked="f">
            <v:fill opacity="0"/>
            <v:textbox style="mso-next-textbox:#_x0000_s1920" inset="0,0,0,0">
              <w:txbxContent>
                <w:p w:rsidR="00400577" w:rsidRPr="00931F1B" w:rsidRDefault="00400577" w:rsidP="00AA43D2">
                  <w:pPr>
                    <w:rPr>
                      <w:b/>
                    </w:rPr>
                  </w:pPr>
                  <w:r w:rsidRPr="00931F1B">
                    <w:rPr>
                      <w:b/>
                    </w:rPr>
                    <w:t>–</w:t>
                  </w:r>
                  <w:r w:rsidRPr="00AA43D2">
                    <w:rPr>
                      <w:b/>
                    </w:rPr>
                    <w:t>–</w:t>
                  </w:r>
                </w:p>
              </w:txbxContent>
            </v:textbox>
          </v:shape>
        </w:pict>
      </w:r>
    </w:p>
    <w:p w:rsidR="00CF0A87" w:rsidRDefault="0091794F" w:rsidP="00EE0C95">
      <w:pPr>
        <w:shd w:val="clear" w:color="auto" w:fill="FFFFFF"/>
        <w:tabs>
          <w:tab w:val="left" w:pos="851"/>
        </w:tabs>
        <w:autoSpaceDE w:val="0"/>
        <w:autoSpaceDN w:val="0"/>
        <w:adjustRightInd w:val="0"/>
        <w:ind w:firstLine="426"/>
        <w:jc w:val="both"/>
        <w:outlineLvl w:val="0"/>
        <w:rPr>
          <w:b/>
          <w:iCs/>
          <w:color w:val="000000"/>
          <w:sz w:val="28"/>
          <w:szCs w:val="28"/>
        </w:rPr>
      </w:pPr>
      <w:r>
        <w:rPr>
          <w:b/>
          <w:iCs/>
          <w:noProof/>
          <w:color w:val="000000"/>
          <w:sz w:val="28"/>
          <w:szCs w:val="28"/>
        </w:rPr>
        <w:drawing>
          <wp:inline distT="0" distB="0" distL="0" distR="0">
            <wp:extent cx="3088640" cy="5669280"/>
            <wp:effectExtent l="19050" t="0" r="0" b="0"/>
            <wp:docPr id="28" name="Рисунок 8" descr="C:\Documents and Settings\Admin\Рабочий стол\mother_picures\Untitled-3-прил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mother_picures\Untitled-3-прил copy.jpg"/>
                    <pic:cNvPicPr>
                      <a:picLocks noChangeAspect="1" noChangeArrowheads="1"/>
                    </pic:cNvPicPr>
                  </pic:nvPicPr>
                  <pic:blipFill>
                    <a:blip r:embed="rId52"/>
                    <a:srcRect/>
                    <a:stretch>
                      <a:fillRect/>
                    </a:stretch>
                  </pic:blipFill>
                  <pic:spPr bwMode="auto">
                    <a:xfrm>
                      <a:off x="0" y="0"/>
                      <a:ext cx="3088640" cy="5669280"/>
                    </a:xfrm>
                    <a:prstGeom prst="rect">
                      <a:avLst/>
                    </a:prstGeom>
                    <a:noFill/>
                    <a:ln w="9525">
                      <a:noFill/>
                      <a:miter lim="800000"/>
                      <a:headEnd/>
                      <a:tailEnd/>
                    </a:ln>
                  </pic:spPr>
                </pic:pic>
              </a:graphicData>
            </a:graphic>
          </wp:inline>
        </w:drawing>
      </w:r>
    </w:p>
    <w:p w:rsidR="00CF0A87" w:rsidRDefault="00CF0A87" w:rsidP="00EE0C95">
      <w:pPr>
        <w:shd w:val="clear" w:color="auto" w:fill="FFFFFF"/>
        <w:tabs>
          <w:tab w:val="left" w:pos="851"/>
        </w:tabs>
        <w:autoSpaceDE w:val="0"/>
        <w:autoSpaceDN w:val="0"/>
        <w:adjustRightInd w:val="0"/>
        <w:ind w:firstLine="426"/>
        <w:jc w:val="both"/>
        <w:outlineLvl w:val="0"/>
        <w:rPr>
          <w:b/>
          <w:iCs/>
          <w:color w:val="000000"/>
          <w:sz w:val="28"/>
          <w:szCs w:val="28"/>
        </w:rPr>
      </w:pPr>
    </w:p>
    <w:p w:rsidR="00CF0A87" w:rsidRPr="000C3FCB" w:rsidRDefault="000C3FCB" w:rsidP="00EE0C95">
      <w:pPr>
        <w:shd w:val="clear" w:color="auto" w:fill="FFFFFF"/>
        <w:tabs>
          <w:tab w:val="left" w:pos="851"/>
        </w:tabs>
        <w:autoSpaceDE w:val="0"/>
        <w:autoSpaceDN w:val="0"/>
        <w:adjustRightInd w:val="0"/>
        <w:ind w:firstLine="426"/>
        <w:jc w:val="both"/>
        <w:outlineLvl w:val="0"/>
        <w:rPr>
          <w:iCs/>
          <w:color w:val="000000"/>
          <w:sz w:val="28"/>
          <w:szCs w:val="28"/>
        </w:rPr>
      </w:pPr>
      <w:r w:rsidRPr="000C3FCB">
        <w:rPr>
          <w:i/>
          <w:iCs/>
          <w:color w:val="000000"/>
          <w:sz w:val="28"/>
          <w:szCs w:val="28"/>
        </w:rPr>
        <w:t xml:space="preserve">Рис. 3. </w:t>
      </w:r>
      <w:r w:rsidRPr="000C3FCB">
        <w:rPr>
          <w:iCs/>
          <w:color w:val="000000"/>
          <w:sz w:val="28"/>
          <w:szCs w:val="28"/>
        </w:rPr>
        <w:t>Рубро-спинальный</w:t>
      </w:r>
      <w:r>
        <w:rPr>
          <w:iCs/>
          <w:color w:val="000000"/>
          <w:sz w:val="28"/>
          <w:szCs w:val="28"/>
        </w:rPr>
        <w:t xml:space="preserve"> (красно-ядерно-спинномозговой) путь: 1 – поперечный разрез среднего мозга; 2 – красное ядро; 3 – </w:t>
      </w:r>
      <w:r w:rsidR="000A7E2E">
        <w:rPr>
          <w:iCs/>
          <w:color w:val="000000"/>
          <w:sz w:val="28"/>
          <w:szCs w:val="28"/>
        </w:rPr>
        <w:t>рубро-спинальный путь; 4 – кора мозжечка; 5 – зубчатое ядро; 6 – поперечный разрез продолговатого мозга; 7 – поперечный разрез спинного мозга; стрелками показано направление движения нервных импульсов</w:t>
      </w:r>
    </w:p>
    <w:p w:rsidR="00CF0A87" w:rsidRDefault="00F6052B" w:rsidP="00EE0C95">
      <w:pPr>
        <w:shd w:val="clear" w:color="auto" w:fill="FFFFFF"/>
        <w:tabs>
          <w:tab w:val="left" w:pos="851"/>
        </w:tabs>
        <w:autoSpaceDE w:val="0"/>
        <w:autoSpaceDN w:val="0"/>
        <w:adjustRightInd w:val="0"/>
        <w:ind w:firstLine="426"/>
        <w:jc w:val="both"/>
        <w:outlineLvl w:val="0"/>
        <w:rPr>
          <w:b/>
          <w:iCs/>
          <w:color w:val="000000"/>
          <w:sz w:val="28"/>
          <w:szCs w:val="28"/>
        </w:rPr>
      </w:pPr>
      <w:r>
        <w:rPr>
          <w:b/>
          <w:iCs/>
          <w:noProof/>
          <w:color w:val="000000"/>
          <w:sz w:val="28"/>
          <w:szCs w:val="28"/>
        </w:rPr>
        <w:lastRenderedPageBreak/>
        <w:drawing>
          <wp:inline distT="0" distB="0" distL="0" distR="0">
            <wp:extent cx="2550160" cy="6035040"/>
            <wp:effectExtent l="19050" t="0" r="2540" b="0"/>
            <wp:docPr id="230" name="Рисунок 9" descr="C:\Documents and Settings\Admin\Рабочий стол\mother_picures\Untitled-4-прил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mother_picures\Untitled-4-прил copy.jpg"/>
                    <pic:cNvPicPr>
                      <a:picLocks noChangeAspect="1" noChangeArrowheads="1"/>
                    </pic:cNvPicPr>
                  </pic:nvPicPr>
                  <pic:blipFill>
                    <a:blip r:embed="rId53"/>
                    <a:srcRect/>
                    <a:stretch>
                      <a:fillRect/>
                    </a:stretch>
                  </pic:blipFill>
                  <pic:spPr bwMode="auto">
                    <a:xfrm>
                      <a:off x="0" y="0"/>
                      <a:ext cx="2550160" cy="6035040"/>
                    </a:xfrm>
                    <a:prstGeom prst="rect">
                      <a:avLst/>
                    </a:prstGeom>
                    <a:noFill/>
                    <a:ln w="9525">
                      <a:noFill/>
                      <a:miter lim="800000"/>
                      <a:headEnd/>
                      <a:tailEnd/>
                    </a:ln>
                  </pic:spPr>
                </pic:pic>
              </a:graphicData>
            </a:graphic>
          </wp:inline>
        </w:drawing>
      </w:r>
    </w:p>
    <w:p w:rsidR="00CF0A87" w:rsidRDefault="00CF0A87" w:rsidP="00EE0C95">
      <w:pPr>
        <w:shd w:val="clear" w:color="auto" w:fill="FFFFFF"/>
        <w:tabs>
          <w:tab w:val="left" w:pos="851"/>
        </w:tabs>
        <w:autoSpaceDE w:val="0"/>
        <w:autoSpaceDN w:val="0"/>
        <w:adjustRightInd w:val="0"/>
        <w:ind w:firstLine="426"/>
        <w:jc w:val="both"/>
        <w:outlineLvl w:val="0"/>
        <w:rPr>
          <w:b/>
          <w:iCs/>
          <w:color w:val="000000"/>
          <w:sz w:val="28"/>
          <w:szCs w:val="28"/>
        </w:rPr>
      </w:pPr>
    </w:p>
    <w:p w:rsidR="00CF0A87" w:rsidRPr="000A7E2E" w:rsidRDefault="000A7E2E" w:rsidP="00EE0C95">
      <w:pPr>
        <w:shd w:val="clear" w:color="auto" w:fill="FFFFFF"/>
        <w:tabs>
          <w:tab w:val="left" w:pos="851"/>
        </w:tabs>
        <w:autoSpaceDE w:val="0"/>
        <w:autoSpaceDN w:val="0"/>
        <w:adjustRightInd w:val="0"/>
        <w:ind w:firstLine="426"/>
        <w:jc w:val="both"/>
        <w:outlineLvl w:val="0"/>
        <w:rPr>
          <w:iCs/>
          <w:color w:val="000000"/>
          <w:sz w:val="28"/>
          <w:szCs w:val="28"/>
        </w:rPr>
      </w:pPr>
      <w:r w:rsidRPr="009576A1">
        <w:rPr>
          <w:i/>
          <w:iCs/>
          <w:color w:val="000000"/>
          <w:sz w:val="28"/>
          <w:szCs w:val="28"/>
        </w:rPr>
        <w:t>Рис. 4</w:t>
      </w:r>
      <w:r w:rsidRPr="000A7E2E">
        <w:rPr>
          <w:iCs/>
          <w:color w:val="000000"/>
          <w:sz w:val="28"/>
          <w:szCs w:val="28"/>
        </w:rPr>
        <w:t xml:space="preserve">. </w:t>
      </w:r>
      <w:r>
        <w:rPr>
          <w:iCs/>
          <w:color w:val="000000"/>
          <w:sz w:val="28"/>
          <w:szCs w:val="28"/>
        </w:rPr>
        <w:t xml:space="preserve">Пирамидные пути: 1 – передняя центральная извилина; 2 – таламус; 3 – корково-ядерный путь; 4 – поперечный разрез среднего мозга; 5 – поперечный разрез моста; </w:t>
      </w:r>
      <w:r w:rsidR="00F27159">
        <w:rPr>
          <w:iCs/>
          <w:color w:val="000000"/>
          <w:sz w:val="28"/>
          <w:szCs w:val="28"/>
        </w:rPr>
        <w:t xml:space="preserve">6 – поперечный разрез продолговатого мозга; </w:t>
      </w:r>
      <w:r w:rsidR="009576A1">
        <w:rPr>
          <w:iCs/>
          <w:color w:val="000000"/>
          <w:sz w:val="28"/>
          <w:szCs w:val="28"/>
        </w:rPr>
        <w:t>7 – перекрест пирамид; 8 – латеральный корково-спинномозговой путь; 9 – поперечный разрез спинного мозга; 10 – передний корково-спинномозговой путь; стрелками показано направление движения нервных импульсов</w:t>
      </w:r>
    </w:p>
    <w:p w:rsidR="00CF0A87" w:rsidRDefault="00CF0A87" w:rsidP="00EE0C95">
      <w:pPr>
        <w:shd w:val="clear" w:color="auto" w:fill="FFFFFF"/>
        <w:tabs>
          <w:tab w:val="left" w:pos="851"/>
        </w:tabs>
        <w:autoSpaceDE w:val="0"/>
        <w:autoSpaceDN w:val="0"/>
        <w:adjustRightInd w:val="0"/>
        <w:ind w:firstLine="426"/>
        <w:jc w:val="both"/>
        <w:outlineLvl w:val="0"/>
        <w:rPr>
          <w:b/>
          <w:iCs/>
          <w:color w:val="000000"/>
          <w:sz w:val="28"/>
          <w:szCs w:val="28"/>
        </w:rPr>
      </w:pPr>
    </w:p>
    <w:p w:rsidR="00CF0A87" w:rsidRDefault="00CF0A87" w:rsidP="00EE0C95">
      <w:pPr>
        <w:shd w:val="clear" w:color="auto" w:fill="FFFFFF"/>
        <w:tabs>
          <w:tab w:val="left" w:pos="851"/>
        </w:tabs>
        <w:autoSpaceDE w:val="0"/>
        <w:autoSpaceDN w:val="0"/>
        <w:adjustRightInd w:val="0"/>
        <w:ind w:firstLine="426"/>
        <w:jc w:val="both"/>
        <w:outlineLvl w:val="0"/>
        <w:rPr>
          <w:b/>
          <w:iCs/>
          <w:color w:val="000000"/>
          <w:sz w:val="28"/>
          <w:szCs w:val="28"/>
        </w:rPr>
      </w:pPr>
    </w:p>
    <w:p w:rsidR="006B3F85" w:rsidRDefault="006B3F85" w:rsidP="00D55C16">
      <w:pPr>
        <w:ind w:firstLine="567"/>
        <w:jc w:val="both"/>
        <w:rPr>
          <w:b/>
          <w:sz w:val="28"/>
          <w:szCs w:val="28"/>
        </w:rPr>
      </w:pPr>
      <w:r>
        <w:rPr>
          <w:b/>
          <w:sz w:val="28"/>
          <w:szCs w:val="28"/>
        </w:rPr>
        <w:t>КРАТКИЙ ОБЗОР ОСНОВНЫХ ПРОВОДЯЩИХ ПУТЕЙ</w:t>
      </w:r>
      <w:r w:rsidR="00BA0C04">
        <w:rPr>
          <w:b/>
          <w:sz w:val="28"/>
          <w:szCs w:val="28"/>
        </w:rPr>
        <w:t xml:space="preserve"> ГОЛОВНОГО И СПИННОГОГ МОЗГА</w:t>
      </w:r>
    </w:p>
    <w:p w:rsidR="006B3F85" w:rsidRPr="006B3F85" w:rsidRDefault="006B3F85" w:rsidP="00D55C16">
      <w:pPr>
        <w:ind w:firstLine="567"/>
        <w:jc w:val="both"/>
        <w:rPr>
          <w:sz w:val="28"/>
          <w:szCs w:val="28"/>
        </w:rPr>
      </w:pPr>
      <w:r w:rsidRPr="006B3F85">
        <w:rPr>
          <w:sz w:val="28"/>
          <w:szCs w:val="28"/>
        </w:rPr>
        <w:lastRenderedPageBreak/>
        <w:t>Все проводящие пути</w:t>
      </w:r>
      <w:r>
        <w:rPr>
          <w:sz w:val="28"/>
          <w:szCs w:val="28"/>
        </w:rPr>
        <w:t xml:space="preserve"> по функциональному назначению делятся на чувствительные и двигательные. Двигательные пути проводят раздражение от коры</w:t>
      </w:r>
      <w:r w:rsidR="00E64B85">
        <w:rPr>
          <w:sz w:val="28"/>
          <w:szCs w:val="28"/>
        </w:rPr>
        <w:t xml:space="preserve"> полушарий</w:t>
      </w:r>
      <w:r>
        <w:rPr>
          <w:sz w:val="28"/>
          <w:szCs w:val="28"/>
        </w:rPr>
        <w:t xml:space="preserve"> (центра) на периферию. Чувствительные пути проводят нервные импульсы от периферии к центру.</w:t>
      </w:r>
    </w:p>
    <w:p w:rsidR="00D55C16" w:rsidRDefault="00D55C16" w:rsidP="00D55C16">
      <w:pPr>
        <w:ind w:firstLine="567"/>
        <w:jc w:val="both"/>
        <w:rPr>
          <w:b/>
          <w:sz w:val="28"/>
          <w:szCs w:val="28"/>
        </w:rPr>
      </w:pPr>
      <w:r>
        <w:rPr>
          <w:b/>
          <w:sz w:val="28"/>
          <w:szCs w:val="28"/>
        </w:rPr>
        <w:t>Пирамидные и экстрапирамидные проводящие пути</w:t>
      </w:r>
    </w:p>
    <w:p w:rsidR="00D55C16" w:rsidRDefault="00D55C16" w:rsidP="00D55C16">
      <w:pPr>
        <w:ind w:firstLine="567"/>
        <w:jc w:val="both"/>
        <w:rPr>
          <w:b/>
          <w:i/>
          <w:sz w:val="28"/>
          <w:szCs w:val="28"/>
        </w:rPr>
      </w:pPr>
      <w:r>
        <w:rPr>
          <w:b/>
          <w:i/>
          <w:sz w:val="28"/>
          <w:szCs w:val="28"/>
        </w:rPr>
        <w:t>Эфферентные, или двигательные (пирамидные) проводящие пути</w:t>
      </w:r>
    </w:p>
    <w:p w:rsidR="00D55C16" w:rsidRDefault="00D55C16" w:rsidP="00D55C16">
      <w:pPr>
        <w:ind w:firstLine="567"/>
        <w:jc w:val="both"/>
        <w:rPr>
          <w:sz w:val="28"/>
          <w:szCs w:val="28"/>
        </w:rPr>
      </w:pPr>
      <w:r>
        <w:rPr>
          <w:sz w:val="28"/>
          <w:szCs w:val="28"/>
        </w:rPr>
        <w:t xml:space="preserve">К пирамидным путям, начинающимся от коры относятся: </w:t>
      </w:r>
      <w:r>
        <w:rPr>
          <w:i/>
          <w:sz w:val="28"/>
          <w:szCs w:val="28"/>
        </w:rPr>
        <w:t>пирамидный</w:t>
      </w:r>
      <w:r>
        <w:rPr>
          <w:sz w:val="28"/>
          <w:szCs w:val="28"/>
        </w:rPr>
        <w:t xml:space="preserve">, или </w:t>
      </w:r>
      <w:r>
        <w:rPr>
          <w:i/>
          <w:sz w:val="28"/>
          <w:szCs w:val="28"/>
        </w:rPr>
        <w:t>кортико-спинальный путь</w:t>
      </w:r>
      <w:r>
        <w:rPr>
          <w:sz w:val="28"/>
          <w:szCs w:val="28"/>
        </w:rPr>
        <w:t xml:space="preserve">, который начинается в коре мозга от клеток Беца передней центральной извилины и коры околоцентральной дольки. Аксоны этих клеток спускаются во внутреннюю капсулу, проходят в основании ножек мозга и в основании варолиева моста, где распределяются на отдельные пучки волокон. </w:t>
      </w:r>
    </w:p>
    <w:p w:rsidR="00D55C16" w:rsidRDefault="00D55C16" w:rsidP="00D55C16">
      <w:pPr>
        <w:ind w:firstLine="567"/>
        <w:jc w:val="both"/>
        <w:rPr>
          <w:sz w:val="28"/>
          <w:szCs w:val="28"/>
        </w:rPr>
      </w:pPr>
      <w:r>
        <w:rPr>
          <w:sz w:val="28"/>
          <w:szCs w:val="28"/>
        </w:rPr>
        <w:t xml:space="preserve">На передней стороне продолговатого мозга волокна пути образуют пирамиды. В нижнем отделе пирамид происходит неполный перекрест двигательных волокон. </w:t>
      </w:r>
    </w:p>
    <w:p w:rsidR="00D55C16" w:rsidRDefault="00D55C16" w:rsidP="00D55C16">
      <w:pPr>
        <w:ind w:firstLine="567"/>
        <w:jc w:val="both"/>
        <w:rPr>
          <w:sz w:val="28"/>
          <w:szCs w:val="28"/>
        </w:rPr>
      </w:pPr>
      <w:r>
        <w:rPr>
          <w:i/>
          <w:sz w:val="28"/>
          <w:szCs w:val="28"/>
        </w:rPr>
        <w:t>Кортико-бульбарный путь</w:t>
      </w:r>
      <w:r>
        <w:rPr>
          <w:sz w:val="28"/>
          <w:szCs w:val="28"/>
        </w:rPr>
        <w:t xml:space="preserve"> связывает кору передней центральной извилины с двигательными ядрами черепномозговых нервов – </w:t>
      </w:r>
      <w:r>
        <w:rPr>
          <w:sz w:val="28"/>
          <w:szCs w:val="28"/>
          <w:lang w:val="en-US"/>
        </w:rPr>
        <w:t>IX</w:t>
      </w:r>
      <w:r>
        <w:rPr>
          <w:sz w:val="28"/>
          <w:szCs w:val="28"/>
        </w:rPr>
        <w:t xml:space="preserve">, </w:t>
      </w:r>
      <w:r>
        <w:rPr>
          <w:sz w:val="28"/>
          <w:szCs w:val="28"/>
          <w:lang w:val="en-US"/>
        </w:rPr>
        <w:t>X</w:t>
      </w:r>
      <w:r>
        <w:rPr>
          <w:sz w:val="28"/>
          <w:szCs w:val="28"/>
        </w:rPr>
        <w:t xml:space="preserve">, </w:t>
      </w:r>
      <w:r>
        <w:rPr>
          <w:sz w:val="28"/>
          <w:szCs w:val="28"/>
          <w:lang w:val="en-US"/>
        </w:rPr>
        <w:t>XI</w:t>
      </w:r>
      <w:r>
        <w:rPr>
          <w:sz w:val="28"/>
          <w:szCs w:val="28"/>
        </w:rPr>
        <w:t xml:space="preserve">, и </w:t>
      </w:r>
      <w:r>
        <w:rPr>
          <w:sz w:val="28"/>
          <w:szCs w:val="28"/>
          <w:lang w:val="en-US"/>
        </w:rPr>
        <w:t>XII</w:t>
      </w:r>
      <w:r>
        <w:rPr>
          <w:sz w:val="28"/>
          <w:szCs w:val="28"/>
        </w:rPr>
        <w:t xml:space="preserve"> пары. </w:t>
      </w:r>
    </w:p>
    <w:p w:rsidR="00D55C16" w:rsidRDefault="00D55C16" w:rsidP="00D55C16">
      <w:pPr>
        <w:ind w:firstLine="567"/>
        <w:jc w:val="both"/>
        <w:rPr>
          <w:sz w:val="28"/>
          <w:szCs w:val="28"/>
        </w:rPr>
      </w:pPr>
      <w:r>
        <w:rPr>
          <w:i/>
          <w:sz w:val="28"/>
          <w:szCs w:val="28"/>
        </w:rPr>
        <w:t>Кортико-мозжечковый</w:t>
      </w:r>
      <w:r>
        <w:rPr>
          <w:sz w:val="28"/>
          <w:szCs w:val="28"/>
        </w:rPr>
        <w:t xml:space="preserve"> путь связывает кору больших полушарий  с мозжечком. Он включает в себя корково-мостовые пути: лобно-мостовой путь – от коры лобной доли до ядер моста и височно-мостовой путь – от коры височной доли до ядер моста.  От ядер моста путь продолжается в мозжечок. Кора головного мозга через эти пути регулирует деятельность мозжечка. Импульсы сначала поступают к коре мозжечка, а затем к зубчатому ядру, от него через верхние ножки к красным ядрам и от них – к мускулатуре. </w:t>
      </w:r>
    </w:p>
    <w:p w:rsidR="00D55C16" w:rsidRDefault="00D55C16" w:rsidP="00D55C16">
      <w:pPr>
        <w:ind w:firstLine="567"/>
        <w:jc w:val="both"/>
        <w:rPr>
          <w:sz w:val="28"/>
          <w:szCs w:val="28"/>
        </w:rPr>
      </w:pPr>
      <w:r>
        <w:rPr>
          <w:sz w:val="28"/>
          <w:szCs w:val="28"/>
        </w:rPr>
        <w:t>Пирамидные и кортико-бульбарные пути – важнейшие пути, при помощи которых  осуществляются произвольные движения всего тела.</w:t>
      </w:r>
    </w:p>
    <w:p w:rsidR="00D55C16" w:rsidRDefault="00D55C16" w:rsidP="00D55C16">
      <w:pPr>
        <w:ind w:firstLine="567"/>
        <w:jc w:val="both"/>
        <w:rPr>
          <w:b/>
          <w:i/>
          <w:sz w:val="28"/>
          <w:szCs w:val="28"/>
        </w:rPr>
      </w:pPr>
      <w:r>
        <w:rPr>
          <w:b/>
          <w:i/>
          <w:sz w:val="28"/>
          <w:szCs w:val="28"/>
        </w:rPr>
        <w:t xml:space="preserve">Экстрапирамидные (внепирамидные)  проводящие пути </w:t>
      </w:r>
    </w:p>
    <w:p w:rsidR="00D55C16" w:rsidRDefault="00D55C16" w:rsidP="00D55C16">
      <w:pPr>
        <w:ind w:firstLine="708"/>
        <w:jc w:val="both"/>
        <w:rPr>
          <w:sz w:val="28"/>
          <w:szCs w:val="28"/>
        </w:rPr>
      </w:pPr>
      <w:r>
        <w:rPr>
          <w:sz w:val="28"/>
          <w:szCs w:val="28"/>
        </w:rPr>
        <w:t>Внепирамидная система филогенетически более древняя по сравнению с пирамидными путями. Экстрапирамидный путь начинается от подкорковых ядер: полосатое тело, черное вещество ножек мозга, красное ядро, зубчатое ядро мозжечка.  Нервные импульсы в экстрапирамидную систему поступают из клеток зрительных бугров и подбугорной области. От зрительного бугра они поступают к полосатому телу, а от него – к другим ядрам экстрапирамидной системы – красному ядру, зубчатому ядру и др. По нисходящим волокнам от этих ядер нервные импульсы поступают в передние рога спинного мозга к двигательным нейронам, а от них – к скелетным мышцам.</w:t>
      </w:r>
    </w:p>
    <w:p w:rsidR="00D55C16" w:rsidRDefault="00D55C16" w:rsidP="00D55C16">
      <w:pPr>
        <w:ind w:firstLine="708"/>
        <w:jc w:val="both"/>
        <w:rPr>
          <w:sz w:val="28"/>
          <w:szCs w:val="28"/>
        </w:rPr>
      </w:pPr>
      <w:r>
        <w:rPr>
          <w:sz w:val="28"/>
          <w:szCs w:val="28"/>
        </w:rPr>
        <w:t xml:space="preserve">Основным проводящим путем этой системы является </w:t>
      </w:r>
      <w:r>
        <w:rPr>
          <w:i/>
          <w:sz w:val="28"/>
          <w:szCs w:val="28"/>
        </w:rPr>
        <w:t>красноядерно-спинномозговой путь</w:t>
      </w:r>
      <w:r>
        <w:rPr>
          <w:sz w:val="28"/>
          <w:szCs w:val="28"/>
        </w:rPr>
        <w:t xml:space="preserve"> – путь Монакова. По этому пути проводятся импульсы от коры мозжечка и ядер полосатого тела к красному ядру, спинному мозгу, в результате чего координируются движения, обеспечивающие то или иное </w:t>
      </w:r>
      <w:r>
        <w:rPr>
          <w:sz w:val="28"/>
          <w:szCs w:val="28"/>
        </w:rPr>
        <w:lastRenderedPageBreak/>
        <w:t xml:space="preserve">положение тела в пространстве. Кроме того импульсы, проходящие по этому пути регулируют мышечный тонус, чем и обеспечивают согласованные движения. </w:t>
      </w:r>
    </w:p>
    <w:p w:rsidR="00D55C16" w:rsidRDefault="00D55C16" w:rsidP="00D55C16">
      <w:pPr>
        <w:ind w:firstLine="708"/>
        <w:jc w:val="both"/>
        <w:rPr>
          <w:sz w:val="28"/>
          <w:szCs w:val="28"/>
        </w:rPr>
      </w:pPr>
      <w:r>
        <w:rPr>
          <w:i/>
          <w:sz w:val="28"/>
          <w:szCs w:val="28"/>
        </w:rPr>
        <w:t>Вестибуло-спинальный путь</w:t>
      </w:r>
      <w:r>
        <w:rPr>
          <w:sz w:val="28"/>
          <w:szCs w:val="28"/>
        </w:rPr>
        <w:t xml:space="preserve"> связывает вестибуляр</w:t>
      </w:r>
      <w:r w:rsidR="00FF14D8">
        <w:rPr>
          <w:sz w:val="28"/>
          <w:szCs w:val="28"/>
        </w:rPr>
        <w:t xml:space="preserve">ный аппарат (орган равновесия) </w:t>
      </w:r>
      <w:r>
        <w:rPr>
          <w:sz w:val="28"/>
          <w:szCs w:val="28"/>
        </w:rPr>
        <w:t>с нейронами передних рогов спинного мозга. По этому пути к мышцам поступают импульсы от вестибулярного аппарата и обеспечивают равновесие тела.</w:t>
      </w:r>
    </w:p>
    <w:p w:rsidR="00D55C16" w:rsidRDefault="006B3F85" w:rsidP="00D55C16">
      <w:pPr>
        <w:ind w:firstLine="708"/>
        <w:jc w:val="both"/>
        <w:rPr>
          <w:b/>
          <w:i/>
          <w:sz w:val="28"/>
          <w:szCs w:val="28"/>
        </w:rPr>
      </w:pPr>
      <w:r>
        <w:rPr>
          <w:b/>
          <w:i/>
          <w:sz w:val="28"/>
          <w:szCs w:val="28"/>
        </w:rPr>
        <w:t>Афферентные, или ч</w:t>
      </w:r>
      <w:r w:rsidR="00D55C16">
        <w:rPr>
          <w:b/>
          <w:i/>
          <w:sz w:val="28"/>
          <w:szCs w:val="28"/>
        </w:rPr>
        <w:t>увствительные (восходящие) проводящие пути</w:t>
      </w:r>
    </w:p>
    <w:p w:rsidR="00D55C16" w:rsidRDefault="00D55C16" w:rsidP="00D55C16">
      <w:pPr>
        <w:ind w:firstLine="708"/>
        <w:jc w:val="both"/>
        <w:rPr>
          <w:sz w:val="28"/>
          <w:szCs w:val="28"/>
        </w:rPr>
      </w:pPr>
      <w:r>
        <w:rPr>
          <w:i/>
          <w:sz w:val="28"/>
          <w:szCs w:val="28"/>
        </w:rPr>
        <w:t>Спинноталамический путь</w:t>
      </w:r>
      <w:r>
        <w:rPr>
          <w:sz w:val="28"/>
          <w:szCs w:val="28"/>
        </w:rPr>
        <w:t xml:space="preserve"> – путь </w:t>
      </w:r>
      <w:r w:rsidR="00103248">
        <w:rPr>
          <w:sz w:val="28"/>
          <w:szCs w:val="28"/>
        </w:rPr>
        <w:t>кожной (поверхностной) чув</w:t>
      </w:r>
      <w:r w:rsidR="005F2CDD">
        <w:rPr>
          <w:sz w:val="28"/>
          <w:szCs w:val="28"/>
        </w:rPr>
        <w:t>ствительности (</w:t>
      </w:r>
      <w:r>
        <w:rPr>
          <w:sz w:val="28"/>
          <w:szCs w:val="28"/>
        </w:rPr>
        <w:t xml:space="preserve">болевой, </w:t>
      </w:r>
      <w:r w:rsidR="00103248">
        <w:rPr>
          <w:sz w:val="28"/>
          <w:szCs w:val="28"/>
        </w:rPr>
        <w:t>температурной, т</w:t>
      </w:r>
      <w:r w:rsidR="005F2CDD">
        <w:rPr>
          <w:sz w:val="28"/>
          <w:szCs w:val="28"/>
        </w:rPr>
        <w:t>актильной) шеи, груди, живота, конечностей</w:t>
      </w:r>
      <w:r>
        <w:rPr>
          <w:sz w:val="28"/>
          <w:szCs w:val="28"/>
        </w:rPr>
        <w:t>. Составляющими элементами этого пути являются: рецепторы кожи; чувствительные волокна (дендриты) спинномозговых нервов, спинномозговые ганглии;  задние корешки спинномозговых нервов; нейроны задних рогов спинного мозга.</w:t>
      </w:r>
      <w:r w:rsidR="00FF14D8">
        <w:rPr>
          <w:sz w:val="28"/>
          <w:szCs w:val="28"/>
        </w:rPr>
        <w:t xml:space="preserve"> Волокна в составе бокового столба переходят в белое вещество продолговатого мозга, покрышку моста и покрышку ножек мозга, далее направляются к ядрам зрительного бугра.</w:t>
      </w:r>
    </w:p>
    <w:p w:rsidR="00D55C16" w:rsidRDefault="00D55C16" w:rsidP="00D55C16">
      <w:pPr>
        <w:ind w:firstLine="708"/>
        <w:jc w:val="both"/>
        <w:rPr>
          <w:sz w:val="28"/>
          <w:szCs w:val="28"/>
        </w:rPr>
      </w:pPr>
      <w:r w:rsidRPr="00632192">
        <w:rPr>
          <w:i/>
          <w:sz w:val="28"/>
          <w:szCs w:val="28"/>
        </w:rPr>
        <w:t>Таламо-кортикальный путь</w:t>
      </w:r>
      <w:r w:rsidR="00FF14D8">
        <w:rPr>
          <w:sz w:val="28"/>
          <w:szCs w:val="28"/>
        </w:rPr>
        <w:t xml:space="preserve"> </w:t>
      </w:r>
      <w:r>
        <w:rPr>
          <w:sz w:val="28"/>
          <w:szCs w:val="28"/>
        </w:rPr>
        <w:t>–</w:t>
      </w:r>
      <w:r w:rsidR="00FF14D8">
        <w:rPr>
          <w:sz w:val="28"/>
          <w:szCs w:val="28"/>
        </w:rPr>
        <w:t xml:space="preserve"> </w:t>
      </w:r>
      <w:r w:rsidR="00632192">
        <w:rPr>
          <w:sz w:val="28"/>
          <w:szCs w:val="28"/>
        </w:rPr>
        <w:t xml:space="preserve">волокна, направляющиеся </w:t>
      </w:r>
      <w:r w:rsidR="00E46529">
        <w:rPr>
          <w:sz w:val="28"/>
          <w:szCs w:val="28"/>
        </w:rPr>
        <w:t xml:space="preserve">от таламуса </w:t>
      </w:r>
      <w:r w:rsidR="00632192">
        <w:rPr>
          <w:sz w:val="28"/>
          <w:szCs w:val="28"/>
        </w:rPr>
        <w:t xml:space="preserve">к клеткам чувствительной области коры в задней центральной извилине. </w:t>
      </w:r>
    </w:p>
    <w:p w:rsidR="00D55C16" w:rsidRDefault="00FF1D18" w:rsidP="00D55C16">
      <w:pPr>
        <w:ind w:firstLine="708"/>
        <w:jc w:val="both"/>
        <w:rPr>
          <w:b/>
          <w:i/>
          <w:sz w:val="28"/>
          <w:szCs w:val="28"/>
        </w:rPr>
      </w:pPr>
      <w:r w:rsidRPr="00FF1D18">
        <w:rPr>
          <w:b/>
          <w:i/>
          <w:sz w:val="28"/>
          <w:szCs w:val="28"/>
        </w:rPr>
        <w:t>Проприоцептивные пути</w:t>
      </w:r>
    </w:p>
    <w:p w:rsidR="00CF3A38" w:rsidRDefault="00CF3A38" w:rsidP="00D55C16">
      <w:pPr>
        <w:ind w:firstLine="708"/>
        <w:jc w:val="both"/>
        <w:rPr>
          <w:sz w:val="28"/>
          <w:szCs w:val="28"/>
        </w:rPr>
      </w:pPr>
      <w:r w:rsidRPr="00CF3A38">
        <w:rPr>
          <w:sz w:val="28"/>
          <w:szCs w:val="28"/>
        </w:rPr>
        <w:t>Проприоцептивные пути</w:t>
      </w:r>
      <w:r>
        <w:rPr>
          <w:sz w:val="28"/>
          <w:szCs w:val="28"/>
        </w:rPr>
        <w:t xml:space="preserve"> начинаются от мышц, сухожилий, суставов, связок и входят в состав спинного мозга. Они доходят до коры полушарий </w:t>
      </w:r>
      <w:r w:rsidR="00E64B85">
        <w:rPr>
          <w:sz w:val="28"/>
          <w:szCs w:val="28"/>
        </w:rPr>
        <w:t xml:space="preserve">или до коры мозжечка. </w:t>
      </w:r>
    </w:p>
    <w:p w:rsidR="00E64B85" w:rsidRPr="00CF3A38" w:rsidRDefault="00E64B85" w:rsidP="00D55C16">
      <w:pPr>
        <w:ind w:firstLine="708"/>
        <w:jc w:val="both"/>
        <w:rPr>
          <w:sz w:val="28"/>
          <w:szCs w:val="28"/>
        </w:rPr>
      </w:pPr>
      <w:r w:rsidRPr="00020F3E">
        <w:rPr>
          <w:i/>
          <w:sz w:val="28"/>
          <w:szCs w:val="28"/>
        </w:rPr>
        <w:t>Нежный пучок Голля и клиновидный пучок Бурдаха</w:t>
      </w:r>
      <w:r w:rsidR="00020F3E">
        <w:rPr>
          <w:sz w:val="28"/>
          <w:szCs w:val="28"/>
        </w:rPr>
        <w:t xml:space="preserve"> – пути проприоцептивной, мышечно-суставной чувствительности</w:t>
      </w:r>
      <w:r w:rsidR="00103248">
        <w:rPr>
          <w:sz w:val="28"/>
          <w:szCs w:val="28"/>
        </w:rPr>
        <w:t xml:space="preserve"> конечностей и туловища, доходящие до коры полушарий большого мозга. От рецепторов мышц, суставных сумок, сухожилий чувствительные волокна в составе спинномозгового нерва направляются к спинномозговым узлам, где располагаются тела первых нейронов. От нейронов спинномозговых узлов в составе задних корешков волокна направляются в задние столбы своей стороны. </w:t>
      </w:r>
      <w:r w:rsidR="00CF45A0">
        <w:rPr>
          <w:sz w:val="28"/>
          <w:szCs w:val="28"/>
        </w:rPr>
        <w:t>Далее они направляются вверх до продолговатого мозга, где залегают тела вторых нейронов (клиновидный бугорок, булава). Затем волокна достигают зрительного бугра</w:t>
      </w:r>
      <w:r w:rsidR="00546D7E">
        <w:rPr>
          <w:sz w:val="28"/>
          <w:szCs w:val="28"/>
        </w:rPr>
        <w:t>, где заканчиваются в латеральном ядре. В нем залегает тело третьего нейрона. Его аксоны в составе таламо-кортикального пути направляются к коре задней центральной  извилины.</w:t>
      </w:r>
    </w:p>
    <w:p w:rsidR="00D55C16" w:rsidRDefault="00153813" w:rsidP="00D55C16">
      <w:pPr>
        <w:ind w:firstLine="708"/>
        <w:jc w:val="both"/>
        <w:rPr>
          <w:i/>
          <w:sz w:val="28"/>
          <w:szCs w:val="28"/>
        </w:rPr>
      </w:pPr>
      <w:r w:rsidRPr="00332413">
        <w:rPr>
          <w:i/>
          <w:sz w:val="28"/>
          <w:szCs w:val="28"/>
        </w:rPr>
        <w:t>Мозжечковые проприоцептивные пути</w:t>
      </w:r>
    </w:p>
    <w:p w:rsidR="00FB78CE" w:rsidRPr="00FB78CE" w:rsidRDefault="00FB78CE" w:rsidP="00D55C16">
      <w:pPr>
        <w:ind w:firstLine="708"/>
        <w:jc w:val="both"/>
        <w:rPr>
          <w:sz w:val="28"/>
          <w:szCs w:val="28"/>
        </w:rPr>
      </w:pPr>
      <w:r w:rsidRPr="00FB78CE">
        <w:rPr>
          <w:sz w:val="28"/>
          <w:szCs w:val="28"/>
        </w:rPr>
        <w:t>К мозжечковым проприоцептивным путям относятся передний</w:t>
      </w:r>
      <w:r w:rsidR="00FD2EC0">
        <w:rPr>
          <w:sz w:val="28"/>
          <w:szCs w:val="28"/>
        </w:rPr>
        <w:t xml:space="preserve"> </w:t>
      </w:r>
      <w:r w:rsidRPr="00FB78CE">
        <w:rPr>
          <w:sz w:val="28"/>
          <w:szCs w:val="28"/>
        </w:rPr>
        <w:t>спинномозжечковый путь Говерса и задний спиномозжечковый путь Флексига. Это длинные восходящие пути спинного мозга, расположенные в его боковых столбах.</w:t>
      </w:r>
      <w:r>
        <w:rPr>
          <w:sz w:val="28"/>
          <w:szCs w:val="28"/>
        </w:rPr>
        <w:t xml:space="preserve"> Первый находится на поверхности переднего отдела боковых столбов, а второй – на поверхности заднего их отдела.</w:t>
      </w:r>
    </w:p>
    <w:p w:rsidR="00D55C16" w:rsidRDefault="00010F2D" w:rsidP="00D55C16">
      <w:pPr>
        <w:ind w:firstLine="708"/>
        <w:jc w:val="both"/>
        <w:rPr>
          <w:sz w:val="28"/>
          <w:szCs w:val="28"/>
        </w:rPr>
      </w:pPr>
      <w:r w:rsidRPr="00010F2D">
        <w:rPr>
          <w:sz w:val="28"/>
          <w:szCs w:val="28"/>
        </w:rPr>
        <w:lastRenderedPageBreak/>
        <w:t xml:space="preserve">От </w:t>
      </w:r>
      <w:r>
        <w:rPr>
          <w:sz w:val="28"/>
          <w:szCs w:val="28"/>
        </w:rPr>
        <w:t xml:space="preserve">клеток </w:t>
      </w:r>
      <w:r w:rsidRPr="00010F2D">
        <w:rPr>
          <w:sz w:val="28"/>
          <w:szCs w:val="28"/>
        </w:rPr>
        <w:t xml:space="preserve">коры мозжечка </w:t>
      </w:r>
      <w:r>
        <w:rPr>
          <w:sz w:val="28"/>
          <w:szCs w:val="28"/>
        </w:rPr>
        <w:t>нервные импульсы, приносимые спиномозжечковыми путями, передаются через ядра мозжечка (зубчатое ядро) на двигательные пути.</w:t>
      </w:r>
    </w:p>
    <w:p w:rsidR="00E51104" w:rsidRDefault="00E51104" w:rsidP="00E51104">
      <w:pPr>
        <w:rPr>
          <w:rFonts w:ascii="Arial" w:hAnsi="Arial" w:cs="Arial"/>
          <w:sz w:val="20"/>
          <w:szCs w:val="20"/>
        </w:rPr>
      </w:pPr>
    </w:p>
    <w:p w:rsidR="00E51104" w:rsidRDefault="00E51104" w:rsidP="00E51104">
      <w:pPr>
        <w:shd w:val="clear" w:color="auto" w:fill="FFFFFF"/>
        <w:tabs>
          <w:tab w:val="left" w:pos="851"/>
        </w:tabs>
        <w:autoSpaceDE w:val="0"/>
        <w:autoSpaceDN w:val="0"/>
        <w:adjustRightInd w:val="0"/>
        <w:ind w:firstLine="426"/>
        <w:jc w:val="both"/>
        <w:outlineLvl w:val="0"/>
        <w:rPr>
          <w:b/>
          <w:iCs/>
          <w:color w:val="000000"/>
          <w:sz w:val="28"/>
          <w:szCs w:val="28"/>
        </w:rPr>
      </w:pPr>
      <w:r>
        <w:rPr>
          <w:sz w:val="28"/>
          <w:szCs w:val="28"/>
        </w:rPr>
        <w:tab/>
      </w:r>
      <w:r>
        <w:rPr>
          <w:b/>
          <w:iCs/>
          <w:color w:val="000000"/>
          <w:sz w:val="28"/>
          <w:szCs w:val="28"/>
        </w:rPr>
        <w:t>ТЕСТОВЫЕ ЗАДАНИЯ ДЛЯ САМО</w:t>
      </w:r>
      <w:r w:rsidR="003E0586">
        <w:rPr>
          <w:b/>
          <w:iCs/>
          <w:color w:val="000000"/>
          <w:sz w:val="28"/>
          <w:szCs w:val="28"/>
        </w:rPr>
        <w:t>КОНТРОЛЯ ПО ФИЗИОЛОГИИ</w:t>
      </w:r>
      <w:r>
        <w:rPr>
          <w:b/>
          <w:iCs/>
          <w:color w:val="000000"/>
          <w:sz w:val="28"/>
          <w:szCs w:val="28"/>
        </w:rPr>
        <w:t xml:space="preserve"> ДЕТЕЙ И ПОДРОСТКОВ</w:t>
      </w:r>
    </w:p>
    <w:p w:rsidR="00E51104" w:rsidRDefault="00E51104" w:rsidP="00E51104">
      <w:pPr>
        <w:tabs>
          <w:tab w:val="left" w:pos="851"/>
        </w:tabs>
        <w:ind w:firstLine="426"/>
        <w:jc w:val="both"/>
        <w:rPr>
          <w:b/>
          <w:sz w:val="28"/>
          <w:szCs w:val="28"/>
        </w:rPr>
      </w:pPr>
      <w:r>
        <w:rPr>
          <w:b/>
          <w:sz w:val="28"/>
          <w:szCs w:val="28"/>
        </w:rPr>
        <w:t>Общие закономерности роста и развития</w:t>
      </w:r>
    </w:p>
    <w:p w:rsidR="00E51104" w:rsidRDefault="00E51104" w:rsidP="00E51104">
      <w:pPr>
        <w:tabs>
          <w:tab w:val="left" w:pos="851"/>
        </w:tabs>
        <w:ind w:firstLine="426"/>
        <w:jc w:val="both"/>
        <w:rPr>
          <w:sz w:val="28"/>
          <w:szCs w:val="28"/>
        </w:rPr>
      </w:pPr>
      <w:r>
        <w:rPr>
          <w:sz w:val="28"/>
          <w:szCs w:val="28"/>
        </w:rPr>
        <w:t>1. Какие факторы включает процесс развития?: а) рост, дифференцировка, формообразование; б) рост, формообразование; в) рост, дифференцировка; г) формообразование, дифференцировка.</w:t>
      </w:r>
    </w:p>
    <w:p w:rsidR="00E51104" w:rsidRDefault="00E51104" w:rsidP="00E51104">
      <w:pPr>
        <w:tabs>
          <w:tab w:val="left" w:pos="851"/>
        </w:tabs>
        <w:ind w:firstLine="426"/>
        <w:rPr>
          <w:sz w:val="28"/>
          <w:szCs w:val="28"/>
        </w:rPr>
      </w:pPr>
      <w:r>
        <w:rPr>
          <w:sz w:val="28"/>
          <w:szCs w:val="28"/>
        </w:rPr>
        <w:t>2. Плодный (фетальный) период отмечается к концу: а) 8 недели; б) 4 недели; в) 3 мес; г) 5 мес; д) 9 мес.</w:t>
      </w:r>
    </w:p>
    <w:p w:rsidR="00E51104" w:rsidRDefault="00E51104" w:rsidP="00E51104">
      <w:pPr>
        <w:tabs>
          <w:tab w:val="left" w:pos="851"/>
        </w:tabs>
        <w:ind w:firstLine="426"/>
        <w:rPr>
          <w:sz w:val="28"/>
          <w:szCs w:val="28"/>
        </w:rPr>
      </w:pPr>
      <w:r>
        <w:rPr>
          <w:sz w:val="28"/>
          <w:szCs w:val="28"/>
        </w:rPr>
        <w:t>3. Какая продолжительность периода новорожденности?: а) 3 нед; б) 4 нед; в) 1 неделя.</w:t>
      </w:r>
    </w:p>
    <w:p w:rsidR="00E51104" w:rsidRDefault="00E51104" w:rsidP="00E51104">
      <w:pPr>
        <w:tabs>
          <w:tab w:val="left" w:pos="851"/>
        </w:tabs>
        <w:ind w:firstLine="426"/>
        <w:jc w:val="both"/>
        <w:outlineLvl w:val="0"/>
        <w:rPr>
          <w:sz w:val="28"/>
          <w:szCs w:val="28"/>
        </w:rPr>
      </w:pPr>
      <w:r>
        <w:rPr>
          <w:sz w:val="28"/>
          <w:szCs w:val="28"/>
        </w:rPr>
        <w:t>4. Для возрастных периодов:  а) 1–3 года; б) 4–7 лет; в) 8–12 лет; г) 12–14 лет подберите периоды детства: 1 – раннего детства, 2 – первого детства, 3 –  второго детства.</w:t>
      </w:r>
    </w:p>
    <w:p w:rsidR="00E51104" w:rsidRDefault="00E51104" w:rsidP="00E51104">
      <w:pPr>
        <w:tabs>
          <w:tab w:val="left" w:pos="851"/>
        </w:tabs>
        <w:ind w:firstLine="426"/>
        <w:jc w:val="both"/>
        <w:outlineLvl w:val="0"/>
        <w:rPr>
          <w:sz w:val="28"/>
          <w:szCs w:val="28"/>
        </w:rPr>
      </w:pPr>
      <w:r>
        <w:rPr>
          <w:sz w:val="28"/>
          <w:szCs w:val="28"/>
        </w:rPr>
        <w:t>5. В каком возрасте ребенок должен самостоятельно ходить?: а) в 12 мес; б) в 8 мес; в) в 10 мес; г) в 14 мес.</w:t>
      </w:r>
    </w:p>
    <w:p w:rsidR="00E51104" w:rsidRDefault="00E51104" w:rsidP="00E51104">
      <w:pPr>
        <w:tabs>
          <w:tab w:val="left" w:pos="851"/>
        </w:tabs>
        <w:ind w:firstLine="426"/>
        <w:jc w:val="both"/>
        <w:rPr>
          <w:sz w:val="28"/>
          <w:szCs w:val="28"/>
        </w:rPr>
      </w:pPr>
      <w:r>
        <w:rPr>
          <w:sz w:val="28"/>
          <w:szCs w:val="28"/>
        </w:rPr>
        <w:t>6. Каковы возрастные границы пубертатного периода у мальчиков: а) 13–14 лет; б) – 13–16 лет; в) 17–18 лет.</w:t>
      </w:r>
    </w:p>
    <w:p w:rsidR="00E51104" w:rsidRDefault="00E51104" w:rsidP="00E51104">
      <w:pPr>
        <w:tabs>
          <w:tab w:val="left" w:pos="851"/>
        </w:tabs>
        <w:ind w:firstLine="426"/>
        <w:jc w:val="both"/>
        <w:rPr>
          <w:sz w:val="28"/>
          <w:szCs w:val="28"/>
        </w:rPr>
      </w:pPr>
      <w:r>
        <w:rPr>
          <w:sz w:val="28"/>
          <w:szCs w:val="28"/>
        </w:rPr>
        <w:t>7. Каковы возрастные границы пубертатного периода у девочек: а) 13–14 лет; б)13–16 лет; в) 17–18 лет.</w:t>
      </w:r>
    </w:p>
    <w:p w:rsidR="00E51104" w:rsidRDefault="00E51104" w:rsidP="00E51104">
      <w:pPr>
        <w:tabs>
          <w:tab w:val="left" w:pos="851"/>
        </w:tabs>
        <w:ind w:firstLine="426"/>
        <w:jc w:val="both"/>
        <w:rPr>
          <w:sz w:val="28"/>
          <w:szCs w:val="28"/>
        </w:rPr>
      </w:pPr>
      <w:r>
        <w:rPr>
          <w:sz w:val="28"/>
          <w:szCs w:val="28"/>
        </w:rPr>
        <w:t>8. Укажите соотношение окружности головы к длине тела у ребенка 6 лет?: а) 1/4 длины тела; б) 1/3 длины тела; в) 1/5 длины тела; г) 1/6 длины тела.</w:t>
      </w:r>
    </w:p>
    <w:p w:rsidR="00E51104" w:rsidRDefault="00E51104" w:rsidP="00E51104">
      <w:pPr>
        <w:tabs>
          <w:tab w:val="left" w:pos="851"/>
        </w:tabs>
        <w:ind w:firstLine="426"/>
        <w:jc w:val="both"/>
        <w:outlineLvl w:val="0"/>
        <w:rPr>
          <w:sz w:val="28"/>
          <w:szCs w:val="28"/>
        </w:rPr>
      </w:pPr>
      <w:r>
        <w:rPr>
          <w:sz w:val="28"/>
          <w:szCs w:val="28"/>
        </w:rPr>
        <w:t>9. Акселерация характеризуется:</w:t>
      </w:r>
    </w:p>
    <w:p w:rsidR="00E51104" w:rsidRDefault="00E51104" w:rsidP="00E51104">
      <w:pPr>
        <w:tabs>
          <w:tab w:val="left" w:pos="851"/>
        </w:tabs>
        <w:ind w:firstLine="426"/>
        <w:jc w:val="both"/>
        <w:rPr>
          <w:sz w:val="28"/>
          <w:szCs w:val="28"/>
        </w:rPr>
      </w:pPr>
      <w:r>
        <w:rPr>
          <w:sz w:val="28"/>
          <w:szCs w:val="28"/>
        </w:rPr>
        <w:t>а) ускорением роста и развития; б) ускорением психического развития; в) замедлением физического и психического развития.</w:t>
      </w:r>
    </w:p>
    <w:p w:rsidR="00E51104" w:rsidRDefault="00E51104" w:rsidP="00E51104">
      <w:pPr>
        <w:tabs>
          <w:tab w:val="left" w:pos="851"/>
        </w:tabs>
        <w:ind w:firstLine="426"/>
        <w:jc w:val="both"/>
        <w:outlineLvl w:val="0"/>
        <w:rPr>
          <w:sz w:val="28"/>
          <w:szCs w:val="28"/>
        </w:rPr>
      </w:pPr>
      <w:r>
        <w:rPr>
          <w:sz w:val="28"/>
          <w:szCs w:val="28"/>
        </w:rPr>
        <w:t>10. Какие системы организма бурно развиваются у детей?: а) иммунная (лимфоидная ткань); б) половая; в) сердечно-сосудистая; г) нервная; д) эндокринная.</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p>
    <w:p w:rsidR="00E51104" w:rsidRDefault="00E51104" w:rsidP="00E51104">
      <w:pPr>
        <w:tabs>
          <w:tab w:val="left" w:pos="851"/>
        </w:tabs>
        <w:ind w:firstLine="426"/>
        <w:jc w:val="both"/>
        <w:rPr>
          <w:b/>
          <w:sz w:val="28"/>
          <w:szCs w:val="28"/>
        </w:rPr>
      </w:pPr>
      <w:r>
        <w:rPr>
          <w:b/>
          <w:sz w:val="28"/>
          <w:szCs w:val="28"/>
        </w:rPr>
        <w:t>Возрастные особенности нервной системы</w:t>
      </w:r>
    </w:p>
    <w:p w:rsidR="00E51104" w:rsidRDefault="00E51104" w:rsidP="00E51104">
      <w:pPr>
        <w:numPr>
          <w:ilvl w:val="0"/>
          <w:numId w:val="2"/>
        </w:numPr>
        <w:tabs>
          <w:tab w:val="left" w:pos="851"/>
        </w:tabs>
        <w:ind w:left="0" w:firstLine="426"/>
        <w:jc w:val="both"/>
        <w:rPr>
          <w:sz w:val="28"/>
          <w:szCs w:val="28"/>
        </w:rPr>
      </w:pPr>
      <w:r>
        <w:rPr>
          <w:sz w:val="28"/>
          <w:szCs w:val="28"/>
        </w:rPr>
        <w:t>Выберите изменения, возникающие в организме школьника под воздействием парасимпатической нервной системы: а) расширяет бронхи; б) стимулирует слезотечение; в) повышает артериальное давление; г) стимулирует секрецию пищеварительных соков; д) сужает зрачки.</w:t>
      </w:r>
    </w:p>
    <w:p w:rsidR="00E51104" w:rsidRDefault="00E51104" w:rsidP="00E51104">
      <w:pPr>
        <w:numPr>
          <w:ilvl w:val="0"/>
          <w:numId w:val="2"/>
        </w:numPr>
        <w:tabs>
          <w:tab w:val="left" w:pos="851"/>
        </w:tabs>
        <w:ind w:left="0" w:firstLine="426"/>
        <w:jc w:val="both"/>
        <w:rPr>
          <w:sz w:val="28"/>
          <w:szCs w:val="28"/>
        </w:rPr>
      </w:pPr>
      <w:r>
        <w:rPr>
          <w:sz w:val="28"/>
          <w:szCs w:val="28"/>
        </w:rPr>
        <w:t>Выберите изменения, возникающие в организме школьника под воздействием симпатической нервной системы: а) расширение зрачков; б) сужение зрачков; в) повышенное потоотделение; г) пониженное потоотделение; д) учащение дыхания и пульса; е) замедление дыхания и пульса; ж) расширение бронхов.</w:t>
      </w:r>
    </w:p>
    <w:p w:rsidR="00E51104" w:rsidRDefault="00E51104" w:rsidP="00E51104">
      <w:pPr>
        <w:numPr>
          <w:ilvl w:val="0"/>
          <w:numId w:val="2"/>
        </w:numPr>
        <w:tabs>
          <w:tab w:val="left" w:pos="851"/>
        </w:tabs>
        <w:ind w:left="0" w:firstLine="426"/>
        <w:jc w:val="both"/>
        <w:rPr>
          <w:sz w:val="28"/>
          <w:szCs w:val="28"/>
        </w:rPr>
      </w:pPr>
      <w:r>
        <w:rPr>
          <w:sz w:val="28"/>
          <w:szCs w:val="28"/>
        </w:rPr>
        <w:lastRenderedPageBreak/>
        <w:t>Отдел мозга, контролирующий голод, насыщение: а) средний мозг; б) продолговатый мозг; в) промежуточный (гипоталамус).</w:t>
      </w:r>
    </w:p>
    <w:p w:rsidR="00E51104" w:rsidRDefault="00E51104" w:rsidP="00E51104">
      <w:pPr>
        <w:numPr>
          <w:ilvl w:val="0"/>
          <w:numId w:val="2"/>
        </w:numPr>
        <w:tabs>
          <w:tab w:val="left" w:pos="851"/>
        </w:tabs>
        <w:ind w:left="0" w:firstLine="426"/>
        <w:jc w:val="both"/>
        <w:rPr>
          <w:sz w:val="28"/>
          <w:szCs w:val="28"/>
        </w:rPr>
      </w:pPr>
      <w:r>
        <w:rPr>
          <w:sz w:val="28"/>
          <w:szCs w:val="28"/>
        </w:rPr>
        <w:t>Если нарушена двигательная функция нижних конечностей, то какой участок коры больших полушарий поврежден?: а) височная доля; б) затылочная доля; в) лобная доля; г) область передней центральной извилины.</w:t>
      </w:r>
    </w:p>
    <w:p w:rsidR="00E51104" w:rsidRDefault="00E51104" w:rsidP="00E51104">
      <w:pPr>
        <w:numPr>
          <w:ilvl w:val="0"/>
          <w:numId w:val="2"/>
        </w:numPr>
        <w:tabs>
          <w:tab w:val="left" w:pos="851"/>
        </w:tabs>
        <w:ind w:left="0" w:firstLine="426"/>
        <w:jc w:val="both"/>
        <w:rPr>
          <w:sz w:val="28"/>
          <w:szCs w:val="28"/>
        </w:rPr>
      </w:pPr>
      <w:r>
        <w:rPr>
          <w:sz w:val="28"/>
          <w:szCs w:val="28"/>
        </w:rPr>
        <w:t>В результате травмы мозга была утрачена способность к пониманию членораздельной речи, смысла слов. Поврежденный участок мозга – это: а) Центр Брока в лобной доле коры больших полушарий;б) Центр Вернике в височной доле коры больших полушарий; в) область шпорной борозды в затылочной доле коры больших полушарий.</w:t>
      </w:r>
    </w:p>
    <w:p w:rsidR="00E51104" w:rsidRDefault="00E51104" w:rsidP="00E51104">
      <w:pPr>
        <w:numPr>
          <w:ilvl w:val="0"/>
          <w:numId w:val="2"/>
        </w:numPr>
        <w:tabs>
          <w:tab w:val="left" w:pos="851"/>
        </w:tabs>
        <w:ind w:left="0" w:firstLine="426"/>
        <w:jc w:val="both"/>
        <w:rPr>
          <w:sz w:val="28"/>
          <w:szCs w:val="28"/>
        </w:rPr>
      </w:pPr>
      <w:r>
        <w:rPr>
          <w:sz w:val="28"/>
          <w:szCs w:val="28"/>
        </w:rPr>
        <w:t xml:space="preserve"> Составьте последовательность прохождения нервного импульса по рефлекторной дуге соматического рефлекса сокращения мышц руки во время письма, используя следующие элементы: 1 – афферентное нервное волокно; 2– механорецепторы кожи; 3 – аксон мотонейрона; 4– тело эфферентного нейрона в передних рогах спинного мозга; 5 – тело вставочного нейрона в задних рогах спинного мозга; 6– мышцы руки.  </w:t>
      </w:r>
    </w:p>
    <w:p w:rsidR="00E51104" w:rsidRDefault="00E51104" w:rsidP="00E51104">
      <w:pPr>
        <w:numPr>
          <w:ilvl w:val="0"/>
          <w:numId w:val="2"/>
        </w:numPr>
        <w:tabs>
          <w:tab w:val="left" w:pos="851"/>
        </w:tabs>
        <w:ind w:left="0" w:firstLine="426"/>
        <w:jc w:val="both"/>
        <w:rPr>
          <w:sz w:val="28"/>
          <w:szCs w:val="28"/>
        </w:rPr>
      </w:pPr>
      <w:r>
        <w:rPr>
          <w:sz w:val="28"/>
          <w:szCs w:val="28"/>
        </w:rPr>
        <w:t>Установите соответствие между функциями и отделами головного мозга у школьника: 1) зрительное восприятие наглядного материала; 2) поддержание равновесия при сидении за столом; 3) рефлекторное движение головы на звук (шум) в классе; 4) появление чувства голода, жажды. А) затылочная доля коры больших полушарий; Б) мозжечок; В) промежуточный мозг; Г) средний мозг.</w:t>
      </w:r>
    </w:p>
    <w:p w:rsidR="00E51104" w:rsidRDefault="00E51104" w:rsidP="00E51104">
      <w:pPr>
        <w:numPr>
          <w:ilvl w:val="0"/>
          <w:numId w:val="2"/>
        </w:numPr>
        <w:tabs>
          <w:tab w:val="left" w:pos="851"/>
        </w:tabs>
        <w:ind w:left="0" w:firstLine="426"/>
        <w:jc w:val="both"/>
        <w:rPr>
          <w:sz w:val="28"/>
          <w:szCs w:val="28"/>
        </w:rPr>
      </w:pPr>
      <w:r>
        <w:rPr>
          <w:sz w:val="28"/>
          <w:szCs w:val="28"/>
        </w:rPr>
        <w:t xml:space="preserve"> С какого возраста хорошо выражен тонус блуждающего нерва?: а) с 3–4 мес жизни; б) после 3 лет; в) в 6 лет.</w:t>
      </w:r>
    </w:p>
    <w:p w:rsidR="00E51104" w:rsidRDefault="00E51104" w:rsidP="00E51104">
      <w:pPr>
        <w:pStyle w:val="af0"/>
        <w:numPr>
          <w:ilvl w:val="0"/>
          <w:numId w:val="2"/>
        </w:numPr>
        <w:tabs>
          <w:tab w:val="left" w:pos="851"/>
        </w:tabs>
        <w:jc w:val="both"/>
        <w:rPr>
          <w:sz w:val="28"/>
          <w:szCs w:val="28"/>
        </w:rPr>
      </w:pPr>
      <w:r>
        <w:rPr>
          <w:sz w:val="28"/>
          <w:szCs w:val="28"/>
        </w:rPr>
        <w:t xml:space="preserve"> Какой тип ритма электрической активности (ритма ЭЭГ) коры головного мозга регистрируется во время сна, наркоза, при кислородном голодании: а) альфа-ритм; б) бета-ритм; в) тета-ритм, г) дельта-ритм.</w:t>
      </w:r>
    </w:p>
    <w:p w:rsidR="00E51104" w:rsidRDefault="00E51104" w:rsidP="00E51104">
      <w:pPr>
        <w:pStyle w:val="af0"/>
        <w:numPr>
          <w:ilvl w:val="0"/>
          <w:numId w:val="2"/>
        </w:numPr>
        <w:tabs>
          <w:tab w:val="left" w:pos="851"/>
        </w:tabs>
        <w:jc w:val="both"/>
        <w:rPr>
          <w:sz w:val="28"/>
          <w:szCs w:val="28"/>
        </w:rPr>
      </w:pPr>
      <w:r>
        <w:rPr>
          <w:sz w:val="28"/>
          <w:szCs w:val="28"/>
        </w:rPr>
        <w:t xml:space="preserve"> Какие волны ЭЭГ характерны для активного бодрствующего состояния ребенка 3 лет?: а) бета-волны; б) альфа-волны; в) дельта-волны.</w:t>
      </w:r>
    </w:p>
    <w:p w:rsidR="00E51104" w:rsidRDefault="00E51104" w:rsidP="00E51104">
      <w:pPr>
        <w:tabs>
          <w:tab w:val="left" w:pos="851"/>
        </w:tabs>
        <w:jc w:val="both"/>
        <w:rPr>
          <w:sz w:val="28"/>
          <w:szCs w:val="28"/>
        </w:rPr>
      </w:pPr>
    </w:p>
    <w:p w:rsidR="00E51104" w:rsidRDefault="00E51104" w:rsidP="00E51104">
      <w:pPr>
        <w:tabs>
          <w:tab w:val="left" w:pos="851"/>
        </w:tabs>
        <w:ind w:firstLine="426"/>
        <w:jc w:val="both"/>
        <w:rPr>
          <w:b/>
          <w:sz w:val="28"/>
          <w:szCs w:val="28"/>
        </w:rPr>
      </w:pPr>
      <w:r>
        <w:rPr>
          <w:b/>
          <w:sz w:val="28"/>
          <w:szCs w:val="28"/>
        </w:rPr>
        <w:t>Физиологические основы высшей нервной деятельности детей и подростков</w:t>
      </w:r>
    </w:p>
    <w:p w:rsidR="00E51104" w:rsidRDefault="00E51104" w:rsidP="00E51104">
      <w:pPr>
        <w:tabs>
          <w:tab w:val="left" w:pos="851"/>
        </w:tabs>
        <w:ind w:firstLine="426"/>
        <w:jc w:val="both"/>
        <w:rPr>
          <w:sz w:val="28"/>
          <w:szCs w:val="28"/>
        </w:rPr>
      </w:pPr>
      <w:r>
        <w:rPr>
          <w:sz w:val="28"/>
          <w:szCs w:val="28"/>
        </w:rPr>
        <w:t xml:space="preserve">1. Внутреннее (угасательное) торможение условного рефлекса происходит: </w:t>
      </w:r>
    </w:p>
    <w:p w:rsidR="00E51104" w:rsidRDefault="00E51104" w:rsidP="00E51104">
      <w:pPr>
        <w:tabs>
          <w:tab w:val="left" w:pos="851"/>
        </w:tabs>
        <w:ind w:firstLine="426"/>
        <w:jc w:val="both"/>
        <w:rPr>
          <w:sz w:val="28"/>
          <w:szCs w:val="28"/>
        </w:rPr>
      </w:pPr>
      <w:r>
        <w:rPr>
          <w:sz w:val="28"/>
          <w:szCs w:val="28"/>
        </w:rPr>
        <w:t>а) при длительном неподкреплении условного рефлекса безусловным; б) при действии сильного внешнего раздражителя; в) а+б; г) при временном исчезновении условного раздражителя.</w:t>
      </w:r>
    </w:p>
    <w:p w:rsidR="00E51104" w:rsidRDefault="00E51104" w:rsidP="00E51104">
      <w:pPr>
        <w:tabs>
          <w:tab w:val="left" w:pos="851"/>
        </w:tabs>
        <w:ind w:firstLine="426"/>
        <w:jc w:val="both"/>
        <w:rPr>
          <w:sz w:val="28"/>
          <w:szCs w:val="28"/>
        </w:rPr>
      </w:pPr>
      <w:r>
        <w:rPr>
          <w:sz w:val="28"/>
          <w:szCs w:val="28"/>
        </w:rPr>
        <w:t xml:space="preserve">2 . Внешнее торможение условных рефлексов развивается: </w:t>
      </w:r>
    </w:p>
    <w:p w:rsidR="00E51104" w:rsidRDefault="00E51104" w:rsidP="00E51104">
      <w:pPr>
        <w:tabs>
          <w:tab w:val="left" w:pos="851"/>
        </w:tabs>
        <w:ind w:firstLine="426"/>
        <w:jc w:val="both"/>
        <w:rPr>
          <w:sz w:val="28"/>
          <w:szCs w:val="28"/>
        </w:rPr>
      </w:pPr>
      <w:r>
        <w:rPr>
          <w:sz w:val="28"/>
          <w:szCs w:val="28"/>
        </w:rPr>
        <w:t>а) при действии нового раздражителя; б) при неподкреплении безусловным раздражителем; в) а+б.</w:t>
      </w:r>
    </w:p>
    <w:p w:rsidR="00E51104" w:rsidRDefault="00E51104" w:rsidP="00E51104">
      <w:pPr>
        <w:tabs>
          <w:tab w:val="left" w:pos="851"/>
        </w:tabs>
        <w:ind w:firstLine="426"/>
        <w:jc w:val="both"/>
        <w:rPr>
          <w:sz w:val="28"/>
          <w:szCs w:val="28"/>
        </w:rPr>
      </w:pPr>
      <w:r>
        <w:rPr>
          <w:sz w:val="28"/>
          <w:szCs w:val="28"/>
        </w:rPr>
        <w:lastRenderedPageBreak/>
        <w:t>3. В каком возрасте у детей начинает вырабатываться угасательное и дифференцировочное торможение условных рефлексов?: а) в первом полугодии, б) во втором полугодии; в) после 12 мес.</w:t>
      </w:r>
    </w:p>
    <w:p w:rsidR="00E51104" w:rsidRDefault="00E51104" w:rsidP="00E51104">
      <w:pPr>
        <w:tabs>
          <w:tab w:val="left" w:pos="851"/>
        </w:tabs>
        <w:ind w:firstLine="426"/>
        <w:jc w:val="both"/>
        <w:rPr>
          <w:sz w:val="28"/>
          <w:szCs w:val="28"/>
        </w:rPr>
      </w:pPr>
      <w:r>
        <w:rPr>
          <w:sz w:val="28"/>
          <w:szCs w:val="28"/>
        </w:rPr>
        <w:t>4. Выберите признаки, характеризующие вторую сигнальную систему: а) свойственна человеку; б) свойственна человеку и животным; в) находится во взаимодействии с первой сигнальной системой; г) является системой поступления информации в виде слов; д) не зависит от первой сигнальной системы.</w:t>
      </w:r>
    </w:p>
    <w:p w:rsidR="00E51104" w:rsidRDefault="00E51104" w:rsidP="00E51104">
      <w:pPr>
        <w:tabs>
          <w:tab w:val="left" w:pos="851"/>
        </w:tabs>
        <w:ind w:firstLine="426"/>
        <w:jc w:val="both"/>
        <w:rPr>
          <w:sz w:val="28"/>
          <w:szCs w:val="28"/>
        </w:rPr>
      </w:pPr>
      <w:r>
        <w:rPr>
          <w:sz w:val="28"/>
          <w:szCs w:val="28"/>
        </w:rPr>
        <w:t>5. Какие признаки характеризуют сильный неуравновешенный тип высшей нервной деятельности: а) преобладание возбуждения над торможением; б) большая подвижностью нервных процессов (возбуждения и торможения); в)  малая подвижность нервных процессов; г) слабая выраженность нервных процессов.</w:t>
      </w:r>
    </w:p>
    <w:p w:rsidR="00E51104" w:rsidRDefault="00E51104" w:rsidP="00E51104">
      <w:pPr>
        <w:tabs>
          <w:tab w:val="left" w:pos="851"/>
        </w:tabs>
        <w:ind w:firstLine="426"/>
        <w:jc w:val="both"/>
        <w:rPr>
          <w:sz w:val="28"/>
          <w:szCs w:val="28"/>
        </w:rPr>
      </w:pPr>
      <w:r>
        <w:rPr>
          <w:sz w:val="28"/>
          <w:szCs w:val="28"/>
        </w:rPr>
        <w:t>6. Сосательные движения у новорожденного ребенка в ответ на прикосновение к губам – это пример рефлекса: а) безусловного; б) условного; в) ориентировочного; г) локомоторного.</w:t>
      </w:r>
    </w:p>
    <w:p w:rsidR="00E51104" w:rsidRDefault="00E51104" w:rsidP="00E51104">
      <w:pPr>
        <w:tabs>
          <w:tab w:val="left" w:pos="851"/>
        </w:tabs>
        <w:ind w:firstLine="426"/>
        <w:jc w:val="both"/>
        <w:rPr>
          <w:sz w:val="28"/>
          <w:szCs w:val="28"/>
        </w:rPr>
      </w:pPr>
      <w:r>
        <w:rPr>
          <w:sz w:val="28"/>
          <w:szCs w:val="28"/>
        </w:rPr>
        <w:t>7. Особенностью высшей нервной деятельности человека является: а) формирование условных рефлексов; б) инстинктивное поведение; в) реакция на яркий свет; г) абстрактное мышление.</w:t>
      </w:r>
    </w:p>
    <w:p w:rsidR="00E51104" w:rsidRDefault="00E51104" w:rsidP="00E51104">
      <w:pPr>
        <w:tabs>
          <w:tab w:val="left" w:pos="851"/>
        </w:tabs>
        <w:ind w:firstLine="426"/>
        <w:jc w:val="both"/>
        <w:rPr>
          <w:sz w:val="28"/>
          <w:szCs w:val="28"/>
        </w:rPr>
      </w:pPr>
      <w:r>
        <w:rPr>
          <w:sz w:val="28"/>
          <w:szCs w:val="28"/>
        </w:rPr>
        <w:t>8. Навыки игры на музыкальном инструменте у человека формируются на основе: а) безусловных рефлексов; б) физиологических доминант; в) динамических стереотипов.</w:t>
      </w:r>
    </w:p>
    <w:p w:rsidR="00E51104" w:rsidRDefault="00E51104" w:rsidP="00E51104">
      <w:pPr>
        <w:tabs>
          <w:tab w:val="left" w:pos="851"/>
        </w:tabs>
        <w:ind w:firstLine="426"/>
        <w:jc w:val="both"/>
        <w:rPr>
          <w:sz w:val="28"/>
          <w:szCs w:val="28"/>
        </w:rPr>
      </w:pPr>
      <w:r>
        <w:rPr>
          <w:sz w:val="28"/>
          <w:szCs w:val="28"/>
        </w:rPr>
        <w:t>9. Первая сигнальная система обеспечивает: а) поступление информации в виде речевых сигналов; б) мышление; в) обработку сигналов из окружающей среды, идущих от органов чувств.</w:t>
      </w:r>
    </w:p>
    <w:p w:rsidR="00E51104" w:rsidRDefault="00E51104" w:rsidP="00E51104">
      <w:pPr>
        <w:tabs>
          <w:tab w:val="left" w:pos="851"/>
        </w:tabs>
        <w:spacing w:line="30" w:lineRule="atLeast"/>
        <w:ind w:firstLine="426"/>
        <w:jc w:val="both"/>
        <w:rPr>
          <w:sz w:val="28"/>
          <w:szCs w:val="28"/>
        </w:rPr>
      </w:pPr>
      <w:r>
        <w:rPr>
          <w:sz w:val="28"/>
          <w:szCs w:val="28"/>
        </w:rPr>
        <w:t>10-. Укажите причины большей утомляемости нервных центров в коре головного мозга у детей и подростков по сравнению с взрослыми: а) дефицит медиатора в синапсах, б) избыток медиатора в синапсах, в) суммация нервных импульсов в один большой потенциал действия, г) способность нервных центров на одиночное возбуждение отвечать серией импульсов.</w:t>
      </w:r>
    </w:p>
    <w:p w:rsidR="00E51104" w:rsidRDefault="00E51104" w:rsidP="00E51104">
      <w:pPr>
        <w:tabs>
          <w:tab w:val="left" w:pos="851"/>
        </w:tabs>
        <w:ind w:firstLine="426"/>
        <w:jc w:val="both"/>
        <w:rPr>
          <w:sz w:val="28"/>
          <w:szCs w:val="28"/>
        </w:rPr>
      </w:pPr>
      <w:r>
        <w:rPr>
          <w:sz w:val="28"/>
          <w:szCs w:val="28"/>
        </w:rPr>
        <w:t>11. Что такое первая сигнальная система человека: а) система, воспринимающая предметы и явления окружающего мира; б) система сигналов от внешних рецепторов; в) система сигналов от внутренних рецепторов; г) система, воспринимающая окружающую действительность с помощью речи.</w:t>
      </w:r>
    </w:p>
    <w:p w:rsidR="00E51104" w:rsidRDefault="00E51104" w:rsidP="00E51104">
      <w:pPr>
        <w:tabs>
          <w:tab w:val="left" w:pos="851"/>
        </w:tabs>
        <w:ind w:firstLine="426"/>
        <w:jc w:val="both"/>
        <w:outlineLvl w:val="0"/>
        <w:rPr>
          <w:sz w:val="28"/>
          <w:szCs w:val="28"/>
        </w:rPr>
      </w:pPr>
      <w:r>
        <w:rPr>
          <w:sz w:val="28"/>
          <w:szCs w:val="28"/>
        </w:rPr>
        <w:t>12. Первая сигнальная система доминирует: а) в 1–3 года; б) в дошкольном периоде (3–6 лет); в) в 6–12 лет; г) у подростков 12–16 лет; д) в юношеском возрасте (17–21 год).</w:t>
      </w:r>
    </w:p>
    <w:p w:rsidR="00E51104" w:rsidRDefault="00E51104" w:rsidP="00E51104">
      <w:pPr>
        <w:tabs>
          <w:tab w:val="left" w:pos="851"/>
        </w:tabs>
        <w:ind w:firstLine="426"/>
        <w:jc w:val="both"/>
        <w:rPr>
          <w:sz w:val="28"/>
          <w:szCs w:val="28"/>
        </w:rPr>
      </w:pPr>
      <w:r>
        <w:rPr>
          <w:sz w:val="28"/>
          <w:szCs w:val="28"/>
        </w:rPr>
        <w:t xml:space="preserve">13. Что такое вторая сигнальная система человека: а) система, воспринимающая предметы и явления окружающей действительности; б) система сигналов от внешних рецепторов; в) система сигналов от внутренних </w:t>
      </w:r>
      <w:r>
        <w:rPr>
          <w:sz w:val="28"/>
          <w:szCs w:val="28"/>
        </w:rPr>
        <w:lastRenderedPageBreak/>
        <w:t>рецепторов; г) система, воспринимающая окружающую действительность с помощью речи.</w:t>
      </w:r>
    </w:p>
    <w:p w:rsidR="00E51104" w:rsidRDefault="00E51104" w:rsidP="00E51104">
      <w:pPr>
        <w:tabs>
          <w:tab w:val="left" w:pos="851"/>
        </w:tabs>
        <w:ind w:firstLine="426"/>
        <w:jc w:val="both"/>
        <w:rPr>
          <w:sz w:val="28"/>
          <w:szCs w:val="28"/>
        </w:rPr>
      </w:pPr>
      <w:r>
        <w:rPr>
          <w:sz w:val="28"/>
          <w:szCs w:val="28"/>
        </w:rPr>
        <w:t>14. На каких видах психической деятельности специализируется правое полушарие человека? а) абстрактное логическое мышление,  анализ и синтез речи, формирование положительных эмоций; б) абстрактное логическое мышление, пространственное и художественное восприятие, формирование отрицательных эмоций; в) анализ и синтез речи, образная и музыкальная память; г) образное мышление, целостное восприятие образов, формирование в основном отрицательных эмоций.</w:t>
      </w:r>
    </w:p>
    <w:p w:rsidR="00E51104" w:rsidRDefault="00E51104" w:rsidP="00E51104">
      <w:pPr>
        <w:tabs>
          <w:tab w:val="left" w:pos="851"/>
        </w:tabs>
        <w:ind w:firstLine="426"/>
        <w:jc w:val="both"/>
        <w:rPr>
          <w:sz w:val="28"/>
          <w:szCs w:val="28"/>
        </w:rPr>
      </w:pPr>
      <w:r>
        <w:rPr>
          <w:sz w:val="28"/>
          <w:szCs w:val="28"/>
        </w:rPr>
        <w:t>15. На каких видах психической деятельности специализируется левое полушарие человека? а) абстрактное логическое мышление, анализ и синтез речи, формирование положительных эмоций; б) абстрактное логическое мышление, пространственное и художественное восприятие, формирование эмоций; в) анализ и синтез речи, образная и музыкальная память; г) образное мышление, целостное восприятие образов, формирование в основном отрицательных эмоций.</w:t>
      </w:r>
    </w:p>
    <w:p w:rsidR="00E51104" w:rsidRDefault="00E51104" w:rsidP="00E51104">
      <w:pPr>
        <w:tabs>
          <w:tab w:val="left" w:pos="851"/>
        </w:tabs>
        <w:ind w:firstLine="426"/>
        <w:jc w:val="both"/>
        <w:rPr>
          <w:sz w:val="28"/>
          <w:szCs w:val="28"/>
        </w:rPr>
      </w:pPr>
      <w:r>
        <w:rPr>
          <w:sz w:val="28"/>
          <w:szCs w:val="28"/>
        </w:rPr>
        <w:t>16. Какие утверждения правильно характеризуют сон ребенка?: а) фаза медленного сна предшествует фазе быстрого сна; б) фаза быстрого сна предшествует фазе медленного сна; в) фаза быстрого сна характеризуется отсутствием сновидений; г) учащение дыхания и пульса наблюдается в фазе быстрого сна.</w:t>
      </w:r>
    </w:p>
    <w:p w:rsidR="00E51104" w:rsidRDefault="00E51104" w:rsidP="00E51104">
      <w:pPr>
        <w:tabs>
          <w:tab w:val="left" w:pos="851"/>
        </w:tabs>
        <w:ind w:firstLine="426"/>
        <w:jc w:val="both"/>
        <w:rPr>
          <w:b/>
          <w:sz w:val="28"/>
          <w:szCs w:val="28"/>
        </w:rPr>
      </w:pPr>
      <w:r>
        <w:rPr>
          <w:b/>
          <w:sz w:val="28"/>
          <w:szCs w:val="28"/>
        </w:rPr>
        <w:t>Анализаторы  и их возрастные особенности</w:t>
      </w:r>
    </w:p>
    <w:p w:rsidR="00E51104" w:rsidRDefault="00E51104" w:rsidP="00E51104">
      <w:pPr>
        <w:tabs>
          <w:tab w:val="left" w:pos="851"/>
          <w:tab w:val="left" w:pos="2505"/>
        </w:tabs>
        <w:ind w:firstLine="426"/>
        <w:jc w:val="both"/>
        <w:rPr>
          <w:sz w:val="28"/>
          <w:szCs w:val="28"/>
        </w:rPr>
      </w:pPr>
      <w:r>
        <w:rPr>
          <w:sz w:val="28"/>
          <w:szCs w:val="28"/>
        </w:rPr>
        <w:t>1. У школьника при рассмотрении близко расположенных предметов в глазу происходят следующие процессы:</w:t>
      </w:r>
    </w:p>
    <w:p w:rsidR="00E51104" w:rsidRDefault="00E51104" w:rsidP="00E51104">
      <w:pPr>
        <w:tabs>
          <w:tab w:val="left" w:pos="851"/>
          <w:tab w:val="left" w:pos="2505"/>
        </w:tabs>
        <w:ind w:firstLine="426"/>
        <w:jc w:val="both"/>
        <w:rPr>
          <w:sz w:val="28"/>
          <w:szCs w:val="28"/>
        </w:rPr>
      </w:pPr>
      <w:r>
        <w:rPr>
          <w:sz w:val="28"/>
          <w:szCs w:val="28"/>
        </w:rPr>
        <w:t>а) кривизна хрусталика увеличивается, и он становится более выпуклым; б) кривизна хрусталика уменьшается, и он становится плоским; в) кривизна хрусталика не изменяется.</w:t>
      </w:r>
    </w:p>
    <w:p w:rsidR="00E51104" w:rsidRDefault="00E51104" w:rsidP="00E51104">
      <w:pPr>
        <w:tabs>
          <w:tab w:val="left" w:pos="851"/>
        </w:tabs>
        <w:ind w:firstLine="426"/>
        <w:jc w:val="both"/>
        <w:rPr>
          <w:sz w:val="28"/>
          <w:szCs w:val="28"/>
        </w:rPr>
      </w:pPr>
      <w:r>
        <w:rPr>
          <w:sz w:val="28"/>
          <w:szCs w:val="28"/>
        </w:rPr>
        <w:t>2. При близорукости наблюдается:</w:t>
      </w:r>
    </w:p>
    <w:p w:rsidR="00E51104" w:rsidRDefault="00E51104" w:rsidP="00E51104">
      <w:pPr>
        <w:tabs>
          <w:tab w:val="left" w:pos="851"/>
          <w:tab w:val="left" w:pos="1515"/>
        </w:tabs>
        <w:ind w:firstLine="426"/>
        <w:jc w:val="both"/>
        <w:rPr>
          <w:sz w:val="28"/>
          <w:szCs w:val="28"/>
        </w:rPr>
      </w:pPr>
      <w:r>
        <w:rPr>
          <w:sz w:val="28"/>
          <w:szCs w:val="28"/>
        </w:rPr>
        <w:t>а) укорочение зрительной оси глазного яблока (расстояние от хрусталика до сетчатки короче нормального);</w:t>
      </w:r>
    </w:p>
    <w:p w:rsidR="00E51104" w:rsidRDefault="00E51104" w:rsidP="00E51104">
      <w:pPr>
        <w:tabs>
          <w:tab w:val="left" w:pos="851"/>
          <w:tab w:val="left" w:pos="1515"/>
        </w:tabs>
        <w:ind w:firstLine="426"/>
        <w:jc w:val="both"/>
        <w:rPr>
          <w:sz w:val="28"/>
          <w:szCs w:val="28"/>
        </w:rPr>
      </w:pPr>
      <w:r>
        <w:rPr>
          <w:sz w:val="28"/>
          <w:szCs w:val="28"/>
        </w:rPr>
        <w:t>б) удлинение зрительной оси глазного яблока (большое расстояние от хрусталика до сетчатки);</w:t>
      </w:r>
    </w:p>
    <w:p w:rsidR="00E51104" w:rsidRDefault="00E51104" w:rsidP="00E51104">
      <w:pPr>
        <w:tabs>
          <w:tab w:val="left" w:pos="851"/>
          <w:tab w:val="left" w:pos="1515"/>
        </w:tabs>
        <w:ind w:firstLine="426"/>
        <w:jc w:val="both"/>
        <w:rPr>
          <w:sz w:val="28"/>
          <w:szCs w:val="28"/>
        </w:rPr>
      </w:pPr>
      <w:r>
        <w:rPr>
          <w:sz w:val="28"/>
          <w:szCs w:val="28"/>
        </w:rPr>
        <w:t>в) спазм мышцы аккомодации;</w:t>
      </w:r>
    </w:p>
    <w:p w:rsidR="00E51104" w:rsidRDefault="00E51104" w:rsidP="00E51104">
      <w:pPr>
        <w:tabs>
          <w:tab w:val="left" w:pos="851"/>
          <w:tab w:val="left" w:pos="1515"/>
        </w:tabs>
        <w:ind w:firstLine="426"/>
        <w:jc w:val="both"/>
        <w:rPr>
          <w:sz w:val="28"/>
          <w:szCs w:val="28"/>
        </w:rPr>
      </w:pPr>
      <w:r>
        <w:rPr>
          <w:sz w:val="28"/>
          <w:szCs w:val="28"/>
        </w:rPr>
        <w:t>г) уменьшение выпуклости хрусталика</w:t>
      </w:r>
    </w:p>
    <w:p w:rsidR="00E51104" w:rsidRDefault="00E51104" w:rsidP="00E51104">
      <w:pPr>
        <w:tabs>
          <w:tab w:val="left" w:pos="851"/>
          <w:tab w:val="left" w:pos="1815"/>
        </w:tabs>
        <w:ind w:firstLine="426"/>
        <w:jc w:val="both"/>
        <w:rPr>
          <w:sz w:val="28"/>
          <w:szCs w:val="28"/>
        </w:rPr>
      </w:pPr>
      <w:r>
        <w:rPr>
          <w:sz w:val="28"/>
          <w:szCs w:val="28"/>
        </w:rPr>
        <w:t>3. Восприятие цвета после рождения ребенка обеспечивают структуры: а) палочки; б) колбочки; в) биполярные нейроны; г) ганглионарные нейроны.</w:t>
      </w:r>
    </w:p>
    <w:p w:rsidR="00E51104" w:rsidRDefault="00E51104" w:rsidP="00E51104">
      <w:pPr>
        <w:tabs>
          <w:tab w:val="left" w:pos="851"/>
          <w:tab w:val="left" w:pos="1815"/>
        </w:tabs>
        <w:ind w:firstLine="426"/>
        <w:jc w:val="both"/>
        <w:rPr>
          <w:i/>
          <w:sz w:val="28"/>
          <w:szCs w:val="28"/>
        </w:rPr>
      </w:pPr>
      <w:r>
        <w:rPr>
          <w:sz w:val="28"/>
          <w:szCs w:val="28"/>
        </w:rPr>
        <w:t>4. Функционирование вестибулярного аппарата ребенка обеспечивают: а) кортиев орган; б) улитка; в) полукружные каналы; г) преддверие.</w:t>
      </w:r>
    </w:p>
    <w:p w:rsidR="00E51104" w:rsidRDefault="00E51104" w:rsidP="00E51104">
      <w:pPr>
        <w:tabs>
          <w:tab w:val="left" w:pos="851"/>
          <w:tab w:val="left" w:pos="1815"/>
        </w:tabs>
        <w:ind w:firstLine="426"/>
        <w:jc w:val="both"/>
        <w:rPr>
          <w:sz w:val="28"/>
          <w:szCs w:val="28"/>
        </w:rPr>
      </w:pPr>
      <w:r>
        <w:rPr>
          <w:sz w:val="28"/>
          <w:szCs w:val="28"/>
        </w:rPr>
        <w:t>5. Слуховой анализатор включает</w:t>
      </w:r>
      <w:r>
        <w:rPr>
          <w:i/>
          <w:sz w:val="28"/>
          <w:szCs w:val="28"/>
        </w:rPr>
        <w:t xml:space="preserve">: </w:t>
      </w:r>
      <w:r>
        <w:rPr>
          <w:sz w:val="28"/>
          <w:szCs w:val="28"/>
        </w:rPr>
        <w:t>а) волосковые клетки кортиева органа; б) афферентный нейрон; в) эфферентный нейрон; г) участок коры больших полушарий в височной доле; д) участок коры больших полушарий в теменной доле.</w:t>
      </w:r>
    </w:p>
    <w:p w:rsidR="00E51104" w:rsidRDefault="00E51104" w:rsidP="00E51104">
      <w:pPr>
        <w:tabs>
          <w:tab w:val="left" w:pos="851"/>
          <w:tab w:val="left" w:pos="1815"/>
        </w:tabs>
        <w:ind w:firstLine="426"/>
        <w:jc w:val="both"/>
        <w:rPr>
          <w:sz w:val="28"/>
          <w:szCs w:val="28"/>
        </w:rPr>
      </w:pPr>
      <w:r>
        <w:rPr>
          <w:sz w:val="28"/>
          <w:szCs w:val="28"/>
        </w:rPr>
        <w:lastRenderedPageBreak/>
        <w:t>6. Когда ребенок различает все цвета?: а) сразу после рождения; б) в 6 мес; в) в 1 год; г) в 3 года.</w:t>
      </w:r>
    </w:p>
    <w:p w:rsidR="00E51104" w:rsidRDefault="00E51104" w:rsidP="00E51104">
      <w:pPr>
        <w:tabs>
          <w:tab w:val="left" w:pos="851"/>
          <w:tab w:val="left" w:pos="1815"/>
        </w:tabs>
        <w:ind w:firstLine="426"/>
        <w:jc w:val="both"/>
        <w:rPr>
          <w:sz w:val="28"/>
          <w:szCs w:val="28"/>
        </w:rPr>
      </w:pPr>
      <w:r>
        <w:rPr>
          <w:sz w:val="28"/>
          <w:szCs w:val="28"/>
        </w:rPr>
        <w:t>7. Укажите остроту зрения у детей в возрасте 1 года: а) 0,1; б) 0,3; в) 0,8; г) 1,0.</w:t>
      </w:r>
    </w:p>
    <w:p w:rsidR="00E51104" w:rsidRDefault="00E51104" w:rsidP="00E51104">
      <w:pPr>
        <w:tabs>
          <w:tab w:val="left" w:pos="851"/>
          <w:tab w:val="left" w:pos="1815"/>
        </w:tabs>
        <w:ind w:firstLine="426"/>
        <w:jc w:val="both"/>
        <w:rPr>
          <w:b/>
          <w:sz w:val="28"/>
          <w:szCs w:val="28"/>
        </w:rPr>
      </w:pPr>
      <w:r>
        <w:rPr>
          <w:b/>
          <w:sz w:val="28"/>
          <w:szCs w:val="28"/>
        </w:rPr>
        <w:t>Возрастные особенности опорно-двигательного аппарата</w:t>
      </w:r>
    </w:p>
    <w:p w:rsidR="00E51104" w:rsidRDefault="00E51104" w:rsidP="00E51104">
      <w:pPr>
        <w:numPr>
          <w:ilvl w:val="1"/>
          <w:numId w:val="2"/>
        </w:numPr>
        <w:tabs>
          <w:tab w:val="left" w:pos="851"/>
        </w:tabs>
        <w:ind w:left="0" w:firstLine="426"/>
        <w:jc w:val="both"/>
        <w:rPr>
          <w:sz w:val="28"/>
          <w:szCs w:val="28"/>
        </w:rPr>
      </w:pPr>
      <w:r>
        <w:rPr>
          <w:sz w:val="28"/>
          <w:szCs w:val="28"/>
        </w:rPr>
        <w:t>Деление клеток внутреннего слоя надкостницы обусловливает у детей и подростков: а) рост кости в длину; б) рост кости в толщину; в) питание и рост кости в длину.</w:t>
      </w:r>
    </w:p>
    <w:p w:rsidR="00E51104" w:rsidRDefault="00E51104" w:rsidP="00E51104">
      <w:pPr>
        <w:numPr>
          <w:ilvl w:val="1"/>
          <w:numId w:val="2"/>
        </w:numPr>
        <w:tabs>
          <w:tab w:val="left" w:pos="851"/>
        </w:tabs>
        <w:ind w:left="0" w:firstLine="426"/>
        <w:jc w:val="both"/>
        <w:rPr>
          <w:sz w:val="28"/>
          <w:szCs w:val="28"/>
        </w:rPr>
      </w:pPr>
      <w:r>
        <w:rPr>
          <w:sz w:val="28"/>
          <w:szCs w:val="28"/>
        </w:rPr>
        <w:t xml:space="preserve"> Эпифизарный хрящ обеспечивает у детей и подростков: а) рост кости в длину; б) рост кости в толщину; в) питание и рост кости в длину.</w:t>
      </w:r>
    </w:p>
    <w:p w:rsidR="00E51104" w:rsidRDefault="00E51104" w:rsidP="00E51104">
      <w:pPr>
        <w:pStyle w:val="af0"/>
        <w:numPr>
          <w:ilvl w:val="1"/>
          <w:numId w:val="2"/>
        </w:numPr>
        <w:tabs>
          <w:tab w:val="left" w:pos="851"/>
        </w:tabs>
        <w:ind w:left="0" w:firstLine="426"/>
        <w:jc w:val="both"/>
        <w:rPr>
          <w:sz w:val="28"/>
          <w:szCs w:val="28"/>
        </w:rPr>
      </w:pPr>
      <w:r>
        <w:rPr>
          <w:sz w:val="28"/>
          <w:szCs w:val="28"/>
        </w:rPr>
        <w:t>Укажите физиологические изгибы позвоночного столба: а) шейный и поясничный лордозы; б) грудной и крестцовый кифозы; в) поясничный и крестцовый кифозы; г) сколиоз.</w:t>
      </w:r>
    </w:p>
    <w:p w:rsidR="00E51104" w:rsidRDefault="00E51104" w:rsidP="00E51104">
      <w:pPr>
        <w:pStyle w:val="af0"/>
        <w:numPr>
          <w:ilvl w:val="1"/>
          <w:numId w:val="2"/>
        </w:numPr>
        <w:tabs>
          <w:tab w:val="left" w:pos="851"/>
        </w:tabs>
        <w:ind w:left="0" w:firstLine="426"/>
        <w:jc w:val="both"/>
        <w:rPr>
          <w:sz w:val="28"/>
          <w:szCs w:val="28"/>
        </w:rPr>
      </w:pPr>
      <w:r>
        <w:rPr>
          <w:sz w:val="28"/>
          <w:szCs w:val="28"/>
        </w:rPr>
        <w:t>Какой родничок черепа зарастает к году или на втором году жизни?: а) задний (затылочный); б) клиновидный; в) передний (лобный); г) сосцевидный.</w:t>
      </w:r>
    </w:p>
    <w:p w:rsidR="00E51104" w:rsidRDefault="00E51104" w:rsidP="00E51104">
      <w:pPr>
        <w:pStyle w:val="af0"/>
        <w:tabs>
          <w:tab w:val="left" w:pos="851"/>
        </w:tabs>
        <w:ind w:left="0" w:firstLine="426"/>
        <w:rPr>
          <w:sz w:val="28"/>
          <w:szCs w:val="28"/>
        </w:rPr>
      </w:pPr>
      <w:r>
        <w:rPr>
          <w:sz w:val="28"/>
          <w:szCs w:val="28"/>
        </w:rPr>
        <w:t>5. К какому возрасту формируются лобные придаточные пазухи носовой полости?</w:t>
      </w:r>
    </w:p>
    <w:p w:rsidR="00E51104" w:rsidRDefault="00E51104" w:rsidP="00E51104">
      <w:pPr>
        <w:pStyle w:val="af0"/>
        <w:tabs>
          <w:tab w:val="left" w:pos="851"/>
        </w:tabs>
        <w:ind w:left="0" w:firstLine="426"/>
        <w:rPr>
          <w:sz w:val="28"/>
          <w:szCs w:val="28"/>
        </w:rPr>
      </w:pPr>
      <w:r>
        <w:rPr>
          <w:sz w:val="28"/>
          <w:szCs w:val="28"/>
        </w:rPr>
        <w:t>а) 3 года; б) 7 лет; в) 15 лет.</w:t>
      </w:r>
    </w:p>
    <w:p w:rsidR="00E51104" w:rsidRDefault="00E51104" w:rsidP="00E51104">
      <w:pPr>
        <w:tabs>
          <w:tab w:val="left" w:pos="851"/>
        </w:tabs>
        <w:ind w:firstLine="426"/>
        <w:jc w:val="both"/>
        <w:outlineLvl w:val="0"/>
        <w:rPr>
          <w:sz w:val="28"/>
          <w:szCs w:val="28"/>
        </w:rPr>
      </w:pPr>
      <w:r>
        <w:rPr>
          <w:sz w:val="28"/>
          <w:szCs w:val="28"/>
        </w:rPr>
        <w:t>6. Формирование кисти происходит: а) к 3–6 годам: б) 8–10 годам; в) 12–</w:t>
      </w:r>
    </w:p>
    <w:p w:rsidR="00E51104" w:rsidRDefault="00E51104" w:rsidP="00E51104">
      <w:pPr>
        <w:tabs>
          <w:tab w:val="left" w:pos="851"/>
        </w:tabs>
        <w:ind w:firstLine="426"/>
        <w:jc w:val="both"/>
        <w:rPr>
          <w:sz w:val="28"/>
          <w:szCs w:val="28"/>
        </w:rPr>
      </w:pPr>
      <w:r>
        <w:rPr>
          <w:sz w:val="28"/>
          <w:szCs w:val="28"/>
        </w:rPr>
        <w:t>13 годам.</w:t>
      </w:r>
    </w:p>
    <w:p w:rsidR="00E51104" w:rsidRDefault="00E51104" w:rsidP="00E51104">
      <w:pPr>
        <w:tabs>
          <w:tab w:val="left" w:pos="851"/>
        </w:tabs>
        <w:ind w:firstLine="426"/>
        <w:jc w:val="both"/>
        <w:outlineLvl w:val="0"/>
        <w:rPr>
          <w:sz w:val="28"/>
          <w:szCs w:val="28"/>
        </w:rPr>
      </w:pPr>
      <w:r>
        <w:rPr>
          <w:sz w:val="28"/>
          <w:szCs w:val="28"/>
        </w:rPr>
        <w:t>7. Грудной изгиб позвоночника фиксируется мышцами и связками: а) в 6–7 лет; б) в 10–12 лет; в) в 12–14 лет.</w:t>
      </w:r>
    </w:p>
    <w:p w:rsidR="00E51104" w:rsidRDefault="00E51104" w:rsidP="00E51104">
      <w:pPr>
        <w:tabs>
          <w:tab w:val="left" w:pos="851"/>
        </w:tabs>
        <w:ind w:firstLine="426"/>
        <w:jc w:val="both"/>
        <w:outlineLvl w:val="0"/>
        <w:rPr>
          <w:sz w:val="28"/>
          <w:szCs w:val="28"/>
        </w:rPr>
      </w:pPr>
      <w:r>
        <w:rPr>
          <w:sz w:val="28"/>
          <w:szCs w:val="28"/>
        </w:rPr>
        <w:t>8. К каждому возрастному периоду развития организма человека подберите соответствующие этапы формирования скелета: 1) новорожденный; 2) 8 недель; 3) 3 мес; 4) 6–7 мес; 5) 9 мес; 6) 12 мес; 7) 18 мес; 8) 15–16 лет:</w:t>
      </w:r>
    </w:p>
    <w:p w:rsidR="00E51104" w:rsidRDefault="00E51104" w:rsidP="00E51104">
      <w:pPr>
        <w:tabs>
          <w:tab w:val="left" w:pos="851"/>
        </w:tabs>
        <w:ind w:firstLine="426"/>
        <w:jc w:val="both"/>
        <w:outlineLvl w:val="0"/>
        <w:rPr>
          <w:sz w:val="28"/>
          <w:szCs w:val="28"/>
        </w:rPr>
      </w:pPr>
      <w:r>
        <w:rPr>
          <w:sz w:val="28"/>
          <w:szCs w:val="28"/>
        </w:rPr>
        <w:t xml:space="preserve">а) позвоночный столб без выраженных изгибов; б) формирование шейного изгиба позвоночника; в) формирование грудного изгиба позвоночника; г) формирование поясничного изгиба позвоночника; д) формирование крестцового изгиба позвоночника; е) наличие родничков в черепе; ж) зарастание лобного родничка; з) зарастание затылочного родничка; и) резкое увеличение поперечного размера грудной клетки. </w:t>
      </w:r>
    </w:p>
    <w:p w:rsidR="00E51104" w:rsidRDefault="00E51104" w:rsidP="00E51104">
      <w:pPr>
        <w:shd w:val="clear" w:color="auto" w:fill="FFFFFF"/>
        <w:tabs>
          <w:tab w:val="left" w:pos="851"/>
        </w:tabs>
        <w:autoSpaceDE w:val="0"/>
        <w:autoSpaceDN w:val="0"/>
        <w:adjustRightInd w:val="0"/>
        <w:ind w:firstLine="426"/>
        <w:jc w:val="both"/>
        <w:outlineLvl w:val="0"/>
        <w:rPr>
          <w:b/>
          <w:iCs/>
          <w:color w:val="000000"/>
          <w:sz w:val="28"/>
          <w:szCs w:val="28"/>
        </w:rPr>
      </w:pPr>
      <w:r>
        <w:rPr>
          <w:b/>
          <w:iCs/>
          <w:color w:val="000000"/>
          <w:sz w:val="28"/>
          <w:szCs w:val="28"/>
        </w:rPr>
        <w:t>Возрастные особенности желез внутренней секреции</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1. Какая железа влияет на возрастные изменения костной ткани? а) гипофиз; б) паращитовидная (околощитовидная) железа; в) поджелудочная железа; г) тимус.</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2. Какой гормон ускоряет рост мышц и костей? а) паратгормон; б) соматотропин, в) секретин, г) прогестерон.</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 xml:space="preserve">3. Какой гормон стимулирует развитие вторичных половых признаков? а) окситоцин, б) тестостерон, в) секретин. </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 xml:space="preserve">4. Какой гормон сберегает кальций и фосфор в костях у детей и подростков? </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а) тиреокальцитонин, б) тироксин, в) адреналин.</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lastRenderedPageBreak/>
        <w:t xml:space="preserve">5. Какая железа  задерживает преждевременное половое созревание? </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а) гипофиз; б) паращитовидная (околощитовидная) железа; в) поджелудочная железа; г) тимус.</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6. Гипофункция какой железы в детском возрасте приводит к карликовости?: а) гипофиз; б) паращитовидная (околощитовидная) железа; в) поджелудочная железа; г) тимус.</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7. Какой гормон ускоряет частоту сердечных сокращений у подростков?</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а) тиреокальцитонин, б) тироксин, в) адреналин.</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8. Какой физиологический процесс не стимулирует у девушек лютеинизирующий гормон (ЛГ)?</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а) оогенез; б) овуляцию; в) образование желтого тела, г) секрецию прогестерона.</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9. Гормон из группы катехоламинов, выделяющийся у школьника при стрессе: а) инсулин, б) паратгормон; в) адреналин; г) вазопрессин.</w:t>
      </w:r>
    </w:p>
    <w:p w:rsidR="00E51104" w:rsidRDefault="00E51104" w:rsidP="00E51104">
      <w:pPr>
        <w:shd w:val="clear" w:color="auto" w:fill="FFFFFF"/>
        <w:tabs>
          <w:tab w:val="left" w:pos="851"/>
        </w:tabs>
        <w:autoSpaceDE w:val="0"/>
        <w:autoSpaceDN w:val="0"/>
        <w:adjustRightInd w:val="0"/>
        <w:ind w:firstLine="426"/>
        <w:jc w:val="both"/>
        <w:rPr>
          <w:iCs/>
          <w:color w:val="000000"/>
          <w:sz w:val="28"/>
          <w:szCs w:val="28"/>
        </w:rPr>
      </w:pPr>
      <w:r>
        <w:rPr>
          <w:iCs/>
          <w:color w:val="000000"/>
          <w:sz w:val="28"/>
          <w:szCs w:val="28"/>
        </w:rPr>
        <w:t>10. Недостаток, какого гормона в детском возрасте вызывает задержку роста, непропорцианальное развитие?</w:t>
      </w:r>
    </w:p>
    <w:p w:rsidR="00E51104" w:rsidRDefault="00E51104" w:rsidP="00E51104">
      <w:pPr>
        <w:tabs>
          <w:tab w:val="left" w:pos="851"/>
        </w:tabs>
        <w:ind w:firstLine="426"/>
        <w:jc w:val="both"/>
        <w:rPr>
          <w:sz w:val="28"/>
          <w:szCs w:val="28"/>
        </w:rPr>
      </w:pPr>
      <w:r>
        <w:rPr>
          <w:iCs/>
          <w:color w:val="000000"/>
          <w:sz w:val="28"/>
          <w:szCs w:val="28"/>
        </w:rPr>
        <w:t>а) паратгормон;  б) соматотропин, в) секретин, г) прогестерон; д) тироксин.</w:t>
      </w:r>
    </w:p>
    <w:p w:rsidR="00E51104" w:rsidRDefault="00E51104" w:rsidP="00E51104">
      <w:pPr>
        <w:pStyle w:val="af0"/>
        <w:tabs>
          <w:tab w:val="left" w:pos="851"/>
        </w:tabs>
        <w:ind w:left="0" w:firstLine="426"/>
        <w:rPr>
          <w:sz w:val="28"/>
          <w:szCs w:val="28"/>
        </w:rPr>
      </w:pPr>
    </w:p>
    <w:p w:rsidR="00E51104" w:rsidRDefault="00E51104" w:rsidP="00E51104">
      <w:pPr>
        <w:pStyle w:val="af0"/>
        <w:tabs>
          <w:tab w:val="left" w:pos="851"/>
        </w:tabs>
        <w:ind w:left="0" w:firstLine="426"/>
        <w:rPr>
          <w:b/>
          <w:sz w:val="28"/>
          <w:szCs w:val="28"/>
        </w:rPr>
      </w:pPr>
      <w:r>
        <w:rPr>
          <w:b/>
          <w:sz w:val="28"/>
          <w:szCs w:val="28"/>
        </w:rPr>
        <w:t>Возрастные особенности сердечно-сосудистой системы</w:t>
      </w:r>
    </w:p>
    <w:p w:rsidR="00E51104" w:rsidRDefault="00E51104" w:rsidP="00E51104">
      <w:pPr>
        <w:tabs>
          <w:tab w:val="left" w:pos="851"/>
        </w:tabs>
        <w:ind w:firstLine="426"/>
        <w:jc w:val="both"/>
        <w:rPr>
          <w:sz w:val="28"/>
          <w:szCs w:val="28"/>
        </w:rPr>
      </w:pPr>
      <w:r>
        <w:rPr>
          <w:sz w:val="28"/>
          <w:szCs w:val="28"/>
        </w:rPr>
        <w:t>1. Сокращения сердца школьника усиливаются: а) стимуляцией блуждающего нерва; б) стимуляцией симпатических нервов, идущих к сердцу; в) повышением концентрации ионов калия в плазме крови; г) повышением концентрации ионов кальция в плазме крови.</w:t>
      </w:r>
    </w:p>
    <w:p w:rsidR="00E51104" w:rsidRDefault="00E51104" w:rsidP="00E51104">
      <w:pPr>
        <w:tabs>
          <w:tab w:val="left" w:pos="851"/>
        </w:tabs>
        <w:ind w:firstLine="426"/>
        <w:jc w:val="both"/>
        <w:rPr>
          <w:sz w:val="28"/>
          <w:szCs w:val="28"/>
        </w:rPr>
      </w:pPr>
      <w:r>
        <w:rPr>
          <w:sz w:val="28"/>
          <w:szCs w:val="28"/>
        </w:rPr>
        <w:t>2. Если частота сокращений сердца вашего ученика составляет 75 ударов в минуту, то систола предсердий и желудочков в течение одного сердечного цикла длится: а) 0,1 сек и 0,3 сек; б) 0,2 сек и 0,4 сек; в) 0,8 и 0,8 сек.</w:t>
      </w:r>
    </w:p>
    <w:p w:rsidR="00E51104" w:rsidRDefault="00E51104" w:rsidP="00E51104">
      <w:pPr>
        <w:tabs>
          <w:tab w:val="left" w:pos="851"/>
        </w:tabs>
        <w:ind w:firstLine="426"/>
        <w:jc w:val="both"/>
        <w:rPr>
          <w:sz w:val="28"/>
          <w:szCs w:val="28"/>
        </w:rPr>
      </w:pPr>
      <w:r>
        <w:rPr>
          <w:sz w:val="28"/>
          <w:szCs w:val="28"/>
        </w:rPr>
        <w:t>3. К повышению артериального давления у старшего школьника приведет:</w:t>
      </w:r>
    </w:p>
    <w:p w:rsidR="00E51104" w:rsidRDefault="00E51104" w:rsidP="00E51104">
      <w:pPr>
        <w:tabs>
          <w:tab w:val="left" w:pos="851"/>
        </w:tabs>
        <w:ind w:firstLine="426"/>
        <w:jc w:val="both"/>
        <w:rPr>
          <w:sz w:val="28"/>
          <w:szCs w:val="28"/>
        </w:rPr>
      </w:pPr>
      <w:r>
        <w:rPr>
          <w:sz w:val="28"/>
          <w:szCs w:val="28"/>
        </w:rPr>
        <w:t>а) снижение тонуса симпатической нервной системы; б) снижение тонуса парасимпатической нервной системы; в) повышение тонуса симпатической нервной системы; г) повышение тонуса парасимпатической нервной системы.</w:t>
      </w:r>
    </w:p>
    <w:p w:rsidR="00E51104" w:rsidRDefault="00E51104" w:rsidP="00E51104">
      <w:pPr>
        <w:tabs>
          <w:tab w:val="left" w:pos="851"/>
        </w:tabs>
        <w:ind w:firstLine="426"/>
        <w:jc w:val="both"/>
        <w:rPr>
          <w:sz w:val="28"/>
          <w:szCs w:val="28"/>
        </w:rPr>
      </w:pPr>
      <w:r>
        <w:rPr>
          <w:sz w:val="28"/>
          <w:szCs w:val="28"/>
        </w:rPr>
        <w:t xml:space="preserve">4. Частота и сила сокращений сердца на каникулах у школьников снижается под влиянием импульсов: а) симпатических нервов и ионов кальция; б) адреналина и ионов калия; в) парасимпатических нервов и ионов калия. </w:t>
      </w:r>
    </w:p>
    <w:p w:rsidR="00E51104" w:rsidRDefault="00E51104" w:rsidP="00E51104">
      <w:pPr>
        <w:tabs>
          <w:tab w:val="left" w:pos="851"/>
        </w:tabs>
        <w:ind w:firstLine="426"/>
        <w:jc w:val="both"/>
        <w:rPr>
          <w:b/>
          <w:i/>
          <w:sz w:val="28"/>
          <w:szCs w:val="28"/>
        </w:rPr>
      </w:pPr>
      <w:r>
        <w:rPr>
          <w:sz w:val="28"/>
          <w:szCs w:val="28"/>
        </w:rPr>
        <w:t>5. Систолический объем крови в состоянии покоя у подростка в норме равен: а) 40– 60 мл; б) 60–70 мл; в) 80–100 мл; г) 20–50 мл.</w:t>
      </w:r>
    </w:p>
    <w:p w:rsidR="00E51104" w:rsidRDefault="00E51104" w:rsidP="00E51104">
      <w:pPr>
        <w:pStyle w:val="af0"/>
        <w:tabs>
          <w:tab w:val="left" w:pos="851"/>
        </w:tabs>
        <w:ind w:left="0" w:firstLine="426"/>
        <w:jc w:val="both"/>
        <w:rPr>
          <w:sz w:val="28"/>
          <w:szCs w:val="28"/>
        </w:rPr>
      </w:pPr>
      <w:r>
        <w:rPr>
          <w:sz w:val="28"/>
          <w:szCs w:val="28"/>
        </w:rPr>
        <w:t>6. Скорость движения крови в капиллярах шестилетнего школьника: а) 0,5 м/сек; б) 0,25 м/сек; в) 0,1 м/сек; 0,5 см/сек; д) 0,1 мм/сек.</w:t>
      </w:r>
    </w:p>
    <w:p w:rsidR="00E51104" w:rsidRDefault="00E51104" w:rsidP="00E51104">
      <w:pPr>
        <w:tabs>
          <w:tab w:val="left" w:pos="851"/>
        </w:tabs>
        <w:ind w:firstLine="426"/>
        <w:jc w:val="both"/>
        <w:outlineLvl w:val="0"/>
        <w:rPr>
          <w:sz w:val="28"/>
          <w:szCs w:val="28"/>
        </w:rPr>
      </w:pPr>
      <w:r>
        <w:rPr>
          <w:sz w:val="28"/>
          <w:szCs w:val="28"/>
        </w:rPr>
        <w:t>7. У детей 12 лет пульс должен составлять: а) 85–90 ударов в мин; б) 100–110 ударов в мин; в) 60–70 ударов в мин; г) 75–82 ударов в мин.</w:t>
      </w:r>
    </w:p>
    <w:p w:rsidR="00E51104" w:rsidRDefault="00E51104" w:rsidP="00E51104">
      <w:pPr>
        <w:tabs>
          <w:tab w:val="left" w:pos="851"/>
        </w:tabs>
        <w:ind w:firstLine="426"/>
        <w:jc w:val="both"/>
        <w:outlineLvl w:val="0"/>
        <w:rPr>
          <w:sz w:val="28"/>
          <w:szCs w:val="28"/>
        </w:rPr>
      </w:pPr>
      <w:r>
        <w:rPr>
          <w:sz w:val="28"/>
          <w:szCs w:val="28"/>
        </w:rPr>
        <w:t>8. У детей 6 лет пульс должен составлять: а) 85–90 ударов в мин; б) 100–110 ударов в мин; в) 60–70 ударов в мин; г) 75–82 ударов в мин.</w:t>
      </w:r>
    </w:p>
    <w:p w:rsidR="00E51104" w:rsidRDefault="00E51104" w:rsidP="00E51104">
      <w:pPr>
        <w:tabs>
          <w:tab w:val="left" w:pos="851"/>
        </w:tabs>
        <w:ind w:firstLine="426"/>
        <w:jc w:val="both"/>
        <w:outlineLvl w:val="0"/>
        <w:rPr>
          <w:sz w:val="28"/>
          <w:szCs w:val="28"/>
        </w:rPr>
      </w:pPr>
      <w:r>
        <w:rPr>
          <w:sz w:val="28"/>
          <w:szCs w:val="28"/>
        </w:rPr>
        <w:lastRenderedPageBreak/>
        <w:t xml:space="preserve">9. Выберите оптимальное систолическое артериальное давление для школьника 10 лет : а) </w:t>
      </w:r>
      <w:smartTag w:uri="urn:schemas-microsoft-com:office:smarttags" w:element="metricconverter">
        <w:smartTagPr>
          <w:attr w:name="ProductID" w:val="115 мм"/>
        </w:smartTagPr>
        <w:r>
          <w:rPr>
            <w:sz w:val="28"/>
            <w:szCs w:val="28"/>
          </w:rPr>
          <w:t>115 мм</w:t>
        </w:r>
      </w:smartTag>
      <w:r>
        <w:rPr>
          <w:sz w:val="28"/>
          <w:szCs w:val="28"/>
        </w:rPr>
        <w:t xml:space="preserve">.рт. ст.; б) </w:t>
      </w:r>
      <w:smartTag w:uri="urn:schemas-microsoft-com:office:smarttags" w:element="metricconverter">
        <w:smartTagPr>
          <w:attr w:name="ProductID" w:val="130 мм"/>
        </w:smartTagPr>
        <w:r>
          <w:rPr>
            <w:sz w:val="28"/>
            <w:szCs w:val="28"/>
          </w:rPr>
          <w:t>130 мм</w:t>
        </w:r>
      </w:smartTag>
      <w:r>
        <w:rPr>
          <w:sz w:val="28"/>
          <w:szCs w:val="28"/>
        </w:rPr>
        <w:t xml:space="preserve">. рт. ст.; в) </w:t>
      </w:r>
      <w:smartTag w:uri="urn:schemas-microsoft-com:office:smarttags" w:element="metricconverter">
        <w:smartTagPr>
          <w:attr w:name="ProductID" w:val="125 мм"/>
        </w:smartTagPr>
        <w:r>
          <w:rPr>
            <w:sz w:val="28"/>
            <w:szCs w:val="28"/>
          </w:rPr>
          <w:t>125 мм</w:t>
        </w:r>
      </w:smartTag>
      <w:r>
        <w:rPr>
          <w:sz w:val="28"/>
          <w:szCs w:val="28"/>
        </w:rPr>
        <w:t xml:space="preserve">. рт. ст.; г) 106 мм. рт. ст. </w:t>
      </w:r>
    </w:p>
    <w:p w:rsidR="00E51104" w:rsidRDefault="00E51104" w:rsidP="00E51104">
      <w:pPr>
        <w:tabs>
          <w:tab w:val="left" w:pos="851"/>
        </w:tabs>
        <w:ind w:firstLine="426"/>
        <w:jc w:val="both"/>
        <w:outlineLvl w:val="0"/>
        <w:rPr>
          <w:sz w:val="28"/>
          <w:szCs w:val="28"/>
        </w:rPr>
      </w:pPr>
      <w:r>
        <w:rPr>
          <w:sz w:val="28"/>
          <w:szCs w:val="28"/>
        </w:rPr>
        <w:t xml:space="preserve">10. Выберите оптимальное систолическое артериальное давление для ребенка 5–6 лет : а) </w:t>
      </w:r>
      <w:smartTag w:uri="urn:schemas-microsoft-com:office:smarttags" w:element="metricconverter">
        <w:smartTagPr>
          <w:attr w:name="ProductID" w:val="115 мм"/>
        </w:smartTagPr>
        <w:r>
          <w:rPr>
            <w:sz w:val="28"/>
            <w:szCs w:val="28"/>
          </w:rPr>
          <w:t>115 мм</w:t>
        </w:r>
      </w:smartTag>
      <w:r>
        <w:rPr>
          <w:sz w:val="28"/>
          <w:szCs w:val="28"/>
        </w:rPr>
        <w:t xml:space="preserve">.рт. ст.; б) </w:t>
      </w:r>
      <w:smartTag w:uri="urn:schemas-microsoft-com:office:smarttags" w:element="metricconverter">
        <w:smartTagPr>
          <w:attr w:name="ProductID" w:val="130 мм"/>
        </w:smartTagPr>
        <w:r>
          <w:rPr>
            <w:sz w:val="28"/>
            <w:szCs w:val="28"/>
          </w:rPr>
          <w:t>130 мм</w:t>
        </w:r>
      </w:smartTag>
      <w:r>
        <w:rPr>
          <w:sz w:val="28"/>
          <w:szCs w:val="28"/>
        </w:rPr>
        <w:t xml:space="preserve">. рт. ст.; в) </w:t>
      </w:r>
      <w:smartTag w:uri="urn:schemas-microsoft-com:office:smarttags" w:element="metricconverter">
        <w:smartTagPr>
          <w:attr w:name="ProductID" w:val="125 мм"/>
        </w:smartTagPr>
        <w:r>
          <w:rPr>
            <w:sz w:val="28"/>
            <w:szCs w:val="28"/>
          </w:rPr>
          <w:t>125 мм</w:t>
        </w:r>
      </w:smartTag>
      <w:r>
        <w:rPr>
          <w:sz w:val="28"/>
          <w:szCs w:val="28"/>
        </w:rPr>
        <w:t xml:space="preserve">. рт. ст.; г) </w:t>
      </w:r>
      <w:smartTag w:uri="urn:schemas-microsoft-com:office:smarttags" w:element="metricconverter">
        <w:smartTagPr>
          <w:attr w:name="ProductID" w:val="100 мм"/>
        </w:smartTagPr>
        <w:r>
          <w:rPr>
            <w:sz w:val="28"/>
            <w:szCs w:val="28"/>
          </w:rPr>
          <w:t>100 мм</w:t>
        </w:r>
      </w:smartTag>
      <w:r>
        <w:rPr>
          <w:sz w:val="28"/>
          <w:szCs w:val="28"/>
        </w:rPr>
        <w:t xml:space="preserve">. рт. ст. </w:t>
      </w:r>
    </w:p>
    <w:p w:rsidR="00E51104" w:rsidRDefault="00E51104" w:rsidP="00E51104">
      <w:pPr>
        <w:tabs>
          <w:tab w:val="left" w:pos="851"/>
        </w:tabs>
        <w:ind w:firstLine="426"/>
        <w:jc w:val="both"/>
        <w:outlineLvl w:val="0"/>
        <w:rPr>
          <w:sz w:val="28"/>
          <w:szCs w:val="28"/>
        </w:rPr>
      </w:pPr>
      <w:r>
        <w:rPr>
          <w:sz w:val="28"/>
          <w:szCs w:val="28"/>
        </w:rPr>
        <w:t>11. Как изменяются частота сокращений сердца (ЧСС) и артериальное давление (АД) у школьников при физической нагрузке?: а) ЧСС увеличивается, АД снижается; б) ЧСС и АД повышаются; в) ЧСС и АД снижаются.</w:t>
      </w:r>
    </w:p>
    <w:p w:rsidR="00E51104" w:rsidRDefault="00E51104" w:rsidP="00E51104">
      <w:pPr>
        <w:tabs>
          <w:tab w:val="left" w:pos="851"/>
        </w:tabs>
        <w:ind w:firstLine="426"/>
        <w:jc w:val="both"/>
        <w:outlineLvl w:val="0"/>
        <w:rPr>
          <w:sz w:val="28"/>
          <w:szCs w:val="28"/>
        </w:rPr>
      </w:pPr>
      <w:r>
        <w:rPr>
          <w:sz w:val="28"/>
          <w:szCs w:val="28"/>
        </w:rPr>
        <w:t>12. Что является основной причиной повышения систолического артериального давления с возрастом?: а) увеличение силы и частоты сердечных сокращений; б) уменьшение эластичности артерий; в) увеличение тонуса симпатического нерва.</w:t>
      </w:r>
    </w:p>
    <w:p w:rsidR="00E51104" w:rsidRDefault="00E51104" w:rsidP="00E51104">
      <w:pPr>
        <w:pStyle w:val="af0"/>
        <w:tabs>
          <w:tab w:val="left" w:pos="851"/>
        </w:tabs>
        <w:ind w:left="0" w:firstLine="426"/>
        <w:jc w:val="both"/>
        <w:rPr>
          <w:b/>
          <w:sz w:val="28"/>
          <w:szCs w:val="28"/>
        </w:rPr>
      </w:pPr>
      <w:r>
        <w:rPr>
          <w:b/>
          <w:sz w:val="28"/>
          <w:szCs w:val="28"/>
        </w:rPr>
        <w:t>Возрастные особенности дыхательной системы</w:t>
      </w:r>
    </w:p>
    <w:p w:rsidR="00E51104" w:rsidRDefault="00E51104" w:rsidP="00E51104">
      <w:pPr>
        <w:numPr>
          <w:ilvl w:val="0"/>
          <w:numId w:val="11"/>
        </w:numPr>
        <w:tabs>
          <w:tab w:val="left" w:pos="851"/>
        </w:tabs>
        <w:ind w:left="0" w:firstLine="426"/>
        <w:jc w:val="both"/>
        <w:rPr>
          <w:sz w:val="28"/>
          <w:szCs w:val="28"/>
        </w:rPr>
      </w:pPr>
      <w:r>
        <w:rPr>
          <w:sz w:val="28"/>
          <w:szCs w:val="28"/>
        </w:rPr>
        <w:t>Сколько дыхательных движений делает юноша за одну минуту в покое?: а) 30; б) 25; в) 16; г) 10.</w:t>
      </w:r>
    </w:p>
    <w:p w:rsidR="00E51104" w:rsidRDefault="00E51104" w:rsidP="00E51104">
      <w:pPr>
        <w:numPr>
          <w:ilvl w:val="0"/>
          <w:numId w:val="11"/>
        </w:numPr>
        <w:tabs>
          <w:tab w:val="left" w:pos="851"/>
        </w:tabs>
        <w:ind w:left="0" w:firstLine="426"/>
        <w:jc w:val="both"/>
        <w:rPr>
          <w:sz w:val="28"/>
          <w:szCs w:val="28"/>
        </w:rPr>
      </w:pPr>
      <w:r>
        <w:rPr>
          <w:sz w:val="28"/>
          <w:szCs w:val="28"/>
        </w:rPr>
        <w:t>Какая частота дыхания у новорожденного в одну минуту в покое?: а) 20–25; б) 25–30; в) 16–18; г) 40–50.</w:t>
      </w:r>
    </w:p>
    <w:p w:rsidR="00E51104" w:rsidRDefault="00E51104" w:rsidP="00E51104">
      <w:pPr>
        <w:numPr>
          <w:ilvl w:val="0"/>
          <w:numId w:val="11"/>
        </w:numPr>
        <w:tabs>
          <w:tab w:val="left" w:pos="851"/>
        </w:tabs>
        <w:ind w:left="0" w:firstLine="426"/>
        <w:jc w:val="both"/>
        <w:rPr>
          <w:sz w:val="28"/>
          <w:szCs w:val="28"/>
        </w:rPr>
      </w:pPr>
      <w:r>
        <w:rPr>
          <w:sz w:val="28"/>
          <w:szCs w:val="28"/>
        </w:rPr>
        <w:t>Какая частота дыхания  в мин у детей в возрасте 6 лет?: а) 35–40 ; б) 25; в) 18–20.</w:t>
      </w:r>
    </w:p>
    <w:p w:rsidR="00E51104" w:rsidRDefault="00E51104" w:rsidP="00E51104">
      <w:pPr>
        <w:pStyle w:val="af0"/>
        <w:numPr>
          <w:ilvl w:val="0"/>
          <w:numId w:val="11"/>
        </w:numPr>
        <w:tabs>
          <w:tab w:val="left" w:pos="851"/>
        </w:tabs>
        <w:ind w:left="0" w:firstLine="426"/>
        <w:jc w:val="both"/>
        <w:rPr>
          <w:sz w:val="28"/>
          <w:szCs w:val="28"/>
        </w:rPr>
      </w:pPr>
      <w:r>
        <w:rPr>
          <w:sz w:val="28"/>
          <w:szCs w:val="28"/>
        </w:rPr>
        <w:t>Резервный объем вдоха у подростка 16 лет составляет: а) 1500 см</w:t>
      </w:r>
      <w:r>
        <w:rPr>
          <w:sz w:val="28"/>
          <w:szCs w:val="28"/>
          <w:vertAlign w:val="superscript"/>
        </w:rPr>
        <w:t>3</w:t>
      </w:r>
      <w:r>
        <w:rPr>
          <w:sz w:val="28"/>
          <w:szCs w:val="28"/>
        </w:rPr>
        <w:t>; б) 500 см</w:t>
      </w:r>
      <w:r>
        <w:rPr>
          <w:sz w:val="28"/>
          <w:szCs w:val="28"/>
          <w:vertAlign w:val="superscript"/>
        </w:rPr>
        <w:t>3</w:t>
      </w:r>
      <w:r>
        <w:rPr>
          <w:sz w:val="28"/>
          <w:szCs w:val="28"/>
        </w:rPr>
        <w:t>; в) 3500 см</w:t>
      </w:r>
      <w:r>
        <w:rPr>
          <w:sz w:val="28"/>
          <w:szCs w:val="28"/>
          <w:vertAlign w:val="superscript"/>
        </w:rPr>
        <w:t>3</w:t>
      </w:r>
      <w:r>
        <w:rPr>
          <w:sz w:val="28"/>
          <w:szCs w:val="28"/>
        </w:rPr>
        <w:t xml:space="preserve">. </w:t>
      </w:r>
    </w:p>
    <w:p w:rsidR="00E51104" w:rsidRDefault="00E51104" w:rsidP="00E51104">
      <w:pPr>
        <w:tabs>
          <w:tab w:val="left" w:pos="851"/>
        </w:tabs>
        <w:ind w:firstLine="426"/>
        <w:jc w:val="both"/>
        <w:rPr>
          <w:sz w:val="28"/>
          <w:szCs w:val="28"/>
        </w:rPr>
      </w:pPr>
      <w:r>
        <w:rPr>
          <w:sz w:val="28"/>
          <w:szCs w:val="28"/>
        </w:rPr>
        <w:t>5. Повышенная концентрация углекислого газа в крови ребенка: а) тормозит работу дыхательного центра; б) возбуждает дыхательный центр; в) не оказывает влияния на работу дыхательного центра.</w:t>
      </w:r>
    </w:p>
    <w:p w:rsidR="00E51104" w:rsidRDefault="00E51104" w:rsidP="00E51104">
      <w:pPr>
        <w:pStyle w:val="af0"/>
        <w:tabs>
          <w:tab w:val="left" w:pos="851"/>
        </w:tabs>
        <w:ind w:left="0" w:firstLine="426"/>
        <w:jc w:val="both"/>
        <w:rPr>
          <w:sz w:val="28"/>
          <w:szCs w:val="28"/>
        </w:rPr>
      </w:pPr>
      <w:r>
        <w:rPr>
          <w:sz w:val="28"/>
          <w:szCs w:val="28"/>
        </w:rPr>
        <w:t>6. Резервный объем выдоха у подростка 16 лет составляет: а) 1500 см</w:t>
      </w:r>
      <w:r>
        <w:rPr>
          <w:sz w:val="28"/>
          <w:szCs w:val="28"/>
          <w:vertAlign w:val="superscript"/>
        </w:rPr>
        <w:t>3</w:t>
      </w:r>
      <w:r>
        <w:rPr>
          <w:sz w:val="28"/>
          <w:szCs w:val="28"/>
        </w:rPr>
        <w:t>; б) 500 см</w:t>
      </w:r>
      <w:r>
        <w:rPr>
          <w:sz w:val="28"/>
          <w:szCs w:val="28"/>
          <w:vertAlign w:val="superscript"/>
        </w:rPr>
        <w:t>3</w:t>
      </w:r>
      <w:r>
        <w:rPr>
          <w:sz w:val="28"/>
          <w:szCs w:val="28"/>
        </w:rPr>
        <w:t>; в) 3500 см</w:t>
      </w:r>
      <w:r>
        <w:rPr>
          <w:sz w:val="28"/>
          <w:szCs w:val="28"/>
          <w:vertAlign w:val="superscript"/>
        </w:rPr>
        <w:t>3</w:t>
      </w:r>
      <w:r>
        <w:rPr>
          <w:sz w:val="28"/>
          <w:szCs w:val="28"/>
        </w:rPr>
        <w:t xml:space="preserve">. </w:t>
      </w:r>
    </w:p>
    <w:p w:rsidR="00E51104" w:rsidRDefault="00E51104" w:rsidP="00E51104">
      <w:pPr>
        <w:pStyle w:val="af0"/>
        <w:tabs>
          <w:tab w:val="left" w:pos="851"/>
        </w:tabs>
        <w:ind w:left="0" w:firstLine="426"/>
        <w:jc w:val="both"/>
        <w:rPr>
          <w:sz w:val="28"/>
          <w:szCs w:val="28"/>
        </w:rPr>
      </w:pPr>
      <w:r>
        <w:rPr>
          <w:sz w:val="28"/>
          <w:szCs w:val="28"/>
        </w:rPr>
        <w:t>7. Чему равен дыхательный объем в покое: 1 – новорожденный; 2– в возрасте 1 года; 3– в возрасте 5 лет: а) 20 мл; б) 60 мл; в 240 мл; г) 350 мл; д) 500 мл.</w:t>
      </w:r>
    </w:p>
    <w:p w:rsidR="00E51104" w:rsidRDefault="00E51104" w:rsidP="00E51104">
      <w:pPr>
        <w:pStyle w:val="af0"/>
        <w:tabs>
          <w:tab w:val="left" w:pos="851"/>
        </w:tabs>
        <w:ind w:left="0" w:firstLine="426"/>
        <w:jc w:val="both"/>
        <w:rPr>
          <w:sz w:val="28"/>
          <w:szCs w:val="28"/>
        </w:rPr>
      </w:pPr>
      <w:r>
        <w:rPr>
          <w:sz w:val="28"/>
          <w:szCs w:val="28"/>
        </w:rPr>
        <w:t>8. Какова величина ЖЕЛ у детей в возрасте: 1) 5 лет; 2) 10 лет; 3) 15 лет: а) 800 мл; б) 1000 мл; в) 1530 мл; г) 2500 мл; д) 3500 мл.</w:t>
      </w:r>
    </w:p>
    <w:p w:rsidR="00E51104" w:rsidRDefault="00E51104" w:rsidP="00E51104">
      <w:pPr>
        <w:pStyle w:val="af0"/>
        <w:tabs>
          <w:tab w:val="left" w:pos="851"/>
        </w:tabs>
        <w:ind w:left="0" w:firstLine="426"/>
        <w:jc w:val="both"/>
        <w:rPr>
          <w:sz w:val="28"/>
          <w:szCs w:val="28"/>
        </w:rPr>
      </w:pPr>
      <w:r>
        <w:rPr>
          <w:sz w:val="28"/>
          <w:szCs w:val="28"/>
        </w:rPr>
        <w:t>9. Какой тип дыхания у ребенка 9 мес?: а) грудной; б) брюшной (диафрагмальный); в) грудобрюшной.</w:t>
      </w:r>
    </w:p>
    <w:p w:rsidR="00E51104" w:rsidRDefault="00E51104" w:rsidP="00E51104">
      <w:pPr>
        <w:pStyle w:val="af0"/>
        <w:tabs>
          <w:tab w:val="left" w:pos="851"/>
        </w:tabs>
        <w:ind w:left="0" w:firstLine="426"/>
        <w:jc w:val="both"/>
        <w:rPr>
          <w:sz w:val="28"/>
          <w:szCs w:val="28"/>
        </w:rPr>
      </w:pPr>
      <w:r>
        <w:rPr>
          <w:sz w:val="28"/>
          <w:szCs w:val="28"/>
        </w:rPr>
        <w:t>10. Какой тип дыхания преобладает у мальчиков в пубертатном периоде?: а) грудной; б) брюшной; в) грудобрюшной.</w:t>
      </w:r>
    </w:p>
    <w:p w:rsidR="00E51104" w:rsidRDefault="00E51104" w:rsidP="00E51104">
      <w:pPr>
        <w:pStyle w:val="af0"/>
        <w:tabs>
          <w:tab w:val="left" w:pos="851"/>
        </w:tabs>
        <w:ind w:left="0" w:firstLine="426"/>
        <w:jc w:val="both"/>
        <w:rPr>
          <w:sz w:val="28"/>
          <w:szCs w:val="28"/>
        </w:rPr>
      </w:pPr>
      <w:r>
        <w:rPr>
          <w:sz w:val="28"/>
          <w:szCs w:val="28"/>
        </w:rPr>
        <w:t>11. Какой тип дыхания преобладает у девочек в пубертатном периоде?: а) грудной; б) брюшной; в) грудобрюшной.</w:t>
      </w:r>
    </w:p>
    <w:p w:rsidR="00E51104" w:rsidRDefault="00E51104" w:rsidP="00E51104">
      <w:pPr>
        <w:pStyle w:val="af0"/>
        <w:tabs>
          <w:tab w:val="left" w:pos="851"/>
        </w:tabs>
        <w:ind w:left="0" w:firstLine="426"/>
        <w:jc w:val="both"/>
        <w:rPr>
          <w:sz w:val="28"/>
          <w:szCs w:val="28"/>
        </w:rPr>
      </w:pPr>
      <w:r>
        <w:rPr>
          <w:sz w:val="28"/>
          <w:szCs w:val="28"/>
        </w:rPr>
        <w:t>12. Какой метод позволяет измерить легочную вентиляцию?: а) спирография, б) спирометрия; в) метод анализа содержания газов в выдыхаемом воздухе.</w:t>
      </w:r>
    </w:p>
    <w:p w:rsidR="00E51104" w:rsidRDefault="00E51104" w:rsidP="00E51104">
      <w:pPr>
        <w:tabs>
          <w:tab w:val="left" w:pos="851"/>
        </w:tabs>
        <w:ind w:firstLine="426"/>
        <w:jc w:val="both"/>
        <w:outlineLvl w:val="0"/>
        <w:rPr>
          <w:b/>
          <w:sz w:val="28"/>
          <w:szCs w:val="28"/>
        </w:rPr>
      </w:pPr>
      <w:r>
        <w:rPr>
          <w:b/>
          <w:sz w:val="28"/>
          <w:szCs w:val="28"/>
        </w:rPr>
        <w:lastRenderedPageBreak/>
        <w:t>Возрастные особенности крови и кроветворения</w:t>
      </w:r>
    </w:p>
    <w:p w:rsidR="00E51104" w:rsidRDefault="00E51104" w:rsidP="00E51104">
      <w:pPr>
        <w:numPr>
          <w:ilvl w:val="0"/>
          <w:numId w:val="3"/>
        </w:numPr>
        <w:tabs>
          <w:tab w:val="left" w:pos="851"/>
        </w:tabs>
        <w:ind w:left="0" w:firstLine="426"/>
        <w:jc w:val="both"/>
        <w:rPr>
          <w:sz w:val="28"/>
          <w:szCs w:val="28"/>
        </w:rPr>
      </w:pPr>
      <w:r>
        <w:rPr>
          <w:sz w:val="28"/>
          <w:szCs w:val="28"/>
        </w:rPr>
        <w:t>Общее количество эритроцитов в крови младшего школьника в норме составляет: а) 5–6 млн в 1 мм</w:t>
      </w:r>
      <w:r>
        <w:rPr>
          <w:sz w:val="28"/>
          <w:szCs w:val="28"/>
          <w:vertAlign w:val="superscript"/>
        </w:rPr>
        <w:t>3</w:t>
      </w:r>
      <w:r>
        <w:rPr>
          <w:sz w:val="28"/>
          <w:szCs w:val="28"/>
        </w:rPr>
        <w:t>;  б) 4–5 млн в 1 мм</w:t>
      </w:r>
      <w:r>
        <w:rPr>
          <w:sz w:val="28"/>
          <w:szCs w:val="28"/>
          <w:vertAlign w:val="superscript"/>
        </w:rPr>
        <w:t>3</w:t>
      </w:r>
      <w:r>
        <w:rPr>
          <w:sz w:val="28"/>
          <w:szCs w:val="28"/>
        </w:rPr>
        <w:t>;  3–4 млн в 1 мм</w:t>
      </w:r>
      <w:r>
        <w:rPr>
          <w:sz w:val="28"/>
          <w:szCs w:val="28"/>
          <w:vertAlign w:val="superscript"/>
        </w:rPr>
        <w:t>3</w:t>
      </w:r>
    </w:p>
    <w:p w:rsidR="00E51104" w:rsidRDefault="00E51104" w:rsidP="00E51104">
      <w:pPr>
        <w:numPr>
          <w:ilvl w:val="0"/>
          <w:numId w:val="3"/>
        </w:numPr>
        <w:tabs>
          <w:tab w:val="left" w:pos="851"/>
        </w:tabs>
        <w:ind w:left="0" w:firstLine="426"/>
        <w:jc w:val="both"/>
        <w:rPr>
          <w:sz w:val="28"/>
          <w:szCs w:val="28"/>
        </w:rPr>
      </w:pPr>
      <w:r>
        <w:rPr>
          <w:sz w:val="28"/>
          <w:szCs w:val="28"/>
        </w:rPr>
        <w:t>Общее количество лейкоцитов в крови школьника в норме составляет: а) 2–3 тыс в 1 мм</w:t>
      </w:r>
      <w:r>
        <w:rPr>
          <w:sz w:val="28"/>
          <w:szCs w:val="28"/>
          <w:vertAlign w:val="superscript"/>
        </w:rPr>
        <w:t>3</w:t>
      </w:r>
      <w:r>
        <w:rPr>
          <w:sz w:val="28"/>
          <w:szCs w:val="28"/>
        </w:rPr>
        <w:t>; б) 4–9 тыс в 1 мм</w:t>
      </w:r>
      <w:r>
        <w:rPr>
          <w:sz w:val="28"/>
          <w:szCs w:val="28"/>
          <w:vertAlign w:val="superscript"/>
        </w:rPr>
        <w:t>3</w:t>
      </w:r>
      <w:r>
        <w:rPr>
          <w:sz w:val="28"/>
          <w:szCs w:val="28"/>
        </w:rPr>
        <w:t>; в) 10–12 тыс в 1 мм</w:t>
      </w:r>
      <w:r>
        <w:rPr>
          <w:sz w:val="28"/>
          <w:szCs w:val="28"/>
          <w:vertAlign w:val="superscript"/>
        </w:rPr>
        <w:t>3</w:t>
      </w:r>
      <w:r>
        <w:rPr>
          <w:sz w:val="28"/>
          <w:szCs w:val="28"/>
        </w:rPr>
        <w:t>.</w:t>
      </w:r>
    </w:p>
    <w:p w:rsidR="00E51104" w:rsidRDefault="00E51104" w:rsidP="00E51104">
      <w:pPr>
        <w:numPr>
          <w:ilvl w:val="0"/>
          <w:numId w:val="3"/>
        </w:numPr>
        <w:tabs>
          <w:tab w:val="left" w:pos="851"/>
        </w:tabs>
        <w:ind w:left="0" w:firstLine="426"/>
        <w:jc w:val="both"/>
        <w:rPr>
          <w:sz w:val="28"/>
          <w:szCs w:val="28"/>
        </w:rPr>
      </w:pPr>
      <w:r>
        <w:rPr>
          <w:sz w:val="28"/>
          <w:szCs w:val="28"/>
        </w:rPr>
        <w:t xml:space="preserve">При аллергических реакциях в организме ребенка возрастает количество: а) эозинофилов; б) моноцитов; в) нейтрофилов; г) тромбоцитов;  д) эритроцитов. </w:t>
      </w:r>
    </w:p>
    <w:p w:rsidR="00E51104" w:rsidRDefault="00E51104" w:rsidP="00E51104">
      <w:pPr>
        <w:numPr>
          <w:ilvl w:val="0"/>
          <w:numId w:val="3"/>
        </w:numPr>
        <w:tabs>
          <w:tab w:val="left" w:pos="851"/>
        </w:tabs>
        <w:ind w:left="0" w:firstLine="426"/>
        <w:jc w:val="both"/>
        <w:rPr>
          <w:sz w:val="28"/>
          <w:szCs w:val="28"/>
        </w:rPr>
      </w:pPr>
      <w:r>
        <w:rPr>
          <w:sz w:val="28"/>
          <w:szCs w:val="28"/>
        </w:rPr>
        <w:t>К какому возрасту устанавливается локализация процессов кроветворения?: а) к 1 году; б) к 2 годам, в) к 4 годам; в) к 12 годам.</w:t>
      </w:r>
    </w:p>
    <w:p w:rsidR="00E51104" w:rsidRDefault="00E51104" w:rsidP="00E51104">
      <w:pPr>
        <w:numPr>
          <w:ilvl w:val="0"/>
          <w:numId w:val="3"/>
        </w:numPr>
        <w:tabs>
          <w:tab w:val="left" w:pos="851"/>
        </w:tabs>
        <w:ind w:left="0" w:firstLine="426"/>
        <w:jc w:val="both"/>
        <w:rPr>
          <w:sz w:val="28"/>
          <w:szCs w:val="28"/>
        </w:rPr>
      </w:pPr>
      <w:r>
        <w:rPr>
          <w:sz w:val="28"/>
          <w:szCs w:val="28"/>
        </w:rPr>
        <w:t>Сколько гемоглобина содержится в норме в 1 л крови у подростка 15–16 лет?: а) 220 г; б) 90 г; в) 120 г.</w:t>
      </w:r>
    </w:p>
    <w:p w:rsidR="00E51104" w:rsidRDefault="00E51104" w:rsidP="00E51104">
      <w:pPr>
        <w:numPr>
          <w:ilvl w:val="0"/>
          <w:numId w:val="3"/>
        </w:numPr>
        <w:tabs>
          <w:tab w:val="left" w:pos="851"/>
        </w:tabs>
        <w:ind w:left="0" w:firstLine="426"/>
        <w:jc w:val="both"/>
        <w:rPr>
          <w:sz w:val="28"/>
          <w:szCs w:val="28"/>
        </w:rPr>
      </w:pPr>
      <w:r>
        <w:rPr>
          <w:sz w:val="28"/>
          <w:szCs w:val="28"/>
        </w:rPr>
        <w:t xml:space="preserve"> Что характерно для лейкоцитарной формулы ребенка 5 лет?: а) преобладание нейтрофилов; б) преобладание лимфоцитов; в) равное количество нейтрофилов и лимфоцитов.</w:t>
      </w:r>
    </w:p>
    <w:p w:rsidR="00E51104" w:rsidRDefault="00E51104" w:rsidP="00E51104">
      <w:pPr>
        <w:numPr>
          <w:ilvl w:val="0"/>
          <w:numId w:val="3"/>
        </w:numPr>
        <w:tabs>
          <w:tab w:val="left" w:pos="851"/>
        </w:tabs>
        <w:ind w:left="0" w:firstLine="426"/>
        <w:jc w:val="both"/>
        <w:rPr>
          <w:sz w:val="28"/>
          <w:szCs w:val="28"/>
        </w:rPr>
      </w:pPr>
      <w:r>
        <w:rPr>
          <w:sz w:val="28"/>
          <w:szCs w:val="28"/>
        </w:rPr>
        <w:t>Что характерно для лейкоцитарной формулы ребенка 8 лет?: а) преобладание лимфоцитов; б) преобладание нейтрофилов; в) равное количество нейтрофилов и лимфоцитов.</w:t>
      </w:r>
    </w:p>
    <w:p w:rsidR="00E51104" w:rsidRDefault="00E51104" w:rsidP="00E51104">
      <w:pPr>
        <w:numPr>
          <w:ilvl w:val="0"/>
          <w:numId w:val="3"/>
        </w:numPr>
        <w:tabs>
          <w:tab w:val="left" w:pos="851"/>
        </w:tabs>
        <w:ind w:left="0" w:firstLine="426"/>
        <w:jc w:val="both"/>
        <w:rPr>
          <w:sz w:val="28"/>
          <w:szCs w:val="28"/>
        </w:rPr>
      </w:pPr>
      <w:r>
        <w:rPr>
          <w:sz w:val="28"/>
          <w:szCs w:val="28"/>
        </w:rPr>
        <w:t>Дайте свое заключение в отношении следующего анализа крови: общий белок 75 г/л; глюкоза 8,0 ммоль/л; рН 7,4: а) высокое содержание белка, остальные показатели в норме б) повышение рН; в) повышен уровень глюкозы в крови; г) анализ крови в норме.</w:t>
      </w:r>
    </w:p>
    <w:p w:rsidR="00E51104" w:rsidRDefault="00E51104" w:rsidP="00E51104">
      <w:pPr>
        <w:tabs>
          <w:tab w:val="left" w:pos="851"/>
        </w:tabs>
        <w:ind w:firstLine="426"/>
        <w:jc w:val="both"/>
        <w:outlineLvl w:val="0"/>
        <w:rPr>
          <w:b/>
          <w:sz w:val="28"/>
          <w:szCs w:val="28"/>
        </w:rPr>
      </w:pPr>
      <w:r>
        <w:rPr>
          <w:b/>
          <w:sz w:val="28"/>
          <w:szCs w:val="28"/>
        </w:rPr>
        <w:t>Возрастные особенности иммунной системы</w:t>
      </w:r>
    </w:p>
    <w:p w:rsidR="00E51104" w:rsidRDefault="00E51104" w:rsidP="00E51104">
      <w:pPr>
        <w:numPr>
          <w:ilvl w:val="0"/>
          <w:numId w:val="4"/>
        </w:numPr>
        <w:tabs>
          <w:tab w:val="left" w:pos="851"/>
        </w:tabs>
        <w:ind w:left="0" w:firstLine="426"/>
        <w:jc w:val="both"/>
        <w:rPr>
          <w:sz w:val="28"/>
          <w:szCs w:val="28"/>
        </w:rPr>
      </w:pPr>
      <w:r>
        <w:rPr>
          <w:sz w:val="28"/>
          <w:szCs w:val="28"/>
        </w:rPr>
        <w:t xml:space="preserve">Вещества, воспринимаемые организмом как чужеродные, вызывающие специфический иммунный ответ: а) антигены; б) антитела; в) гормоны. </w:t>
      </w:r>
    </w:p>
    <w:p w:rsidR="00E51104" w:rsidRDefault="00E51104" w:rsidP="00E51104">
      <w:pPr>
        <w:numPr>
          <w:ilvl w:val="0"/>
          <w:numId w:val="4"/>
        </w:numPr>
        <w:tabs>
          <w:tab w:val="left" w:pos="851"/>
        </w:tabs>
        <w:ind w:left="0" w:firstLine="426"/>
        <w:jc w:val="both"/>
        <w:rPr>
          <w:sz w:val="28"/>
          <w:szCs w:val="28"/>
        </w:rPr>
      </w:pPr>
      <w:r>
        <w:rPr>
          <w:sz w:val="28"/>
          <w:szCs w:val="28"/>
        </w:rPr>
        <w:t>Какие клетки вырабатывают антитела (иммуноглобулины): а) эозинофилы; б) макрофаги; в) В-лимфоциты; г) Т-лимфоциты; д) микрофаги.</w:t>
      </w:r>
    </w:p>
    <w:p w:rsidR="00E51104" w:rsidRDefault="00E51104" w:rsidP="00E51104">
      <w:pPr>
        <w:numPr>
          <w:ilvl w:val="0"/>
          <w:numId w:val="4"/>
        </w:numPr>
        <w:tabs>
          <w:tab w:val="left" w:pos="851"/>
        </w:tabs>
        <w:ind w:left="0" w:firstLine="426"/>
        <w:jc w:val="both"/>
        <w:rPr>
          <w:sz w:val="28"/>
          <w:szCs w:val="28"/>
        </w:rPr>
      </w:pPr>
      <w:r>
        <w:rPr>
          <w:sz w:val="28"/>
          <w:szCs w:val="28"/>
        </w:rPr>
        <w:t>Какова фагоцитарная активность лейкоцитов у детей первого года жизни?: а) низкая; б) высокая; в) средняя.</w:t>
      </w:r>
    </w:p>
    <w:p w:rsidR="00E51104" w:rsidRDefault="00E51104" w:rsidP="00E51104">
      <w:pPr>
        <w:numPr>
          <w:ilvl w:val="0"/>
          <w:numId w:val="4"/>
        </w:numPr>
        <w:tabs>
          <w:tab w:val="left" w:pos="851"/>
        </w:tabs>
        <w:ind w:left="0" w:firstLine="426"/>
        <w:jc w:val="both"/>
        <w:rPr>
          <w:sz w:val="28"/>
          <w:szCs w:val="28"/>
        </w:rPr>
      </w:pPr>
      <w:r>
        <w:rPr>
          <w:sz w:val="28"/>
          <w:szCs w:val="28"/>
        </w:rPr>
        <w:t>Искусственный пассивный иммунитет ребенка формируется в результате: а) введения в организм антител; б) вакцинации; в) созревания Т-лимфоцитов.</w:t>
      </w:r>
    </w:p>
    <w:p w:rsidR="00E51104" w:rsidRDefault="00E51104" w:rsidP="00E51104">
      <w:pPr>
        <w:numPr>
          <w:ilvl w:val="0"/>
          <w:numId w:val="4"/>
        </w:numPr>
        <w:tabs>
          <w:tab w:val="left" w:pos="851"/>
        </w:tabs>
        <w:ind w:left="0" w:firstLine="426"/>
        <w:jc w:val="both"/>
        <w:rPr>
          <w:sz w:val="28"/>
          <w:szCs w:val="28"/>
        </w:rPr>
      </w:pPr>
      <w:r>
        <w:rPr>
          <w:sz w:val="28"/>
          <w:szCs w:val="28"/>
        </w:rPr>
        <w:t xml:space="preserve">Составьте последовательность этапов гуморального иммунитета ребенка: а) перемещение В-лимфоцитов в лимфатические узлы; б) функционирование стволовых клеток-предшественников в красном костном мозге; в) иммунные реакции, осуществляемые с участием антител; г) образование В-иммуноцитов (плазмоцитов); д) дифференциация В-лимфоцитов в лимфоидной ткани лимфатических узлов. </w:t>
      </w:r>
    </w:p>
    <w:p w:rsidR="00E51104" w:rsidRDefault="00E51104" w:rsidP="00E51104">
      <w:pPr>
        <w:numPr>
          <w:ilvl w:val="0"/>
          <w:numId w:val="4"/>
        </w:numPr>
        <w:tabs>
          <w:tab w:val="left" w:pos="851"/>
        </w:tabs>
        <w:ind w:left="0" w:firstLine="426"/>
        <w:jc w:val="both"/>
        <w:rPr>
          <w:sz w:val="28"/>
          <w:szCs w:val="28"/>
        </w:rPr>
      </w:pPr>
      <w:r>
        <w:rPr>
          <w:sz w:val="28"/>
          <w:szCs w:val="28"/>
        </w:rPr>
        <w:t>В каком возрасте иммунная защита организма ребенка достигает максимума? а) в 1год; б) к 5–6 годам; в) к 10 годам; г) к 16 годам.</w:t>
      </w:r>
    </w:p>
    <w:p w:rsidR="00E51104" w:rsidRDefault="00E51104" w:rsidP="00E51104">
      <w:pPr>
        <w:numPr>
          <w:ilvl w:val="0"/>
          <w:numId w:val="4"/>
        </w:numPr>
        <w:tabs>
          <w:tab w:val="left" w:pos="851"/>
        </w:tabs>
        <w:ind w:left="0" w:firstLine="426"/>
        <w:jc w:val="both"/>
        <w:rPr>
          <w:sz w:val="28"/>
          <w:szCs w:val="28"/>
        </w:rPr>
      </w:pPr>
      <w:r>
        <w:rPr>
          <w:sz w:val="28"/>
          <w:szCs w:val="28"/>
        </w:rPr>
        <w:lastRenderedPageBreak/>
        <w:t>Какой вид иммунитета развивается у ребенка при введении в его организм вакцины: а) естественный; б</w:t>
      </w:r>
      <w:r>
        <w:rPr>
          <w:b/>
          <w:sz w:val="28"/>
          <w:szCs w:val="28"/>
        </w:rPr>
        <w:t>)</w:t>
      </w:r>
      <w:r>
        <w:rPr>
          <w:sz w:val="28"/>
          <w:szCs w:val="28"/>
        </w:rPr>
        <w:t xml:space="preserve"> искусственный; в) приобретенный; г</w:t>
      </w:r>
      <w:r>
        <w:rPr>
          <w:b/>
          <w:sz w:val="28"/>
          <w:szCs w:val="28"/>
        </w:rPr>
        <w:t>)</w:t>
      </w:r>
      <w:r>
        <w:rPr>
          <w:sz w:val="28"/>
          <w:szCs w:val="28"/>
        </w:rPr>
        <w:t xml:space="preserve"> активный; д) пассивный; е) искусственно приобретенный активный.</w:t>
      </w:r>
    </w:p>
    <w:p w:rsidR="001D705F" w:rsidRDefault="001D705F" w:rsidP="00E51104">
      <w:pPr>
        <w:tabs>
          <w:tab w:val="left" w:pos="851"/>
        </w:tabs>
        <w:ind w:firstLine="426"/>
        <w:jc w:val="both"/>
        <w:outlineLvl w:val="0"/>
        <w:rPr>
          <w:b/>
          <w:color w:val="000000"/>
          <w:sz w:val="28"/>
          <w:szCs w:val="28"/>
        </w:rPr>
      </w:pPr>
    </w:p>
    <w:p w:rsidR="001D705F" w:rsidRDefault="001D705F" w:rsidP="00E51104">
      <w:pPr>
        <w:tabs>
          <w:tab w:val="left" w:pos="851"/>
        </w:tabs>
        <w:ind w:firstLine="426"/>
        <w:jc w:val="both"/>
        <w:outlineLvl w:val="0"/>
        <w:rPr>
          <w:b/>
          <w:color w:val="000000"/>
          <w:sz w:val="28"/>
          <w:szCs w:val="28"/>
        </w:rPr>
      </w:pPr>
    </w:p>
    <w:p w:rsidR="00E51104" w:rsidRDefault="00E51104" w:rsidP="00E51104">
      <w:pPr>
        <w:tabs>
          <w:tab w:val="left" w:pos="851"/>
        </w:tabs>
        <w:ind w:firstLine="426"/>
        <w:jc w:val="both"/>
        <w:outlineLvl w:val="0"/>
        <w:rPr>
          <w:b/>
          <w:color w:val="000000"/>
          <w:sz w:val="28"/>
          <w:szCs w:val="28"/>
        </w:rPr>
      </w:pPr>
      <w:r>
        <w:rPr>
          <w:b/>
          <w:color w:val="000000"/>
          <w:sz w:val="28"/>
          <w:szCs w:val="28"/>
        </w:rPr>
        <w:t>Возрастные особенности пищеварительной системы и обмена веществ</w:t>
      </w:r>
    </w:p>
    <w:p w:rsidR="00E51104" w:rsidRDefault="00E51104" w:rsidP="00E51104">
      <w:pPr>
        <w:tabs>
          <w:tab w:val="left" w:pos="851"/>
        </w:tabs>
        <w:ind w:firstLine="426"/>
        <w:jc w:val="both"/>
        <w:rPr>
          <w:sz w:val="28"/>
          <w:szCs w:val="28"/>
        </w:rPr>
      </w:pPr>
      <w:r>
        <w:rPr>
          <w:color w:val="000000"/>
          <w:sz w:val="28"/>
          <w:szCs w:val="28"/>
        </w:rPr>
        <w:t>1. Процессы, протекающие в тонком кишечнике детей: а) всасывание аминокислот в кровь; б) превращение трипсиногена в трипсин; в) гидролиз жиров под действием липаз; г) синтез и секреция желчных кислот;</w:t>
      </w:r>
      <w:r>
        <w:rPr>
          <w:sz w:val="28"/>
          <w:szCs w:val="28"/>
        </w:rPr>
        <w:t>д)активация пищеварительных ферментов желчью; е) поддержание щелочной реакции среды; г) расщепление углеводов и белков.</w:t>
      </w:r>
    </w:p>
    <w:p w:rsidR="00E51104" w:rsidRDefault="00E51104" w:rsidP="00E51104">
      <w:pPr>
        <w:tabs>
          <w:tab w:val="left" w:pos="851"/>
        </w:tabs>
        <w:ind w:firstLine="426"/>
        <w:jc w:val="both"/>
        <w:rPr>
          <w:sz w:val="28"/>
          <w:szCs w:val="28"/>
        </w:rPr>
      </w:pPr>
      <w:r>
        <w:rPr>
          <w:color w:val="000000"/>
          <w:sz w:val="28"/>
          <w:szCs w:val="28"/>
        </w:rPr>
        <w:t xml:space="preserve">2. </w:t>
      </w:r>
      <w:r>
        <w:rPr>
          <w:sz w:val="28"/>
          <w:szCs w:val="28"/>
        </w:rPr>
        <w:t xml:space="preserve">Процессы, протекающие в желудке ребенка: а) ферментативное расщепление белков под действием пепсина; б) выделение соляной кислоты обкладочными клетками желез желудка; в) гормон гастрин регулирует секрецию желудочного сока; г) все ответы верны. </w:t>
      </w:r>
    </w:p>
    <w:p w:rsidR="00E51104" w:rsidRDefault="00E51104" w:rsidP="00E51104">
      <w:pPr>
        <w:pStyle w:val="af0"/>
        <w:numPr>
          <w:ilvl w:val="0"/>
          <w:numId w:val="21"/>
        </w:numPr>
        <w:tabs>
          <w:tab w:val="left" w:pos="851"/>
        </w:tabs>
        <w:jc w:val="both"/>
        <w:rPr>
          <w:sz w:val="28"/>
          <w:szCs w:val="28"/>
        </w:rPr>
      </w:pPr>
      <w:r>
        <w:rPr>
          <w:sz w:val="28"/>
          <w:szCs w:val="28"/>
        </w:rPr>
        <w:t>Какие из перечисленных веществ входят в состав слюны обеззараживают пищу?: а) лизин; б) лизоцим; в) муцин; г) птиалин.</w:t>
      </w:r>
    </w:p>
    <w:p w:rsidR="00E51104" w:rsidRDefault="00E51104" w:rsidP="00E51104">
      <w:pPr>
        <w:pStyle w:val="af0"/>
        <w:numPr>
          <w:ilvl w:val="0"/>
          <w:numId w:val="21"/>
        </w:numPr>
        <w:tabs>
          <w:tab w:val="left" w:pos="851"/>
        </w:tabs>
        <w:jc w:val="both"/>
        <w:rPr>
          <w:sz w:val="28"/>
          <w:szCs w:val="28"/>
        </w:rPr>
      </w:pPr>
      <w:r>
        <w:rPr>
          <w:sz w:val="28"/>
          <w:szCs w:val="28"/>
        </w:rPr>
        <w:t>Чему равна емкость желудка у ребенка к концу первого года жизни: а) 10 мл; б) 40 мл; в) 300 мл.</w:t>
      </w:r>
    </w:p>
    <w:p w:rsidR="00E51104" w:rsidRDefault="00E51104" w:rsidP="00E51104">
      <w:pPr>
        <w:pStyle w:val="af0"/>
        <w:numPr>
          <w:ilvl w:val="0"/>
          <w:numId w:val="11"/>
        </w:numPr>
        <w:tabs>
          <w:tab w:val="left" w:pos="851"/>
        </w:tabs>
        <w:ind w:left="0" w:firstLine="426"/>
        <w:jc w:val="both"/>
        <w:rPr>
          <w:sz w:val="28"/>
          <w:szCs w:val="28"/>
        </w:rPr>
      </w:pPr>
      <w:r>
        <w:rPr>
          <w:sz w:val="28"/>
          <w:szCs w:val="28"/>
        </w:rPr>
        <w:t>К какому возрасту завершается развитие печени: а) 3 годам; б) в 6–7 годам; в) к 8–9 годам жизни.</w:t>
      </w:r>
    </w:p>
    <w:p w:rsidR="00E51104" w:rsidRDefault="00E51104" w:rsidP="00E51104">
      <w:pPr>
        <w:pStyle w:val="af0"/>
        <w:numPr>
          <w:ilvl w:val="0"/>
          <w:numId w:val="11"/>
        </w:numPr>
        <w:tabs>
          <w:tab w:val="left" w:pos="851"/>
        </w:tabs>
        <w:ind w:left="0" w:firstLine="426"/>
        <w:jc w:val="both"/>
        <w:rPr>
          <w:sz w:val="28"/>
          <w:szCs w:val="28"/>
        </w:rPr>
      </w:pPr>
      <w:r>
        <w:rPr>
          <w:sz w:val="28"/>
          <w:szCs w:val="28"/>
        </w:rPr>
        <w:t>В каком возрасте прорезываются первые молочные зубы: а) 5–7 мес; б) 2–3 мес; в) 9–10 мес, г) 2 года.</w:t>
      </w:r>
    </w:p>
    <w:p w:rsidR="00E51104" w:rsidRDefault="00E51104" w:rsidP="00E51104">
      <w:pPr>
        <w:pStyle w:val="af0"/>
        <w:numPr>
          <w:ilvl w:val="0"/>
          <w:numId w:val="11"/>
        </w:numPr>
        <w:tabs>
          <w:tab w:val="left" w:pos="851"/>
        </w:tabs>
        <w:ind w:left="0" w:firstLine="426"/>
        <w:jc w:val="both"/>
        <w:rPr>
          <w:sz w:val="28"/>
          <w:szCs w:val="28"/>
        </w:rPr>
      </w:pPr>
      <w:r>
        <w:rPr>
          <w:sz w:val="28"/>
          <w:szCs w:val="28"/>
        </w:rPr>
        <w:t>В каком возрасте  прорезываются первые постоянные зубы?: а) в 5–7 лет; б) 2–3 года; в) 12–13 лет.</w:t>
      </w:r>
    </w:p>
    <w:p w:rsidR="00E51104" w:rsidRDefault="00E51104" w:rsidP="00E51104">
      <w:pPr>
        <w:pStyle w:val="af0"/>
        <w:numPr>
          <w:ilvl w:val="0"/>
          <w:numId w:val="11"/>
        </w:numPr>
        <w:tabs>
          <w:tab w:val="left" w:pos="851"/>
        </w:tabs>
        <w:ind w:left="0" w:firstLine="426"/>
        <w:jc w:val="both"/>
        <w:rPr>
          <w:sz w:val="28"/>
          <w:szCs w:val="28"/>
        </w:rPr>
      </w:pPr>
      <w:r>
        <w:rPr>
          <w:sz w:val="28"/>
          <w:szCs w:val="28"/>
        </w:rPr>
        <w:t>В каком возрасте появляется способность переваривать белки животного происхождения?: а) 2–3 мес; б) 5–6 мес; в) в 1 год.</w:t>
      </w:r>
    </w:p>
    <w:p w:rsidR="00E51104" w:rsidRDefault="00E51104" w:rsidP="00E51104">
      <w:pPr>
        <w:pStyle w:val="af0"/>
        <w:numPr>
          <w:ilvl w:val="0"/>
          <w:numId w:val="11"/>
        </w:numPr>
        <w:tabs>
          <w:tab w:val="left" w:pos="851"/>
        </w:tabs>
        <w:ind w:left="0" w:firstLine="426"/>
        <w:jc w:val="both"/>
        <w:rPr>
          <w:sz w:val="28"/>
          <w:szCs w:val="28"/>
        </w:rPr>
      </w:pPr>
      <w:r>
        <w:rPr>
          <w:sz w:val="28"/>
          <w:szCs w:val="28"/>
        </w:rPr>
        <w:t>Какова величина основного обмена в период полового созревания?: а) в 2–3 раза больше, чем у взрослых; б) в 1,5 раза больше, чем у взрослых; в) в 5 раз больше, чем у взрослых.</w:t>
      </w:r>
    </w:p>
    <w:p w:rsidR="00E51104" w:rsidRDefault="00E51104" w:rsidP="00E51104">
      <w:pPr>
        <w:pStyle w:val="af0"/>
        <w:numPr>
          <w:ilvl w:val="0"/>
          <w:numId w:val="11"/>
        </w:numPr>
        <w:tabs>
          <w:tab w:val="left" w:pos="851"/>
        </w:tabs>
        <w:ind w:left="0" w:firstLine="426"/>
        <w:jc w:val="both"/>
        <w:rPr>
          <w:sz w:val="28"/>
          <w:szCs w:val="28"/>
        </w:rPr>
      </w:pPr>
      <w:r>
        <w:rPr>
          <w:sz w:val="28"/>
          <w:szCs w:val="28"/>
        </w:rPr>
        <w:t>Подберите правильный ответ. Как изменяются энергетические затраты на рост в зависимости от возраста ребенка: а) увеличиваются; б) постепенно уменьшаются; в) значительно нарастают. 1 – до 3 мес; 2 – до начала полового созревания; 3 – в период полового созревания.</w:t>
      </w:r>
    </w:p>
    <w:p w:rsidR="00E51104" w:rsidRDefault="00E51104" w:rsidP="00E51104">
      <w:pPr>
        <w:tabs>
          <w:tab w:val="left" w:pos="851"/>
        </w:tabs>
        <w:ind w:firstLine="425"/>
        <w:jc w:val="both"/>
        <w:outlineLvl w:val="0"/>
        <w:rPr>
          <w:b/>
          <w:color w:val="000000"/>
          <w:spacing w:val="10"/>
          <w:sz w:val="28"/>
          <w:szCs w:val="28"/>
        </w:rPr>
      </w:pPr>
      <w:r>
        <w:rPr>
          <w:b/>
          <w:color w:val="000000"/>
          <w:spacing w:val="10"/>
          <w:sz w:val="28"/>
          <w:szCs w:val="28"/>
        </w:rPr>
        <w:t>Возрастные особенности мочевыделительной системы</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Процесс образования первичной мочи называется: а) реабсорбция; б) фильтрация; в) секреция.</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Процесс обратного всасывания веществ из канальцев нефрона почки называется: а) канальцевая секреция; б) фильтрация; в) реабсорбция.</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lastRenderedPageBreak/>
        <w:t>В состав нефрона входит: а) капсула; б) клубочек капилляров и извитой каналец первого и второго порядков, петля Генле; в) извитой каналец и собирательная трубка.</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Через почки выделяются: а) минеральные соли и вода; б) мочевина; в) аминокислоты; г) глюкоза.</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Вторичная моча отличается от первичной: а) меньшим объемом и наличием глюкозы; б) меньшим объемом и наличием мочевины; в) меньшим объемом и отсутствием глюкозы.</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Фильтрация происходит в: а) капсуле; б) извитом канальце первого порядка; в) извитом канальце второго порядка; г) петле Генле.</w:t>
      </w:r>
    </w:p>
    <w:p w:rsidR="00E51104" w:rsidRDefault="00E51104" w:rsidP="00E51104">
      <w:pPr>
        <w:numPr>
          <w:ilvl w:val="0"/>
          <w:numId w:val="5"/>
        </w:numPr>
        <w:tabs>
          <w:tab w:val="left" w:pos="851"/>
        </w:tabs>
        <w:ind w:left="0" w:firstLine="425"/>
        <w:jc w:val="both"/>
        <w:rPr>
          <w:color w:val="000000"/>
          <w:spacing w:val="10"/>
          <w:sz w:val="28"/>
          <w:szCs w:val="28"/>
        </w:rPr>
      </w:pPr>
      <w:r>
        <w:rPr>
          <w:color w:val="000000"/>
          <w:spacing w:val="10"/>
          <w:sz w:val="28"/>
          <w:szCs w:val="28"/>
        </w:rPr>
        <w:t>Как изменится у школьника диурез при приеме большого количества воды?: а) выделяется среднее количество мочи; б) выделяется малое количество мочи; в) выделяется большое количество мочи низкой плотности.</w:t>
      </w:r>
    </w:p>
    <w:p w:rsidR="00E51104" w:rsidRDefault="00E51104" w:rsidP="00E51104">
      <w:pPr>
        <w:pStyle w:val="af0"/>
        <w:numPr>
          <w:ilvl w:val="0"/>
          <w:numId w:val="5"/>
        </w:numPr>
        <w:tabs>
          <w:tab w:val="left" w:pos="851"/>
        </w:tabs>
        <w:ind w:left="0" w:firstLine="425"/>
        <w:jc w:val="both"/>
        <w:rPr>
          <w:color w:val="000000"/>
          <w:spacing w:val="10"/>
          <w:sz w:val="28"/>
          <w:szCs w:val="28"/>
        </w:rPr>
      </w:pPr>
      <w:r>
        <w:rPr>
          <w:color w:val="000000"/>
          <w:spacing w:val="10"/>
          <w:sz w:val="28"/>
          <w:szCs w:val="28"/>
        </w:rPr>
        <w:t>Как изменится диурез при обезвоживании организма подростка?: а) повышается секреция АДГ, и диурез увеличивается; б) снижается секреция АДГ, и диурез снижается; в) повышается секреция АДГ, и диурез снижается.</w:t>
      </w:r>
    </w:p>
    <w:p w:rsidR="00E51104" w:rsidRDefault="00E51104" w:rsidP="00E51104">
      <w:pPr>
        <w:numPr>
          <w:ilvl w:val="0"/>
          <w:numId w:val="5"/>
        </w:numPr>
        <w:tabs>
          <w:tab w:val="left" w:pos="851"/>
        </w:tabs>
        <w:ind w:left="0" w:firstLine="425"/>
        <w:jc w:val="both"/>
        <w:rPr>
          <w:sz w:val="28"/>
          <w:szCs w:val="28"/>
        </w:rPr>
      </w:pPr>
      <w:r>
        <w:rPr>
          <w:color w:val="000000"/>
          <w:spacing w:val="10"/>
          <w:sz w:val="28"/>
          <w:szCs w:val="28"/>
        </w:rPr>
        <w:t>Вторичная капиллярная сеть образуется: а) на стенках извитых канальцев; б) в собирательных трубках; в) в капсуле нефрона; г) в петле Генле.</w:t>
      </w:r>
    </w:p>
    <w:p w:rsidR="00E51104" w:rsidRDefault="00E51104" w:rsidP="00E51104">
      <w:pPr>
        <w:numPr>
          <w:ilvl w:val="0"/>
          <w:numId w:val="5"/>
        </w:numPr>
        <w:tabs>
          <w:tab w:val="left" w:pos="851"/>
        </w:tabs>
        <w:ind w:left="0" w:firstLine="425"/>
        <w:jc w:val="both"/>
        <w:rPr>
          <w:sz w:val="28"/>
          <w:szCs w:val="28"/>
        </w:rPr>
      </w:pPr>
      <w:r>
        <w:rPr>
          <w:color w:val="000000"/>
          <w:spacing w:val="10"/>
          <w:sz w:val="28"/>
          <w:szCs w:val="28"/>
        </w:rPr>
        <w:t>В каком возрасте реабсорбция и секреция достигают нормы взрослого?: а) к 6 мес; б) к 1 году; в) к 2–3 годам.</w:t>
      </w:r>
    </w:p>
    <w:p w:rsidR="00E51104" w:rsidRDefault="00E51104" w:rsidP="00E51104">
      <w:pPr>
        <w:numPr>
          <w:ilvl w:val="0"/>
          <w:numId w:val="5"/>
        </w:numPr>
        <w:tabs>
          <w:tab w:val="left" w:pos="851"/>
        </w:tabs>
        <w:ind w:left="0" w:firstLine="425"/>
        <w:jc w:val="both"/>
        <w:rPr>
          <w:sz w:val="28"/>
          <w:szCs w:val="28"/>
        </w:rPr>
      </w:pPr>
      <w:r>
        <w:rPr>
          <w:color w:val="000000"/>
          <w:spacing w:val="10"/>
          <w:sz w:val="28"/>
          <w:szCs w:val="28"/>
        </w:rPr>
        <w:t xml:space="preserve"> В каком возрасте у ребенка клубочковая фильтрация приближается к норме взрослого?: а) к 1 году; б) к 2–4 годам; в) к 7 годам.</w:t>
      </w:r>
    </w:p>
    <w:p w:rsidR="00E51104" w:rsidRDefault="00E51104" w:rsidP="00E51104">
      <w:pPr>
        <w:numPr>
          <w:ilvl w:val="0"/>
          <w:numId w:val="5"/>
        </w:numPr>
        <w:tabs>
          <w:tab w:val="left" w:pos="851"/>
        </w:tabs>
        <w:ind w:left="0" w:firstLine="425"/>
        <w:jc w:val="both"/>
        <w:rPr>
          <w:sz w:val="28"/>
          <w:szCs w:val="28"/>
        </w:rPr>
      </w:pPr>
      <w:r>
        <w:rPr>
          <w:color w:val="000000"/>
          <w:spacing w:val="10"/>
          <w:sz w:val="28"/>
          <w:szCs w:val="28"/>
        </w:rPr>
        <w:t>К какому возрасту окончательно созревают нефроны?: а) к 1 году; б) к 2 годам; в) к 7 годам.</w:t>
      </w:r>
    </w:p>
    <w:p w:rsidR="00E51104" w:rsidRDefault="00E51104" w:rsidP="00E51104">
      <w:pPr>
        <w:numPr>
          <w:ilvl w:val="0"/>
          <w:numId w:val="5"/>
        </w:numPr>
        <w:tabs>
          <w:tab w:val="left" w:pos="851"/>
        </w:tabs>
        <w:ind w:left="0" w:firstLine="425"/>
        <w:jc w:val="both"/>
        <w:rPr>
          <w:sz w:val="28"/>
          <w:szCs w:val="28"/>
        </w:rPr>
      </w:pPr>
      <w:r>
        <w:rPr>
          <w:color w:val="000000"/>
          <w:spacing w:val="10"/>
          <w:sz w:val="28"/>
          <w:szCs w:val="28"/>
        </w:rPr>
        <w:t xml:space="preserve"> К какому возрасту у ребенка формируется произвольное мочеиспускание?: а) к 1 году; б) к 2 годам; в) к 3 годам.</w:t>
      </w:r>
    </w:p>
    <w:p w:rsidR="00E51104" w:rsidRDefault="00E51104" w:rsidP="00E51104">
      <w:pPr>
        <w:tabs>
          <w:tab w:val="left" w:pos="851"/>
        </w:tabs>
        <w:ind w:firstLine="425"/>
        <w:rPr>
          <w:b/>
          <w:sz w:val="28"/>
          <w:szCs w:val="28"/>
        </w:rPr>
      </w:pPr>
      <w:r>
        <w:rPr>
          <w:b/>
          <w:sz w:val="28"/>
          <w:szCs w:val="28"/>
        </w:rPr>
        <w:t>Возрастные особенности кожи</w:t>
      </w:r>
    </w:p>
    <w:p w:rsidR="00E51104" w:rsidRDefault="00E51104" w:rsidP="00E51104">
      <w:pPr>
        <w:numPr>
          <w:ilvl w:val="0"/>
          <w:numId w:val="6"/>
        </w:numPr>
        <w:tabs>
          <w:tab w:val="left" w:pos="851"/>
        </w:tabs>
        <w:ind w:left="0" w:firstLine="426"/>
        <w:rPr>
          <w:sz w:val="28"/>
          <w:szCs w:val="28"/>
        </w:rPr>
      </w:pPr>
      <w:r>
        <w:rPr>
          <w:sz w:val="28"/>
          <w:szCs w:val="28"/>
        </w:rPr>
        <w:t>В сетчатом слое дермы кожи человека находятся: а) клетки росткового слоя; б) потовые железы; в) сальные железы</w:t>
      </w:r>
      <w:r>
        <w:rPr>
          <w:i/>
          <w:sz w:val="28"/>
          <w:szCs w:val="28"/>
        </w:rPr>
        <w:t>;</w:t>
      </w:r>
      <w:r>
        <w:rPr>
          <w:sz w:val="28"/>
          <w:szCs w:val="28"/>
        </w:rPr>
        <w:t xml:space="preserve"> г) рецепторы.</w:t>
      </w:r>
    </w:p>
    <w:p w:rsidR="00E51104" w:rsidRDefault="00E51104" w:rsidP="00E51104">
      <w:pPr>
        <w:numPr>
          <w:ilvl w:val="0"/>
          <w:numId w:val="6"/>
        </w:numPr>
        <w:tabs>
          <w:tab w:val="left" w:pos="851"/>
        </w:tabs>
        <w:ind w:left="0" w:firstLine="426"/>
        <w:rPr>
          <w:sz w:val="28"/>
          <w:szCs w:val="28"/>
        </w:rPr>
      </w:pPr>
      <w:r>
        <w:rPr>
          <w:sz w:val="28"/>
          <w:szCs w:val="28"/>
        </w:rPr>
        <w:t>Пигмент, вырабатывающийся в клетках кожи –  дермальных меланоцитах, защищающий кожу ребенка от вредного воздействия ультрафиолетовых лучей: а) меланин; б) родопсин; в) кератин.</w:t>
      </w:r>
    </w:p>
    <w:p w:rsidR="00E51104" w:rsidRDefault="00E51104" w:rsidP="00E51104">
      <w:pPr>
        <w:numPr>
          <w:ilvl w:val="0"/>
          <w:numId w:val="6"/>
        </w:numPr>
        <w:tabs>
          <w:tab w:val="left" w:pos="851"/>
        </w:tabs>
        <w:ind w:left="0" w:firstLine="426"/>
        <w:rPr>
          <w:sz w:val="28"/>
          <w:szCs w:val="28"/>
        </w:rPr>
      </w:pPr>
      <w:r>
        <w:rPr>
          <w:sz w:val="28"/>
          <w:szCs w:val="28"/>
        </w:rPr>
        <w:t>С какого возраста у ребенка начинают функционировать потовые железы?: а) с 3–4 мес; б) с 6–7 мес; в) с рождения.</w:t>
      </w:r>
    </w:p>
    <w:p w:rsidR="00E51104" w:rsidRDefault="00E51104" w:rsidP="00E51104">
      <w:pPr>
        <w:numPr>
          <w:ilvl w:val="0"/>
          <w:numId w:val="6"/>
        </w:numPr>
        <w:tabs>
          <w:tab w:val="left" w:pos="851"/>
        </w:tabs>
        <w:ind w:left="0" w:firstLine="426"/>
        <w:jc w:val="both"/>
        <w:outlineLvl w:val="0"/>
        <w:rPr>
          <w:sz w:val="28"/>
          <w:szCs w:val="28"/>
        </w:rPr>
      </w:pPr>
      <w:r>
        <w:rPr>
          <w:sz w:val="28"/>
          <w:szCs w:val="28"/>
        </w:rPr>
        <w:t>Участие кожи в терморегуляции осуществляется, главным образом, благодаря, наличию в дерме: а) сальных желез; б) потовых желез; в) сальных и потовых.</w:t>
      </w:r>
    </w:p>
    <w:p w:rsidR="00E51104" w:rsidRDefault="00E51104" w:rsidP="00E51104">
      <w:pPr>
        <w:numPr>
          <w:ilvl w:val="0"/>
          <w:numId w:val="6"/>
        </w:numPr>
        <w:tabs>
          <w:tab w:val="left" w:pos="851"/>
        </w:tabs>
        <w:ind w:left="0" w:firstLine="426"/>
        <w:jc w:val="both"/>
        <w:outlineLvl w:val="0"/>
        <w:rPr>
          <w:sz w:val="28"/>
          <w:szCs w:val="28"/>
        </w:rPr>
      </w:pPr>
      <w:r>
        <w:rPr>
          <w:sz w:val="28"/>
          <w:szCs w:val="28"/>
        </w:rPr>
        <w:lastRenderedPageBreak/>
        <w:t xml:space="preserve">Как изменятся просвет кожных сосудов и теплоотдача при понижении температуры окружающей среды?: а) сосуды кожи суживаются и понижается теплоотдача; б) сосуды кожи расширяются и повышается теплоотдача; в) изменения просвета сосудов и теплоотдачи не произойдет. </w:t>
      </w:r>
    </w:p>
    <w:p w:rsidR="00E51104" w:rsidRDefault="00E51104" w:rsidP="00E51104">
      <w:pPr>
        <w:pStyle w:val="af0"/>
        <w:numPr>
          <w:ilvl w:val="0"/>
          <w:numId w:val="6"/>
        </w:numPr>
        <w:tabs>
          <w:tab w:val="left" w:pos="851"/>
        </w:tabs>
        <w:ind w:left="0" w:firstLine="426"/>
        <w:jc w:val="both"/>
        <w:outlineLvl w:val="0"/>
        <w:rPr>
          <w:sz w:val="28"/>
          <w:szCs w:val="28"/>
        </w:rPr>
      </w:pPr>
      <w:r>
        <w:rPr>
          <w:sz w:val="28"/>
          <w:szCs w:val="28"/>
        </w:rPr>
        <w:t>Какие структуры ЦНС участвуют в процессах терморегуляции?: а) гипоталамус, получающий информацию с рецепторов кожи; б) структуры среднего мозга; в) структуры продолговатого мозга;  в) кора большого мозга.</w:t>
      </w:r>
    </w:p>
    <w:p w:rsidR="00E51104" w:rsidRDefault="00E51104" w:rsidP="00E51104">
      <w:pPr>
        <w:tabs>
          <w:tab w:val="left" w:pos="851"/>
        </w:tabs>
        <w:jc w:val="both"/>
        <w:outlineLvl w:val="0"/>
        <w:rPr>
          <w:sz w:val="28"/>
          <w:szCs w:val="28"/>
        </w:rPr>
      </w:pPr>
    </w:p>
    <w:p w:rsidR="001D705F" w:rsidRDefault="001D705F" w:rsidP="00E51104">
      <w:pPr>
        <w:tabs>
          <w:tab w:val="left" w:pos="851"/>
        </w:tabs>
        <w:jc w:val="both"/>
        <w:outlineLvl w:val="0"/>
        <w:rPr>
          <w:sz w:val="28"/>
          <w:szCs w:val="28"/>
        </w:rPr>
      </w:pPr>
    </w:p>
    <w:p w:rsidR="00E51104" w:rsidRDefault="00E51104" w:rsidP="00E51104">
      <w:pPr>
        <w:tabs>
          <w:tab w:val="left" w:pos="851"/>
        </w:tabs>
        <w:outlineLvl w:val="0"/>
        <w:rPr>
          <w:b/>
          <w:sz w:val="28"/>
          <w:szCs w:val="28"/>
        </w:rPr>
      </w:pPr>
      <w:r>
        <w:rPr>
          <w:b/>
          <w:sz w:val="28"/>
          <w:szCs w:val="28"/>
        </w:rPr>
        <w:t>Ответы к тестовым заданиям для самоконтроля</w:t>
      </w:r>
    </w:p>
    <w:p w:rsidR="00E51104" w:rsidRDefault="00E51104" w:rsidP="00E51104">
      <w:pPr>
        <w:tabs>
          <w:tab w:val="left" w:pos="851"/>
        </w:tabs>
        <w:outlineLvl w:val="0"/>
        <w:rPr>
          <w:i/>
          <w:sz w:val="28"/>
          <w:szCs w:val="28"/>
        </w:rPr>
      </w:pPr>
      <w:r>
        <w:rPr>
          <w:i/>
          <w:sz w:val="28"/>
          <w:szCs w:val="28"/>
        </w:rPr>
        <w:t xml:space="preserve">Общие закономерности роста и развития </w:t>
      </w:r>
    </w:p>
    <w:p w:rsidR="00E51104" w:rsidRDefault="00E51104" w:rsidP="00E51104">
      <w:pPr>
        <w:tabs>
          <w:tab w:val="left" w:pos="851"/>
        </w:tabs>
        <w:outlineLvl w:val="0"/>
        <w:rPr>
          <w:sz w:val="28"/>
          <w:szCs w:val="28"/>
        </w:rPr>
      </w:pPr>
      <w:r>
        <w:rPr>
          <w:sz w:val="28"/>
          <w:szCs w:val="28"/>
        </w:rPr>
        <w:t xml:space="preserve">1 – а; 2 – а; 3 – </w:t>
      </w:r>
      <w:r w:rsidR="00E1286F">
        <w:rPr>
          <w:sz w:val="28"/>
          <w:szCs w:val="28"/>
        </w:rPr>
        <w:t xml:space="preserve">б; 4 – </w:t>
      </w:r>
      <w:r w:rsidR="00E1286F">
        <w:rPr>
          <w:i/>
          <w:sz w:val="28"/>
          <w:szCs w:val="28"/>
        </w:rPr>
        <w:t>1 а</w:t>
      </w:r>
      <w:r w:rsidR="00E1286F">
        <w:rPr>
          <w:sz w:val="28"/>
          <w:szCs w:val="28"/>
        </w:rPr>
        <w:t xml:space="preserve">, </w:t>
      </w:r>
      <w:r w:rsidR="00E1286F">
        <w:rPr>
          <w:i/>
          <w:sz w:val="28"/>
          <w:szCs w:val="28"/>
        </w:rPr>
        <w:t>2 б</w:t>
      </w:r>
      <w:r w:rsidR="00E1286F">
        <w:rPr>
          <w:sz w:val="28"/>
          <w:szCs w:val="28"/>
        </w:rPr>
        <w:t xml:space="preserve">, </w:t>
      </w:r>
      <w:r w:rsidR="00E1286F">
        <w:rPr>
          <w:i/>
          <w:sz w:val="28"/>
          <w:szCs w:val="28"/>
        </w:rPr>
        <w:t>3 в</w:t>
      </w:r>
      <w:r>
        <w:rPr>
          <w:sz w:val="28"/>
          <w:szCs w:val="28"/>
        </w:rPr>
        <w:t>; 5 – а; 6 – а, г.</w:t>
      </w:r>
    </w:p>
    <w:p w:rsidR="00E51104" w:rsidRDefault="00E51104" w:rsidP="00E51104">
      <w:pPr>
        <w:tabs>
          <w:tab w:val="left" w:pos="851"/>
        </w:tabs>
        <w:outlineLvl w:val="0"/>
        <w:rPr>
          <w:i/>
          <w:sz w:val="28"/>
          <w:szCs w:val="28"/>
        </w:rPr>
      </w:pPr>
      <w:r>
        <w:rPr>
          <w:i/>
          <w:sz w:val="28"/>
          <w:szCs w:val="28"/>
        </w:rPr>
        <w:t>Возрастные особенности нервной системы</w:t>
      </w:r>
    </w:p>
    <w:p w:rsidR="00E51104" w:rsidRDefault="00E51104" w:rsidP="00E51104">
      <w:pPr>
        <w:tabs>
          <w:tab w:val="left" w:pos="851"/>
        </w:tabs>
        <w:outlineLvl w:val="0"/>
        <w:rPr>
          <w:sz w:val="28"/>
          <w:szCs w:val="28"/>
        </w:rPr>
      </w:pPr>
      <w:r>
        <w:rPr>
          <w:sz w:val="28"/>
          <w:szCs w:val="28"/>
        </w:rPr>
        <w:t xml:space="preserve">1 – б, г, д; 2 – а, в, д, ж; 3 – в; 4 – г; 5 – б; 6 – </w:t>
      </w:r>
      <w:r>
        <w:rPr>
          <w:i/>
          <w:sz w:val="28"/>
          <w:szCs w:val="28"/>
        </w:rPr>
        <w:t>2, 1, 5, 4, 3, 6</w:t>
      </w:r>
      <w:r>
        <w:rPr>
          <w:sz w:val="28"/>
          <w:szCs w:val="28"/>
        </w:rPr>
        <w:t xml:space="preserve">; </w:t>
      </w:r>
    </w:p>
    <w:p w:rsidR="00E51104" w:rsidRDefault="00E51104" w:rsidP="00E51104">
      <w:pPr>
        <w:tabs>
          <w:tab w:val="left" w:pos="851"/>
        </w:tabs>
        <w:outlineLvl w:val="0"/>
        <w:rPr>
          <w:sz w:val="28"/>
          <w:szCs w:val="28"/>
        </w:rPr>
      </w:pPr>
      <w:r>
        <w:rPr>
          <w:sz w:val="28"/>
          <w:szCs w:val="28"/>
        </w:rPr>
        <w:t xml:space="preserve">7 – </w:t>
      </w:r>
      <w:r>
        <w:rPr>
          <w:i/>
          <w:sz w:val="28"/>
          <w:szCs w:val="28"/>
        </w:rPr>
        <w:t>1 А, 2 Б, 3 Г</w:t>
      </w:r>
      <w:r>
        <w:rPr>
          <w:sz w:val="28"/>
          <w:szCs w:val="28"/>
        </w:rPr>
        <w:t xml:space="preserve">, </w:t>
      </w:r>
      <w:r>
        <w:rPr>
          <w:i/>
          <w:sz w:val="28"/>
          <w:szCs w:val="28"/>
        </w:rPr>
        <w:t>4 В</w:t>
      </w:r>
      <w:r>
        <w:rPr>
          <w:sz w:val="28"/>
          <w:szCs w:val="28"/>
        </w:rPr>
        <w:t>; 8 – б; 9 – в; 10 – а.</w:t>
      </w:r>
    </w:p>
    <w:p w:rsidR="00E51104" w:rsidRDefault="00E51104" w:rsidP="00E51104">
      <w:pPr>
        <w:tabs>
          <w:tab w:val="left" w:pos="851"/>
        </w:tabs>
        <w:outlineLvl w:val="0"/>
        <w:rPr>
          <w:i/>
          <w:sz w:val="28"/>
          <w:szCs w:val="28"/>
        </w:rPr>
      </w:pPr>
      <w:r>
        <w:rPr>
          <w:i/>
          <w:sz w:val="28"/>
          <w:szCs w:val="28"/>
        </w:rPr>
        <w:t>Физиологические основы  высшей нервной деятельности детей и подростков</w:t>
      </w:r>
    </w:p>
    <w:p w:rsidR="00E51104" w:rsidRDefault="00E51104" w:rsidP="00E51104">
      <w:pPr>
        <w:tabs>
          <w:tab w:val="left" w:pos="851"/>
        </w:tabs>
        <w:outlineLvl w:val="0"/>
        <w:rPr>
          <w:sz w:val="28"/>
          <w:szCs w:val="28"/>
        </w:rPr>
      </w:pPr>
      <w:r>
        <w:rPr>
          <w:sz w:val="28"/>
          <w:szCs w:val="28"/>
        </w:rPr>
        <w:t>1 – а; 2 – а; 3 – б; 4 – а, в, г; 5 – а; 6 – а; 7 – г; 8 – в; 9 – в; 10 – а, в, г; 11 – а; 12 –а, б; 13 – г; 14 – г; 15 – а; 16 – а.</w:t>
      </w:r>
    </w:p>
    <w:p w:rsidR="00E51104" w:rsidRDefault="00E51104" w:rsidP="00E51104">
      <w:pPr>
        <w:tabs>
          <w:tab w:val="left" w:pos="851"/>
        </w:tabs>
        <w:outlineLvl w:val="0"/>
        <w:rPr>
          <w:i/>
          <w:sz w:val="28"/>
          <w:szCs w:val="28"/>
        </w:rPr>
      </w:pPr>
      <w:r>
        <w:rPr>
          <w:i/>
          <w:sz w:val="28"/>
          <w:szCs w:val="28"/>
        </w:rPr>
        <w:t>Анализаторы и их возрастные особенности</w:t>
      </w:r>
    </w:p>
    <w:p w:rsidR="00E51104" w:rsidRDefault="00E51104" w:rsidP="00E51104">
      <w:pPr>
        <w:tabs>
          <w:tab w:val="left" w:pos="851"/>
        </w:tabs>
        <w:outlineLvl w:val="0"/>
        <w:rPr>
          <w:sz w:val="28"/>
          <w:szCs w:val="28"/>
        </w:rPr>
      </w:pPr>
      <w:r>
        <w:rPr>
          <w:sz w:val="28"/>
          <w:szCs w:val="28"/>
        </w:rPr>
        <w:t>1 – а; 2 – б, в; 3 – б; 4 – в, г; 5 – а, б, г; 6 – г; 7 –б.</w:t>
      </w:r>
    </w:p>
    <w:p w:rsidR="00E51104" w:rsidRDefault="00E51104" w:rsidP="00E51104">
      <w:pPr>
        <w:tabs>
          <w:tab w:val="left" w:pos="851"/>
        </w:tabs>
        <w:outlineLvl w:val="0"/>
        <w:rPr>
          <w:i/>
          <w:sz w:val="28"/>
          <w:szCs w:val="28"/>
        </w:rPr>
      </w:pPr>
      <w:r>
        <w:rPr>
          <w:i/>
          <w:sz w:val="28"/>
          <w:szCs w:val="28"/>
        </w:rPr>
        <w:t>Возрастные особенности опорно-двигательного аппарата</w:t>
      </w:r>
    </w:p>
    <w:p w:rsidR="00E51104" w:rsidRDefault="00E51104" w:rsidP="00E51104">
      <w:pPr>
        <w:tabs>
          <w:tab w:val="left" w:pos="851"/>
        </w:tabs>
        <w:outlineLvl w:val="0"/>
        <w:rPr>
          <w:i/>
          <w:sz w:val="28"/>
          <w:szCs w:val="28"/>
        </w:rPr>
      </w:pPr>
      <w:r>
        <w:rPr>
          <w:sz w:val="28"/>
          <w:szCs w:val="28"/>
        </w:rPr>
        <w:t xml:space="preserve">1 – б; 2 – а; 3 – а, б; 4 – в; 5 – в; 6 –в; 7 – а; 8 – </w:t>
      </w:r>
      <w:r>
        <w:rPr>
          <w:i/>
          <w:sz w:val="28"/>
          <w:szCs w:val="28"/>
        </w:rPr>
        <w:t>1а, е, 2б</w:t>
      </w:r>
      <w:r>
        <w:rPr>
          <w:sz w:val="28"/>
          <w:szCs w:val="28"/>
        </w:rPr>
        <w:t xml:space="preserve">, </w:t>
      </w:r>
      <w:r>
        <w:rPr>
          <w:i/>
          <w:sz w:val="28"/>
          <w:szCs w:val="28"/>
        </w:rPr>
        <w:t>3 з, 4 в, 5 г</w:t>
      </w:r>
      <w:r>
        <w:rPr>
          <w:sz w:val="28"/>
          <w:szCs w:val="28"/>
        </w:rPr>
        <w:t xml:space="preserve">, </w:t>
      </w:r>
      <w:r>
        <w:rPr>
          <w:i/>
          <w:sz w:val="28"/>
          <w:szCs w:val="28"/>
        </w:rPr>
        <w:t xml:space="preserve">6 д, 7 ж, </w:t>
      </w:r>
    </w:p>
    <w:p w:rsidR="00E51104" w:rsidRDefault="00E51104" w:rsidP="00E51104">
      <w:pPr>
        <w:tabs>
          <w:tab w:val="left" w:pos="851"/>
        </w:tabs>
        <w:outlineLvl w:val="0"/>
        <w:rPr>
          <w:sz w:val="28"/>
          <w:szCs w:val="28"/>
        </w:rPr>
      </w:pPr>
      <w:r>
        <w:rPr>
          <w:i/>
          <w:sz w:val="28"/>
          <w:szCs w:val="28"/>
        </w:rPr>
        <w:t>8 и</w:t>
      </w:r>
      <w:r>
        <w:rPr>
          <w:sz w:val="28"/>
          <w:szCs w:val="28"/>
        </w:rPr>
        <w:t>.</w:t>
      </w:r>
    </w:p>
    <w:p w:rsidR="00E51104" w:rsidRDefault="00E51104" w:rsidP="00E51104">
      <w:pPr>
        <w:tabs>
          <w:tab w:val="left" w:pos="851"/>
        </w:tabs>
        <w:outlineLvl w:val="0"/>
        <w:rPr>
          <w:i/>
          <w:sz w:val="28"/>
          <w:szCs w:val="28"/>
        </w:rPr>
      </w:pPr>
      <w:r>
        <w:rPr>
          <w:i/>
          <w:sz w:val="28"/>
          <w:szCs w:val="28"/>
        </w:rPr>
        <w:t>Возрастные особенности желез внутренней секреции</w:t>
      </w:r>
    </w:p>
    <w:p w:rsidR="00E51104" w:rsidRDefault="00E51104" w:rsidP="00E51104">
      <w:pPr>
        <w:tabs>
          <w:tab w:val="left" w:pos="851"/>
        </w:tabs>
        <w:outlineLvl w:val="0"/>
        <w:rPr>
          <w:sz w:val="28"/>
          <w:szCs w:val="28"/>
        </w:rPr>
      </w:pPr>
      <w:r>
        <w:rPr>
          <w:sz w:val="28"/>
          <w:szCs w:val="28"/>
        </w:rPr>
        <w:t>1 – б; 2 – б; 3 – б; 4 – а; 5 – г; 6 – а; 7 – а; 8 – а; 9 – в; 10 – д.</w:t>
      </w:r>
    </w:p>
    <w:p w:rsidR="00E51104" w:rsidRDefault="00E51104" w:rsidP="00E51104">
      <w:pPr>
        <w:tabs>
          <w:tab w:val="left" w:pos="851"/>
        </w:tabs>
        <w:outlineLvl w:val="0"/>
        <w:rPr>
          <w:i/>
          <w:sz w:val="28"/>
          <w:szCs w:val="28"/>
        </w:rPr>
      </w:pPr>
      <w:r>
        <w:rPr>
          <w:i/>
          <w:sz w:val="28"/>
          <w:szCs w:val="28"/>
        </w:rPr>
        <w:t>Возрастные особенности сердечно-сосудистой системы</w:t>
      </w:r>
    </w:p>
    <w:p w:rsidR="00E51104" w:rsidRDefault="00E51104" w:rsidP="00E51104">
      <w:pPr>
        <w:tabs>
          <w:tab w:val="left" w:pos="851"/>
        </w:tabs>
        <w:outlineLvl w:val="0"/>
        <w:rPr>
          <w:sz w:val="28"/>
          <w:szCs w:val="28"/>
        </w:rPr>
      </w:pPr>
      <w:r>
        <w:rPr>
          <w:sz w:val="28"/>
          <w:szCs w:val="28"/>
        </w:rPr>
        <w:t>1 – б; 2 – а; 3 – б, в; 4 – в; 5 – б; 6 – д; 7 – г; 8 – а; 9 – г; 10 – г; 11 – б; 12 – б.</w:t>
      </w:r>
    </w:p>
    <w:p w:rsidR="00E51104" w:rsidRDefault="00E51104" w:rsidP="00E51104">
      <w:pPr>
        <w:tabs>
          <w:tab w:val="left" w:pos="851"/>
        </w:tabs>
        <w:outlineLvl w:val="0"/>
        <w:rPr>
          <w:i/>
          <w:sz w:val="28"/>
          <w:szCs w:val="28"/>
        </w:rPr>
      </w:pPr>
      <w:r>
        <w:rPr>
          <w:i/>
          <w:sz w:val="28"/>
          <w:szCs w:val="28"/>
        </w:rPr>
        <w:t>Возрастные особенности дыхательной системы</w:t>
      </w:r>
    </w:p>
    <w:p w:rsidR="00E51104" w:rsidRDefault="00E51104" w:rsidP="00E51104">
      <w:pPr>
        <w:tabs>
          <w:tab w:val="left" w:pos="851"/>
        </w:tabs>
        <w:outlineLvl w:val="0"/>
        <w:rPr>
          <w:sz w:val="28"/>
          <w:szCs w:val="28"/>
        </w:rPr>
      </w:pPr>
      <w:r>
        <w:rPr>
          <w:sz w:val="28"/>
          <w:szCs w:val="28"/>
        </w:rPr>
        <w:t xml:space="preserve">1–в; 2–а; 3– б; 4– а; 5 б; 6 а; 7 – </w:t>
      </w:r>
      <w:r>
        <w:rPr>
          <w:i/>
          <w:sz w:val="28"/>
          <w:szCs w:val="28"/>
        </w:rPr>
        <w:t>1 а, 2 б, 3 в</w:t>
      </w:r>
      <w:r>
        <w:rPr>
          <w:sz w:val="28"/>
          <w:szCs w:val="28"/>
        </w:rPr>
        <w:t xml:space="preserve">; 8 – </w:t>
      </w:r>
      <w:r>
        <w:rPr>
          <w:i/>
          <w:sz w:val="28"/>
          <w:szCs w:val="28"/>
        </w:rPr>
        <w:t>1 б, 2 в, 3 г</w:t>
      </w:r>
      <w:r>
        <w:rPr>
          <w:sz w:val="28"/>
          <w:szCs w:val="28"/>
        </w:rPr>
        <w:t>; 9 б; 10 б; 11 а; 12 а.</w:t>
      </w:r>
    </w:p>
    <w:p w:rsidR="00E51104" w:rsidRDefault="00E51104" w:rsidP="00E51104">
      <w:pPr>
        <w:tabs>
          <w:tab w:val="left" w:pos="851"/>
        </w:tabs>
        <w:outlineLvl w:val="0"/>
        <w:rPr>
          <w:i/>
          <w:sz w:val="28"/>
          <w:szCs w:val="28"/>
        </w:rPr>
      </w:pPr>
      <w:r>
        <w:rPr>
          <w:i/>
          <w:sz w:val="28"/>
          <w:szCs w:val="28"/>
        </w:rPr>
        <w:t>Возрастные особенности  крови и кроветворения</w:t>
      </w:r>
    </w:p>
    <w:p w:rsidR="00E51104" w:rsidRDefault="00E51104" w:rsidP="00E51104">
      <w:pPr>
        <w:tabs>
          <w:tab w:val="left" w:pos="851"/>
        </w:tabs>
        <w:outlineLvl w:val="0"/>
        <w:rPr>
          <w:sz w:val="28"/>
          <w:szCs w:val="28"/>
        </w:rPr>
      </w:pPr>
      <w:r>
        <w:rPr>
          <w:sz w:val="28"/>
          <w:szCs w:val="28"/>
        </w:rPr>
        <w:t>1 – б; 2 – б; 3 – а; 4 – в; 5 – в; 6 – в; 7 – б; 8 – в.</w:t>
      </w:r>
    </w:p>
    <w:p w:rsidR="00E51104" w:rsidRDefault="00E51104" w:rsidP="00E51104">
      <w:pPr>
        <w:tabs>
          <w:tab w:val="left" w:pos="851"/>
        </w:tabs>
        <w:outlineLvl w:val="0"/>
        <w:rPr>
          <w:i/>
          <w:sz w:val="28"/>
          <w:szCs w:val="28"/>
        </w:rPr>
      </w:pPr>
      <w:r>
        <w:rPr>
          <w:i/>
          <w:sz w:val="28"/>
          <w:szCs w:val="28"/>
        </w:rPr>
        <w:t>Возрастные особенности иммунной системы</w:t>
      </w:r>
    </w:p>
    <w:p w:rsidR="00E51104" w:rsidRDefault="00E51104" w:rsidP="00E51104">
      <w:pPr>
        <w:tabs>
          <w:tab w:val="left" w:pos="851"/>
        </w:tabs>
        <w:outlineLvl w:val="0"/>
        <w:rPr>
          <w:sz w:val="28"/>
          <w:szCs w:val="28"/>
        </w:rPr>
      </w:pPr>
      <w:r>
        <w:rPr>
          <w:sz w:val="28"/>
          <w:szCs w:val="28"/>
        </w:rPr>
        <w:t>1 – а; 2 – в; 3 – а; 4 – а; 5 – б, а, д, г; 6 – в; 7 – е.</w:t>
      </w:r>
    </w:p>
    <w:p w:rsidR="00E51104" w:rsidRDefault="00E51104" w:rsidP="00E51104">
      <w:pPr>
        <w:tabs>
          <w:tab w:val="left" w:pos="851"/>
        </w:tabs>
        <w:outlineLvl w:val="0"/>
        <w:rPr>
          <w:i/>
          <w:sz w:val="28"/>
          <w:szCs w:val="28"/>
        </w:rPr>
      </w:pPr>
      <w:r>
        <w:rPr>
          <w:i/>
          <w:sz w:val="28"/>
          <w:szCs w:val="28"/>
        </w:rPr>
        <w:t>Возрастные особенности пищеварительной системы</w:t>
      </w:r>
    </w:p>
    <w:p w:rsidR="00E51104" w:rsidRDefault="00E51104" w:rsidP="00E51104">
      <w:pPr>
        <w:tabs>
          <w:tab w:val="left" w:pos="851"/>
        </w:tabs>
        <w:outlineLvl w:val="0"/>
        <w:rPr>
          <w:sz w:val="28"/>
          <w:szCs w:val="28"/>
        </w:rPr>
      </w:pPr>
      <w:r>
        <w:rPr>
          <w:sz w:val="28"/>
          <w:szCs w:val="28"/>
        </w:rPr>
        <w:t xml:space="preserve">1 – а, б, в, д, е; 2 – г; 3 – б; 4 – б; 5 – в;  6 –а; 7 – а; 8 – в; 9 – б; 10 – </w:t>
      </w:r>
      <w:r>
        <w:rPr>
          <w:i/>
          <w:sz w:val="28"/>
          <w:szCs w:val="28"/>
        </w:rPr>
        <w:t>1 а, 2 б, 3 в.</w:t>
      </w:r>
    </w:p>
    <w:p w:rsidR="00E51104" w:rsidRDefault="00E51104" w:rsidP="00E51104">
      <w:pPr>
        <w:tabs>
          <w:tab w:val="left" w:pos="851"/>
        </w:tabs>
        <w:outlineLvl w:val="0"/>
        <w:rPr>
          <w:i/>
          <w:sz w:val="28"/>
          <w:szCs w:val="28"/>
        </w:rPr>
      </w:pPr>
      <w:r>
        <w:rPr>
          <w:i/>
          <w:sz w:val="28"/>
          <w:szCs w:val="28"/>
        </w:rPr>
        <w:t>Возрастные особенности мочевыделительной системы</w:t>
      </w:r>
    </w:p>
    <w:p w:rsidR="00E51104" w:rsidRDefault="00E51104" w:rsidP="00E51104">
      <w:pPr>
        <w:tabs>
          <w:tab w:val="left" w:pos="851"/>
        </w:tabs>
        <w:outlineLvl w:val="0"/>
        <w:rPr>
          <w:sz w:val="28"/>
          <w:szCs w:val="28"/>
        </w:rPr>
      </w:pPr>
      <w:r>
        <w:rPr>
          <w:sz w:val="28"/>
          <w:szCs w:val="28"/>
        </w:rPr>
        <w:t xml:space="preserve">1 – б; 2 – в; 3 – б; 4 – а, б; 5 – б; 6 – а; 7 – в; 8 – в; 9 – а; 10 – а; 11 – б; 12 – в; </w:t>
      </w:r>
    </w:p>
    <w:p w:rsidR="00E51104" w:rsidRDefault="00E51104" w:rsidP="00E51104">
      <w:pPr>
        <w:tabs>
          <w:tab w:val="left" w:pos="851"/>
        </w:tabs>
        <w:outlineLvl w:val="0"/>
        <w:rPr>
          <w:sz w:val="28"/>
          <w:szCs w:val="28"/>
        </w:rPr>
      </w:pPr>
      <w:r>
        <w:rPr>
          <w:sz w:val="28"/>
          <w:szCs w:val="28"/>
        </w:rPr>
        <w:t>13 – б.</w:t>
      </w:r>
    </w:p>
    <w:p w:rsidR="00E51104" w:rsidRDefault="00E51104" w:rsidP="00E51104">
      <w:pPr>
        <w:tabs>
          <w:tab w:val="left" w:pos="851"/>
        </w:tabs>
        <w:outlineLvl w:val="0"/>
        <w:rPr>
          <w:i/>
          <w:sz w:val="28"/>
          <w:szCs w:val="28"/>
        </w:rPr>
      </w:pPr>
      <w:r>
        <w:rPr>
          <w:i/>
          <w:sz w:val="28"/>
          <w:szCs w:val="28"/>
        </w:rPr>
        <w:t>Возрастные особенности кожи</w:t>
      </w:r>
    </w:p>
    <w:p w:rsidR="00E51104" w:rsidRDefault="00E51104" w:rsidP="00E51104">
      <w:pPr>
        <w:tabs>
          <w:tab w:val="left" w:pos="851"/>
        </w:tabs>
        <w:outlineLvl w:val="0"/>
        <w:rPr>
          <w:sz w:val="28"/>
          <w:szCs w:val="28"/>
        </w:rPr>
      </w:pPr>
      <w:r>
        <w:rPr>
          <w:sz w:val="28"/>
          <w:szCs w:val="28"/>
        </w:rPr>
        <w:t>1–б, в, г; 2–а; 3–а; 4–б; 5–а; 6–а, в.</w:t>
      </w:r>
    </w:p>
    <w:p w:rsidR="00E51104" w:rsidRDefault="00E51104" w:rsidP="00D55C16">
      <w:pPr>
        <w:ind w:firstLine="708"/>
        <w:jc w:val="both"/>
        <w:rPr>
          <w:sz w:val="28"/>
          <w:szCs w:val="28"/>
        </w:rPr>
      </w:pPr>
    </w:p>
    <w:p w:rsidR="00E51104" w:rsidRDefault="00E51104" w:rsidP="00D55C16">
      <w:pPr>
        <w:ind w:firstLine="708"/>
        <w:jc w:val="both"/>
        <w:rPr>
          <w:sz w:val="28"/>
          <w:szCs w:val="28"/>
        </w:rPr>
      </w:pPr>
    </w:p>
    <w:sectPr w:rsidR="00E51104" w:rsidSect="00F2680A">
      <w:headerReference w:type="default" r:id="rId54"/>
      <w:footerReference w:type="even" r:id="rId55"/>
      <w:footerReference w:type="default" r:id="rId56"/>
      <w:type w:val="continuous"/>
      <w:pgSz w:w="11907" w:h="16840" w:code="9"/>
      <w:pgMar w:top="1418" w:right="567" w:bottom="1758" w:left="1843"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B61" w:rsidRDefault="00615B61">
      <w:r>
        <w:separator/>
      </w:r>
    </w:p>
  </w:endnote>
  <w:endnote w:type="continuationSeparator" w:id="0">
    <w:p w:rsidR="00615B61" w:rsidRDefault="00615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Arial"/>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A3C35" w:rsidP="00067320">
    <w:pPr>
      <w:pStyle w:val="a3"/>
      <w:framePr w:wrap="around" w:vAnchor="text" w:hAnchor="margin" w:xAlign="right" w:y="1"/>
      <w:rPr>
        <w:rStyle w:val="a5"/>
      </w:rPr>
    </w:pPr>
    <w:r>
      <w:rPr>
        <w:rStyle w:val="a5"/>
      </w:rPr>
      <w:fldChar w:fldCharType="begin"/>
    </w:r>
    <w:r w:rsidR="00400577">
      <w:rPr>
        <w:rStyle w:val="a5"/>
      </w:rPr>
      <w:instrText xml:space="preserve">PAGE  </w:instrText>
    </w:r>
    <w:r>
      <w:rPr>
        <w:rStyle w:val="a5"/>
      </w:rPr>
      <w:fldChar w:fldCharType="end"/>
    </w:r>
  </w:p>
  <w:p w:rsidR="00400577" w:rsidRDefault="00400577" w:rsidP="0002398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329"/>
    </w:sdtPr>
    <w:sdtEndPr/>
    <w:sdtContent>
      <w:p w:rsidR="00400577" w:rsidRDefault="006E6F9A">
        <w:pPr>
          <w:pStyle w:val="a3"/>
          <w:jc w:val="center"/>
        </w:pPr>
        <w:r>
          <w:fldChar w:fldCharType="begin"/>
        </w:r>
        <w:r>
          <w:instrText xml:space="preserve"> PAGE   \* MERGEFORMAT </w:instrText>
        </w:r>
        <w:r>
          <w:fldChar w:fldCharType="separate"/>
        </w:r>
        <w:r w:rsidR="003A4700">
          <w:rPr>
            <w:noProof/>
          </w:rPr>
          <w:t>53</w:t>
        </w:r>
        <w:r>
          <w:rPr>
            <w:noProof/>
          </w:rPr>
          <w:fldChar w:fldCharType="end"/>
        </w:r>
      </w:p>
    </w:sdtContent>
  </w:sdt>
  <w:p w:rsidR="00400577" w:rsidRDefault="00400577" w:rsidP="0002398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B61" w:rsidRDefault="00615B61">
      <w:r>
        <w:separator/>
      </w:r>
    </w:p>
  </w:footnote>
  <w:footnote w:type="continuationSeparator" w:id="0">
    <w:p w:rsidR="00615B61" w:rsidRDefault="00615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577" w:rsidRDefault="00400577" w:rsidP="00CA4367">
    <w:pPr>
      <w:pStyle w:val="ad"/>
      <w:numPr>
        <w:ilvl w:val="0"/>
        <w:numId w:val="1"/>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16435"/>
    <w:multiLevelType w:val="hybridMultilevel"/>
    <w:tmpl w:val="5986BE6A"/>
    <w:lvl w:ilvl="0" w:tplc="41107DAA">
      <w:start w:val="2"/>
      <w:numFmt w:val="decimal"/>
      <w:lvlText w:val="%1."/>
      <w:lvlJc w:val="left"/>
      <w:pPr>
        <w:ind w:left="2138" w:hanging="360"/>
      </w:pPr>
      <w:rPr>
        <w:rFonts w:hint="default"/>
        <w:i/>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5763383"/>
    <w:multiLevelType w:val="hybridMultilevel"/>
    <w:tmpl w:val="F9BC518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95A637C"/>
    <w:multiLevelType w:val="hybridMultilevel"/>
    <w:tmpl w:val="7C3C819E"/>
    <w:lvl w:ilvl="0" w:tplc="04190011">
      <w:start w:val="1"/>
      <w:numFmt w:val="decimal"/>
      <w:lvlText w:val="%1)"/>
      <w:lvlJc w:val="left"/>
      <w:pPr>
        <w:tabs>
          <w:tab w:val="num" w:pos="720"/>
        </w:tabs>
        <w:ind w:left="720" w:hanging="360"/>
      </w:pPr>
    </w:lvl>
    <w:lvl w:ilvl="1" w:tplc="F45ADCF2">
      <w:start w:val="1"/>
      <w:numFmt w:val="decimal"/>
      <w:lvlText w:val="%2."/>
      <w:lvlJc w:val="left"/>
      <w:pPr>
        <w:tabs>
          <w:tab w:val="num" w:pos="1778"/>
        </w:tabs>
        <w:ind w:left="1778"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C2CF3"/>
    <w:multiLevelType w:val="hybridMultilevel"/>
    <w:tmpl w:val="F46ED60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286266"/>
    <w:multiLevelType w:val="hybridMultilevel"/>
    <w:tmpl w:val="4B6E0A2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D44D66"/>
    <w:multiLevelType w:val="hybridMultilevel"/>
    <w:tmpl w:val="F1D4E02E"/>
    <w:lvl w:ilvl="0" w:tplc="A89E4150">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11694C"/>
    <w:multiLevelType w:val="hybridMultilevel"/>
    <w:tmpl w:val="D58877D8"/>
    <w:lvl w:ilvl="0" w:tplc="164CBFF0">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DBA4634"/>
    <w:multiLevelType w:val="hybridMultilevel"/>
    <w:tmpl w:val="FB56B4E4"/>
    <w:lvl w:ilvl="0" w:tplc="0419000F">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97555F3"/>
    <w:multiLevelType w:val="hybridMultilevel"/>
    <w:tmpl w:val="4C06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95627E"/>
    <w:multiLevelType w:val="hybridMultilevel"/>
    <w:tmpl w:val="D0667EC2"/>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D824AC"/>
    <w:multiLevelType w:val="hybridMultilevel"/>
    <w:tmpl w:val="38546304"/>
    <w:lvl w:ilvl="0" w:tplc="F45ADCF2">
      <w:start w:val="1"/>
      <w:numFmt w:val="decimal"/>
      <w:lvlText w:val="%1."/>
      <w:lvlJc w:val="left"/>
      <w:pPr>
        <w:tabs>
          <w:tab w:val="num" w:pos="1778"/>
        </w:tabs>
        <w:ind w:left="177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152EB"/>
    <w:multiLevelType w:val="hybridMultilevel"/>
    <w:tmpl w:val="32CADFDE"/>
    <w:lvl w:ilvl="0" w:tplc="A5C0566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18A4487"/>
    <w:multiLevelType w:val="hybridMultilevel"/>
    <w:tmpl w:val="105CE11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1DA209E"/>
    <w:multiLevelType w:val="hybridMultilevel"/>
    <w:tmpl w:val="2FEE1470"/>
    <w:lvl w:ilvl="0" w:tplc="8DE2BB4E">
      <w:start w:val="1"/>
      <w:numFmt w:val="decimal"/>
      <w:lvlText w:val="%1."/>
      <w:lvlJc w:val="left"/>
      <w:pPr>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45F53DF"/>
    <w:multiLevelType w:val="hybridMultilevel"/>
    <w:tmpl w:val="905A72D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C8E5BAE"/>
    <w:multiLevelType w:val="hybridMultilevel"/>
    <w:tmpl w:val="0A2468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6003DF5"/>
    <w:multiLevelType w:val="hybridMultilevel"/>
    <w:tmpl w:val="8FB82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B0668C8"/>
    <w:multiLevelType w:val="hybridMultilevel"/>
    <w:tmpl w:val="A238CE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E246C76"/>
    <w:multiLevelType w:val="hybridMultilevel"/>
    <w:tmpl w:val="82BE3F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
  </w:num>
  <w:num w:numId="18">
    <w:abstractNumId w:val="10"/>
  </w:num>
  <w:num w:numId="19">
    <w:abstractNumId w:val="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2398F"/>
    <w:rsid w:val="00000769"/>
    <w:rsid w:val="000012E9"/>
    <w:rsid w:val="00001306"/>
    <w:rsid w:val="000013FA"/>
    <w:rsid w:val="0000141D"/>
    <w:rsid w:val="000015B0"/>
    <w:rsid w:val="00001796"/>
    <w:rsid w:val="000017B6"/>
    <w:rsid w:val="000017F4"/>
    <w:rsid w:val="00001ED3"/>
    <w:rsid w:val="00002290"/>
    <w:rsid w:val="000025FA"/>
    <w:rsid w:val="000026CA"/>
    <w:rsid w:val="000027FE"/>
    <w:rsid w:val="00002C70"/>
    <w:rsid w:val="00002D75"/>
    <w:rsid w:val="00003059"/>
    <w:rsid w:val="000033EA"/>
    <w:rsid w:val="00003A35"/>
    <w:rsid w:val="00003D11"/>
    <w:rsid w:val="000042BE"/>
    <w:rsid w:val="000045A3"/>
    <w:rsid w:val="000048D4"/>
    <w:rsid w:val="000049C8"/>
    <w:rsid w:val="00004B18"/>
    <w:rsid w:val="00004D63"/>
    <w:rsid w:val="00004DFF"/>
    <w:rsid w:val="00004ECB"/>
    <w:rsid w:val="00004EF4"/>
    <w:rsid w:val="000050D3"/>
    <w:rsid w:val="000053DC"/>
    <w:rsid w:val="0000559A"/>
    <w:rsid w:val="0000575F"/>
    <w:rsid w:val="0000583E"/>
    <w:rsid w:val="00005E4D"/>
    <w:rsid w:val="00005EA1"/>
    <w:rsid w:val="00005ED7"/>
    <w:rsid w:val="0000605B"/>
    <w:rsid w:val="00006087"/>
    <w:rsid w:val="00006808"/>
    <w:rsid w:val="00006B1B"/>
    <w:rsid w:val="00006CEA"/>
    <w:rsid w:val="000070CF"/>
    <w:rsid w:val="00007795"/>
    <w:rsid w:val="00007BAC"/>
    <w:rsid w:val="00007C95"/>
    <w:rsid w:val="000100C0"/>
    <w:rsid w:val="0001058B"/>
    <w:rsid w:val="0001059E"/>
    <w:rsid w:val="00010609"/>
    <w:rsid w:val="00010A2B"/>
    <w:rsid w:val="00010CBB"/>
    <w:rsid w:val="00010E97"/>
    <w:rsid w:val="00010F2D"/>
    <w:rsid w:val="00011004"/>
    <w:rsid w:val="00011215"/>
    <w:rsid w:val="00011531"/>
    <w:rsid w:val="00011652"/>
    <w:rsid w:val="000116E0"/>
    <w:rsid w:val="00011B80"/>
    <w:rsid w:val="00011FB1"/>
    <w:rsid w:val="00012150"/>
    <w:rsid w:val="000123D2"/>
    <w:rsid w:val="00012B56"/>
    <w:rsid w:val="00012E07"/>
    <w:rsid w:val="000133F1"/>
    <w:rsid w:val="000136F8"/>
    <w:rsid w:val="00013A41"/>
    <w:rsid w:val="00013B3D"/>
    <w:rsid w:val="00013B5B"/>
    <w:rsid w:val="00013D49"/>
    <w:rsid w:val="00013FB5"/>
    <w:rsid w:val="000142C4"/>
    <w:rsid w:val="00014535"/>
    <w:rsid w:val="0001463A"/>
    <w:rsid w:val="000147EB"/>
    <w:rsid w:val="00014C93"/>
    <w:rsid w:val="000151A8"/>
    <w:rsid w:val="00015714"/>
    <w:rsid w:val="00015790"/>
    <w:rsid w:val="00015B05"/>
    <w:rsid w:val="00015C6A"/>
    <w:rsid w:val="00015C80"/>
    <w:rsid w:val="0001636F"/>
    <w:rsid w:val="000165FA"/>
    <w:rsid w:val="00016757"/>
    <w:rsid w:val="00016921"/>
    <w:rsid w:val="00016D58"/>
    <w:rsid w:val="0001710D"/>
    <w:rsid w:val="0001726F"/>
    <w:rsid w:val="000172B6"/>
    <w:rsid w:val="00017321"/>
    <w:rsid w:val="000177DA"/>
    <w:rsid w:val="00017977"/>
    <w:rsid w:val="000179FD"/>
    <w:rsid w:val="00017B9F"/>
    <w:rsid w:val="00017CC5"/>
    <w:rsid w:val="00017DAC"/>
    <w:rsid w:val="00017FE8"/>
    <w:rsid w:val="00020317"/>
    <w:rsid w:val="000205DF"/>
    <w:rsid w:val="00020786"/>
    <w:rsid w:val="00020A64"/>
    <w:rsid w:val="00020F3E"/>
    <w:rsid w:val="00020F70"/>
    <w:rsid w:val="00020FDA"/>
    <w:rsid w:val="0002136F"/>
    <w:rsid w:val="000214D1"/>
    <w:rsid w:val="000216B7"/>
    <w:rsid w:val="0002194F"/>
    <w:rsid w:val="00021D86"/>
    <w:rsid w:val="0002226E"/>
    <w:rsid w:val="000222BF"/>
    <w:rsid w:val="00022455"/>
    <w:rsid w:val="00022678"/>
    <w:rsid w:val="000228A1"/>
    <w:rsid w:val="000228E0"/>
    <w:rsid w:val="000229A7"/>
    <w:rsid w:val="00022A3B"/>
    <w:rsid w:val="00022DD1"/>
    <w:rsid w:val="000230EE"/>
    <w:rsid w:val="0002327A"/>
    <w:rsid w:val="0002327C"/>
    <w:rsid w:val="00023332"/>
    <w:rsid w:val="000234A4"/>
    <w:rsid w:val="00023538"/>
    <w:rsid w:val="000236B0"/>
    <w:rsid w:val="000236D8"/>
    <w:rsid w:val="0002398F"/>
    <w:rsid w:val="000239A9"/>
    <w:rsid w:val="00023CDD"/>
    <w:rsid w:val="00023E65"/>
    <w:rsid w:val="000240DF"/>
    <w:rsid w:val="00024590"/>
    <w:rsid w:val="00024C27"/>
    <w:rsid w:val="00024DAD"/>
    <w:rsid w:val="00024DEB"/>
    <w:rsid w:val="00024F49"/>
    <w:rsid w:val="0002524C"/>
    <w:rsid w:val="000253B0"/>
    <w:rsid w:val="000254FB"/>
    <w:rsid w:val="00025941"/>
    <w:rsid w:val="000259B0"/>
    <w:rsid w:val="00025B9D"/>
    <w:rsid w:val="00025CA8"/>
    <w:rsid w:val="00025D4C"/>
    <w:rsid w:val="000264D3"/>
    <w:rsid w:val="000265C0"/>
    <w:rsid w:val="000266A6"/>
    <w:rsid w:val="000268B6"/>
    <w:rsid w:val="000268EF"/>
    <w:rsid w:val="000269D1"/>
    <w:rsid w:val="00026A06"/>
    <w:rsid w:val="00026CBC"/>
    <w:rsid w:val="00026E40"/>
    <w:rsid w:val="00026F04"/>
    <w:rsid w:val="00026FBD"/>
    <w:rsid w:val="0002719A"/>
    <w:rsid w:val="0002727A"/>
    <w:rsid w:val="000272D9"/>
    <w:rsid w:val="0002769F"/>
    <w:rsid w:val="00027966"/>
    <w:rsid w:val="00027B36"/>
    <w:rsid w:val="00027B45"/>
    <w:rsid w:val="00027E0C"/>
    <w:rsid w:val="000301B2"/>
    <w:rsid w:val="00030387"/>
    <w:rsid w:val="000304A5"/>
    <w:rsid w:val="00030593"/>
    <w:rsid w:val="000306C9"/>
    <w:rsid w:val="000308DA"/>
    <w:rsid w:val="000308F1"/>
    <w:rsid w:val="00030B2F"/>
    <w:rsid w:val="00030C52"/>
    <w:rsid w:val="00030E5F"/>
    <w:rsid w:val="00030ED3"/>
    <w:rsid w:val="00030F0B"/>
    <w:rsid w:val="00031312"/>
    <w:rsid w:val="000314D1"/>
    <w:rsid w:val="00031726"/>
    <w:rsid w:val="00031A4D"/>
    <w:rsid w:val="00031D91"/>
    <w:rsid w:val="0003211A"/>
    <w:rsid w:val="0003237A"/>
    <w:rsid w:val="00032621"/>
    <w:rsid w:val="000327DF"/>
    <w:rsid w:val="00032F91"/>
    <w:rsid w:val="00033243"/>
    <w:rsid w:val="00033297"/>
    <w:rsid w:val="000332FF"/>
    <w:rsid w:val="00033809"/>
    <w:rsid w:val="0003387D"/>
    <w:rsid w:val="0003394F"/>
    <w:rsid w:val="000339CF"/>
    <w:rsid w:val="00033B94"/>
    <w:rsid w:val="00033CB2"/>
    <w:rsid w:val="00033CFB"/>
    <w:rsid w:val="00034753"/>
    <w:rsid w:val="00034AE8"/>
    <w:rsid w:val="00034BB9"/>
    <w:rsid w:val="00034C61"/>
    <w:rsid w:val="00034C63"/>
    <w:rsid w:val="0003509E"/>
    <w:rsid w:val="00035101"/>
    <w:rsid w:val="0003586D"/>
    <w:rsid w:val="000358B6"/>
    <w:rsid w:val="00035934"/>
    <w:rsid w:val="00035968"/>
    <w:rsid w:val="00035E27"/>
    <w:rsid w:val="000362FA"/>
    <w:rsid w:val="000365C8"/>
    <w:rsid w:val="00036AED"/>
    <w:rsid w:val="00036BDA"/>
    <w:rsid w:val="00036CF4"/>
    <w:rsid w:val="00037133"/>
    <w:rsid w:val="0003761D"/>
    <w:rsid w:val="0003769A"/>
    <w:rsid w:val="000378A5"/>
    <w:rsid w:val="000379BE"/>
    <w:rsid w:val="00037D17"/>
    <w:rsid w:val="00037DDF"/>
    <w:rsid w:val="000401D9"/>
    <w:rsid w:val="00040270"/>
    <w:rsid w:val="00040720"/>
    <w:rsid w:val="00040B4A"/>
    <w:rsid w:val="00040F37"/>
    <w:rsid w:val="00041278"/>
    <w:rsid w:val="00041369"/>
    <w:rsid w:val="00041515"/>
    <w:rsid w:val="00041733"/>
    <w:rsid w:val="00041AEC"/>
    <w:rsid w:val="00041B82"/>
    <w:rsid w:val="00041F7D"/>
    <w:rsid w:val="0004202A"/>
    <w:rsid w:val="00042057"/>
    <w:rsid w:val="000420BD"/>
    <w:rsid w:val="0004210E"/>
    <w:rsid w:val="0004226A"/>
    <w:rsid w:val="0004242D"/>
    <w:rsid w:val="0004291F"/>
    <w:rsid w:val="00042B8B"/>
    <w:rsid w:val="00043317"/>
    <w:rsid w:val="000433EC"/>
    <w:rsid w:val="0004350A"/>
    <w:rsid w:val="00043603"/>
    <w:rsid w:val="0004362E"/>
    <w:rsid w:val="00043661"/>
    <w:rsid w:val="00043ADB"/>
    <w:rsid w:val="00043AF8"/>
    <w:rsid w:val="00043F2D"/>
    <w:rsid w:val="00043F71"/>
    <w:rsid w:val="0004439D"/>
    <w:rsid w:val="00044405"/>
    <w:rsid w:val="00044410"/>
    <w:rsid w:val="00044458"/>
    <w:rsid w:val="00044546"/>
    <w:rsid w:val="0004489C"/>
    <w:rsid w:val="000448CE"/>
    <w:rsid w:val="00044BD1"/>
    <w:rsid w:val="00044F10"/>
    <w:rsid w:val="0004511F"/>
    <w:rsid w:val="00045160"/>
    <w:rsid w:val="000454A4"/>
    <w:rsid w:val="00045507"/>
    <w:rsid w:val="0004552D"/>
    <w:rsid w:val="000457B9"/>
    <w:rsid w:val="0004588D"/>
    <w:rsid w:val="000459C7"/>
    <w:rsid w:val="00045A88"/>
    <w:rsid w:val="00045AC4"/>
    <w:rsid w:val="00045E2E"/>
    <w:rsid w:val="000460A7"/>
    <w:rsid w:val="0004636B"/>
    <w:rsid w:val="00046801"/>
    <w:rsid w:val="0004686F"/>
    <w:rsid w:val="00046B7A"/>
    <w:rsid w:val="000474A5"/>
    <w:rsid w:val="00047628"/>
    <w:rsid w:val="000477AA"/>
    <w:rsid w:val="00047881"/>
    <w:rsid w:val="000478A7"/>
    <w:rsid w:val="000500E3"/>
    <w:rsid w:val="000506A2"/>
    <w:rsid w:val="000507CD"/>
    <w:rsid w:val="000508AB"/>
    <w:rsid w:val="0005096F"/>
    <w:rsid w:val="00050C93"/>
    <w:rsid w:val="00050FA2"/>
    <w:rsid w:val="000510F8"/>
    <w:rsid w:val="0005110F"/>
    <w:rsid w:val="000512B6"/>
    <w:rsid w:val="0005151E"/>
    <w:rsid w:val="0005188A"/>
    <w:rsid w:val="000518BE"/>
    <w:rsid w:val="000519DA"/>
    <w:rsid w:val="00051BF0"/>
    <w:rsid w:val="00051C73"/>
    <w:rsid w:val="00052023"/>
    <w:rsid w:val="0005226F"/>
    <w:rsid w:val="000523DB"/>
    <w:rsid w:val="00052567"/>
    <w:rsid w:val="00052C98"/>
    <w:rsid w:val="00052E5A"/>
    <w:rsid w:val="0005318D"/>
    <w:rsid w:val="00053342"/>
    <w:rsid w:val="00053AD6"/>
    <w:rsid w:val="00053CDD"/>
    <w:rsid w:val="00054001"/>
    <w:rsid w:val="0005435F"/>
    <w:rsid w:val="00054703"/>
    <w:rsid w:val="0005479D"/>
    <w:rsid w:val="000547CE"/>
    <w:rsid w:val="00054830"/>
    <w:rsid w:val="000550A6"/>
    <w:rsid w:val="00055CFC"/>
    <w:rsid w:val="00055D6F"/>
    <w:rsid w:val="00055FE6"/>
    <w:rsid w:val="00056709"/>
    <w:rsid w:val="00056953"/>
    <w:rsid w:val="000569E5"/>
    <w:rsid w:val="00056A04"/>
    <w:rsid w:val="00056D20"/>
    <w:rsid w:val="0005703E"/>
    <w:rsid w:val="000571E4"/>
    <w:rsid w:val="00057236"/>
    <w:rsid w:val="00057255"/>
    <w:rsid w:val="000572E4"/>
    <w:rsid w:val="0005735E"/>
    <w:rsid w:val="000575A7"/>
    <w:rsid w:val="000575E8"/>
    <w:rsid w:val="00057841"/>
    <w:rsid w:val="00057929"/>
    <w:rsid w:val="00057A12"/>
    <w:rsid w:val="00057B15"/>
    <w:rsid w:val="00057B70"/>
    <w:rsid w:val="00057EC8"/>
    <w:rsid w:val="00057F4A"/>
    <w:rsid w:val="00060199"/>
    <w:rsid w:val="00060645"/>
    <w:rsid w:val="00060A39"/>
    <w:rsid w:val="00060CAF"/>
    <w:rsid w:val="00060E24"/>
    <w:rsid w:val="000610B2"/>
    <w:rsid w:val="000610EC"/>
    <w:rsid w:val="000615A3"/>
    <w:rsid w:val="00061796"/>
    <w:rsid w:val="000619FE"/>
    <w:rsid w:val="00061C53"/>
    <w:rsid w:val="00061E8C"/>
    <w:rsid w:val="00062568"/>
    <w:rsid w:val="0006285C"/>
    <w:rsid w:val="0006299A"/>
    <w:rsid w:val="000629ED"/>
    <w:rsid w:val="000629EE"/>
    <w:rsid w:val="00062A2B"/>
    <w:rsid w:val="00062D80"/>
    <w:rsid w:val="0006310C"/>
    <w:rsid w:val="000632CB"/>
    <w:rsid w:val="0006333A"/>
    <w:rsid w:val="000633DE"/>
    <w:rsid w:val="0006353B"/>
    <w:rsid w:val="00063A83"/>
    <w:rsid w:val="00063ADC"/>
    <w:rsid w:val="00063C56"/>
    <w:rsid w:val="00063D63"/>
    <w:rsid w:val="00063F57"/>
    <w:rsid w:val="000641B0"/>
    <w:rsid w:val="00064A2B"/>
    <w:rsid w:val="00064B8D"/>
    <w:rsid w:val="00064D7D"/>
    <w:rsid w:val="00065228"/>
    <w:rsid w:val="0006526A"/>
    <w:rsid w:val="00065616"/>
    <w:rsid w:val="00065620"/>
    <w:rsid w:val="000656F7"/>
    <w:rsid w:val="00065A72"/>
    <w:rsid w:val="00065B1F"/>
    <w:rsid w:val="00065D55"/>
    <w:rsid w:val="00066053"/>
    <w:rsid w:val="000660F5"/>
    <w:rsid w:val="000665DE"/>
    <w:rsid w:val="00066739"/>
    <w:rsid w:val="0006674A"/>
    <w:rsid w:val="00066778"/>
    <w:rsid w:val="00066C6F"/>
    <w:rsid w:val="00067036"/>
    <w:rsid w:val="00067320"/>
    <w:rsid w:val="00067497"/>
    <w:rsid w:val="000675AC"/>
    <w:rsid w:val="00067666"/>
    <w:rsid w:val="0006790D"/>
    <w:rsid w:val="0006790E"/>
    <w:rsid w:val="00067B59"/>
    <w:rsid w:val="00067F8F"/>
    <w:rsid w:val="00070468"/>
    <w:rsid w:val="000704DD"/>
    <w:rsid w:val="0007058F"/>
    <w:rsid w:val="000705B1"/>
    <w:rsid w:val="00070606"/>
    <w:rsid w:val="0007080F"/>
    <w:rsid w:val="00070CE3"/>
    <w:rsid w:val="00071005"/>
    <w:rsid w:val="0007101F"/>
    <w:rsid w:val="000713BA"/>
    <w:rsid w:val="00071643"/>
    <w:rsid w:val="000716AB"/>
    <w:rsid w:val="00071785"/>
    <w:rsid w:val="000718F2"/>
    <w:rsid w:val="00071BFE"/>
    <w:rsid w:val="00071C6A"/>
    <w:rsid w:val="00072136"/>
    <w:rsid w:val="000723F0"/>
    <w:rsid w:val="000724D9"/>
    <w:rsid w:val="00072726"/>
    <w:rsid w:val="000728D3"/>
    <w:rsid w:val="00072CEB"/>
    <w:rsid w:val="00073121"/>
    <w:rsid w:val="0007324B"/>
    <w:rsid w:val="00073498"/>
    <w:rsid w:val="000735A5"/>
    <w:rsid w:val="00073712"/>
    <w:rsid w:val="0007374F"/>
    <w:rsid w:val="000739FC"/>
    <w:rsid w:val="00073DE6"/>
    <w:rsid w:val="00073E93"/>
    <w:rsid w:val="000740FB"/>
    <w:rsid w:val="000742B9"/>
    <w:rsid w:val="00074369"/>
    <w:rsid w:val="00074422"/>
    <w:rsid w:val="00074454"/>
    <w:rsid w:val="0007483C"/>
    <w:rsid w:val="000749D4"/>
    <w:rsid w:val="00074BCC"/>
    <w:rsid w:val="00074D6D"/>
    <w:rsid w:val="00075238"/>
    <w:rsid w:val="0007535C"/>
    <w:rsid w:val="00075367"/>
    <w:rsid w:val="000758E9"/>
    <w:rsid w:val="00075E92"/>
    <w:rsid w:val="0007605D"/>
    <w:rsid w:val="000760A3"/>
    <w:rsid w:val="00076400"/>
    <w:rsid w:val="000764EE"/>
    <w:rsid w:val="0007671A"/>
    <w:rsid w:val="0007673A"/>
    <w:rsid w:val="000767E9"/>
    <w:rsid w:val="00076956"/>
    <w:rsid w:val="00076971"/>
    <w:rsid w:val="00076CCC"/>
    <w:rsid w:val="00077180"/>
    <w:rsid w:val="0007773D"/>
    <w:rsid w:val="00077C37"/>
    <w:rsid w:val="00077D32"/>
    <w:rsid w:val="0008003D"/>
    <w:rsid w:val="00080146"/>
    <w:rsid w:val="0008017C"/>
    <w:rsid w:val="000803D0"/>
    <w:rsid w:val="00080798"/>
    <w:rsid w:val="000807A0"/>
    <w:rsid w:val="000807EE"/>
    <w:rsid w:val="00080950"/>
    <w:rsid w:val="00080B12"/>
    <w:rsid w:val="00080E70"/>
    <w:rsid w:val="00080E78"/>
    <w:rsid w:val="00081330"/>
    <w:rsid w:val="00081D38"/>
    <w:rsid w:val="00081DB9"/>
    <w:rsid w:val="0008222C"/>
    <w:rsid w:val="00082397"/>
    <w:rsid w:val="000823BD"/>
    <w:rsid w:val="00082749"/>
    <w:rsid w:val="00082D81"/>
    <w:rsid w:val="00082DE6"/>
    <w:rsid w:val="00082DF1"/>
    <w:rsid w:val="00083401"/>
    <w:rsid w:val="0008344E"/>
    <w:rsid w:val="000834BF"/>
    <w:rsid w:val="00083A77"/>
    <w:rsid w:val="00083B80"/>
    <w:rsid w:val="00083BDD"/>
    <w:rsid w:val="00083D5E"/>
    <w:rsid w:val="00083DDB"/>
    <w:rsid w:val="0008402E"/>
    <w:rsid w:val="0008410F"/>
    <w:rsid w:val="00084767"/>
    <w:rsid w:val="000847FE"/>
    <w:rsid w:val="00084A19"/>
    <w:rsid w:val="00084D56"/>
    <w:rsid w:val="00084E47"/>
    <w:rsid w:val="000851EE"/>
    <w:rsid w:val="000852CD"/>
    <w:rsid w:val="00085316"/>
    <w:rsid w:val="00085382"/>
    <w:rsid w:val="000855B1"/>
    <w:rsid w:val="0008589B"/>
    <w:rsid w:val="00085B53"/>
    <w:rsid w:val="00085C08"/>
    <w:rsid w:val="00085C9C"/>
    <w:rsid w:val="00085EC7"/>
    <w:rsid w:val="00085FA3"/>
    <w:rsid w:val="00085FBC"/>
    <w:rsid w:val="0008607B"/>
    <w:rsid w:val="000863CA"/>
    <w:rsid w:val="00086444"/>
    <w:rsid w:val="00086733"/>
    <w:rsid w:val="00086822"/>
    <w:rsid w:val="00086855"/>
    <w:rsid w:val="00086882"/>
    <w:rsid w:val="00086D28"/>
    <w:rsid w:val="00086E09"/>
    <w:rsid w:val="00086F74"/>
    <w:rsid w:val="00087302"/>
    <w:rsid w:val="0008777A"/>
    <w:rsid w:val="000877E5"/>
    <w:rsid w:val="00087A18"/>
    <w:rsid w:val="00087A5E"/>
    <w:rsid w:val="00087C26"/>
    <w:rsid w:val="00087D62"/>
    <w:rsid w:val="0009051D"/>
    <w:rsid w:val="000905B7"/>
    <w:rsid w:val="000905F2"/>
    <w:rsid w:val="00090A10"/>
    <w:rsid w:val="00090CD8"/>
    <w:rsid w:val="00090F22"/>
    <w:rsid w:val="000910D9"/>
    <w:rsid w:val="0009123F"/>
    <w:rsid w:val="00091D75"/>
    <w:rsid w:val="00091FE9"/>
    <w:rsid w:val="0009221E"/>
    <w:rsid w:val="00092641"/>
    <w:rsid w:val="00092A20"/>
    <w:rsid w:val="000933AE"/>
    <w:rsid w:val="000938EA"/>
    <w:rsid w:val="0009452E"/>
    <w:rsid w:val="000945B6"/>
    <w:rsid w:val="0009464D"/>
    <w:rsid w:val="000947D4"/>
    <w:rsid w:val="00094CAE"/>
    <w:rsid w:val="00094F03"/>
    <w:rsid w:val="00094FCE"/>
    <w:rsid w:val="0009505C"/>
    <w:rsid w:val="00095086"/>
    <w:rsid w:val="000951CF"/>
    <w:rsid w:val="000957DD"/>
    <w:rsid w:val="00095A8C"/>
    <w:rsid w:val="00095AB8"/>
    <w:rsid w:val="00095BF6"/>
    <w:rsid w:val="00095F08"/>
    <w:rsid w:val="00095F19"/>
    <w:rsid w:val="00096829"/>
    <w:rsid w:val="000969D1"/>
    <w:rsid w:val="00096BA3"/>
    <w:rsid w:val="0009715E"/>
    <w:rsid w:val="000971E5"/>
    <w:rsid w:val="00097733"/>
    <w:rsid w:val="000A0218"/>
    <w:rsid w:val="000A02B3"/>
    <w:rsid w:val="000A0516"/>
    <w:rsid w:val="000A061A"/>
    <w:rsid w:val="000A0794"/>
    <w:rsid w:val="000A08B2"/>
    <w:rsid w:val="000A093F"/>
    <w:rsid w:val="000A0988"/>
    <w:rsid w:val="000A0D62"/>
    <w:rsid w:val="000A0DD6"/>
    <w:rsid w:val="000A135D"/>
    <w:rsid w:val="000A17C8"/>
    <w:rsid w:val="000A1A6B"/>
    <w:rsid w:val="000A1BBE"/>
    <w:rsid w:val="000A1C3A"/>
    <w:rsid w:val="000A1F35"/>
    <w:rsid w:val="000A216E"/>
    <w:rsid w:val="000A2272"/>
    <w:rsid w:val="000A227C"/>
    <w:rsid w:val="000A25C8"/>
    <w:rsid w:val="000A2A5A"/>
    <w:rsid w:val="000A2D30"/>
    <w:rsid w:val="000A2F0A"/>
    <w:rsid w:val="000A2F51"/>
    <w:rsid w:val="000A2F65"/>
    <w:rsid w:val="000A331A"/>
    <w:rsid w:val="000A33ED"/>
    <w:rsid w:val="000A3501"/>
    <w:rsid w:val="000A364A"/>
    <w:rsid w:val="000A3737"/>
    <w:rsid w:val="000A3764"/>
    <w:rsid w:val="000A38CE"/>
    <w:rsid w:val="000A390F"/>
    <w:rsid w:val="000A3947"/>
    <w:rsid w:val="000A3C96"/>
    <w:rsid w:val="000A3D4C"/>
    <w:rsid w:val="000A3EFC"/>
    <w:rsid w:val="000A42BE"/>
    <w:rsid w:val="000A4F35"/>
    <w:rsid w:val="000A505A"/>
    <w:rsid w:val="000A58E7"/>
    <w:rsid w:val="000A5933"/>
    <w:rsid w:val="000A59C3"/>
    <w:rsid w:val="000A59F4"/>
    <w:rsid w:val="000A5C02"/>
    <w:rsid w:val="000A6496"/>
    <w:rsid w:val="000A6F45"/>
    <w:rsid w:val="000A70C4"/>
    <w:rsid w:val="000A75A1"/>
    <w:rsid w:val="000A78B0"/>
    <w:rsid w:val="000A7975"/>
    <w:rsid w:val="000A7BD8"/>
    <w:rsid w:val="000A7E2E"/>
    <w:rsid w:val="000B02A4"/>
    <w:rsid w:val="000B05E6"/>
    <w:rsid w:val="000B080E"/>
    <w:rsid w:val="000B0B1C"/>
    <w:rsid w:val="000B0C4F"/>
    <w:rsid w:val="000B0E18"/>
    <w:rsid w:val="000B110D"/>
    <w:rsid w:val="000B14FA"/>
    <w:rsid w:val="000B1509"/>
    <w:rsid w:val="000B1736"/>
    <w:rsid w:val="000B199F"/>
    <w:rsid w:val="000B1A76"/>
    <w:rsid w:val="000B1C0D"/>
    <w:rsid w:val="000B1F1C"/>
    <w:rsid w:val="000B20F9"/>
    <w:rsid w:val="000B2642"/>
    <w:rsid w:val="000B2EB6"/>
    <w:rsid w:val="000B3495"/>
    <w:rsid w:val="000B3568"/>
    <w:rsid w:val="000B3611"/>
    <w:rsid w:val="000B36AC"/>
    <w:rsid w:val="000B378E"/>
    <w:rsid w:val="000B3862"/>
    <w:rsid w:val="000B3972"/>
    <w:rsid w:val="000B3973"/>
    <w:rsid w:val="000B3A87"/>
    <w:rsid w:val="000B3F8F"/>
    <w:rsid w:val="000B4133"/>
    <w:rsid w:val="000B42D2"/>
    <w:rsid w:val="000B4303"/>
    <w:rsid w:val="000B4597"/>
    <w:rsid w:val="000B46D5"/>
    <w:rsid w:val="000B49BC"/>
    <w:rsid w:val="000B4B31"/>
    <w:rsid w:val="000B4F13"/>
    <w:rsid w:val="000B50AD"/>
    <w:rsid w:val="000B51A4"/>
    <w:rsid w:val="000B51B1"/>
    <w:rsid w:val="000B53C6"/>
    <w:rsid w:val="000B53CB"/>
    <w:rsid w:val="000B53E6"/>
    <w:rsid w:val="000B545F"/>
    <w:rsid w:val="000B564D"/>
    <w:rsid w:val="000B5670"/>
    <w:rsid w:val="000B578F"/>
    <w:rsid w:val="000B5808"/>
    <w:rsid w:val="000B5C0A"/>
    <w:rsid w:val="000B5DD3"/>
    <w:rsid w:val="000B6156"/>
    <w:rsid w:val="000B61A0"/>
    <w:rsid w:val="000B6353"/>
    <w:rsid w:val="000B6585"/>
    <w:rsid w:val="000B68A6"/>
    <w:rsid w:val="000B69FA"/>
    <w:rsid w:val="000B6A1E"/>
    <w:rsid w:val="000B6F64"/>
    <w:rsid w:val="000B6F74"/>
    <w:rsid w:val="000B6FB8"/>
    <w:rsid w:val="000B753B"/>
    <w:rsid w:val="000B7A04"/>
    <w:rsid w:val="000B7CFF"/>
    <w:rsid w:val="000B7EEA"/>
    <w:rsid w:val="000C00CB"/>
    <w:rsid w:val="000C0196"/>
    <w:rsid w:val="000C01A1"/>
    <w:rsid w:val="000C0262"/>
    <w:rsid w:val="000C043E"/>
    <w:rsid w:val="000C071C"/>
    <w:rsid w:val="000C076A"/>
    <w:rsid w:val="000C08FF"/>
    <w:rsid w:val="000C0908"/>
    <w:rsid w:val="000C09B5"/>
    <w:rsid w:val="000C0E6F"/>
    <w:rsid w:val="000C0FE1"/>
    <w:rsid w:val="000C13A1"/>
    <w:rsid w:val="000C153B"/>
    <w:rsid w:val="000C1725"/>
    <w:rsid w:val="000C194F"/>
    <w:rsid w:val="000C20AF"/>
    <w:rsid w:val="000C2286"/>
    <w:rsid w:val="000C27BE"/>
    <w:rsid w:val="000C2831"/>
    <w:rsid w:val="000C2C38"/>
    <w:rsid w:val="000C3442"/>
    <w:rsid w:val="000C38CD"/>
    <w:rsid w:val="000C39D8"/>
    <w:rsid w:val="000C3A43"/>
    <w:rsid w:val="000C3A6D"/>
    <w:rsid w:val="000C3AA8"/>
    <w:rsid w:val="000C3FCB"/>
    <w:rsid w:val="000C4132"/>
    <w:rsid w:val="000C4411"/>
    <w:rsid w:val="000C4818"/>
    <w:rsid w:val="000C4C50"/>
    <w:rsid w:val="000C4CD9"/>
    <w:rsid w:val="000C4DAF"/>
    <w:rsid w:val="000C4E4A"/>
    <w:rsid w:val="000C4F06"/>
    <w:rsid w:val="000C4F1F"/>
    <w:rsid w:val="000C54AF"/>
    <w:rsid w:val="000C5932"/>
    <w:rsid w:val="000C5C4E"/>
    <w:rsid w:val="000C5E2B"/>
    <w:rsid w:val="000C6022"/>
    <w:rsid w:val="000C6042"/>
    <w:rsid w:val="000C6273"/>
    <w:rsid w:val="000C640B"/>
    <w:rsid w:val="000C66A7"/>
    <w:rsid w:val="000C66B9"/>
    <w:rsid w:val="000C673A"/>
    <w:rsid w:val="000C6A57"/>
    <w:rsid w:val="000C6B19"/>
    <w:rsid w:val="000C6C8D"/>
    <w:rsid w:val="000C70A5"/>
    <w:rsid w:val="000C7569"/>
    <w:rsid w:val="000C75A7"/>
    <w:rsid w:val="000C771E"/>
    <w:rsid w:val="000C7816"/>
    <w:rsid w:val="000C7831"/>
    <w:rsid w:val="000C7B75"/>
    <w:rsid w:val="000C7C2C"/>
    <w:rsid w:val="000C7C7B"/>
    <w:rsid w:val="000C7F97"/>
    <w:rsid w:val="000D039D"/>
    <w:rsid w:val="000D03C1"/>
    <w:rsid w:val="000D065A"/>
    <w:rsid w:val="000D06DF"/>
    <w:rsid w:val="000D0B56"/>
    <w:rsid w:val="000D0BC2"/>
    <w:rsid w:val="000D1509"/>
    <w:rsid w:val="000D16B1"/>
    <w:rsid w:val="000D1700"/>
    <w:rsid w:val="000D1C0A"/>
    <w:rsid w:val="000D1D61"/>
    <w:rsid w:val="000D1D80"/>
    <w:rsid w:val="000D1E41"/>
    <w:rsid w:val="000D2106"/>
    <w:rsid w:val="000D21BD"/>
    <w:rsid w:val="000D220E"/>
    <w:rsid w:val="000D31CD"/>
    <w:rsid w:val="000D3377"/>
    <w:rsid w:val="000D33BF"/>
    <w:rsid w:val="000D39BE"/>
    <w:rsid w:val="000D3B43"/>
    <w:rsid w:val="000D3E83"/>
    <w:rsid w:val="000D4975"/>
    <w:rsid w:val="000D497A"/>
    <w:rsid w:val="000D4BC8"/>
    <w:rsid w:val="000D4C53"/>
    <w:rsid w:val="000D4CD2"/>
    <w:rsid w:val="000D50FB"/>
    <w:rsid w:val="000D5302"/>
    <w:rsid w:val="000D54D2"/>
    <w:rsid w:val="000D5505"/>
    <w:rsid w:val="000D5762"/>
    <w:rsid w:val="000D5832"/>
    <w:rsid w:val="000D592C"/>
    <w:rsid w:val="000D5C84"/>
    <w:rsid w:val="000D5ECB"/>
    <w:rsid w:val="000D6038"/>
    <w:rsid w:val="000D62D0"/>
    <w:rsid w:val="000D634A"/>
    <w:rsid w:val="000D6503"/>
    <w:rsid w:val="000D67E0"/>
    <w:rsid w:val="000D6933"/>
    <w:rsid w:val="000D6AEC"/>
    <w:rsid w:val="000D6B8A"/>
    <w:rsid w:val="000D6E98"/>
    <w:rsid w:val="000D6EAF"/>
    <w:rsid w:val="000D7405"/>
    <w:rsid w:val="000D7787"/>
    <w:rsid w:val="000D7CFC"/>
    <w:rsid w:val="000D7E11"/>
    <w:rsid w:val="000E0A6C"/>
    <w:rsid w:val="000E0B33"/>
    <w:rsid w:val="000E0C7F"/>
    <w:rsid w:val="000E0EE5"/>
    <w:rsid w:val="000E11E3"/>
    <w:rsid w:val="000E138B"/>
    <w:rsid w:val="000E13A7"/>
    <w:rsid w:val="000E16AB"/>
    <w:rsid w:val="000E193C"/>
    <w:rsid w:val="000E1A50"/>
    <w:rsid w:val="000E1BEB"/>
    <w:rsid w:val="000E1CE9"/>
    <w:rsid w:val="000E1E9C"/>
    <w:rsid w:val="000E24BF"/>
    <w:rsid w:val="000E2588"/>
    <w:rsid w:val="000E296A"/>
    <w:rsid w:val="000E2AE9"/>
    <w:rsid w:val="000E2D1A"/>
    <w:rsid w:val="000E2D42"/>
    <w:rsid w:val="000E3041"/>
    <w:rsid w:val="000E312E"/>
    <w:rsid w:val="000E316A"/>
    <w:rsid w:val="000E3279"/>
    <w:rsid w:val="000E3707"/>
    <w:rsid w:val="000E3711"/>
    <w:rsid w:val="000E386B"/>
    <w:rsid w:val="000E38A4"/>
    <w:rsid w:val="000E38FD"/>
    <w:rsid w:val="000E3BAA"/>
    <w:rsid w:val="000E3D12"/>
    <w:rsid w:val="000E40BC"/>
    <w:rsid w:val="000E4325"/>
    <w:rsid w:val="000E4D57"/>
    <w:rsid w:val="000E4D81"/>
    <w:rsid w:val="000E521D"/>
    <w:rsid w:val="000E554B"/>
    <w:rsid w:val="000E5729"/>
    <w:rsid w:val="000E5BC4"/>
    <w:rsid w:val="000E5EE5"/>
    <w:rsid w:val="000E5FB4"/>
    <w:rsid w:val="000E656B"/>
    <w:rsid w:val="000E6950"/>
    <w:rsid w:val="000E69A5"/>
    <w:rsid w:val="000E6E3B"/>
    <w:rsid w:val="000E70F2"/>
    <w:rsid w:val="000E71B2"/>
    <w:rsid w:val="000E7247"/>
    <w:rsid w:val="000E728F"/>
    <w:rsid w:val="000E73D0"/>
    <w:rsid w:val="000E7446"/>
    <w:rsid w:val="000E748B"/>
    <w:rsid w:val="000E74D3"/>
    <w:rsid w:val="000E7A38"/>
    <w:rsid w:val="000E7CEA"/>
    <w:rsid w:val="000E7DB6"/>
    <w:rsid w:val="000E7E9F"/>
    <w:rsid w:val="000E7EEF"/>
    <w:rsid w:val="000F0271"/>
    <w:rsid w:val="000F07BB"/>
    <w:rsid w:val="000F084D"/>
    <w:rsid w:val="000F0BE3"/>
    <w:rsid w:val="000F0F8F"/>
    <w:rsid w:val="000F0FF4"/>
    <w:rsid w:val="000F10D6"/>
    <w:rsid w:val="000F111E"/>
    <w:rsid w:val="000F132E"/>
    <w:rsid w:val="000F13C7"/>
    <w:rsid w:val="000F210D"/>
    <w:rsid w:val="000F2159"/>
    <w:rsid w:val="000F24BE"/>
    <w:rsid w:val="000F272E"/>
    <w:rsid w:val="000F28E2"/>
    <w:rsid w:val="000F2C7E"/>
    <w:rsid w:val="000F2C9C"/>
    <w:rsid w:val="000F2CAF"/>
    <w:rsid w:val="000F2CC5"/>
    <w:rsid w:val="000F30F0"/>
    <w:rsid w:val="000F33BD"/>
    <w:rsid w:val="000F33D4"/>
    <w:rsid w:val="000F371D"/>
    <w:rsid w:val="000F37CB"/>
    <w:rsid w:val="000F38F1"/>
    <w:rsid w:val="000F39A4"/>
    <w:rsid w:val="000F3C18"/>
    <w:rsid w:val="000F3EDE"/>
    <w:rsid w:val="000F3F4C"/>
    <w:rsid w:val="000F411E"/>
    <w:rsid w:val="000F416C"/>
    <w:rsid w:val="000F41BF"/>
    <w:rsid w:val="000F4381"/>
    <w:rsid w:val="000F46B3"/>
    <w:rsid w:val="000F46D4"/>
    <w:rsid w:val="000F4D5D"/>
    <w:rsid w:val="000F4FBF"/>
    <w:rsid w:val="000F515B"/>
    <w:rsid w:val="000F5301"/>
    <w:rsid w:val="000F53E3"/>
    <w:rsid w:val="000F541A"/>
    <w:rsid w:val="000F5564"/>
    <w:rsid w:val="000F557A"/>
    <w:rsid w:val="000F5591"/>
    <w:rsid w:val="000F5B6A"/>
    <w:rsid w:val="000F5B6E"/>
    <w:rsid w:val="000F5CD6"/>
    <w:rsid w:val="000F5D0C"/>
    <w:rsid w:val="000F5FF5"/>
    <w:rsid w:val="000F6814"/>
    <w:rsid w:val="000F6A4D"/>
    <w:rsid w:val="000F6AFA"/>
    <w:rsid w:val="000F7087"/>
    <w:rsid w:val="000F71F6"/>
    <w:rsid w:val="000F7289"/>
    <w:rsid w:val="000F75EF"/>
    <w:rsid w:val="000F7657"/>
    <w:rsid w:val="001007B3"/>
    <w:rsid w:val="00100A16"/>
    <w:rsid w:val="00101073"/>
    <w:rsid w:val="001012AB"/>
    <w:rsid w:val="001016D4"/>
    <w:rsid w:val="00101803"/>
    <w:rsid w:val="00101A34"/>
    <w:rsid w:val="00101A45"/>
    <w:rsid w:val="00101AC2"/>
    <w:rsid w:val="00101D47"/>
    <w:rsid w:val="00102999"/>
    <w:rsid w:val="00102A93"/>
    <w:rsid w:val="00102DEB"/>
    <w:rsid w:val="00103026"/>
    <w:rsid w:val="00103197"/>
    <w:rsid w:val="0010323E"/>
    <w:rsid w:val="00103248"/>
    <w:rsid w:val="00103937"/>
    <w:rsid w:val="00103AAD"/>
    <w:rsid w:val="00103B05"/>
    <w:rsid w:val="00103B52"/>
    <w:rsid w:val="00103BF6"/>
    <w:rsid w:val="00103FF9"/>
    <w:rsid w:val="00104017"/>
    <w:rsid w:val="00104309"/>
    <w:rsid w:val="00104BC4"/>
    <w:rsid w:val="00104BC7"/>
    <w:rsid w:val="00104DBE"/>
    <w:rsid w:val="00104FDC"/>
    <w:rsid w:val="0010526B"/>
    <w:rsid w:val="00105355"/>
    <w:rsid w:val="0010549F"/>
    <w:rsid w:val="001054A7"/>
    <w:rsid w:val="00105719"/>
    <w:rsid w:val="001059C3"/>
    <w:rsid w:val="00105AD9"/>
    <w:rsid w:val="00105C58"/>
    <w:rsid w:val="00106073"/>
    <w:rsid w:val="001063F1"/>
    <w:rsid w:val="00106EC7"/>
    <w:rsid w:val="001070F7"/>
    <w:rsid w:val="00107368"/>
    <w:rsid w:val="001073FD"/>
    <w:rsid w:val="001074D2"/>
    <w:rsid w:val="0010772B"/>
    <w:rsid w:val="001077E1"/>
    <w:rsid w:val="00107ACF"/>
    <w:rsid w:val="00107ADD"/>
    <w:rsid w:val="00107C39"/>
    <w:rsid w:val="00107E44"/>
    <w:rsid w:val="00107E4A"/>
    <w:rsid w:val="00107E6A"/>
    <w:rsid w:val="001103FF"/>
    <w:rsid w:val="00110704"/>
    <w:rsid w:val="00110719"/>
    <w:rsid w:val="00110E51"/>
    <w:rsid w:val="00110EF0"/>
    <w:rsid w:val="0011107D"/>
    <w:rsid w:val="00111099"/>
    <w:rsid w:val="00111204"/>
    <w:rsid w:val="0011131A"/>
    <w:rsid w:val="001115E5"/>
    <w:rsid w:val="00111D58"/>
    <w:rsid w:val="00111D77"/>
    <w:rsid w:val="00111EAA"/>
    <w:rsid w:val="00112240"/>
    <w:rsid w:val="0011243A"/>
    <w:rsid w:val="0011249F"/>
    <w:rsid w:val="00112B9F"/>
    <w:rsid w:val="001134CE"/>
    <w:rsid w:val="00113541"/>
    <w:rsid w:val="001137FF"/>
    <w:rsid w:val="00113ACC"/>
    <w:rsid w:val="00113E7F"/>
    <w:rsid w:val="00113F6E"/>
    <w:rsid w:val="00114031"/>
    <w:rsid w:val="001149C7"/>
    <w:rsid w:val="00114C36"/>
    <w:rsid w:val="00115162"/>
    <w:rsid w:val="00115213"/>
    <w:rsid w:val="00115508"/>
    <w:rsid w:val="001155DB"/>
    <w:rsid w:val="0011589C"/>
    <w:rsid w:val="00115ACC"/>
    <w:rsid w:val="00115C7F"/>
    <w:rsid w:val="00115E3E"/>
    <w:rsid w:val="00116903"/>
    <w:rsid w:val="00116972"/>
    <w:rsid w:val="00116FA8"/>
    <w:rsid w:val="00117369"/>
    <w:rsid w:val="001173F1"/>
    <w:rsid w:val="00117893"/>
    <w:rsid w:val="00117B64"/>
    <w:rsid w:val="00117CB6"/>
    <w:rsid w:val="00117FC0"/>
    <w:rsid w:val="001204E5"/>
    <w:rsid w:val="001205B4"/>
    <w:rsid w:val="00120836"/>
    <w:rsid w:val="00120F5B"/>
    <w:rsid w:val="00120FD7"/>
    <w:rsid w:val="00121423"/>
    <w:rsid w:val="00121458"/>
    <w:rsid w:val="001216CD"/>
    <w:rsid w:val="00121D6A"/>
    <w:rsid w:val="001223D7"/>
    <w:rsid w:val="00122463"/>
    <w:rsid w:val="00122483"/>
    <w:rsid w:val="00122A2C"/>
    <w:rsid w:val="00122A8A"/>
    <w:rsid w:val="00122CE0"/>
    <w:rsid w:val="00122D0B"/>
    <w:rsid w:val="00122F81"/>
    <w:rsid w:val="001231E9"/>
    <w:rsid w:val="001232BB"/>
    <w:rsid w:val="001233B9"/>
    <w:rsid w:val="001238F5"/>
    <w:rsid w:val="00123AEB"/>
    <w:rsid w:val="00123CF7"/>
    <w:rsid w:val="00123E03"/>
    <w:rsid w:val="001242CB"/>
    <w:rsid w:val="0012440F"/>
    <w:rsid w:val="00124451"/>
    <w:rsid w:val="00124514"/>
    <w:rsid w:val="001245B0"/>
    <w:rsid w:val="0012469F"/>
    <w:rsid w:val="00124B6C"/>
    <w:rsid w:val="00124B79"/>
    <w:rsid w:val="00124E40"/>
    <w:rsid w:val="00124E4B"/>
    <w:rsid w:val="0012509A"/>
    <w:rsid w:val="001251F0"/>
    <w:rsid w:val="0012530C"/>
    <w:rsid w:val="00125416"/>
    <w:rsid w:val="00125824"/>
    <w:rsid w:val="00125981"/>
    <w:rsid w:val="00125CDF"/>
    <w:rsid w:val="001268F9"/>
    <w:rsid w:val="00126A94"/>
    <w:rsid w:val="00126C75"/>
    <w:rsid w:val="00126E76"/>
    <w:rsid w:val="00126F88"/>
    <w:rsid w:val="0012709F"/>
    <w:rsid w:val="0012728A"/>
    <w:rsid w:val="001273EB"/>
    <w:rsid w:val="00127423"/>
    <w:rsid w:val="00127836"/>
    <w:rsid w:val="00127A89"/>
    <w:rsid w:val="00127D1F"/>
    <w:rsid w:val="001300AA"/>
    <w:rsid w:val="0013051F"/>
    <w:rsid w:val="00130953"/>
    <w:rsid w:val="00130E5B"/>
    <w:rsid w:val="00131123"/>
    <w:rsid w:val="001314AE"/>
    <w:rsid w:val="0013166A"/>
    <w:rsid w:val="00131D1F"/>
    <w:rsid w:val="00132234"/>
    <w:rsid w:val="00132302"/>
    <w:rsid w:val="0013260B"/>
    <w:rsid w:val="00132620"/>
    <w:rsid w:val="00132949"/>
    <w:rsid w:val="00132A3D"/>
    <w:rsid w:val="00132B0D"/>
    <w:rsid w:val="00132C71"/>
    <w:rsid w:val="00132DA1"/>
    <w:rsid w:val="00132E88"/>
    <w:rsid w:val="001336DD"/>
    <w:rsid w:val="00133C37"/>
    <w:rsid w:val="00133E5F"/>
    <w:rsid w:val="00133EB3"/>
    <w:rsid w:val="00134749"/>
    <w:rsid w:val="00134931"/>
    <w:rsid w:val="001349F9"/>
    <w:rsid w:val="00134D09"/>
    <w:rsid w:val="00134E79"/>
    <w:rsid w:val="00135188"/>
    <w:rsid w:val="00135438"/>
    <w:rsid w:val="001354A8"/>
    <w:rsid w:val="00135614"/>
    <w:rsid w:val="00135754"/>
    <w:rsid w:val="001357E1"/>
    <w:rsid w:val="0013593E"/>
    <w:rsid w:val="0013595B"/>
    <w:rsid w:val="00135D0E"/>
    <w:rsid w:val="00135E4D"/>
    <w:rsid w:val="00135E72"/>
    <w:rsid w:val="00135E78"/>
    <w:rsid w:val="00136129"/>
    <w:rsid w:val="00136427"/>
    <w:rsid w:val="001365BC"/>
    <w:rsid w:val="00136868"/>
    <w:rsid w:val="00136C0C"/>
    <w:rsid w:val="00137375"/>
    <w:rsid w:val="0013758B"/>
    <w:rsid w:val="001375E4"/>
    <w:rsid w:val="00137883"/>
    <w:rsid w:val="00137A94"/>
    <w:rsid w:val="00137D1A"/>
    <w:rsid w:val="00137D3A"/>
    <w:rsid w:val="00137DBA"/>
    <w:rsid w:val="0014008C"/>
    <w:rsid w:val="00140098"/>
    <w:rsid w:val="00140136"/>
    <w:rsid w:val="00140595"/>
    <w:rsid w:val="00140BBD"/>
    <w:rsid w:val="00140D31"/>
    <w:rsid w:val="00140DE2"/>
    <w:rsid w:val="00140E04"/>
    <w:rsid w:val="00140E94"/>
    <w:rsid w:val="001411D1"/>
    <w:rsid w:val="00141254"/>
    <w:rsid w:val="00141419"/>
    <w:rsid w:val="0014148E"/>
    <w:rsid w:val="00141648"/>
    <w:rsid w:val="001417B9"/>
    <w:rsid w:val="00142087"/>
    <w:rsid w:val="00142560"/>
    <w:rsid w:val="001425A6"/>
    <w:rsid w:val="001426A8"/>
    <w:rsid w:val="00142789"/>
    <w:rsid w:val="00142940"/>
    <w:rsid w:val="001429E5"/>
    <w:rsid w:val="00142AE2"/>
    <w:rsid w:val="00142D9D"/>
    <w:rsid w:val="00142DB9"/>
    <w:rsid w:val="00142E42"/>
    <w:rsid w:val="00142F2B"/>
    <w:rsid w:val="00142FB9"/>
    <w:rsid w:val="0014333F"/>
    <w:rsid w:val="0014353A"/>
    <w:rsid w:val="001435EA"/>
    <w:rsid w:val="001437C6"/>
    <w:rsid w:val="0014386B"/>
    <w:rsid w:val="001439E6"/>
    <w:rsid w:val="00143CFD"/>
    <w:rsid w:val="0014409F"/>
    <w:rsid w:val="001440DA"/>
    <w:rsid w:val="0014428B"/>
    <w:rsid w:val="001444C7"/>
    <w:rsid w:val="00144914"/>
    <w:rsid w:val="001449ED"/>
    <w:rsid w:val="00144ABE"/>
    <w:rsid w:val="00144B60"/>
    <w:rsid w:val="00144C4C"/>
    <w:rsid w:val="00144FE8"/>
    <w:rsid w:val="0014572B"/>
    <w:rsid w:val="00145E06"/>
    <w:rsid w:val="0014618D"/>
    <w:rsid w:val="00146219"/>
    <w:rsid w:val="0014625C"/>
    <w:rsid w:val="0014638E"/>
    <w:rsid w:val="001465EE"/>
    <w:rsid w:val="00146770"/>
    <w:rsid w:val="001467B2"/>
    <w:rsid w:val="00146A19"/>
    <w:rsid w:val="00146C3F"/>
    <w:rsid w:val="001471C7"/>
    <w:rsid w:val="0014728F"/>
    <w:rsid w:val="00147578"/>
    <w:rsid w:val="00147917"/>
    <w:rsid w:val="00147987"/>
    <w:rsid w:val="00150108"/>
    <w:rsid w:val="00150174"/>
    <w:rsid w:val="001505B7"/>
    <w:rsid w:val="001505D4"/>
    <w:rsid w:val="0015066E"/>
    <w:rsid w:val="0015086E"/>
    <w:rsid w:val="00150A05"/>
    <w:rsid w:val="00150E74"/>
    <w:rsid w:val="00150ED4"/>
    <w:rsid w:val="00151301"/>
    <w:rsid w:val="00151A80"/>
    <w:rsid w:val="00151EE6"/>
    <w:rsid w:val="00152083"/>
    <w:rsid w:val="001521B3"/>
    <w:rsid w:val="001521F5"/>
    <w:rsid w:val="001522EE"/>
    <w:rsid w:val="00152347"/>
    <w:rsid w:val="00152581"/>
    <w:rsid w:val="001526BF"/>
    <w:rsid w:val="00153114"/>
    <w:rsid w:val="001531E4"/>
    <w:rsid w:val="00153376"/>
    <w:rsid w:val="00153681"/>
    <w:rsid w:val="00153813"/>
    <w:rsid w:val="00153F20"/>
    <w:rsid w:val="00154060"/>
    <w:rsid w:val="001542D8"/>
    <w:rsid w:val="0015442A"/>
    <w:rsid w:val="00154557"/>
    <w:rsid w:val="0015455A"/>
    <w:rsid w:val="001545E8"/>
    <w:rsid w:val="001547D9"/>
    <w:rsid w:val="00154D7E"/>
    <w:rsid w:val="00155149"/>
    <w:rsid w:val="001552BC"/>
    <w:rsid w:val="00155395"/>
    <w:rsid w:val="001556CD"/>
    <w:rsid w:val="001559B0"/>
    <w:rsid w:val="00155E1A"/>
    <w:rsid w:val="00155E45"/>
    <w:rsid w:val="0015609D"/>
    <w:rsid w:val="00156123"/>
    <w:rsid w:val="0015622A"/>
    <w:rsid w:val="001564B9"/>
    <w:rsid w:val="00156539"/>
    <w:rsid w:val="00156AF6"/>
    <w:rsid w:val="00156FB6"/>
    <w:rsid w:val="0015702A"/>
    <w:rsid w:val="0015703F"/>
    <w:rsid w:val="00157555"/>
    <w:rsid w:val="00157636"/>
    <w:rsid w:val="001576BD"/>
    <w:rsid w:val="00157850"/>
    <w:rsid w:val="001578BA"/>
    <w:rsid w:val="0015790C"/>
    <w:rsid w:val="00157A75"/>
    <w:rsid w:val="00157B35"/>
    <w:rsid w:val="00157BEC"/>
    <w:rsid w:val="00157D38"/>
    <w:rsid w:val="00157E1B"/>
    <w:rsid w:val="00157EA4"/>
    <w:rsid w:val="00157F3D"/>
    <w:rsid w:val="00157FBE"/>
    <w:rsid w:val="0016012C"/>
    <w:rsid w:val="001603A4"/>
    <w:rsid w:val="0016049E"/>
    <w:rsid w:val="00160621"/>
    <w:rsid w:val="0016090F"/>
    <w:rsid w:val="00160CB6"/>
    <w:rsid w:val="0016107B"/>
    <w:rsid w:val="0016110F"/>
    <w:rsid w:val="00161251"/>
    <w:rsid w:val="00161319"/>
    <w:rsid w:val="0016147F"/>
    <w:rsid w:val="00161BC6"/>
    <w:rsid w:val="00161CE6"/>
    <w:rsid w:val="00161DBE"/>
    <w:rsid w:val="00161E3F"/>
    <w:rsid w:val="00161FB6"/>
    <w:rsid w:val="00162004"/>
    <w:rsid w:val="001621C5"/>
    <w:rsid w:val="001623BB"/>
    <w:rsid w:val="001623C4"/>
    <w:rsid w:val="0016248B"/>
    <w:rsid w:val="001625DB"/>
    <w:rsid w:val="001625F0"/>
    <w:rsid w:val="00162628"/>
    <w:rsid w:val="00162662"/>
    <w:rsid w:val="00162F3C"/>
    <w:rsid w:val="00162F79"/>
    <w:rsid w:val="00162FE4"/>
    <w:rsid w:val="00163909"/>
    <w:rsid w:val="0016398C"/>
    <w:rsid w:val="001640B0"/>
    <w:rsid w:val="00164148"/>
    <w:rsid w:val="0016417D"/>
    <w:rsid w:val="001644BB"/>
    <w:rsid w:val="001644E0"/>
    <w:rsid w:val="001646A7"/>
    <w:rsid w:val="00164705"/>
    <w:rsid w:val="001647A7"/>
    <w:rsid w:val="001649BF"/>
    <w:rsid w:val="00164F8A"/>
    <w:rsid w:val="00165211"/>
    <w:rsid w:val="0016524B"/>
    <w:rsid w:val="001652CF"/>
    <w:rsid w:val="001654A3"/>
    <w:rsid w:val="00165956"/>
    <w:rsid w:val="00165C3F"/>
    <w:rsid w:val="00165F01"/>
    <w:rsid w:val="00166203"/>
    <w:rsid w:val="0016666C"/>
    <w:rsid w:val="001666A2"/>
    <w:rsid w:val="00166B78"/>
    <w:rsid w:val="00166BF8"/>
    <w:rsid w:val="001675C1"/>
    <w:rsid w:val="001679D6"/>
    <w:rsid w:val="00167FF5"/>
    <w:rsid w:val="0017045D"/>
    <w:rsid w:val="0017067D"/>
    <w:rsid w:val="001708C5"/>
    <w:rsid w:val="00170F23"/>
    <w:rsid w:val="00170F3D"/>
    <w:rsid w:val="001711EC"/>
    <w:rsid w:val="0017144D"/>
    <w:rsid w:val="00171525"/>
    <w:rsid w:val="00171531"/>
    <w:rsid w:val="00171740"/>
    <w:rsid w:val="001718DD"/>
    <w:rsid w:val="001719E1"/>
    <w:rsid w:val="001719E9"/>
    <w:rsid w:val="00171D47"/>
    <w:rsid w:val="00171EAB"/>
    <w:rsid w:val="00171EE9"/>
    <w:rsid w:val="00172207"/>
    <w:rsid w:val="0017222E"/>
    <w:rsid w:val="00172232"/>
    <w:rsid w:val="00172472"/>
    <w:rsid w:val="0017254C"/>
    <w:rsid w:val="001725E4"/>
    <w:rsid w:val="001726F8"/>
    <w:rsid w:val="00172D14"/>
    <w:rsid w:val="00172EB8"/>
    <w:rsid w:val="0017344B"/>
    <w:rsid w:val="00173983"/>
    <w:rsid w:val="00173BFD"/>
    <w:rsid w:val="00173C2D"/>
    <w:rsid w:val="00173C34"/>
    <w:rsid w:val="00173D38"/>
    <w:rsid w:val="00173D54"/>
    <w:rsid w:val="00173EFE"/>
    <w:rsid w:val="00173F8C"/>
    <w:rsid w:val="0017412A"/>
    <w:rsid w:val="001742FD"/>
    <w:rsid w:val="001744E8"/>
    <w:rsid w:val="001745B8"/>
    <w:rsid w:val="0017471A"/>
    <w:rsid w:val="001748AB"/>
    <w:rsid w:val="00174C5E"/>
    <w:rsid w:val="00174E90"/>
    <w:rsid w:val="00174EDF"/>
    <w:rsid w:val="00175372"/>
    <w:rsid w:val="001758B2"/>
    <w:rsid w:val="001759EC"/>
    <w:rsid w:val="00175A0F"/>
    <w:rsid w:val="00175CB9"/>
    <w:rsid w:val="00175F4D"/>
    <w:rsid w:val="0017607E"/>
    <w:rsid w:val="001760BF"/>
    <w:rsid w:val="0017642B"/>
    <w:rsid w:val="00176532"/>
    <w:rsid w:val="001765D3"/>
    <w:rsid w:val="001765F7"/>
    <w:rsid w:val="0017689D"/>
    <w:rsid w:val="00176A05"/>
    <w:rsid w:val="00176C27"/>
    <w:rsid w:val="00176C37"/>
    <w:rsid w:val="00176D81"/>
    <w:rsid w:val="00176F85"/>
    <w:rsid w:val="0017700B"/>
    <w:rsid w:val="00177548"/>
    <w:rsid w:val="001779BC"/>
    <w:rsid w:val="001779C9"/>
    <w:rsid w:val="0018023E"/>
    <w:rsid w:val="00180503"/>
    <w:rsid w:val="001810E4"/>
    <w:rsid w:val="001811BC"/>
    <w:rsid w:val="00181422"/>
    <w:rsid w:val="00181454"/>
    <w:rsid w:val="0018179C"/>
    <w:rsid w:val="0018194F"/>
    <w:rsid w:val="00181B40"/>
    <w:rsid w:val="00181BE4"/>
    <w:rsid w:val="00181DB2"/>
    <w:rsid w:val="00182145"/>
    <w:rsid w:val="001822CA"/>
    <w:rsid w:val="00182570"/>
    <w:rsid w:val="00182690"/>
    <w:rsid w:val="00182855"/>
    <w:rsid w:val="00182A89"/>
    <w:rsid w:val="00182E13"/>
    <w:rsid w:val="0018307F"/>
    <w:rsid w:val="001832BA"/>
    <w:rsid w:val="001833A7"/>
    <w:rsid w:val="00183665"/>
    <w:rsid w:val="001836C3"/>
    <w:rsid w:val="0018373E"/>
    <w:rsid w:val="001837CE"/>
    <w:rsid w:val="00183A06"/>
    <w:rsid w:val="00183AA6"/>
    <w:rsid w:val="00183C83"/>
    <w:rsid w:val="0018440F"/>
    <w:rsid w:val="0018464A"/>
    <w:rsid w:val="00184AC7"/>
    <w:rsid w:val="00184B21"/>
    <w:rsid w:val="00185535"/>
    <w:rsid w:val="00185902"/>
    <w:rsid w:val="001859FF"/>
    <w:rsid w:val="00185ACB"/>
    <w:rsid w:val="00185E41"/>
    <w:rsid w:val="001861B7"/>
    <w:rsid w:val="001867CC"/>
    <w:rsid w:val="00186980"/>
    <w:rsid w:val="001869F6"/>
    <w:rsid w:val="00186AD6"/>
    <w:rsid w:val="00186B1B"/>
    <w:rsid w:val="00186B78"/>
    <w:rsid w:val="00186BED"/>
    <w:rsid w:val="00186CF5"/>
    <w:rsid w:val="0018714C"/>
    <w:rsid w:val="0018737C"/>
    <w:rsid w:val="001874BF"/>
    <w:rsid w:val="001875D8"/>
    <w:rsid w:val="00187B39"/>
    <w:rsid w:val="00187DB5"/>
    <w:rsid w:val="00187F78"/>
    <w:rsid w:val="00187F85"/>
    <w:rsid w:val="00190737"/>
    <w:rsid w:val="0019085B"/>
    <w:rsid w:val="00190E81"/>
    <w:rsid w:val="00190FE5"/>
    <w:rsid w:val="0019115B"/>
    <w:rsid w:val="001911D4"/>
    <w:rsid w:val="00191245"/>
    <w:rsid w:val="00191AEE"/>
    <w:rsid w:val="00191C1D"/>
    <w:rsid w:val="00191DC3"/>
    <w:rsid w:val="0019238E"/>
    <w:rsid w:val="00192410"/>
    <w:rsid w:val="001925BC"/>
    <w:rsid w:val="00192603"/>
    <w:rsid w:val="001928A7"/>
    <w:rsid w:val="00192A3E"/>
    <w:rsid w:val="00192E97"/>
    <w:rsid w:val="001933F3"/>
    <w:rsid w:val="00193951"/>
    <w:rsid w:val="0019419E"/>
    <w:rsid w:val="00194415"/>
    <w:rsid w:val="00194591"/>
    <w:rsid w:val="0019465A"/>
    <w:rsid w:val="001947C2"/>
    <w:rsid w:val="0019497B"/>
    <w:rsid w:val="001950A1"/>
    <w:rsid w:val="001953F7"/>
    <w:rsid w:val="00195692"/>
    <w:rsid w:val="001958D6"/>
    <w:rsid w:val="00195E69"/>
    <w:rsid w:val="00196019"/>
    <w:rsid w:val="00196179"/>
    <w:rsid w:val="00196298"/>
    <w:rsid w:val="001964AF"/>
    <w:rsid w:val="001965B0"/>
    <w:rsid w:val="00196A6C"/>
    <w:rsid w:val="00196C5F"/>
    <w:rsid w:val="00196EEB"/>
    <w:rsid w:val="00197A5F"/>
    <w:rsid w:val="00197C06"/>
    <w:rsid w:val="00197D1A"/>
    <w:rsid w:val="00197D26"/>
    <w:rsid w:val="00197D8B"/>
    <w:rsid w:val="00197E8D"/>
    <w:rsid w:val="001A009A"/>
    <w:rsid w:val="001A0527"/>
    <w:rsid w:val="001A0B07"/>
    <w:rsid w:val="001A0B64"/>
    <w:rsid w:val="001A0CD4"/>
    <w:rsid w:val="001A0EE2"/>
    <w:rsid w:val="001A0FCD"/>
    <w:rsid w:val="001A1030"/>
    <w:rsid w:val="001A10D0"/>
    <w:rsid w:val="001A1394"/>
    <w:rsid w:val="001A14B8"/>
    <w:rsid w:val="001A177C"/>
    <w:rsid w:val="001A1960"/>
    <w:rsid w:val="001A1E2F"/>
    <w:rsid w:val="001A28FF"/>
    <w:rsid w:val="001A2D65"/>
    <w:rsid w:val="001A2F85"/>
    <w:rsid w:val="001A2F8F"/>
    <w:rsid w:val="001A33DE"/>
    <w:rsid w:val="001A3690"/>
    <w:rsid w:val="001A37B8"/>
    <w:rsid w:val="001A3D17"/>
    <w:rsid w:val="001A3D60"/>
    <w:rsid w:val="001A3EF3"/>
    <w:rsid w:val="001A3FF9"/>
    <w:rsid w:val="001A4078"/>
    <w:rsid w:val="001A4127"/>
    <w:rsid w:val="001A41D7"/>
    <w:rsid w:val="001A4244"/>
    <w:rsid w:val="001A42D4"/>
    <w:rsid w:val="001A4308"/>
    <w:rsid w:val="001A46E1"/>
    <w:rsid w:val="001A4EC2"/>
    <w:rsid w:val="001A52DC"/>
    <w:rsid w:val="001A56BF"/>
    <w:rsid w:val="001A65B7"/>
    <w:rsid w:val="001A66EB"/>
    <w:rsid w:val="001A68EA"/>
    <w:rsid w:val="001A6A0D"/>
    <w:rsid w:val="001A6D38"/>
    <w:rsid w:val="001A6EF2"/>
    <w:rsid w:val="001A6FBC"/>
    <w:rsid w:val="001A7115"/>
    <w:rsid w:val="001A718B"/>
    <w:rsid w:val="001A7271"/>
    <w:rsid w:val="001A7437"/>
    <w:rsid w:val="001A74DC"/>
    <w:rsid w:val="001A76D3"/>
    <w:rsid w:val="001A77AD"/>
    <w:rsid w:val="001A78B9"/>
    <w:rsid w:val="001A7CEF"/>
    <w:rsid w:val="001A7F8D"/>
    <w:rsid w:val="001B00B3"/>
    <w:rsid w:val="001B0247"/>
    <w:rsid w:val="001B0B9B"/>
    <w:rsid w:val="001B0C41"/>
    <w:rsid w:val="001B0CAA"/>
    <w:rsid w:val="001B1253"/>
    <w:rsid w:val="001B129D"/>
    <w:rsid w:val="001B12DD"/>
    <w:rsid w:val="001B14F0"/>
    <w:rsid w:val="001B15BB"/>
    <w:rsid w:val="001B1651"/>
    <w:rsid w:val="001B1882"/>
    <w:rsid w:val="001B1DCF"/>
    <w:rsid w:val="001B1FCB"/>
    <w:rsid w:val="001B207E"/>
    <w:rsid w:val="001B22C2"/>
    <w:rsid w:val="001B25B1"/>
    <w:rsid w:val="001B2683"/>
    <w:rsid w:val="001B2948"/>
    <w:rsid w:val="001B2EE5"/>
    <w:rsid w:val="001B2EE6"/>
    <w:rsid w:val="001B3602"/>
    <w:rsid w:val="001B36BC"/>
    <w:rsid w:val="001B3738"/>
    <w:rsid w:val="001B3EFF"/>
    <w:rsid w:val="001B43BF"/>
    <w:rsid w:val="001B4729"/>
    <w:rsid w:val="001B47FA"/>
    <w:rsid w:val="001B4834"/>
    <w:rsid w:val="001B4C18"/>
    <w:rsid w:val="001B4C38"/>
    <w:rsid w:val="001B5090"/>
    <w:rsid w:val="001B5665"/>
    <w:rsid w:val="001B57DA"/>
    <w:rsid w:val="001B580D"/>
    <w:rsid w:val="001B595D"/>
    <w:rsid w:val="001B59A3"/>
    <w:rsid w:val="001B5D26"/>
    <w:rsid w:val="001B5F19"/>
    <w:rsid w:val="001B681C"/>
    <w:rsid w:val="001B6920"/>
    <w:rsid w:val="001B6BD5"/>
    <w:rsid w:val="001B724A"/>
    <w:rsid w:val="001B739B"/>
    <w:rsid w:val="001B747E"/>
    <w:rsid w:val="001B7630"/>
    <w:rsid w:val="001B79DA"/>
    <w:rsid w:val="001B7B39"/>
    <w:rsid w:val="001B7B73"/>
    <w:rsid w:val="001B7BD9"/>
    <w:rsid w:val="001B7C02"/>
    <w:rsid w:val="001B7CA5"/>
    <w:rsid w:val="001B7D65"/>
    <w:rsid w:val="001B7E70"/>
    <w:rsid w:val="001B7FE7"/>
    <w:rsid w:val="001C0835"/>
    <w:rsid w:val="001C0B4C"/>
    <w:rsid w:val="001C0F87"/>
    <w:rsid w:val="001C134B"/>
    <w:rsid w:val="001C13E8"/>
    <w:rsid w:val="001C152A"/>
    <w:rsid w:val="001C163C"/>
    <w:rsid w:val="001C16A4"/>
    <w:rsid w:val="001C1A5E"/>
    <w:rsid w:val="001C1BE0"/>
    <w:rsid w:val="001C1C21"/>
    <w:rsid w:val="001C1F6C"/>
    <w:rsid w:val="001C1FEE"/>
    <w:rsid w:val="001C22BC"/>
    <w:rsid w:val="001C2816"/>
    <w:rsid w:val="001C2FC6"/>
    <w:rsid w:val="001C302E"/>
    <w:rsid w:val="001C32A4"/>
    <w:rsid w:val="001C36C1"/>
    <w:rsid w:val="001C385A"/>
    <w:rsid w:val="001C389A"/>
    <w:rsid w:val="001C39F1"/>
    <w:rsid w:val="001C39FB"/>
    <w:rsid w:val="001C3D8B"/>
    <w:rsid w:val="001C420E"/>
    <w:rsid w:val="001C4347"/>
    <w:rsid w:val="001C4884"/>
    <w:rsid w:val="001C4F61"/>
    <w:rsid w:val="001C539B"/>
    <w:rsid w:val="001C5730"/>
    <w:rsid w:val="001C5B60"/>
    <w:rsid w:val="001C5D6A"/>
    <w:rsid w:val="001C5E65"/>
    <w:rsid w:val="001C604F"/>
    <w:rsid w:val="001C6147"/>
    <w:rsid w:val="001C63F5"/>
    <w:rsid w:val="001C6497"/>
    <w:rsid w:val="001C66B9"/>
    <w:rsid w:val="001C681A"/>
    <w:rsid w:val="001C6AA2"/>
    <w:rsid w:val="001C6AD7"/>
    <w:rsid w:val="001C713F"/>
    <w:rsid w:val="001C72B2"/>
    <w:rsid w:val="001C7810"/>
    <w:rsid w:val="001C79E5"/>
    <w:rsid w:val="001C7E10"/>
    <w:rsid w:val="001D0479"/>
    <w:rsid w:val="001D071E"/>
    <w:rsid w:val="001D081D"/>
    <w:rsid w:val="001D08CB"/>
    <w:rsid w:val="001D0A0A"/>
    <w:rsid w:val="001D0BF5"/>
    <w:rsid w:val="001D0C48"/>
    <w:rsid w:val="001D0E9D"/>
    <w:rsid w:val="001D0F72"/>
    <w:rsid w:val="001D102C"/>
    <w:rsid w:val="001D1294"/>
    <w:rsid w:val="001D13C9"/>
    <w:rsid w:val="001D17B0"/>
    <w:rsid w:val="001D1C05"/>
    <w:rsid w:val="001D1DBB"/>
    <w:rsid w:val="001D1DDD"/>
    <w:rsid w:val="001D1DFF"/>
    <w:rsid w:val="001D1E62"/>
    <w:rsid w:val="001D2212"/>
    <w:rsid w:val="001D23B7"/>
    <w:rsid w:val="001D254C"/>
    <w:rsid w:val="001D2640"/>
    <w:rsid w:val="001D2771"/>
    <w:rsid w:val="001D29A8"/>
    <w:rsid w:val="001D2AAD"/>
    <w:rsid w:val="001D316C"/>
    <w:rsid w:val="001D316D"/>
    <w:rsid w:val="001D39EA"/>
    <w:rsid w:val="001D3D23"/>
    <w:rsid w:val="001D42FB"/>
    <w:rsid w:val="001D44E6"/>
    <w:rsid w:val="001D4502"/>
    <w:rsid w:val="001D4FBB"/>
    <w:rsid w:val="001D5332"/>
    <w:rsid w:val="001D53AF"/>
    <w:rsid w:val="001D5906"/>
    <w:rsid w:val="001D592D"/>
    <w:rsid w:val="001D5F2F"/>
    <w:rsid w:val="001D652D"/>
    <w:rsid w:val="001D67DC"/>
    <w:rsid w:val="001D684B"/>
    <w:rsid w:val="001D691D"/>
    <w:rsid w:val="001D6A3D"/>
    <w:rsid w:val="001D6D24"/>
    <w:rsid w:val="001D705F"/>
    <w:rsid w:val="001D74F5"/>
    <w:rsid w:val="001D763A"/>
    <w:rsid w:val="001D7BCA"/>
    <w:rsid w:val="001D7F36"/>
    <w:rsid w:val="001E0573"/>
    <w:rsid w:val="001E06CC"/>
    <w:rsid w:val="001E0703"/>
    <w:rsid w:val="001E083B"/>
    <w:rsid w:val="001E092F"/>
    <w:rsid w:val="001E0BE2"/>
    <w:rsid w:val="001E0D37"/>
    <w:rsid w:val="001E0FE1"/>
    <w:rsid w:val="001E1212"/>
    <w:rsid w:val="001E1228"/>
    <w:rsid w:val="001E155F"/>
    <w:rsid w:val="001E16FE"/>
    <w:rsid w:val="001E1C3B"/>
    <w:rsid w:val="001E1C5D"/>
    <w:rsid w:val="001E1C6C"/>
    <w:rsid w:val="001E2044"/>
    <w:rsid w:val="001E2163"/>
    <w:rsid w:val="001E223C"/>
    <w:rsid w:val="001E24A6"/>
    <w:rsid w:val="001E252A"/>
    <w:rsid w:val="001E258E"/>
    <w:rsid w:val="001E2805"/>
    <w:rsid w:val="001E2840"/>
    <w:rsid w:val="001E2BED"/>
    <w:rsid w:val="001E32B4"/>
    <w:rsid w:val="001E3641"/>
    <w:rsid w:val="001E36CE"/>
    <w:rsid w:val="001E3742"/>
    <w:rsid w:val="001E3F16"/>
    <w:rsid w:val="001E4759"/>
    <w:rsid w:val="001E48B5"/>
    <w:rsid w:val="001E4C7A"/>
    <w:rsid w:val="001E4E7E"/>
    <w:rsid w:val="001E4E8E"/>
    <w:rsid w:val="001E4F1B"/>
    <w:rsid w:val="001E4F6D"/>
    <w:rsid w:val="001E50A2"/>
    <w:rsid w:val="001E5138"/>
    <w:rsid w:val="001E514F"/>
    <w:rsid w:val="001E5259"/>
    <w:rsid w:val="001E5C13"/>
    <w:rsid w:val="001E612A"/>
    <w:rsid w:val="001E62B2"/>
    <w:rsid w:val="001E636F"/>
    <w:rsid w:val="001E652E"/>
    <w:rsid w:val="001E657E"/>
    <w:rsid w:val="001E66C4"/>
    <w:rsid w:val="001E6799"/>
    <w:rsid w:val="001E6890"/>
    <w:rsid w:val="001E6CC9"/>
    <w:rsid w:val="001E778A"/>
    <w:rsid w:val="001E77C2"/>
    <w:rsid w:val="001E793F"/>
    <w:rsid w:val="001F001B"/>
    <w:rsid w:val="001F0194"/>
    <w:rsid w:val="001F04B0"/>
    <w:rsid w:val="001F0506"/>
    <w:rsid w:val="001F0788"/>
    <w:rsid w:val="001F08F0"/>
    <w:rsid w:val="001F08F8"/>
    <w:rsid w:val="001F0916"/>
    <w:rsid w:val="001F0B88"/>
    <w:rsid w:val="001F0D79"/>
    <w:rsid w:val="001F0E22"/>
    <w:rsid w:val="001F0F40"/>
    <w:rsid w:val="001F1267"/>
    <w:rsid w:val="001F1381"/>
    <w:rsid w:val="001F160F"/>
    <w:rsid w:val="001F161E"/>
    <w:rsid w:val="001F176C"/>
    <w:rsid w:val="001F18E8"/>
    <w:rsid w:val="001F19EE"/>
    <w:rsid w:val="001F1B4C"/>
    <w:rsid w:val="001F1F5F"/>
    <w:rsid w:val="001F1FF5"/>
    <w:rsid w:val="001F202E"/>
    <w:rsid w:val="001F210A"/>
    <w:rsid w:val="001F21FA"/>
    <w:rsid w:val="001F222D"/>
    <w:rsid w:val="001F270B"/>
    <w:rsid w:val="001F277D"/>
    <w:rsid w:val="001F2D34"/>
    <w:rsid w:val="001F364E"/>
    <w:rsid w:val="001F387E"/>
    <w:rsid w:val="001F390B"/>
    <w:rsid w:val="001F3B6E"/>
    <w:rsid w:val="001F3BA9"/>
    <w:rsid w:val="001F3C26"/>
    <w:rsid w:val="001F4679"/>
    <w:rsid w:val="001F4C53"/>
    <w:rsid w:val="001F4CE8"/>
    <w:rsid w:val="001F5242"/>
    <w:rsid w:val="001F53E9"/>
    <w:rsid w:val="001F54AE"/>
    <w:rsid w:val="001F5616"/>
    <w:rsid w:val="001F561B"/>
    <w:rsid w:val="001F5D8E"/>
    <w:rsid w:val="001F5EC3"/>
    <w:rsid w:val="001F61F7"/>
    <w:rsid w:val="001F65C3"/>
    <w:rsid w:val="001F6604"/>
    <w:rsid w:val="001F6A1F"/>
    <w:rsid w:val="001F6A78"/>
    <w:rsid w:val="001F6D15"/>
    <w:rsid w:val="001F6D6E"/>
    <w:rsid w:val="001F70FC"/>
    <w:rsid w:val="001F710C"/>
    <w:rsid w:val="001F7336"/>
    <w:rsid w:val="001F7370"/>
    <w:rsid w:val="001F74D4"/>
    <w:rsid w:val="001F7513"/>
    <w:rsid w:val="001F75B8"/>
    <w:rsid w:val="001F764C"/>
    <w:rsid w:val="001F7BC5"/>
    <w:rsid w:val="001F7E99"/>
    <w:rsid w:val="00200291"/>
    <w:rsid w:val="00200731"/>
    <w:rsid w:val="00200995"/>
    <w:rsid w:val="00200BCD"/>
    <w:rsid w:val="00200D07"/>
    <w:rsid w:val="00200E18"/>
    <w:rsid w:val="00201B20"/>
    <w:rsid w:val="00201B2B"/>
    <w:rsid w:val="00201F58"/>
    <w:rsid w:val="002020E0"/>
    <w:rsid w:val="00202277"/>
    <w:rsid w:val="002023D8"/>
    <w:rsid w:val="00202427"/>
    <w:rsid w:val="00202457"/>
    <w:rsid w:val="00202501"/>
    <w:rsid w:val="002031A2"/>
    <w:rsid w:val="002031F0"/>
    <w:rsid w:val="002032BE"/>
    <w:rsid w:val="002036E8"/>
    <w:rsid w:val="00203B54"/>
    <w:rsid w:val="0020418C"/>
    <w:rsid w:val="0020437C"/>
    <w:rsid w:val="002044D9"/>
    <w:rsid w:val="00204691"/>
    <w:rsid w:val="002048BD"/>
    <w:rsid w:val="00204A42"/>
    <w:rsid w:val="00204C8E"/>
    <w:rsid w:val="00204D06"/>
    <w:rsid w:val="00204D86"/>
    <w:rsid w:val="0020544F"/>
    <w:rsid w:val="002054BB"/>
    <w:rsid w:val="00205740"/>
    <w:rsid w:val="00205ACC"/>
    <w:rsid w:val="00205D8A"/>
    <w:rsid w:val="00205E86"/>
    <w:rsid w:val="0020637E"/>
    <w:rsid w:val="00206507"/>
    <w:rsid w:val="002067D0"/>
    <w:rsid w:val="002069D8"/>
    <w:rsid w:val="00206B0B"/>
    <w:rsid w:val="00206B8F"/>
    <w:rsid w:val="00206CAC"/>
    <w:rsid w:val="0020722C"/>
    <w:rsid w:val="0020755D"/>
    <w:rsid w:val="002077EF"/>
    <w:rsid w:val="00207926"/>
    <w:rsid w:val="00207998"/>
    <w:rsid w:val="00207BE7"/>
    <w:rsid w:val="00210109"/>
    <w:rsid w:val="002103C7"/>
    <w:rsid w:val="0021064C"/>
    <w:rsid w:val="00210A76"/>
    <w:rsid w:val="00210D92"/>
    <w:rsid w:val="00210DAD"/>
    <w:rsid w:val="00211249"/>
    <w:rsid w:val="002112C9"/>
    <w:rsid w:val="00211309"/>
    <w:rsid w:val="002113F8"/>
    <w:rsid w:val="002118A0"/>
    <w:rsid w:val="00211FFD"/>
    <w:rsid w:val="0021206C"/>
    <w:rsid w:val="00212126"/>
    <w:rsid w:val="0021255B"/>
    <w:rsid w:val="002125C6"/>
    <w:rsid w:val="00212A6E"/>
    <w:rsid w:val="00212DF8"/>
    <w:rsid w:val="00213206"/>
    <w:rsid w:val="00213280"/>
    <w:rsid w:val="002138D7"/>
    <w:rsid w:val="00213B72"/>
    <w:rsid w:val="00214265"/>
    <w:rsid w:val="002142D3"/>
    <w:rsid w:val="0021430F"/>
    <w:rsid w:val="002143C2"/>
    <w:rsid w:val="0021455A"/>
    <w:rsid w:val="00214617"/>
    <w:rsid w:val="00214755"/>
    <w:rsid w:val="00214876"/>
    <w:rsid w:val="00214931"/>
    <w:rsid w:val="00214A0A"/>
    <w:rsid w:val="00214A4B"/>
    <w:rsid w:val="00214C2C"/>
    <w:rsid w:val="00214D3F"/>
    <w:rsid w:val="00214F4E"/>
    <w:rsid w:val="0021594A"/>
    <w:rsid w:val="00215B78"/>
    <w:rsid w:val="00215BCB"/>
    <w:rsid w:val="002160DC"/>
    <w:rsid w:val="0021627F"/>
    <w:rsid w:val="002162EA"/>
    <w:rsid w:val="002162F8"/>
    <w:rsid w:val="002162FC"/>
    <w:rsid w:val="002166AF"/>
    <w:rsid w:val="00216788"/>
    <w:rsid w:val="00216E1B"/>
    <w:rsid w:val="00216E90"/>
    <w:rsid w:val="002173C4"/>
    <w:rsid w:val="002173DF"/>
    <w:rsid w:val="002176A2"/>
    <w:rsid w:val="00217A65"/>
    <w:rsid w:val="00217AA2"/>
    <w:rsid w:val="00217C02"/>
    <w:rsid w:val="00217E1B"/>
    <w:rsid w:val="00220073"/>
    <w:rsid w:val="00220113"/>
    <w:rsid w:val="002202DC"/>
    <w:rsid w:val="00220348"/>
    <w:rsid w:val="00220438"/>
    <w:rsid w:val="002209CE"/>
    <w:rsid w:val="00220DE7"/>
    <w:rsid w:val="00220EA3"/>
    <w:rsid w:val="00220FC8"/>
    <w:rsid w:val="002210CB"/>
    <w:rsid w:val="002211EE"/>
    <w:rsid w:val="0022127C"/>
    <w:rsid w:val="00221359"/>
    <w:rsid w:val="002216AF"/>
    <w:rsid w:val="0022189F"/>
    <w:rsid w:val="00221A76"/>
    <w:rsid w:val="00221E9C"/>
    <w:rsid w:val="00221FC8"/>
    <w:rsid w:val="002222A3"/>
    <w:rsid w:val="002222F4"/>
    <w:rsid w:val="0022248C"/>
    <w:rsid w:val="00222873"/>
    <w:rsid w:val="002228E2"/>
    <w:rsid w:val="00222942"/>
    <w:rsid w:val="00222970"/>
    <w:rsid w:val="00222C50"/>
    <w:rsid w:val="00222DF9"/>
    <w:rsid w:val="00222E14"/>
    <w:rsid w:val="00222F47"/>
    <w:rsid w:val="002231D3"/>
    <w:rsid w:val="00223266"/>
    <w:rsid w:val="002233FF"/>
    <w:rsid w:val="002234A9"/>
    <w:rsid w:val="00223A12"/>
    <w:rsid w:val="002245DC"/>
    <w:rsid w:val="00224627"/>
    <w:rsid w:val="002248CC"/>
    <w:rsid w:val="00224B43"/>
    <w:rsid w:val="00224C73"/>
    <w:rsid w:val="00225234"/>
    <w:rsid w:val="0022523E"/>
    <w:rsid w:val="0022529B"/>
    <w:rsid w:val="00225368"/>
    <w:rsid w:val="00225497"/>
    <w:rsid w:val="002255FF"/>
    <w:rsid w:val="002260A6"/>
    <w:rsid w:val="002260C9"/>
    <w:rsid w:val="00226371"/>
    <w:rsid w:val="002268E8"/>
    <w:rsid w:val="00226E8B"/>
    <w:rsid w:val="002275D0"/>
    <w:rsid w:val="0022779D"/>
    <w:rsid w:val="00227A61"/>
    <w:rsid w:val="00227BA4"/>
    <w:rsid w:val="002300CD"/>
    <w:rsid w:val="002303FA"/>
    <w:rsid w:val="00230624"/>
    <w:rsid w:val="002306E5"/>
    <w:rsid w:val="002307FA"/>
    <w:rsid w:val="00230D28"/>
    <w:rsid w:val="00231038"/>
    <w:rsid w:val="0023124A"/>
    <w:rsid w:val="00231585"/>
    <w:rsid w:val="0023160F"/>
    <w:rsid w:val="00231642"/>
    <w:rsid w:val="002318AF"/>
    <w:rsid w:val="002319B6"/>
    <w:rsid w:val="002319DC"/>
    <w:rsid w:val="00231C36"/>
    <w:rsid w:val="00231F86"/>
    <w:rsid w:val="00232423"/>
    <w:rsid w:val="002326AA"/>
    <w:rsid w:val="002326F3"/>
    <w:rsid w:val="002327EA"/>
    <w:rsid w:val="0023330C"/>
    <w:rsid w:val="00233396"/>
    <w:rsid w:val="0023342A"/>
    <w:rsid w:val="002334DF"/>
    <w:rsid w:val="002337E2"/>
    <w:rsid w:val="00233A32"/>
    <w:rsid w:val="00233AD4"/>
    <w:rsid w:val="00233B77"/>
    <w:rsid w:val="00233C85"/>
    <w:rsid w:val="00233DC3"/>
    <w:rsid w:val="0023434C"/>
    <w:rsid w:val="002344A7"/>
    <w:rsid w:val="00234727"/>
    <w:rsid w:val="00234737"/>
    <w:rsid w:val="00234937"/>
    <w:rsid w:val="00234998"/>
    <w:rsid w:val="00234B3C"/>
    <w:rsid w:val="00234E48"/>
    <w:rsid w:val="002350AA"/>
    <w:rsid w:val="00235205"/>
    <w:rsid w:val="00235457"/>
    <w:rsid w:val="00235485"/>
    <w:rsid w:val="00235558"/>
    <w:rsid w:val="00235680"/>
    <w:rsid w:val="002357E6"/>
    <w:rsid w:val="00235864"/>
    <w:rsid w:val="002358A7"/>
    <w:rsid w:val="00235C32"/>
    <w:rsid w:val="00235C88"/>
    <w:rsid w:val="00235D87"/>
    <w:rsid w:val="00235E56"/>
    <w:rsid w:val="0023617E"/>
    <w:rsid w:val="00236420"/>
    <w:rsid w:val="002364D5"/>
    <w:rsid w:val="002365BA"/>
    <w:rsid w:val="002368C9"/>
    <w:rsid w:val="0023693F"/>
    <w:rsid w:val="00236943"/>
    <w:rsid w:val="00236A3B"/>
    <w:rsid w:val="00236D62"/>
    <w:rsid w:val="00237015"/>
    <w:rsid w:val="002370D3"/>
    <w:rsid w:val="002372BA"/>
    <w:rsid w:val="002373B2"/>
    <w:rsid w:val="002373F6"/>
    <w:rsid w:val="0023754F"/>
    <w:rsid w:val="00237C4F"/>
    <w:rsid w:val="002401C8"/>
    <w:rsid w:val="00240429"/>
    <w:rsid w:val="002405E2"/>
    <w:rsid w:val="00240F23"/>
    <w:rsid w:val="00241429"/>
    <w:rsid w:val="00241900"/>
    <w:rsid w:val="00241D21"/>
    <w:rsid w:val="00241F08"/>
    <w:rsid w:val="002420E1"/>
    <w:rsid w:val="00242237"/>
    <w:rsid w:val="0024264E"/>
    <w:rsid w:val="00242661"/>
    <w:rsid w:val="00242A42"/>
    <w:rsid w:val="00242E66"/>
    <w:rsid w:val="002434A8"/>
    <w:rsid w:val="00243832"/>
    <w:rsid w:val="002439C5"/>
    <w:rsid w:val="00243D72"/>
    <w:rsid w:val="00243E9F"/>
    <w:rsid w:val="00244223"/>
    <w:rsid w:val="002443C9"/>
    <w:rsid w:val="00244434"/>
    <w:rsid w:val="00244898"/>
    <w:rsid w:val="00244981"/>
    <w:rsid w:val="00244C14"/>
    <w:rsid w:val="002450A9"/>
    <w:rsid w:val="002451C5"/>
    <w:rsid w:val="0024560C"/>
    <w:rsid w:val="00245A69"/>
    <w:rsid w:val="00245CA6"/>
    <w:rsid w:val="00245E89"/>
    <w:rsid w:val="00246078"/>
    <w:rsid w:val="002462CF"/>
    <w:rsid w:val="002465D9"/>
    <w:rsid w:val="00246844"/>
    <w:rsid w:val="002468D6"/>
    <w:rsid w:val="002469F4"/>
    <w:rsid w:val="00246C8A"/>
    <w:rsid w:val="00246D5C"/>
    <w:rsid w:val="00246E69"/>
    <w:rsid w:val="00247437"/>
    <w:rsid w:val="002476FA"/>
    <w:rsid w:val="002477B5"/>
    <w:rsid w:val="0024797F"/>
    <w:rsid w:val="00247D7B"/>
    <w:rsid w:val="00250046"/>
    <w:rsid w:val="0025005A"/>
    <w:rsid w:val="00250557"/>
    <w:rsid w:val="00250681"/>
    <w:rsid w:val="00250769"/>
    <w:rsid w:val="002507A1"/>
    <w:rsid w:val="00250900"/>
    <w:rsid w:val="002509D3"/>
    <w:rsid w:val="00250A31"/>
    <w:rsid w:val="00250A69"/>
    <w:rsid w:val="00250A7E"/>
    <w:rsid w:val="00250BB8"/>
    <w:rsid w:val="002510C1"/>
    <w:rsid w:val="002517FB"/>
    <w:rsid w:val="00251968"/>
    <w:rsid w:val="0025213E"/>
    <w:rsid w:val="002521C1"/>
    <w:rsid w:val="002521D5"/>
    <w:rsid w:val="002523A5"/>
    <w:rsid w:val="00252597"/>
    <w:rsid w:val="0025266A"/>
    <w:rsid w:val="002531AF"/>
    <w:rsid w:val="00253260"/>
    <w:rsid w:val="00253548"/>
    <w:rsid w:val="0025370A"/>
    <w:rsid w:val="00253D0F"/>
    <w:rsid w:val="00253E38"/>
    <w:rsid w:val="00254245"/>
    <w:rsid w:val="00254272"/>
    <w:rsid w:val="0025428D"/>
    <w:rsid w:val="00254662"/>
    <w:rsid w:val="00254871"/>
    <w:rsid w:val="00254B1E"/>
    <w:rsid w:val="002552B2"/>
    <w:rsid w:val="002553C1"/>
    <w:rsid w:val="00255545"/>
    <w:rsid w:val="00255671"/>
    <w:rsid w:val="0025593D"/>
    <w:rsid w:val="00255D27"/>
    <w:rsid w:val="00255E18"/>
    <w:rsid w:val="00256001"/>
    <w:rsid w:val="00256043"/>
    <w:rsid w:val="00256220"/>
    <w:rsid w:val="00256366"/>
    <w:rsid w:val="002566B8"/>
    <w:rsid w:val="0025677E"/>
    <w:rsid w:val="00256872"/>
    <w:rsid w:val="00256E10"/>
    <w:rsid w:val="00256E76"/>
    <w:rsid w:val="00256F5A"/>
    <w:rsid w:val="00256FAB"/>
    <w:rsid w:val="002571E6"/>
    <w:rsid w:val="002572B6"/>
    <w:rsid w:val="0025732A"/>
    <w:rsid w:val="002573BE"/>
    <w:rsid w:val="002573BF"/>
    <w:rsid w:val="00257620"/>
    <w:rsid w:val="0025784E"/>
    <w:rsid w:val="002579AD"/>
    <w:rsid w:val="00257C32"/>
    <w:rsid w:val="00257F30"/>
    <w:rsid w:val="0026025D"/>
    <w:rsid w:val="002602F2"/>
    <w:rsid w:val="00260648"/>
    <w:rsid w:val="00260A9F"/>
    <w:rsid w:val="00260C02"/>
    <w:rsid w:val="00260C7D"/>
    <w:rsid w:val="00260D48"/>
    <w:rsid w:val="00260E28"/>
    <w:rsid w:val="00261187"/>
    <w:rsid w:val="002612C0"/>
    <w:rsid w:val="00261382"/>
    <w:rsid w:val="0026156D"/>
    <w:rsid w:val="00261995"/>
    <w:rsid w:val="002619F6"/>
    <w:rsid w:val="00261E3B"/>
    <w:rsid w:val="002620F1"/>
    <w:rsid w:val="002621C0"/>
    <w:rsid w:val="00262224"/>
    <w:rsid w:val="002622B1"/>
    <w:rsid w:val="00262CF3"/>
    <w:rsid w:val="00263057"/>
    <w:rsid w:val="00263425"/>
    <w:rsid w:val="002634B3"/>
    <w:rsid w:val="00263561"/>
    <w:rsid w:val="0026357C"/>
    <w:rsid w:val="00263715"/>
    <w:rsid w:val="00263821"/>
    <w:rsid w:val="00263B7A"/>
    <w:rsid w:val="00263C01"/>
    <w:rsid w:val="00263E6A"/>
    <w:rsid w:val="002640FC"/>
    <w:rsid w:val="00264291"/>
    <w:rsid w:val="00264792"/>
    <w:rsid w:val="00264A61"/>
    <w:rsid w:val="00264BA7"/>
    <w:rsid w:val="00264FF2"/>
    <w:rsid w:val="0026590C"/>
    <w:rsid w:val="00265CF2"/>
    <w:rsid w:val="00265FDE"/>
    <w:rsid w:val="00266090"/>
    <w:rsid w:val="00266225"/>
    <w:rsid w:val="0026625C"/>
    <w:rsid w:val="00266688"/>
    <w:rsid w:val="002666A2"/>
    <w:rsid w:val="002667FD"/>
    <w:rsid w:val="00267007"/>
    <w:rsid w:val="0026756D"/>
    <w:rsid w:val="002678B8"/>
    <w:rsid w:val="0026794E"/>
    <w:rsid w:val="00267A80"/>
    <w:rsid w:val="00267AB8"/>
    <w:rsid w:val="00267B08"/>
    <w:rsid w:val="00267C74"/>
    <w:rsid w:val="00267F61"/>
    <w:rsid w:val="00270015"/>
    <w:rsid w:val="00270021"/>
    <w:rsid w:val="00270275"/>
    <w:rsid w:val="00270339"/>
    <w:rsid w:val="0027044A"/>
    <w:rsid w:val="002705FB"/>
    <w:rsid w:val="002707D6"/>
    <w:rsid w:val="0027084A"/>
    <w:rsid w:val="00270C23"/>
    <w:rsid w:val="00270E02"/>
    <w:rsid w:val="00270E1B"/>
    <w:rsid w:val="00271404"/>
    <w:rsid w:val="0027187B"/>
    <w:rsid w:val="00271A88"/>
    <w:rsid w:val="00271ABC"/>
    <w:rsid w:val="00271F0C"/>
    <w:rsid w:val="00271F32"/>
    <w:rsid w:val="0027288E"/>
    <w:rsid w:val="00272A4E"/>
    <w:rsid w:val="00272E6E"/>
    <w:rsid w:val="00272FFD"/>
    <w:rsid w:val="0027302A"/>
    <w:rsid w:val="0027304A"/>
    <w:rsid w:val="00273229"/>
    <w:rsid w:val="002732D6"/>
    <w:rsid w:val="00273807"/>
    <w:rsid w:val="00273A66"/>
    <w:rsid w:val="00273D61"/>
    <w:rsid w:val="0027406C"/>
    <w:rsid w:val="00274A50"/>
    <w:rsid w:val="00274AF1"/>
    <w:rsid w:val="002750CD"/>
    <w:rsid w:val="00275273"/>
    <w:rsid w:val="002754B5"/>
    <w:rsid w:val="002754DB"/>
    <w:rsid w:val="00275584"/>
    <w:rsid w:val="002757A7"/>
    <w:rsid w:val="00275828"/>
    <w:rsid w:val="00275888"/>
    <w:rsid w:val="00275995"/>
    <w:rsid w:val="00275997"/>
    <w:rsid w:val="00275ACF"/>
    <w:rsid w:val="00275E37"/>
    <w:rsid w:val="00275F59"/>
    <w:rsid w:val="00276235"/>
    <w:rsid w:val="0027623E"/>
    <w:rsid w:val="00276306"/>
    <w:rsid w:val="0027646B"/>
    <w:rsid w:val="00276692"/>
    <w:rsid w:val="00276AA4"/>
    <w:rsid w:val="00276E95"/>
    <w:rsid w:val="00277036"/>
    <w:rsid w:val="002771B7"/>
    <w:rsid w:val="0027750C"/>
    <w:rsid w:val="002776ED"/>
    <w:rsid w:val="002777B4"/>
    <w:rsid w:val="0027784B"/>
    <w:rsid w:val="00277A95"/>
    <w:rsid w:val="00277C13"/>
    <w:rsid w:val="00277F81"/>
    <w:rsid w:val="00280113"/>
    <w:rsid w:val="00280C22"/>
    <w:rsid w:val="00280E38"/>
    <w:rsid w:val="00280E80"/>
    <w:rsid w:val="00280FD2"/>
    <w:rsid w:val="002810B0"/>
    <w:rsid w:val="00281117"/>
    <w:rsid w:val="00281318"/>
    <w:rsid w:val="00281513"/>
    <w:rsid w:val="0028156A"/>
    <w:rsid w:val="002815C7"/>
    <w:rsid w:val="0028184E"/>
    <w:rsid w:val="002818DC"/>
    <w:rsid w:val="002819AC"/>
    <w:rsid w:val="00281A9E"/>
    <w:rsid w:val="00281BCC"/>
    <w:rsid w:val="0028200C"/>
    <w:rsid w:val="002826F5"/>
    <w:rsid w:val="002828FB"/>
    <w:rsid w:val="00282DE7"/>
    <w:rsid w:val="002830AB"/>
    <w:rsid w:val="0028327D"/>
    <w:rsid w:val="002833F0"/>
    <w:rsid w:val="002834D7"/>
    <w:rsid w:val="0028379D"/>
    <w:rsid w:val="002838E7"/>
    <w:rsid w:val="0028395F"/>
    <w:rsid w:val="00283AA6"/>
    <w:rsid w:val="00283B5B"/>
    <w:rsid w:val="00283B76"/>
    <w:rsid w:val="002840E9"/>
    <w:rsid w:val="00284110"/>
    <w:rsid w:val="002842C7"/>
    <w:rsid w:val="002844CE"/>
    <w:rsid w:val="0028479F"/>
    <w:rsid w:val="002848C6"/>
    <w:rsid w:val="0028498B"/>
    <w:rsid w:val="002849AA"/>
    <w:rsid w:val="00284BB9"/>
    <w:rsid w:val="00284DA6"/>
    <w:rsid w:val="002852BF"/>
    <w:rsid w:val="00285701"/>
    <w:rsid w:val="00285A22"/>
    <w:rsid w:val="0028612E"/>
    <w:rsid w:val="00286914"/>
    <w:rsid w:val="00286984"/>
    <w:rsid w:val="00286CC2"/>
    <w:rsid w:val="00286E2B"/>
    <w:rsid w:val="00286EC6"/>
    <w:rsid w:val="00286F8B"/>
    <w:rsid w:val="00287051"/>
    <w:rsid w:val="00287345"/>
    <w:rsid w:val="00287400"/>
    <w:rsid w:val="0028752A"/>
    <w:rsid w:val="00287B97"/>
    <w:rsid w:val="00287F2D"/>
    <w:rsid w:val="0029009A"/>
    <w:rsid w:val="0029043F"/>
    <w:rsid w:val="00290784"/>
    <w:rsid w:val="00290F1F"/>
    <w:rsid w:val="00290F7E"/>
    <w:rsid w:val="002910D2"/>
    <w:rsid w:val="00291121"/>
    <w:rsid w:val="0029180E"/>
    <w:rsid w:val="00291B80"/>
    <w:rsid w:val="00291C92"/>
    <w:rsid w:val="00291DA8"/>
    <w:rsid w:val="002921EB"/>
    <w:rsid w:val="00292459"/>
    <w:rsid w:val="0029256C"/>
    <w:rsid w:val="00292607"/>
    <w:rsid w:val="002928AC"/>
    <w:rsid w:val="00292C61"/>
    <w:rsid w:val="00293101"/>
    <w:rsid w:val="0029312D"/>
    <w:rsid w:val="00293437"/>
    <w:rsid w:val="00293607"/>
    <w:rsid w:val="0029363E"/>
    <w:rsid w:val="00293AB2"/>
    <w:rsid w:val="00293B12"/>
    <w:rsid w:val="00293C89"/>
    <w:rsid w:val="00293CB0"/>
    <w:rsid w:val="00293D86"/>
    <w:rsid w:val="002941CB"/>
    <w:rsid w:val="00294451"/>
    <w:rsid w:val="002944C7"/>
    <w:rsid w:val="00294F38"/>
    <w:rsid w:val="0029504A"/>
    <w:rsid w:val="0029545C"/>
    <w:rsid w:val="002956C6"/>
    <w:rsid w:val="0029580A"/>
    <w:rsid w:val="002958B1"/>
    <w:rsid w:val="00295B63"/>
    <w:rsid w:val="00295C82"/>
    <w:rsid w:val="002960A8"/>
    <w:rsid w:val="002961A0"/>
    <w:rsid w:val="0029632F"/>
    <w:rsid w:val="002963D1"/>
    <w:rsid w:val="00296509"/>
    <w:rsid w:val="00296744"/>
    <w:rsid w:val="00296AC3"/>
    <w:rsid w:val="00296DCF"/>
    <w:rsid w:val="00297146"/>
    <w:rsid w:val="002972F9"/>
    <w:rsid w:val="002975F4"/>
    <w:rsid w:val="0029796C"/>
    <w:rsid w:val="00297BD8"/>
    <w:rsid w:val="00297F4F"/>
    <w:rsid w:val="00297F95"/>
    <w:rsid w:val="00297FD3"/>
    <w:rsid w:val="002A006E"/>
    <w:rsid w:val="002A0106"/>
    <w:rsid w:val="002A0346"/>
    <w:rsid w:val="002A0476"/>
    <w:rsid w:val="002A0785"/>
    <w:rsid w:val="002A09C8"/>
    <w:rsid w:val="002A0E3F"/>
    <w:rsid w:val="002A0F51"/>
    <w:rsid w:val="002A12DF"/>
    <w:rsid w:val="002A1536"/>
    <w:rsid w:val="002A16F3"/>
    <w:rsid w:val="002A1874"/>
    <w:rsid w:val="002A18AA"/>
    <w:rsid w:val="002A199B"/>
    <w:rsid w:val="002A1EC4"/>
    <w:rsid w:val="002A2526"/>
    <w:rsid w:val="002A2547"/>
    <w:rsid w:val="002A284C"/>
    <w:rsid w:val="002A2A7F"/>
    <w:rsid w:val="002A2B5F"/>
    <w:rsid w:val="002A2DB5"/>
    <w:rsid w:val="002A2F1B"/>
    <w:rsid w:val="002A30C4"/>
    <w:rsid w:val="002A357F"/>
    <w:rsid w:val="002A36F1"/>
    <w:rsid w:val="002A3724"/>
    <w:rsid w:val="002A3C17"/>
    <w:rsid w:val="002A3FF1"/>
    <w:rsid w:val="002A4038"/>
    <w:rsid w:val="002A4472"/>
    <w:rsid w:val="002A4876"/>
    <w:rsid w:val="002A4963"/>
    <w:rsid w:val="002A4B00"/>
    <w:rsid w:val="002A4E44"/>
    <w:rsid w:val="002A4E6A"/>
    <w:rsid w:val="002A4F21"/>
    <w:rsid w:val="002A4F65"/>
    <w:rsid w:val="002A54AF"/>
    <w:rsid w:val="002A5699"/>
    <w:rsid w:val="002A5911"/>
    <w:rsid w:val="002A5A31"/>
    <w:rsid w:val="002A5C3C"/>
    <w:rsid w:val="002A5C43"/>
    <w:rsid w:val="002A602D"/>
    <w:rsid w:val="002A60E5"/>
    <w:rsid w:val="002A610D"/>
    <w:rsid w:val="002A61D0"/>
    <w:rsid w:val="002A64C5"/>
    <w:rsid w:val="002A6834"/>
    <w:rsid w:val="002A688C"/>
    <w:rsid w:val="002A68C8"/>
    <w:rsid w:val="002A6986"/>
    <w:rsid w:val="002A69B1"/>
    <w:rsid w:val="002A6D2A"/>
    <w:rsid w:val="002A702A"/>
    <w:rsid w:val="002A7332"/>
    <w:rsid w:val="002A7C7D"/>
    <w:rsid w:val="002A7DBF"/>
    <w:rsid w:val="002A7F49"/>
    <w:rsid w:val="002B03FA"/>
    <w:rsid w:val="002B0BE5"/>
    <w:rsid w:val="002B0CA4"/>
    <w:rsid w:val="002B0F6A"/>
    <w:rsid w:val="002B1433"/>
    <w:rsid w:val="002B14BE"/>
    <w:rsid w:val="002B17D5"/>
    <w:rsid w:val="002B17D8"/>
    <w:rsid w:val="002B196B"/>
    <w:rsid w:val="002B1C14"/>
    <w:rsid w:val="002B1D59"/>
    <w:rsid w:val="002B2103"/>
    <w:rsid w:val="002B216E"/>
    <w:rsid w:val="002B2800"/>
    <w:rsid w:val="002B28B7"/>
    <w:rsid w:val="002B32C4"/>
    <w:rsid w:val="002B32FC"/>
    <w:rsid w:val="002B346A"/>
    <w:rsid w:val="002B34CD"/>
    <w:rsid w:val="002B38E8"/>
    <w:rsid w:val="002B40CF"/>
    <w:rsid w:val="002B422E"/>
    <w:rsid w:val="002B42BC"/>
    <w:rsid w:val="002B43D2"/>
    <w:rsid w:val="002B4791"/>
    <w:rsid w:val="002B48F6"/>
    <w:rsid w:val="002B4BA7"/>
    <w:rsid w:val="002B4E0E"/>
    <w:rsid w:val="002B510C"/>
    <w:rsid w:val="002B51E9"/>
    <w:rsid w:val="002B54CE"/>
    <w:rsid w:val="002B5735"/>
    <w:rsid w:val="002B6262"/>
    <w:rsid w:val="002B6368"/>
    <w:rsid w:val="002B6371"/>
    <w:rsid w:val="002B63A6"/>
    <w:rsid w:val="002B652B"/>
    <w:rsid w:val="002B6733"/>
    <w:rsid w:val="002B69E1"/>
    <w:rsid w:val="002B70B0"/>
    <w:rsid w:val="002B70B9"/>
    <w:rsid w:val="002B74B9"/>
    <w:rsid w:val="002B7614"/>
    <w:rsid w:val="002B7AEE"/>
    <w:rsid w:val="002B7CBB"/>
    <w:rsid w:val="002C04DF"/>
    <w:rsid w:val="002C0619"/>
    <w:rsid w:val="002C06A4"/>
    <w:rsid w:val="002C0B75"/>
    <w:rsid w:val="002C129F"/>
    <w:rsid w:val="002C1335"/>
    <w:rsid w:val="002C14C9"/>
    <w:rsid w:val="002C153D"/>
    <w:rsid w:val="002C1785"/>
    <w:rsid w:val="002C18F4"/>
    <w:rsid w:val="002C1CB0"/>
    <w:rsid w:val="002C1D1B"/>
    <w:rsid w:val="002C231B"/>
    <w:rsid w:val="002C263F"/>
    <w:rsid w:val="002C2C41"/>
    <w:rsid w:val="002C2D7C"/>
    <w:rsid w:val="002C311B"/>
    <w:rsid w:val="002C3488"/>
    <w:rsid w:val="002C375F"/>
    <w:rsid w:val="002C3831"/>
    <w:rsid w:val="002C3909"/>
    <w:rsid w:val="002C3B9B"/>
    <w:rsid w:val="002C3DDB"/>
    <w:rsid w:val="002C3DDE"/>
    <w:rsid w:val="002C3E3B"/>
    <w:rsid w:val="002C3FD5"/>
    <w:rsid w:val="002C4210"/>
    <w:rsid w:val="002C4771"/>
    <w:rsid w:val="002C47B9"/>
    <w:rsid w:val="002C485D"/>
    <w:rsid w:val="002C488F"/>
    <w:rsid w:val="002C4C2B"/>
    <w:rsid w:val="002C4CED"/>
    <w:rsid w:val="002C5079"/>
    <w:rsid w:val="002C5170"/>
    <w:rsid w:val="002C54D4"/>
    <w:rsid w:val="002C5591"/>
    <w:rsid w:val="002C5648"/>
    <w:rsid w:val="002C5B19"/>
    <w:rsid w:val="002C5BDD"/>
    <w:rsid w:val="002C5D55"/>
    <w:rsid w:val="002C6026"/>
    <w:rsid w:val="002C66D5"/>
    <w:rsid w:val="002C6765"/>
    <w:rsid w:val="002C677C"/>
    <w:rsid w:val="002C67C1"/>
    <w:rsid w:val="002C68ED"/>
    <w:rsid w:val="002C6928"/>
    <w:rsid w:val="002C6B80"/>
    <w:rsid w:val="002C6BA3"/>
    <w:rsid w:val="002C6BEC"/>
    <w:rsid w:val="002C6D0E"/>
    <w:rsid w:val="002C71C6"/>
    <w:rsid w:val="002C74C5"/>
    <w:rsid w:val="002C782E"/>
    <w:rsid w:val="002C79EB"/>
    <w:rsid w:val="002C7E57"/>
    <w:rsid w:val="002C7F90"/>
    <w:rsid w:val="002D0065"/>
    <w:rsid w:val="002D0344"/>
    <w:rsid w:val="002D06E3"/>
    <w:rsid w:val="002D072E"/>
    <w:rsid w:val="002D0866"/>
    <w:rsid w:val="002D0D8E"/>
    <w:rsid w:val="002D0EAF"/>
    <w:rsid w:val="002D139C"/>
    <w:rsid w:val="002D1A76"/>
    <w:rsid w:val="002D1C19"/>
    <w:rsid w:val="002D1DB3"/>
    <w:rsid w:val="002D1F7A"/>
    <w:rsid w:val="002D228C"/>
    <w:rsid w:val="002D2586"/>
    <w:rsid w:val="002D26A1"/>
    <w:rsid w:val="002D2803"/>
    <w:rsid w:val="002D2CE8"/>
    <w:rsid w:val="002D330F"/>
    <w:rsid w:val="002D3564"/>
    <w:rsid w:val="002D391D"/>
    <w:rsid w:val="002D3948"/>
    <w:rsid w:val="002D3ABF"/>
    <w:rsid w:val="002D3C30"/>
    <w:rsid w:val="002D4085"/>
    <w:rsid w:val="002D4156"/>
    <w:rsid w:val="002D42C6"/>
    <w:rsid w:val="002D43BD"/>
    <w:rsid w:val="002D4A21"/>
    <w:rsid w:val="002D4D6B"/>
    <w:rsid w:val="002D4D73"/>
    <w:rsid w:val="002D50AE"/>
    <w:rsid w:val="002D51CA"/>
    <w:rsid w:val="002D5312"/>
    <w:rsid w:val="002D56B4"/>
    <w:rsid w:val="002D56CF"/>
    <w:rsid w:val="002D5822"/>
    <w:rsid w:val="002D5837"/>
    <w:rsid w:val="002D5853"/>
    <w:rsid w:val="002D5B60"/>
    <w:rsid w:val="002D62AC"/>
    <w:rsid w:val="002D6384"/>
    <w:rsid w:val="002D6465"/>
    <w:rsid w:val="002D6723"/>
    <w:rsid w:val="002D673B"/>
    <w:rsid w:val="002D697A"/>
    <w:rsid w:val="002D69A1"/>
    <w:rsid w:val="002D69AC"/>
    <w:rsid w:val="002D7163"/>
    <w:rsid w:val="002D7262"/>
    <w:rsid w:val="002D7474"/>
    <w:rsid w:val="002D775E"/>
    <w:rsid w:val="002D780E"/>
    <w:rsid w:val="002D795A"/>
    <w:rsid w:val="002D7A33"/>
    <w:rsid w:val="002E01A8"/>
    <w:rsid w:val="002E03C3"/>
    <w:rsid w:val="002E0516"/>
    <w:rsid w:val="002E0D6E"/>
    <w:rsid w:val="002E13E2"/>
    <w:rsid w:val="002E166F"/>
    <w:rsid w:val="002E18EB"/>
    <w:rsid w:val="002E1FDE"/>
    <w:rsid w:val="002E200D"/>
    <w:rsid w:val="002E2521"/>
    <w:rsid w:val="002E252F"/>
    <w:rsid w:val="002E2636"/>
    <w:rsid w:val="002E28AC"/>
    <w:rsid w:val="002E2E3D"/>
    <w:rsid w:val="002E2EBC"/>
    <w:rsid w:val="002E3083"/>
    <w:rsid w:val="002E3406"/>
    <w:rsid w:val="002E3525"/>
    <w:rsid w:val="002E35E8"/>
    <w:rsid w:val="002E3DCE"/>
    <w:rsid w:val="002E41DE"/>
    <w:rsid w:val="002E4228"/>
    <w:rsid w:val="002E424A"/>
    <w:rsid w:val="002E4326"/>
    <w:rsid w:val="002E4405"/>
    <w:rsid w:val="002E4ACB"/>
    <w:rsid w:val="002E4C4C"/>
    <w:rsid w:val="002E4CE0"/>
    <w:rsid w:val="002E4EE1"/>
    <w:rsid w:val="002E5179"/>
    <w:rsid w:val="002E53C3"/>
    <w:rsid w:val="002E5870"/>
    <w:rsid w:val="002E5A19"/>
    <w:rsid w:val="002E5B1B"/>
    <w:rsid w:val="002E5BBE"/>
    <w:rsid w:val="002E5C7F"/>
    <w:rsid w:val="002E5D83"/>
    <w:rsid w:val="002E5D85"/>
    <w:rsid w:val="002E63B9"/>
    <w:rsid w:val="002E66AF"/>
    <w:rsid w:val="002E67C3"/>
    <w:rsid w:val="002E6A99"/>
    <w:rsid w:val="002E7121"/>
    <w:rsid w:val="002E74A5"/>
    <w:rsid w:val="002E7CBA"/>
    <w:rsid w:val="002E7D18"/>
    <w:rsid w:val="002E7D48"/>
    <w:rsid w:val="002E7ED1"/>
    <w:rsid w:val="002F0489"/>
    <w:rsid w:val="002F04E4"/>
    <w:rsid w:val="002F0850"/>
    <w:rsid w:val="002F0C27"/>
    <w:rsid w:val="002F13B6"/>
    <w:rsid w:val="002F19AD"/>
    <w:rsid w:val="002F1C63"/>
    <w:rsid w:val="002F1DEB"/>
    <w:rsid w:val="002F2058"/>
    <w:rsid w:val="002F21BA"/>
    <w:rsid w:val="002F21DA"/>
    <w:rsid w:val="002F2209"/>
    <w:rsid w:val="002F2361"/>
    <w:rsid w:val="002F2428"/>
    <w:rsid w:val="002F247E"/>
    <w:rsid w:val="002F25E3"/>
    <w:rsid w:val="002F2965"/>
    <w:rsid w:val="002F2A01"/>
    <w:rsid w:val="002F2C36"/>
    <w:rsid w:val="002F313E"/>
    <w:rsid w:val="002F3307"/>
    <w:rsid w:val="002F37BE"/>
    <w:rsid w:val="002F37FA"/>
    <w:rsid w:val="002F3BC2"/>
    <w:rsid w:val="002F3C97"/>
    <w:rsid w:val="002F3F6E"/>
    <w:rsid w:val="002F45EE"/>
    <w:rsid w:val="002F4BF7"/>
    <w:rsid w:val="002F4D4D"/>
    <w:rsid w:val="002F4F84"/>
    <w:rsid w:val="002F507E"/>
    <w:rsid w:val="002F50DD"/>
    <w:rsid w:val="002F5207"/>
    <w:rsid w:val="002F57F2"/>
    <w:rsid w:val="002F58AF"/>
    <w:rsid w:val="002F595B"/>
    <w:rsid w:val="002F5E1B"/>
    <w:rsid w:val="002F5F49"/>
    <w:rsid w:val="002F6003"/>
    <w:rsid w:val="002F6084"/>
    <w:rsid w:val="002F60A7"/>
    <w:rsid w:val="002F6333"/>
    <w:rsid w:val="002F673A"/>
    <w:rsid w:val="002F67E3"/>
    <w:rsid w:val="002F68E6"/>
    <w:rsid w:val="002F6ACF"/>
    <w:rsid w:val="002F6B30"/>
    <w:rsid w:val="002F6C54"/>
    <w:rsid w:val="002F6E30"/>
    <w:rsid w:val="002F7259"/>
    <w:rsid w:val="002F7271"/>
    <w:rsid w:val="002F7305"/>
    <w:rsid w:val="002F7341"/>
    <w:rsid w:val="002F7624"/>
    <w:rsid w:val="002F7DE3"/>
    <w:rsid w:val="002F7ECC"/>
    <w:rsid w:val="003000D4"/>
    <w:rsid w:val="00300101"/>
    <w:rsid w:val="0030026F"/>
    <w:rsid w:val="00300335"/>
    <w:rsid w:val="0030086E"/>
    <w:rsid w:val="0030093B"/>
    <w:rsid w:val="00300EE8"/>
    <w:rsid w:val="003010E5"/>
    <w:rsid w:val="003011B4"/>
    <w:rsid w:val="00301337"/>
    <w:rsid w:val="00301354"/>
    <w:rsid w:val="0030142F"/>
    <w:rsid w:val="00301906"/>
    <w:rsid w:val="00301A92"/>
    <w:rsid w:val="00301CDE"/>
    <w:rsid w:val="00301F14"/>
    <w:rsid w:val="0030205D"/>
    <w:rsid w:val="00302128"/>
    <w:rsid w:val="00302479"/>
    <w:rsid w:val="0030259E"/>
    <w:rsid w:val="003025E2"/>
    <w:rsid w:val="003026FD"/>
    <w:rsid w:val="00302816"/>
    <w:rsid w:val="0030295F"/>
    <w:rsid w:val="00302C02"/>
    <w:rsid w:val="00302C54"/>
    <w:rsid w:val="00302F63"/>
    <w:rsid w:val="003032F1"/>
    <w:rsid w:val="0030343D"/>
    <w:rsid w:val="003036FD"/>
    <w:rsid w:val="00303877"/>
    <w:rsid w:val="003041F1"/>
    <w:rsid w:val="003042DA"/>
    <w:rsid w:val="003042F7"/>
    <w:rsid w:val="00304377"/>
    <w:rsid w:val="003044C8"/>
    <w:rsid w:val="00304640"/>
    <w:rsid w:val="0030478C"/>
    <w:rsid w:val="00304919"/>
    <w:rsid w:val="00304B1E"/>
    <w:rsid w:val="00304BA1"/>
    <w:rsid w:val="00304EEE"/>
    <w:rsid w:val="0030503E"/>
    <w:rsid w:val="003055B0"/>
    <w:rsid w:val="00305937"/>
    <w:rsid w:val="003061FE"/>
    <w:rsid w:val="003064CF"/>
    <w:rsid w:val="0030669E"/>
    <w:rsid w:val="00306811"/>
    <w:rsid w:val="00306923"/>
    <w:rsid w:val="00307051"/>
    <w:rsid w:val="00307842"/>
    <w:rsid w:val="003078E7"/>
    <w:rsid w:val="0030799E"/>
    <w:rsid w:val="00307A8A"/>
    <w:rsid w:val="00307AE3"/>
    <w:rsid w:val="00307AF8"/>
    <w:rsid w:val="00307B75"/>
    <w:rsid w:val="00307EB4"/>
    <w:rsid w:val="00307F56"/>
    <w:rsid w:val="00307FD9"/>
    <w:rsid w:val="00310023"/>
    <w:rsid w:val="0031019E"/>
    <w:rsid w:val="00310369"/>
    <w:rsid w:val="00310422"/>
    <w:rsid w:val="00310E0B"/>
    <w:rsid w:val="00310E59"/>
    <w:rsid w:val="00310F2A"/>
    <w:rsid w:val="003114AB"/>
    <w:rsid w:val="00311736"/>
    <w:rsid w:val="003118D1"/>
    <w:rsid w:val="00311B1B"/>
    <w:rsid w:val="00311B87"/>
    <w:rsid w:val="00311D05"/>
    <w:rsid w:val="00311EA8"/>
    <w:rsid w:val="00311FC3"/>
    <w:rsid w:val="0031211A"/>
    <w:rsid w:val="0031262B"/>
    <w:rsid w:val="0031265E"/>
    <w:rsid w:val="003127EE"/>
    <w:rsid w:val="00312829"/>
    <w:rsid w:val="003128B6"/>
    <w:rsid w:val="003128C0"/>
    <w:rsid w:val="0031297C"/>
    <w:rsid w:val="0031298F"/>
    <w:rsid w:val="00312A91"/>
    <w:rsid w:val="00312AD1"/>
    <w:rsid w:val="00312B88"/>
    <w:rsid w:val="00312F5D"/>
    <w:rsid w:val="0031308A"/>
    <w:rsid w:val="00313170"/>
    <w:rsid w:val="003133F5"/>
    <w:rsid w:val="0031345C"/>
    <w:rsid w:val="00313642"/>
    <w:rsid w:val="00313C9C"/>
    <w:rsid w:val="00313E7A"/>
    <w:rsid w:val="00313FE6"/>
    <w:rsid w:val="00314098"/>
    <w:rsid w:val="0031415A"/>
    <w:rsid w:val="003144C8"/>
    <w:rsid w:val="0031496C"/>
    <w:rsid w:val="00315238"/>
    <w:rsid w:val="0031571A"/>
    <w:rsid w:val="00315886"/>
    <w:rsid w:val="0031591C"/>
    <w:rsid w:val="00315A19"/>
    <w:rsid w:val="00315DC2"/>
    <w:rsid w:val="003162DB"/>
    <w:rsid w:val="003168F1"/>
    <w:rsid w:val="00316E59"/>
    <w:rsid w:val="00316E99"/>
    <w:rsid w:val="003175F6"/>
    <w:rsid w:val="00317A7C"/>
    <w:rsid w:val="00317FA8"/>
    <w:rsid w:val="00320120"/>
    <w:rsid w:val="00320435"/>
    <w:rsid w:val="00320D91"/>
    <w:rsid w:val="00320D93"/>
    <w:rsid w:val="00320D9E"/>
    <w:rsid w:val="00320E0D"/>
    <w:rsid w:val="003210BF"/>
    <w:rsid w:val="0032158C"/>
    <w:rsid w:val="00321DC5"/>
    <w:rsid w:val="00321E19"/>
    <w:rsid w:val="00321FB5"/>
    <w:rsid w:val="0032218A"/>
    <w:rsid w:val="00322398"/>
    <w:rsid w:val="00322625"/>
    <w:rsid w:val="003229CA"/>
    <w:rsid w:val="00322B16"/>
    <w:rsid w:val="00322D93"/>
    <w:rsid w:val="00322FA5"/>
    <w:rsid w:val="003230EC"/>
    <w:rsid w:val="00323460"/>
    <w:rsid w:val="00323773"/>
    <w:rsid w:val="00323963"/>
    <w:rsid w:val="00323A45"/>
    <w:rsid w:val="00323DA2"/>
    <w:rsid w:val="00323FC0"/>
    <w:rsid w:val="00323FC3"/>
    <w:rsid w:val="00324480"/>
    <w:rsid w:val="003248EB"/>
    <w:rsid w:val="00324B5B"/>
    <w:rsid w:val="00324EDD"/>
    <w:rsid w:val="00325273"/>
    <w:rsid w:val="0032580E"/>
    <w:rsid w:val="003259D0"/>
    <w:rsid w:val="00325B1D"/>
    <w:rsid w:val="00326233"/>
    <w:rsid w:val="00326B7A"/>
    <w:rsid w:val="00326C63"/>
    <w:rsid w:val="00326E5E"/>
    <w:rsid w:val="003272C7"/>
    <w:rsid w:val="00327356"/>
    <w:rsid w:val="00327435"/>
    <w:rsid w:val="00327486"/>
    <w:rsid w:val="00327581"/>
    <w:rsid w:val="00327587"/>
    <w:rsid w:val="0032783C"/>
    <w:rsid w:val="0032788A"/>
    <w:rsid w:val="003279C0"/>
    <w:rsid w:val="00327EDC"/>
    <w:rsid w:val="00327F65"/>
    <w:rsid w:val="00330408"/>
    <w:rsid w:val="00330427"/>
    <w:rsid w:val="003307CE"/>
    <w:rsid w:val="0033086F"/>
    <w:rsid w:val="003309EA"/>
    <w:rsid w:val="00330A1B"/>
    <w:rsid w:val="00330A43"/>
    <w:rsid w:val="00330E75"/>
    <w:rsid w:val="00330F03"/>
    <w:rsid w:val="00330F16"/>
    <w:rsid w:val="0033113E"/>
    <w:rsid w:val="00331306"/>
    <w:rsid w:val="00331377"/>
    <w:rsid w:val="003313B5"/>
    <w:rsid w:val="0033146D"/>
    <w:rsid w:val="003314A1"/>
    <w:rsid w:val="00331F4A"/>
    <w:rsid w:val="00332413"/>
    <w:rsid w:val="0033251E"/>
    <w:rsid w:val="00332F73"/>
    <w:rsid w:val="00333180"/>
    <w:rsid w:val="00333294"/>
    <w:rsid w:val="0033363C"/>
    <w:rsid w:val="00333925"/>
    <w:rsid w:val="00333D01"/>
    <w:rsid w:val="00333D7A"/>
    <w:rsid w:val="00333DBA"/>
    <w:rsid w:val="00333F81"/>
    <w:rsid w:val="00334119"/>
    <w:rsid w:val="0033416F"/>
    <w:rsid w:val="003345C1"/>
    <w:rsid w:val="0033484E"/>
    <w:rsid w:val="003348BA"/>
    <w:rsid w:val="00334FB5"/>
    <w:rsid w:val="00335070"/>
    <w:rsid w:val="00335082"/>
    <w:rsid w:val="003351CA"/>
    <w:rsid w:val="003351F2"/>
    <w:rsid w:val="00335561"/>
    <w:rsid w:val="0033563D"/>
    <w:rsid w:val="003356D1"/>
    <w:rsid w:val="00335B42"/>
    <w:rsid w:val="00335D1B"/>
    <w:rsid w:val="00335D59"/>
    <w:rsid w:val="00335E6E"/>
    <w:rsid w:val="003360C0"/>
    <w:rsid w:val="00336100"/>
    <w:rsid w:val="003361B3"/>
    <w:rsid w:val="003361C0"/>
    <w:rsid w:val="003361F0"/>
    <w:rsid w:val="00336392"/>
    <w:rsid w:val="00336452"/>
    <w:rsid w:val="0033665C"/>
    <w:rsid w:val="00336BAA"/>
    <w:rsid w:val="00336F07"/>
    <w:rsid w:val="00337068"/>
    <w:rsid w:val="0033711A"/>
    <w:rsid w:val="003372CD"/>
    <w:rsid w:val="003378DB"/>
    <w:rsid w:val="003378E1"/>
    <w:rsid w:val="00337908"/>
    <w:rsid w:val="0033790F"/>
    <w:rsid w:val="00337977"/>
    <w:rsid w:val="003379F8"/>
    <w:rsid w:val="00340010"/>
    <w:rsid w:val="003402AA"/>
    <w:rsid w:val="003407B1"/>
    <w:rsid w:val="0034094B"/>
    <w:rsid w:val="00340AB3"/>
    <w:rsid w:val="00340B99"/>
    <w:rsid w:val="00340E7E"/>
    <w:rsid w:val="003413C0"/>
    <w:rsid w:val="00341B03"/>
    <w:rsid w:val="00341E7F"/>
    <w:rsid w:val="00341FB9"/>
    <w:rsid w:val="00342094"/>
    <w:rsid w:val="003421C7"/>
    <w:rsid w:val="0034224A"/>
    <w:rsid w:val="0034253E"/>
    <w:rsid w:val="00342718"/>
    <w:rsid w:val="00343092"/>
    <w:rsid w:val="00343268"/>
    <w:rsid w:val="00343282"/>
    <w:rsid w:val="0034338C"/>
    <w:rsid w:val="00343420"/>
    <w:rsid w:val="00343670"/>
    <w:rsid w:val="00343799"/>
    <w:rsid w:val="003438F9"/>
    <w:rsid w:val="00344000"/>
    <w:rsid w:val="00344057"/>
    <w:rsid w:val="0034462E"/>
    <w:rsid w:val="00344A06"/>
    <w:rsid w:val="00344C2D"/>
    <w:rsid w:val="00344D77"/>
    <w:rsid w:val="00344DAF"/>
    <w:rsid w:val="00344DF7"/>
    <w:rsid w:val="00344EC3"/>
    <w:rsid w:val="00345090"/>
    <w:rsid w:val="003450D6"/>
    <w:rsid w:val="003454A5"/>
    <w:rsid w:val="003454F0"/>
    <w:rsid w:val="00345862"/>
    <w:rsid w:val="00345A21"/>
    <w:rsid w:val="00345B06"/>
    <w:rsid w:val="00345D18"/>
    <w:rsid w:val="00345DFF"/>
    <w:rsid w:val="00345F1C"/>
    <w:rsid w:val="00346018"/>
    <w:rsid w:val="0034625B"/>
    <w:rsid w:val="003462F9"/>
    <w:rsid w:val="0034642B"/>
    <w:rsid w:val="00346544"/>
    <w:rsid w:val="00346564"/>
    <w:rsid w:val="00346AF0"/>
    <w:rsid w:val="00346C8E"/>
    <w:rsid w:val="00347152"/>
    <w:rsid w:val="003472B1"/>
    <w:rsid w:val="00347391"/>
    <w:rsid w:val="003476E3"/>
    <w:rsid w:val="00347831"/>
    <w:rsid w:val="00347C1F"/>
    <w:rsid w:val="0035030B"/>
    <w:rsid w:val="00350454"/>
    <w:rsid w:val="003504EB"/>
    <w:rsid w:val="0035057F"/>
    <w:rsid w:val="00351000"/>
    <w:rsid w:val="003514F4"/>
    <w:rsid w:val="00351521"/>
    <w:rsid w:val="00351963"/>
    <w:rsid w:val="00351DF8"/>
    <w:rsid w:val="003522AB"/>
    <w:rsid w:val="00352413"/>
    <w:rsid w:val="003526E6"/>
    <w:rsid w:val="0035290C"/>
    <w:rsid w:val="00352964"/>
    <w:rsid w:val="0035299A"/>
    <w:rsid w:val="00352FAB"/>
    <w:rsid w:val="00353403"/>
    <w:rsid w:val="003536F7"/>
    <w:rsid w:val="003537C9"/>
    <w:rsid w:val="0035391E"/>
    <w:rsid w:val="00353B33"/>
    <w:rsid w:val="00354169"/>
    <w:rsid w:val="00354740"/>
    <w:rsid w:val="00354C69"/>
    <w:rsid w:val="00355049"/>
    <w:rsid w:val="003551DF"/>
    <w:rsid w:val="003552BF"/>
    <w:rsid w:val="00355882"/>
    <w:rsid w:val="00355A6D"/>
    <w:rsid w:val="00355C23"/>
    <w:rsid w:val="003564A5"/>
    <w:rsid w:val="0035688C"/>
    <w:rsid w:val="00356BB1"/>
    <w:rsid w:val="00356D23"/>
    <w:rsid w:val="003571E2"/>
    <w:rsid w:val="003572D5"/>
    <w:rsid w:val="00357A1A"/>
    <w:rsid w:val="00357ABA"/>
    <w:rsid w:val="00357B13"/>
    <w:rsid w:val="00357C9E"/>
    <w:rsid w:val="00357D4C"/>
    <w:rsid w:val="00357F54"/>
    <w:rsid w:val="00357F6F"/>
    <w:rsid w:val="003603DA"/>
    <w:rsid w:val="00360447"/>
    <w:rsid w:val="003610CD"/>
    <w:rsid w:val="0036111B"/>
    <w:rsid w:val="00361168"/>
    <w:rsid w:val="003613FA"/>
    <w:rsid w:val="0036179D"/>
    <w:rsid w:val="00361A8B"/>
    <w:rsid w:val="00361D02"/>
    <w:rsid w:val="00361FE5"/>
    <w:rsid w:val="00362278"/>
    <w:rsid w:val="0036256C"/>
    <w:rsid w:val="0036279E"/>
    <w:rsid w:val="0036280B"/>
    <w:rsid w:val="003629DF"/>
    <w:rsid w:val="00362BFB"/>
    <w:rsid w:val="00362C09"/>
    <w:rsid w:val="00362D76"/>
    <w:rsid w:val="003630BC"/>
    <w:rsid w:val="0036317E"/>
    <w:rsid w:val="00363190"/>
    <w:rsid w:val="0036380A"/>
    <w:rsid w:val="00363D8D"/>
    <w:rsid w:val="00363E67"/>
    <w:rsid w:val="003641AA"/>
    <w:rsid w:val="003643CD"/>
    <w:rsid w:val="00364510"/>
    <w:rsid w:val="0036464B"/>
    <w:rsid w:val="003647DB"/>
    <w:rsid w:val="00364AF2"/>
    <w:rsid w:val="00364CCA"/>
    <w:rsid w:val="00364F64"/>
    <w:rsid w:val="00365328"/>
    <w:rsid w:val="0036539F"/>
    <w:rsid w:val="003655B2"/>
    <w:rsid w:val="0036588E"/>
    <w:rsid w:val="00365DC0"/>
    <w:rsid w:val="00365E8D"/>
    <w:rsid w:val="0036624F"/>
    <w:rsid w:val="00366359"/>
    <w:rsid w:val="003663E9"/>
    <w:rsid w:val="003664EA"/>
    <w:rsid w:val="00366660"/>
    <w:rsid w:val="003666DF"/>
    <w:rsid w:val="00366882"/>
    <w:rsid w:val="00366A3F"/>
    <w:rsid w:val="00366A98"/>
    <w:rsid w:val="0036787B"/>
    <w:rsid w:val="00367C2F"/>
    <w:rsid w:val="00367EF4"/>
    <w:rsid w:val="003701EC"/>
    <w:rsid w:val="0037065E"/>
    <w:rsid w:val="00370811"/>
    <w:rsid w:val="00370841"/>
    <w:rsid w:val="00370F2B"/>
    <w:rsid w:val="003714A9"/>
    <w:rsid w:val="0037162A"/>
    <w:rsid w:val="0037255B"/>
    <w:rsid w:val="003726B0"/>
    <w:rsid w:val="0037271E"/>
    <w:rsid w:val="0037282E"/>
    <w:rsid w:val="003728B0"/>
    <w:rsid w:val="00372E47"/>
    <w:rsid w:val="003731E0"/>
    <w:rsid w:val="003733BC"/>
    <w:rsid w:val="003735C7"/>
    <w:rsid w:val="00373692"/>
    <w:rsid w:val="0037384D"/>
    <w:rsid w:val="003740AD"/>
    <w:rsid w:val="003740EF"/>
    <w:rsid w:val="0037423A"/>
    <w:rsid w:val="003744ED"/>
    <w:rsid w:val="003746F8"/>
    <w:rsid w:val="0037471B"/>
    <w:rsid w:val="003747B4"/>
    <w:rsid w:val="003749A0"/>
    <w:rsid w:val="00374B6B"/>
    <w:rsid w:val="00374CD4"/>
    <w:rsid w:val="00374CEB"/>
    <w:rsid w:val="00374E30"/>
    <w:rsid w:val="00374EAF"/>
    <w:rsid w:val="00374FD7"/>
    <w:rsid w:val="003752E2"/>
    <w:rsid w:val="00375468"/>
    <w:rsid w:val="003755EB"/>
    <w:rsid w:val="00375794"/>
    <w:rsid w:val="0037586B"/>
    <w:rsid w:val="00375971"/>
    <w:rsid w:val="00375B14"/>
    <w:rsid w:val="00375C4D"/>
    <w:rsid w:val="003761E2"/>
    <w:rsid w:val="00376686"/>
    <w:rsid w:val="00376EF8"/>
    <w:rsid w:val="00377265"/>
    <w:rsid w:val="003772B2"/>
    <w:rsid w:val="0037734C"/>
    <w:rsid w:val="00377445"/>
    <w:rsid w:val="003774F1"/>
    <w:rsid w:val="003776D1"/>
    <w:rsid w:val="003777C9"/>
    <w:rsid w:val="00377F3C"/>
    <w:rsid w:val="003800C1"/>
    <w:rsid w:val="00380183"/>
    <w:rsid w:val="0038055F"/>
    <w:rsid w:val="00380617"/>
    <w:rsid w:val="0038079E"/>
    <w:rsid w:val="00380824"/>
    <w:rsid w:val="00380923"/>
    <w:rsid w:val="003809A7"/>
    <w:rsid w:val="00381108"/>
    <w:rsid w:val="003812B9"/>
    <w:rsid w:val="003813EB"/>
    <w:rsid w:val="00381F6A"/>
    <w:rsid w:val="0038254E"/>
    <w:rsid w:val="00382A14"/>
    <w:rsid w:val="00382F17"/>
    <w:rsid w:val="00382FDE"/>
    <w:rsid w:val="00383192"/>
    <w:rsid w:val="00383930"/>
    <w:rsid w:val="0038398C"/>
    <w:rsid w:val="00383BE3"/>
    <w:rsid w:val="00383E1F"/>
    <w:rsid w:val="00383EA5"/>
    <w:rsid w:val="00384104"/>
    <w:rsid w:val="00384CC3"/>
    <w:rsid w:val="00385281"/>
    <w:rsid w:val="00385299"/>
    <w:rsid w:val="003852B6"/>
    <w:rsid w:val="003854C3"/>
    <w:rsid w:val="0038574B"/>
    <w:rsid w:val="003858C9"/>
    <w:rsid w:val="00385CFD"/>
    <w:rsid w:val="00385D5C"/>
    <w:rsid w:val="00385DD7"/>
    <w:rsid w:val="00385E75"/>
    <w:rsid w:val="0038602F"/>
    <w:rsid w:val="00386096"/>
    <w:rsid w:val="003863D3"/>
    <w:rsid w:val="00386708"/>
    <w:rsid w:val="0038685A"/>
    <w:rsid w:val="003868AF"/>
    <w:rsid w:val="00386916"/>
    <w:rsid w:val="00386B1F"/>
    <w:rsid w:val="0038700E"/>
    <w:rsid w:val="00387401"/>
    <w:rsid w:val="0038746C"/>
    <w:rsid w:val="003874AB"/>
    <w:rsid w:val="00387526"/>
    <w:rsid w:val="003876D1"/>
    <w:rsid w:val="0038771B"/>
    <w:rsid w:val="003878BF"/>
    <w:rsid w:val="0039014A"/>
    <w:rsid w:val="003907F7"/>
    <w:rsid w:val="00390BEF"/>
    <w:rsid w:val="00390DA6"/>
    <w:rsid w:val="00390E09"/>
    <w:rsid w:val="00391041"/>
    <w:rsid w:val="00391134"/>
    <w:rsid w:val="003912C4"/>
    <w:rsid w:val="003913A5"/>
    <w:rsid w:val="003914E4"/>
    <w:rsid w:val="003915F8"/>
    <w:rsid w:val="003916E1"/>
    <w:rsid w:val="00391A39"/>
    <w:rsid w:val="00391D87"/>
    <w:rsid w:val="00391EF5"/>
    <w:rsid w:val="0039215C"/>
    <w:rsid w:val="00392447"/>
    <w:rsid w:val="003925FD"/>
    <w:rsid w:val="0039295B"/>
    <w:rsid w:val="003929A0"/>
    <w:rsid w:val="00392AA4"/>
    <w:rsid w:val="00392F0C"/>
    <w:rsid w:val="00393054"/>
    <w:rsid w:val="003931BC"/>
    <w:rsid w:val="00393222"/>
    <w:rsid w:val="003933A6"/>
    <w:rsid w:val="00393407"/>
    <w:rsid w:val="003934F7"/>
    <w:rsid w:val="0039362C"/>
    <w:rsid w:val="00393828"/>
    <w:rsid w:val="00393835"/>
    <w:rsid w:val="003938AB"/>
    <w:rsid w:val="00393A70"/>
    <w:rsid w:val="00393B94"/>
    <w:rsid w:val="00393E11"/>
    <w:rsid w:val="00394166"/>
    <w:rsid w:val="00394174"/>
    <w:rsid w:val="00394253"/>
    <w:rsid w:val="003942EB"/>
    <w:rsid w:val="003943F1"/>
    <w:rsid w:val="003948CB"/>
    <w:rsid w:val="00394BA8"/>
    <w:rsid w:val="00394DFD"/>
    <w:rsid w:val="00394E0B"/>
    <w:rsid w:val="00394EC2"/>
    <w:rsid w:val="0039519C"/>
    <w:rsid w:val="00395672"/>
    <w:rsid w:val="003956D6"/>
    <w:rsid w:val="00395AE0"/>
    <w:rsid w:val="00395BD9"/>
    <w:rsid w:val="00395E89"/>
    <w:rsid w:val="0039614C"/>
    <w:rsid w:val="0039640E"/>
    <w:rsid w:val="003964D0"/>
    <w:rsid w:val="003965E6"/>
    <w:rsid w:val="003968FF"/>
    <w:rsid w:val="00396924"/>
    <w:rsid w:val="00396D7A"/>
    <w:rsid w:val="00396DF2"/>
    <w:rsid w:val="00397149"/>
    <w:rsid w:val="003971DD"/>
    <w:rsid w:val="00397502"/>
    <w:rsid w:val="00397786"/>
    <w:rsid w:val="003979C0"/>
    <w:rsid w:val="003A0012"/>
    <w:rsid w:val="003A0194"/>
    <w:rsid w:val="003A063F"/>
    <w:rsid w:val="003A06CB"/>
    <w:rsid w:val="003A0800"/>
    <w:rsid w:val="003A09BF"/>
    <w:rsid w:val="003A0E7A"/>
    <w:rsid w:val="003A1002"/>
    <w:rsid w:val="003A11EC"/>
    <w:rsid w:val="003A12CB"/>
    <w:rsid w:val="003A1705"/>
    <w:rsid w:val="003A193F"/>
    <w:rsid w:val="003A1D35"/>
    <w:rsid w:val="003A2129"/>
    <w:rsid w:val="003A212F"/>
    <w:rsid w:val="003A233E"/>
    <w:rsid w:val="003A23D3"/>
    <w:rsid w:val="003A25C5"/>
    <w:rsid w:val="003A2677"/>
    <w:rsid w:val="003A26AA"/>
    <w:rsid w:val="003A2766"/>
    <w:rsid w:val="003A2B10"/>
    <w:rsid w:val="003A2CD3"/>
    <w:rsid w:val="003A2E0C"/>
    <w:rsid w:val="003A2ED6"/>
    <w:rsid w:val="003A32D4"/>
    <w:rsid w:val="003A36DA"/>
    <w:rsid w:val="003A3767"/>
    <w:rsid w:val="003A38F2"/>
    <w:rsid w:val="003A3A38"/>
    <w:rsid w:val="003A3ACD"/>
    <w:rsid w:val="003A3DE9"/>
    <w:rsid w:val="003A3E17"/>
    <w:rsid w:val="003A40B1"/>
    <w:rsid w:val="003A4289"/>
    <w:rsid w:val="003A457C"/>
    <w:rsid w:val="003A4700"/>
    <w:rsid w:val="003A4988"/>
    <w:rsid w:val="003A4B56"/>
    <w:rsid w:val="003A4B9B"/>
    <w:rsid w:val="003A4E8F"/>
    <w:rsid w:val="003A4F39"/>
    <w:rsid w:val="003A4FC8"/>
    <w:rsid w:val="003A502E"/>
    <w:rsid w:val="003A598D"/>
    <w:rsid w:val="003A5BA8"/>
    <w:rsid w:val="003A60F7"/>
    <w:rsid w:val="003A61CA"/>
    <w:rsid w:val="003A62A4"/>
    <w:rsid w:val="003A67DE"/>
    <w:rsid w:val="003A6A96"/>
    <w:rsid w:val="003A6B26"/>
    <w:rsid w:val="003A6BFA"/>
    <w:rsid w:val="003A739F"/>
    <w:rsid w:val="003A7567"/>
    <w:rsid w:val="003A7633"/>
    <w:rsid w:val="003A7A21"/>
    <w:rsid w:val="003A7EF3"/>
    <w:rsid w:val="003B032F"/>
    <w:rsid w:val="003B0378"/>
    <w:rsid w:val="003B0A40"/>
    <w:rsid w:val="003B0B0C"/>
    <w:rsid w:val="003B0DA5"/>
    <w:rsid w:val="003B0E7A"/>
    <w:rsid w:val="003B1002"/>
    <w:rsid w:val="003B1275"/>
    <w:rsid w:val="003B1284"/>
    <w:rsid w:val="003B1308"/>
    <w:rsid w:val="003B1373"/>
    <w:rsid w:val="003B137F"/>
    <w:rsid w:val="003B1774"/>
    <w:rsid w:val="003B18A6"/>
    <w:rsid w:val="003B1A64"/>
    <w:rsid w:val="003B1AD1"/>
    <w:rsid w:val="003B1EF3"/>
    <w:rsid w:val="003B1F22"/>
    <w:rsid w:val="003B242E"/>
    <w:rsid w:val="003B245C"/>
    <w:rsid w:val="003B2611"/>
    <w:rsid w:val="003B2859"/>
    <w:rsid w:val="003B289B"/>
    <w:rsid w:val="003B2958"/>
    <w:rsid w:val="003B2A06"/>
    <w:rsid w:val="003B2A4D"/>
    <w:rsid w:val="003B2A64"/>
    <w:rsid w:val="003B2B54"/>
    <w:rsid w:val="003B2B69"/>
    <w:rsid w:val="003B2C7D"/>
    <w:rsid w:val="003B3027"/>
    <w:rsid w:val="003B349C"/>
    <w:rsid w:val="003B3500"/>
    <w:rsid w:val="003B3645"/>
    <w:rsid w:val="003B3A28"/>
    <w:rsid w:val="003B3C63"/>
    <w:rsid w:val="003B425D"/>
    <w:rsid w:val="003B4570"/>
    <w:rsid w:val="003B4613"/>
    <w:rsid w:val="003B4814"/>
    <w:rsid w:val="003B4906"/>
    <w:rsid w:val="003B4DBF"/>
    <w:rsid w:val="003B4FE5"/>
    <w:rsid w:val="003B4FEA"/>
    <w:rsid w:val="003B51CD"/>
    <w:rsid w:val="003B525D"/>
    <w:rsid w:val="003B584B"/>
    <w:rsid w:val="003B6095"/>
    <w:rsid w:val="003B613A"/>
    <w:rsid w:val="003B6222"/>
    <w:rsid w:val="003B63B3"/>
    <w:rsid w:val="003B6B2E"/>
    <w:rsid w:val="003B6B8B"/>
    <w:rsid w:val="003B7025"/>
    <w:rsid w:val="003B7078"/>
    <w:rsid w:val="003B7196"/>
    <w:rsid w:val="003B71CB"/>
    <w:rsid w:val="003B736F"/>
    <w:rsid w:val="003B7492"/>
    <w:rsid w:val="003B770F"/>
    <w:rsid w:val="003B7A3A"/>
    <w:rsid w:val="003B7A99"/>
    <w:rsid w:val="003B7D77"/>
    <w:rsid w:val="003C0265"/>
    <w:rsid w:val="003C062E"/>
    <w:rsid w:val="003C063C"/>
    <w:rsid w:val="003C07E7"/>
    <w:rsid w:val="003C0C85"/>
    <w:rsid w:val="003C0D2E"/>
    <w:rsid w:val="003C0DB5"/>
    <w:rsid w:val="003C0E57"/>
    <w:rsid w:val="003C13C8"/>
    <w:rsid w:val="003C1553"/>
    <w:rsid w:val="003C1A58"/>
    <w:rsid w:val="003C1B25"/>
    <w:rsid w:val="003C1C2D"/>
    <w:rsid w:val="003C20DC"/>
    <w:rsid w:val="003C22CE"/>
    <w:rsid w:val="003C2470"/>
    <w:rsid w:val="003C2623"/>
    <w:rsid w:val="003C2745"/>
    <w:rsid w:val="003C2F25"/>
    <w:rsid w:val="003C3044"/>
    <w:rsid w:val="003C3193"/>
    <w:rsid w:val="003C31E4"/>
    <w:rsid w:val="003C34FF"/>
    <w:rsid w:val="003C38BC"/>
    <w:rsid w:val="003C3CE7"/>
    <w:rsid w:val="003C4514"/>
    <w:rsid w:val="003C4968"/>
    <w:rsid w:val="003C4D4D"/>
    <w:rsid w:val="003C5174"/>
    <w:rsid w:val="003C5467"/>
    <w:rsid w:val="003C5B8F"/>
    <w:rsid w:val="003C5D40"/>
    <w:rsid w:val="003C5E4A"/>
    <w:rsid w:val="003C64E0"/>
    <w:rsid w:val="003C656E"/>
    <w:rsid w:val="003C66D2"/>
    <w:rsid w:val="003C693C"/>
    <w:rsid w:val="003C6B5F"/>
    <w:rsid w:val="003C6BC4"/>
    <w:rsid w:val="003C6C77"/>
    <w:rsid w:val="003C6F1E"/>
    <w:rsid w:val="003C6F2A"/>
    <w:rsid w:val="003C7167"/>
    <w:rsid w:val="003C72C7"/>
    <w:rsid w:val="003C73EB"/>
    <w:rsid w:val="003C7508"/>
    <w:rsid w:val="003C7534"/>
    <w:rsid w:val="003C77A2"/>
    <w:rsid w:val="003C7AD8"/>
    <w:rsid w:val="003C7B2C"/>
    <w:rsid w:val="003C7B9B"/>
    <w:rsid w:val="003C7D11"/>
    <w:rsid w:val="003C7D15"/>
    <w:rsid w:val="003D003F"/>
    <w:rsid w:val="003D0143"/>
    <w:rsid w:val="003D015E"/>
    <w:rsid w:val="003D086C"/>
    <w:rsid w:val="003D0A19"/>
    <w:rsid w:val="003D0FAA"/>
    <w:rsid w:val="003D12DF"/>
    <w:rsid w:val="003D155A"/>
    <w:rsid w:val="003D1982"/>
    <w:rsid w:val="003D1E9F"/>
    <w:rsid w:val="003D20A9"/>
    <w:rsid w:val="003D2134"/>
    <w:rsid w:val="003D2285"/>
    <w:rsid w:val="003D2AC7"/>
    <w:rsid w:val="003D2F28"/>
    <w:rsid w:val="003D3224"/>
    <w:rsid w:val="003D33B3"/>
    <w:rsid w:val="003D340D"/>
    <w:rsid w:val="003D3473"/>
    <w:rsid w:val="003D34E9"/>
    <w:rsid w:val="003D3838"/>
    <w:rsid w:val="003D3B95"/>
    <w:rsid w:val="003D3CF6"/>
    <w:rsid w:val="003D3E22"/>
    <w:rsid w:val="003D3EFD"/>
    <w:rsid w:val="003D48C9"/>
    <w:rsid w:val="003D4A33"/>
    <w:rsid w:val="003D4BF5"/>
    <w:rsid w:val="003D4E46"/>
    <w:rsid w:val="003D5000"/>
    <w:rsid w:val="003D515D"/>
    <w:rsid w:val="003D521A"/>
    <w:rsid w:val="003D533C"/>
    <w:rsid w:val="003D5714"/>
    <w:rsid w:val="003D5868"/>
    <w:rsid w:val="003D58A1"/>
    <w:rsid w:val="003D6301"/>
    <w:rsid w:val="003D655A"/>
    <w:rsid w:val="003D65FE"/>
    <w:rsid w:val="003D6C74"/>
    <w:rsid w:val="003D7444"/>
    <w:rsid w:val="003D7464"/>
    <w:rsid w:val="003D74AE"/>
    <w:rsid w:val="003D79E4"/>
    <w:rsid w:val="003D7CA1"/>
    <w:rsid w:val="003D7F82"/>
    <w:rsid w:val="003E00DB"/>
    <w:rsid w:val="003E0220"/>
    <w:rsid w:val="003E0338"/>
    <w:rsid w:val="003E0470"/>
    <w:rsid w:val="003E0586"/>
    <w:rsid w:val="003E05F6"/>
    <w:rsid w:val="003E089A"/>
    <w:rsid w:val="003E0E77"/>
    <w:rsid w:val="003E0E9E"/>
    <w:rsid w:val="003E0EEC"/>
    <w:rsid w:val="003E17B9"/>
    <w:rsid w:val="003E1CB5"/>
    <w:rsid w:val="003E1DCE"/>
    <w:rsid w:val="003E1F4A"/>
    <w:rsid w:val="003E20BC"/>
    <w:rsid w:val="003E21BE"/>
    <w:rsid w:val="003E235A"/>
    <w:rsid w:val="003E23EA"/>
    <w:rsid w:val="003E2A67"/>
    <w:rsid w:val="003E2EF9"/>
    <w:rsid w:val="003E2F70"/>
    <w:rsid w:val="003E32F8"/>
    <w:rsid w:val="003E3316"/>
    <w:rsid w:val="003E34E1"/>
    <w:rsid w:val="003E3602"/>
    <w:rsid w:val="003E36A6"/>
    <w:rsid w:val="003E3AE2"/>
    <w:rsid w:val="003E3BE5"/>
    <w:rsid w:val="003E413D"/>
    <w:rsid w:val="003E45F4"/>
    <w:rsid w:val="003E509E"/>
    <w:rsid w:val="003E52D4"/>
    <w:rsid w:val="003E55FE"/>
    <w:rsid w:val="003E5989"/>
    <w:rsid w:val="003E5A98"/>
    <w:rsid w:val="003E5B51"/>
    <w:rsid w:val="003E5D32"/>
    <w:rsid w:val="003E5EB3"/>
    <w:rsid w:val="003E6173"/>
    <w:rsid w:val="003E63D2"/>
    <w:rsid w:val="003E65AE"/>
    <w:rsid w:val="003E6874"/>
    <w:rsid w:val="003E6969"/>
    <w:rsid w:val="003E6B34"/>
    <w:rsid w:val="003E6D98"/>
    <w:rsid w:val="003E70C5"/>
    <w:rsid w:val="003E7290"/>
    <w:rsid w:val="003E782B"/>
    <w:rsid w:val="003E7861"/>
    <w:rsid w:val="003E7914"/>
    <w:rsid w:val="003E79FA"/>
    <w:rsid w:val="003E7E59"/>
    <w:rsid w:val="003F01F3"/>
    <w:rsid w:val="003F06E9"/>
    <w:rsid w:val="003F0A3F"/>
    <w:rsid w:val="003F0C88"/>
    <w:rsid w:val="003F10FA"/>
    <w:rsid w:val="003F1274"/>
    <w:rsid w:val="003F1549"/>
    <w:rsid w:val="003F1758"/>
    <w:rsid w:val="003F17B6"/>
    <w:rsid w:val="003F1B9C"/>
    <w:rsid w:val="003F1F2D"/>
    <w:rsid w:val="003F227F"/>
    <w:rsid w:val="003F28BE"/>
    <w:rsid w:val="003F28E3"/>
    <w:rsid w:val="003F291F"/>
    <w:rsid w:val="003F2CE0"/>
    <w:rsid w:val="003F338B"/>
    <w:rsid w:val="003F3E3F"/>
    <w:rsid w:val="003F3F95"/>
    <w:rsid w:val="003F4094"/>
    <w:rsid w:val="003F4240"/>
    <w:rsid w:val="003F4265"/>
    <w:rsid w:val="003F43A5"/>
    <w:rsid w:val="003F43A6"/>
    <w:rsid w:val="003F4627"/>
    <w:rsid w:val="003F5028"/>
    <w:rsid w:val="003F5182"/>
    <w:rsid w:val="003F557A"/>
    <w:rsid w:val="003F5780"/>
    <w:rsid w:val="003F5B40"/>
    <w:rsid w:val="003F5DA4"/>
    <w:rsid w:val="003F5E1B"/>
    <w:rsid w:val="003F5E90"/>
    <w:rsid w:val="003F6169"/>
    <w:rsid w:val="003F64EE"/>
    <w:rsid w:val="003F65B8"/>
    <w:rsid w:val="003F6729"/>
    <w:rsid w:val="003F69F6"/>
    <w:rsid w:val="003F6A39"/>
    <w:rsid w:val="003F6A7B"/>
    <w:rsid w:val="003F6B72"/>
    <w:rsid w:val="003F6D12"/>
    <w:rsid w:val="003F6DD3"/>
    <w:rsid w:val="003F7078"/>
    <w:rsid w:val="003F7199"/>
    <w:rsid w:val="003F72B7"/>
    <w:rsid w:val="003F732E"/>
    <w:rsid w:val="003F763B"/>
    <w:rsid w:val="003F77FF"/>
    <w:rsid w:val="003F7A05"/>
    <w:rsid w:val="003F7AF9"/>
    <w:rsid w:val="003F7BD0"/>
    <w:rsid w:val="003F7C21"/>
    <w:rsid w:val="0040000C"/>
    <w:rsid w:val="004001BF"/>
    <w:rsid w:val="00400358"/>
    <w:rsid w:val="004004DB"/>
    <w:rsid w:val="00400577"/>
    <w:rsid w:val="004005FC"/>
    <w:rsid w:val="00400C8A"/>
    <w:rsid w:val="0040113C"/>
    <w:rsid w:val="00401172"/>
    <w:rsid w:val="004012F2"/>
    <w:rsid w:val="00401309"/>
    <w:rsid w:val="00401562"/>
    <w:rsid w:val="004016B7"/>
    <w:rsid w:val="004016DB"/>
    <w:rsid w:val="0040182E"/>
    <w:rsid w:val="0040198F"/>
    <w:rsid w:val="00401A25"/>
    <w:rsid w:val="00401B18"/>
    <w:rsid w:val="00401D80"/>
    <w:rsid w:val="00401E26"/>
    <w:rsid w:val="004027FE"/>
    <w:rsid w:val="00402F46"/>
    <w:rsid w:val="0040319D"/>
    <w:rsid w:val="004033DB"/>
    <w:rsid w:val="00403432"/>
    <w:rsid w:val="0040343E"/>
    <w:rsid w:val="004035DE"/>
    <w:rsid w:val="0040387B"/>
    <w:rsid w:val="00403885"/>
    <w:rsid w:val="004038E0"/>
    <w:rsid w:val="00403B1B"/>
    <w:rsid w:val="00403B63"/>
    <w:rsid w:val="00404147"/>
    <w:rsid w:val="00404457"/>
    <w:rsid w:val="00404AE9"/>
    <w:rsid w:val="00404D59"/>
    <w:rsid w:val="004050AD"/>
    <w:rsid w:val="00405330"/>
    <w:rsid w:val="00405494"/>
    <w:rsid w:val="00405690"/>
    <w:rsid w:val="00405A46"/>
    <w:rsid w:val="00405C52"/>
    <w:rsid w:val="00405C6F"/>
    <w:rsid w:val="00405CA9"/>
    <w:rsid w:val="00405D84"/>
    <w:rsid w:val="00405DF8"/>
    <w:rsid w:val="0040601A"/>
    <w:rsid w:val="0040612E"/>
    <w:rsid w:val="00406173"/>
    <w:rsid w:val="004064A5"/>
    <w:rsid w:val="004065AF"/>
    <w:rsid w:val="00406647"/>
    <w:rsid w:val="00406673"/>
    <w:rsid w:val="004066A9"/>
    <w:rsid w:val="00406AF4"/>
    <w:rsid w:val="00406B4D"/>
    <w:rsid w:val="0040706B"/>
    <w:rsid w:val="0040727B"/>
    <w:rsid w:val="004075BF"/>
    <w:rsid w:val="004075E6"/>
    <w:rsid w:val="004075E7"/>
    <w:rsid w:val="004078A3"/>
    <w:rsid w:val="00407908"/>
    <w:rsid w:val="00407A9D"/>
    <w:rsid w:val="00407B38"/>
    <w:rsid w:val="00407C66"/>
    <w:rsid w:val="00410122"/>
    <w:rsid w:val="0041048F"/>
    <w:rsid w:val="0041074B"/>
    <w:rsid w:val="00410926"/>
    <w:rsid w:val="00410A7A"/>
    <w:rsid w:val="00410E50"/>
    <w:rsid w:val="0041100B"/>
    <w:rsid w:val="00411895"/>
    <w:rsid w:val="00411A27"/>
    <w:rsid w:val="00412639"/>
    <w:rsid w:val="00412695"/>
    <w:rsid w:val="00412C6B"/>
    <w:rsid w:val="00412DE2"/>
    <w:rsid w:val="00412E79"/>
    <w:rsid w:val="00413599"/>
    <w:rsid w:val="00413691"/>
    <w:rsid w:val="00413C23"/>
    <w:rsid w:val="0041464C"/>
    <w:rsid w:val="0041474A"/>
    <w:rsid w:val="00414F4C"/>
    <w:rsid w:val="00415188"/>
    <w:rsid w:val="0041535A"/>
    <w:rsid w:val="004155C2"/>
    <w:rsid w:val="004155E8"/>
    <w:rsid w:val="0041586F"/>
    <w:rsid w:val="0041589D"/>
    <w:rsid w:val="00415BDB"/>
    <w:rsid w:val="00415C95"/>
    <w:rsid w:val="00415D07"/>
    <w:rsid w:val="00415E0E"/>
    <w:rsid w:val="00415F14"/>
    <w:rsid w:val="00415F4A"/>
    <w:rsid w:val="00415FF1"/>
    <w:rsid w:val="00416248"/>
    <w:rsid w:val="0041635E"/>
    <w:rsid w:val="004164AD"/>
    <w:rsid w:val="00416661"/>
    <w:rsid w:val="00416899"/>
    <w:rsid w:val="004168F3"/>
    <w:rsid w:val="00416FC5"/>
    <w:rsid w:val="004175ED"/>
    <w:rsid w:val="00417D00"/>
    <w:rsid w:val="00417D7C"/>
    <w:rsid w:val="00420191"/>
    <w:rsid w:val="00420396"/>
    <w:rsid w:val="0042042E"/>
    <w:rsid w:val="00420FE9"/>
    <w:rsid w:val="00421196"/>
    <w:rsid w:val="00421C93"/>
    <w:rsid w:val="0042226F"/>
    <w:rsid w:val="00422499"/>
    <w:rsid w:val="004224D8"/>
    <w:rsid w:val="00422574"/>
    <w:rsid w:val="00422920"/>
    <w:rsid w:val="00422AA8"/>
    <w:rsid w:val="00422BB5"/>
    <w:rsid w:val="00422E0E"/>
    <w:rsid w:val="00422F04"/>
    <w:rsid w:val="0042320D"/>
    <w:rsid w:val="004234C2"/>
    <w:rsid w:val="004235B2"/>
    <w:rsid w:val="00423C79"/>
    <w:rsid w:val="00423D73"/>
    <w:rsid w:val="00423FEA"/>
    <w:rsid w:val="004241BF"/>
    <w:rsid w:val="00424429"/>
    <w:rsid w:val="00424507"/>
    <w:rsid w:val="004247D9"/>
    <w:rsid w:val="004248E6"/>
    <w:rsid w:val="004249E7"/>
    <w:rsid w:val="00425183"/>
    <w:rsid w:val="004255F0"/>
    <w:rsid w:val="00425798"/>
    <w:rsid w:val="00425867"/>
    <w:rsid w:val="004259E1"/>
    <w:rsid w:val="00425DC8"/>
    <w:rsid w:val="00425DF2"/>
    <w:rsid w:val="00426921"/>
    <w:rsid w:val="00426A2C"/>
    <w:rsid w:val="00426A98"/>
    <w:rsid w:val="00426B06"/>
    <w:rsid w:val="0042702C"/>
    <w:rsid w:val="004270E6"/>
    <w:rsid w:val="00427109"/>
    <w:rsid w:val="004272A8"/>
    <w:rsid w:val="004275AC"/>
    <w:rsid w:val="004277E5"/>
    <w:rsid w:val="00427841"/>
    <w:rsid w:val="00427899"/>
    <w:rsid w:val="00427A6C"/>
    <w:rsid w:val="00427A9C"/>
    <w:rsid w:val="00427BA8"/>
    <w:rsid w:val="004300D2"/>
    <w:rsid w:val="0043023B"/>
    <w:rsid w:val="004302F1"/>
    <w:rsid w:val="004308EE"/>
    <w:rsid w:val="00430CC1"/>
    <w:rsid w:val="00430EE1"/>
    <w:rsid w:val="0043113F"/>
    <w:rsid w:val="004312F9"/>
    <w:rsid w:val="0043148E"/>
    <w:rsid w:val="004314AC"/>
    <w:rsid w:val="004317C5"/>
    <w:rsid w:val="00431999"/>
    <w:rsid w:val="00431A05"/>
    <w:rsid w:val="00431D0A"/>
    <w:rsid w:val="0043201B"/>
    <w:rsid w:val="004323F0"/>
    <w:rsid w:val="0043272A"/>
    <w:rsid w:val="00432844"/>
    <w:rsid w:val="0043291A"/>
    <w:rsid w:val="00432A18"/>
    <w:rsid w:val="00432CA6"/>
    <w:rsid w:val="00432F4A"/>
    <w:rsid w:val="00433076"/>
    <w:rsid w:val="00433B07"/>
    <w:rsid w:val="00433D07"/>
    <w:rsid w:val="00433EEE"/>
    <w:rsid w:val="004342B4"/>
    <w:rsid w:val="004342B7"/>
    <w:rsid w:val="00434541"/>
    <w:rsid w:val="00434633"/>
    <w:rsid w:val="0043483F"/>
    <w:rsid w:val="00434B6E"/>
    <w:rsid w:val="00434C5D"/>
    <w:rsid w:val="00434D3A"/>
    <w:rsid w:val="00434F1E"/>
    <w:rsid w:val="004351AB"/>
    <w:rsid w:val="004354B6"/>
    <w:rsid w:val="00435912"/>
    <w:rsid w:val="00435A6D"/>
    <w:rsid w:val="00435AAA"/>
    <w:rsid w:val="00435B30"/>
    <w:rsid w:val="00435DFF"/>
    <w:rsid w:val="00435E9C"/>
    <w:rsid w:val="00435F3C"/>
    <w:rsid w:val="00436402"/>
    <w:rsid w:val="004364CF"/>
    <w:rsid w:val="0043687D"/>
    <w:rsid w:val="00436B7F"/>
    <w:rsid w:val="00436ED4"/>
    <w:rsid w:val="00436FFC"/>
    <w:rsid w:val="00437147"/>
    <w:rsid w:val="004372B0"/>
    <w:rsid w:val="0043730F"/>
    <w:rsid w:val="004375AF"/>
    <w:rsid w:val="00437620"/>
    <w:rsid w:val="00437B28"/>
    <w:rsid w:val="00437DED"/>
    <w:rsid w:val="00437F76"/>
    <w:rsid w:val="0044037B"/>
    <w:rsid w:val="0044056E"/>
    <w:rsid w:val="004406B4"/>
    <w:rsid w:val="0044079F"/>
    <w:rsid w:val="00440996"/>
    <w:rsid w:val="00440CCC"/>
    <w:rsid w:val="00440E7D"/>
    <w:rsid w:val="00440EEF"/>
    <w:rsid w:val="00441257"/>
    <w:rsid w:val="0044133A"/>
    <w:rsid w:val="004414C5"/>
    <w:rsid w:val="004415DE"/>
    <w:rsid w:val="004416BE"/>
    <w:rsid w:val="00441C15"/>
    <w:rsid w:val="00441D27"/>
    <w:rsid w:val="00441F6D"/>
    <w:rsid w:val="0044206E"/>
    <w:rsid w:val="004421BA"/>
    <w:rsid w:val="004423A6"/>
    <w:rsid w:val="004428BE"/>
    <w:rsid w:val="004429F4"/>
    <w:rsid w:val="00442CC3"/>
    <w:rsid w:val="00442D31"/>
    <w:rsid w:val="00442D52"/>
    <w:rsid w:val="00442DA6"/>
    <w:rsid w:val="0044306C"/>
    <w:rsid w:val="00443289"/>
    <w:rsid w:val="004434A1"/>
    <w:rsid w:val="00443632"/>
    <w:rsid w:val="00443731"/>
    <w:rsid w:val="0044378A"/>
    <w:rsid w:val="00443A3E"/>
    <w:rsid w:val="00443A7F"/>
    <w:rsid w:val="0044412C"/>
    <w:rsid w:val="0044429F"/>
    <w:rsid w:val="0044473D"/>
    <w:rsid w:val="0044495B"/>
    <w:rsid w:val="00444ACB"/>
    <w:rsid w:val="00444D81"/>
    <w:rsid w:val="00444F60"/>
    <w:rsid w:val="004450C8"/>
    <w:rsid w:val="0044558D"/>
    <w:rsid w:val="00445775"/>
    <w:rsid w:val="0044584D"/>
    <w:rsid w:val="00445B50"/>
    <w:rsid w:val="00445CCE"/>
    <w:rsid w:val="00445E1F"/>
    <w:rsid w:val="00446151"/>
    <w:rsid w:val="0044635D"/>
    <w:rsid w:val="00446893"/>
    <w:rsid w:val="00446895"/>
    <w:rsid w:val="004468BE"/>
    <w:rsid w:val="004469E1"/>
    <w:rsid w:val="00446A3C"/>
    <w:rsid w:val="00446AE0"/>
    <w:rsid w:val="00446C2C"/>
    <w:rsid w:val="00446EE8"/>
    <w:rsid w:val="00446EF7"/>
    <w:rsid w:val="00447078"/>
    <w:rsid w:val="00447542"/>
    <w:rsid w:val="0044768C"/>
    <w:rsid w:val="004476AB"/>
    <w:rsid w:val="004476E5"/>
    <w:rsid w:val="0044780B"/>
    <w:rsid w:val="004478C4"/>
    <w:rsid w:val="00447C40"/>
    <w:rsid w:val="00447F76"/>
    <w:rsid w:val="00447F85"/>
    <w:rsid w:val="004501D7"/>
    <w:rsid w:val="00450C21"/>
    <w:rsid w:val="00450E18"/>
    <w:rsid w:val="00450F19"/>
    <w:rsid w:val="00451044"/>
    <w:rsid w:val="0045110A"/>
    <w:rsid w:val="0045115B"/>
    <w:rsid w:val="00451228"/>
    <w:rsid w:val="004515D1"/>
    <w:rsid w:val="00451678"/>
    <w:rsid w:val="00451752"/>
    <w:rsid w:val="00451A74"/>
    <w:rsid w:val="00451B74"/>
    <w:rsid w:val="00451BE9"/>
    <w:rsid w:val="004520F3"/>
    <w:rsid w:val="00452141"/>
    <w:rsid w:val="00452455"/>
    <w:rsid w:val="00452565"/>
    <w:rsid w:val="00452747"/>
    <w:rsid w:val="0045298E"/>
    <w:rsid w:val="00452A9B"/>
    <w:rsid w:val="00453028"/>
    <w:rsid w:val="00453479"/>
    <w:rsid w:val="00453833"/>
    <w:rsid w:val="00453945"/>
    <w:rsid w:val="00453AB5"/>
    <w:rsid w:val="00454216"/>
    <w:rsid w:val="004548FF"/>
    <w:rsid w:val="00454BB7"/>
    <w:rsid w:val="00454C85"/>
    <w:rsid w:val="00454EC3"/>
    <w:rsid w:val="00454F6C"/>
    <w:rsid w:val="00455159"/>
    <w:rsid w:val="004551FF"/>
    <w:rsid w:val="00455349"/>
    <w:rsid w:val="004554B3"/>
    <w:rsid w:val="00455C48"/>
    <w:rsid w:val="00455CE5"/>
    <w:rsid w:val="00455DB8"/>
    <w:rsid w:val="00455EA4"/>
    <w:rsid w:val="00455EC2"/>
    <w:rsid w:val="00455F38"/>
    <w:rsid w:val="00455F48"/>
    <w:rsid w:val="00455FE3"/>
    <w:rsid w:val="004567A1"/>
    <w:rsid w:val="004567BE"/>
    <w:rsid w:val="004569DD"/>
    <w:rsid w:val="00456C14"/>
    <w:rsid w:val="00456D51"/>
    <w:rsid w:val="0045724E"/>
    <w:rsid w:val="004572CD"/>
    <w:rsid w:val="00457463"/>
    <w:rsid w:val="004576F0"/>
    <w:rsid w:val="004577A8"/>
    <w:rsid w:val="00457D2B"/>
    <w:rsid w:val="00460101"/>
    <w:rsid w:val="004602BE"/>
    <w:rsid w:val="00460675"/>
    <w:rsid w:val="004608D2"/>
    <w:rsid w:val="004612C9"/>
    <w:rsid w:val="004613E0"/>
    <w:rsid w:val="00461433"/>
    <w:rsid w:val="004614E3"/>
    <w:rsid w:val="004615D2"/>
    <w:rsid w:val="0046160C"/>
    <w:rsid w:val="00461951"/>
    <w:rsid w:val="00461B46"/>
    <w:rsid w:val="00461EC2"/>
    <w:rsid w:val="00462218"/>
    <w:rsid w:val="004629E8"/>
    <w:rsid w:val="00462A39"/>
    <w:rsid w:val="00463093"/>
    <w:rsid w:val="00463221"/>
    <w:rsid w:val="00463347"/>
    <w:rsid w:val="00463390"/>
    <w:rsid w:val="004633B2"/>
    <w:rsid w:val="004637B2"/>
    <w:rsid w:val="0046420F"/>
    <w:rsid w:val="0046429E"/>
    <w:rsid w:val="00464334"/>
    <w:rsid w:val="00464D83"/>
    <w:rsid w:val="00465146"/>
    <w:rsid w:val="0046518D"/>
    <w:rsid w:val="00465711"/>
    <w:rsid w:val="004657AA"/>
    <w:rsid w:val="0046586A"/>
    <w:rsid w:val="00465D69"/>
    <w:rsid w:val="00465DC4"/>
    <w:rsid w:val="00466227"/>
    <w:rsid w:val="00466859"/>
    <w:rsid w:val="00466D18"/>
    <w:rsid w:val="00467505"/>
    <w:rsid w:val="00467580"/>
    <w:rsid w:val="0046780C"/>
    <w:rsid w:val="00467812"/>
    <w:rsid w:val="00467AFF"/>
    <w:rsid w:val="00467D59"/>
    <w:rsid w:val="00467FAC"/>
    <w:rsid w:val="00470491"/>
    <w:rsid w:val="0047099B"/>
    <w:rsid w:val="004709D9"/>
    <w:rsid w:val="00470D9B"/>
    <w:rsid w:val="00470E0E"/>
    <w:rsid w:val="00470E35"/>
    <w:rsid w:val="004712CB"/>
    <w:rsid w:val="004718C9"/>
    <w:rsid w:val="0047192F"/>
    <w:rsid w:val="0047198F"/>
    <w:rsid w:val="00471FC3"/>
    <w:rsid w:val="00472138"/>
    <w:rsid w:val="0047240B"/>
    <w:rsid w:val="00472704"/>
    <w:rsid w:val="00472C8F"/>
    <w:rsid w:val="00472EBD"/>
    <w:rsid w:val="0047311E"/>
    <w:rsid w:val="00473752"/>
    <w:rsid w:val="004737A4"/>
    <w:rsid w:val="00473B29"/>
    <w:rsid w:val="00473E3B"/>
    <w:rsid w:val="00473EBE"/>
    <w:rsid w:val="00473EDC"/>
    <w:rsid w:val="00473F10"/>
    <w:rsid w:val="00474052"/>
    <w:rsid w:val="004740AB"/>
    <w:rsid w:val="004741A4"/>
    <w:rsid w:val="00474280"/>
    <w:rsid w:val="00474318"/>
    <w:rsid w:val="00474972"/>
    <w:rsid w:val="00474BB5"/>
    <w:rsid w:val="00474C6A"/>
    <w:rsid w:val="00474D91"/>
    <w:rsid w:val="004755AE"/>
    <w:rsid w:val="0047596A"/>
    <w:rsid w:val="00475A48"/>
    <w:rsid w:val="00475AC9"/>
    <w:rsid w:val="00475D3E"/>
    <w:rsid w:val="00475D7B"/>
    <w:rsid w:val="00475FB0"/>
    <w:rsid w:val="004764CA"/>
    <w:rsid w:val="00476975"/>
    <w:rsid w:val="00476D9B"/>
    <w:rsid w:val="00476E66"/>
    <w:rsid w:val="00476E9E"/>
    <w:rsid w:val="00476FEE"/>
    <w:rsid w:val="0047720A"/>
    <w:rsid w:val="00477664"/>
    <w:rsid w:val="0047784D"/>
    <w:rsid w:val="00477992"/>
    <w:rsid w:val="00477C96"/>
    <w:rsid w:val="00477E11"/>
    <w:rsid w:val="00480007"/>
    <w:rsid w:val="004804F2"/>
    <w:rsid w:val="004807F0"/>
    <w:rsid w:val="004808D7"/>
    <w:rsid w:val="0048093D"/>
    <w:rsid w:val="00480B52"/>
    <w:rsid w:val="00480C89"/>
    <w:rsid w:val="00480EE0"/>
    <w:rsid w:val="00480FEB"/>
    <w:rsid w:val="00481275"/>
    <w:rsid w:val="004814E1"/>
    <w:rsid w:val="004816EA"/>
    <w:rsid w:val="00481A25"/>
    <w:rsid w:val="00481D9F"/>
    <w:rsid w:val="00481F28"/>
    <w:rsid w:val="004820BF"/>
    <w:rsid w:val="004821D2"/>
    <w:rsid w:val="00482215"/>
    <w:rsid w:val="004823C4"/>
    <w:rsid w:val="004823D7"/>
    <w:rsid w:val="004828F1"/>
    <w:rsid w:val="00482955"/>
    <w:rsid w:val="00482E3B"/>
    <w:rsid w:val="00482EC8"/>
    <w:rsid w:val="00483006"/>
    <w:rsid w:val="004832B7"/>
    <w:rsid w:val="004834FC"/>
    <w:rsid w:val="0048355D"/>
    <w:rsid w:val="004838FD"/>
    <w:rsid w:val="00484003"/>
    <w:rsid w:val="00484106"/>
    <w:rsid w:val="004845E6"/>
    <w:rsid w:val="00484B2E"/>
    <w:rsid w:val="00484DEF"/>
    <w:rsid w:val="00484F2B"/>
    <w:rsid w:val="004850CA"/>
    <w:rsid w:val="0048561B"/>
    <w:rsid w:val="004856DF"/>
    <w:rsid w:val="00485884"/>
    <w:rsid w:val="0048593E"/>
    <w:rsid w:val="00485A0C"/>
    <w:rsid w:val="00485EC8"/>
    <w:rsid w:val="00485F14"/>
    <w:rsid w:val="00485FEA"/>
    <w:rsid w:val="00485FF5"/>
    <w:rsid w:val="004861B3"/>
    <w:rsid w:val="0048642F"/>
    <w:rsid w:val="004867BF"/>
    <w:rsid w:val="00486870"/>
    <w:rsid w:val="00486941"/>
    <w:rsid w:val="00486A69"/>
    <w:rsid w:val="00486CDF"/>
    <w:rsid w:val="004872CD"/>
    <w:rsid w:val="00487F37"/>
    <w:rsid w:val="004900C8"/>
    <w:rsid w:val="0049032D"/>
    <w:rsid w:val="0049079E"/>
    <w:rsid w:val="00490864"/>
    <w:rsid w:val="00490BD0"/>
    <w:rsid w:val="00490F15"/>
    <w:rsid w:val="00491479"/>
    <w:rsid w:val="004917BA"/>
    <w:rsid w:val="0049187E"/>
    <w:rsid w:val="00491958"/>
    <w:rsid w:val="00492191"/>
    <w:rsid w:val="00492369"/>
    <w:rsid w:val="00492643"/>
    <w:rsid w:val="0049265A"/>
    <w:rsid w:val="00492B41"/>
    <w:rsid w:val="00492B8B"/>
    <w:rsid w:val="00492E43"/>
    <w:rsid w:val="00492E66"/>
    <w:rsid w:val="00492E6C"/>
    <w:rsid w:val="00493237"/>
    <w:rsid w:val="00493395"/>
    <w:rsid w:val="0049345B"/>
    <w:rsid w:val="00493BA0"/>
    <w:rsid w:val="00493CAF"/>
    <w:rsid w:val="004940A3"/>
    <w:rsid w:val="004944CA"/>
    <w:rsid w:val="00494CBD"/>
    <w:rsid w:val="004952B2"/>
    <w:rsid w:val="00495434"/>
    <w:rsid w:val="00495583"/>
    <w:rsid w:val="00495645"/>
    <w:rsid w:val="00495874"/>
    <w:rsid w:val="00495C2B"/>
    <w:rsid w:val="00495E72"/>
    <w:rsid w:val="00495FDB"/>
    <w:rsid w:val="00496098"/>
    <w:rsid w:val="00496601"/>
    <w:rsid w:val="004966CB"/>
    <w:rsid w:val="00496ACD"/>
    <w:rsid w:val="00496B92"/>
    <w:rsid w:val="00496C31"/>
    <w:rsid w:val="00496C60"/>
    <w:rsid w:val="004974E2"/>
    <w:rsid w:val="0049753C"/>
    <w:rsid w:val="004976AB"/>
    <w:rsid w:val="0049797A"/>
    <w:rsid w:val="00497D3F"/>
    <w:rsid w:val="00497E29"/>
    <w:rsid w:val="00497E55"/>
    <w:rsid w:val="00497E58"/>
    <w:rsid w:val="00497E82"/>
    <w:rsid w:val="004A0054"/>
    <w:rsid w:val="004A02B2"/>
    <w:rsid w:val="004A06EF"/>
    <w:rsid w:val="004A077B"/>
    <w:rsid w:val="004A0C9F"/>
    <w:rsid w:val="004A0DDC"/>
    <w:rsid w:val="004A11DE"/>
    <w:rsid w:val="004A13FD"/>
    <w:rsid w:val="004A1609"/>
    <w:rsid w:val="004A18DA"/>
    <w:rsid w:val="004A1929"/>
    <w:rsid w:val="004A1ACD"/>
    <w:rsid w:val="004A1CD4"/>
    <w:rsid w:val="004A20DE"/>
    <w:rsid w:val="004A2122"/>
    <w:rsid w:val="004A2192"/>
    <w:rsid w:val="004A2367"/>
    <w:rsid w:val="004A296C"/>
    <w:rsid w:val="004A2CDF"/>
    <w:rsid w:val="004A2DD9"/>
    <w:rsid w:val="004A30B9"/>
    <w:rsid w:val="004A328D"/>
    <w:rsid w:val="004A32BA"/>
    <w:rsid w:val="004A34E1"/>
    <w:rsid w:val="004A372C"/>
    <w:rsid w:val="004A3BDC"/>
    <w:rsid w:val="004A3C35"/>
    <w:rsid w:val="004A4009"/>
    <w:rsid w:val="004A40A1"/>
    <w:rsid w:val="004A40B2"/>
    <w:rsid w:val="004A4122"/>
    <w:rsid w:val="004A41BD"/>
    <w:rsid w:val="004A41C8"/>
    <w:rsid w:val="004A4306"/>
    <w:rsid w:val="004A463B"/>
    <w:rsid w:val="004A4F3C"/>
    <w:rsid w:val="004A4F6D"/>
    <w:rsid w:val="004A506F"/>
    <w:rsid w:val="004A5328"/>
    <w:rsid w:val="004A570D"/>
    <w:rsid w:val="004A5D2A"/>
    <w:rsid w:val="004A63CB"/>
    <w:rsid w:val="004A67B2"/>
    <w:rsid w:val="004A683D"/>
    <w:rsid w:val="004A6989"/>
    <w:rsid w:val="004A6A58"/>
    <w:rsid w:val="004A6CAC"/>
    <w:rsid w:val="004A6EAE"/>
    <w:rsid w:val="004A71C8"/>
    <w:rsid w:val="004A7411"/>
    <w:rsid w:val="004A74F5"/>
    <w:rsid w:val="004A7974"/>
    <w:rsid w:val="004B0C09"/>
    <w:rsid w:val="004B0C70"/>
    <w:rsid w:val="004B10C6"/>
    <w:rsid w:val="004B10E3"/>
    <w:rsid w:val="004B1192"/>
    <w:rsid w:val="004B1669"/>
    <w:rsid w:val="004B1B61"/>
    <w:rsid w:val="004B1E67"/>
    <w:rsid w:val="004B1EC6"/>
    <w:rsid w:val="004B1F3E"/>
    <w:rsid w:val="004B1F97"/>
    <w:rsid w:val="004B20AE"/>
    <w:rsid w:val="004B21C7"/>
    <w:rsid w:val="004B22AF"/>
    <w:rsid w:val="004B2575"/>
    <w:rsid w:val="004B28C3"/>
    <w:rsid w:val="004B311F"/>
    <w:rsid w:val="004B3342"/>
    <w:rsid w:val="004B37A7"/>
    <w:rsid w:val="004B3AAA"/>
    <w:rsid w:val="004B40E6"/>
    <w:rsid w:val="004B487A"/>
    <w:rsid w:val="004B48DA"/>
    <w:rsid w:val="004B4A8F"/>
    <w:rsid w:val="004B4AEB"/>
    <w:rsid w:val="004B4EAF"/>
    <w:rsid w:val="004B5029"/>
    <w:rsid w:val="004B5161"/>
    <w:rsid w:val="004B51BA"/>
    <w:rsid w:val="004B54E0"/>
    <w:rsid w:val="004B55BE"/>
    <w:rsid w:val="004B5925"/>
    <w:rsid w:val="004B5E32"/>
    <w:rsid w:val="004B6453"/>
    <w:rsid w:val="004B6609"/>
    <w:rsid w:val="004B6F21"/>
    <w:rsid w:val="004B6F56"/>
    <w:rsid w:val="004B73D2"/>
    <w:rsid w:val="004B7EAA"/>
    <w:rsid w:val="004C0177"/>
    <w:rsid w:val="004C0242"/>
    <w:rsid w:val="004C042E"/>
    <w:rsid w:val="004C0510"/>
    <w:rsid w:val="004C09FE"/>
    <w:rsid w:val="004C0A5A"/>
    <w:rsid w:val="004C0A5B"/>
    <w:rsid w:val="004C0E59"/>
    <w:rsid w:val="004C0FC1"/>
    <w:rsid w:val="004C119C"/>
    <w:rsid w:val="004C11A9"/>
    <w:rsid w:val="004C143A"/>
    <w:rsid w:val="004C15B7"/>
    <w:rsid w:val="004C16DC"/>
    <w:rsid w:val="004C1DBF"/>
    <w:rsid w:val="004C260A"/>
    <w:rsid w:val="004C2723"/>
    <w:rsid w:val="004C287B"/>
    <w:rsid w:val="004C29E3"/>
    <w:rsid w:val="004C2C6B"/>
    <w:rsid w:val="004C2E76"/>
    <w:rsid w:val="004C3495"/>
    <w:rsid w:val="004C34F2"/>
    <w:rsid w:val="004C37D9"/>
    <w:rsid w:val="004C3B95"/>
    <w:rsid w:val="004C3BC5"/>
    <w:rsid w:val="004C3CAA"/>
    <w:rsid w:val="004C3CDE"/>
    <w:rsid w:val="004C3D93"/>
    <w:rsid w:val="004C3E4D"/>
    <w:rsid w:val="004C3E75"/>
    <w:rsid w:val="004C419C"/>
    <w:rsid w:val="004C41AC"/>
    <w:rsid w:val="004C456E"/>
    <w:rsid w:val="004C4604"/>
    <w:rsid w:val="004C477A"/>
    <w:rsid w:val="004C4AC6"/>
    <w:rsid w:val="004C4DF9"/>
    <w:rsid w:val="004C4E2D"/>
    <w:rsid w:val="004C4F45"/>
    <w:rsid w:val="004C534B"/>
    <w:rsid w:val="004C5380"/>
    <w:rsid w:val="004C550A"/>
    <w:rsid w:val="004C5A21"/>
    <w:rsid w:val="004C6099"/>
    <w:rsid w:val="004C632E"/>
    <w:rsid w:val="004C681B"/>
    <w:rsid w:val="004C6892"/>
    <w:rsid w:val="004C6CA9"/>
    <w:rsid w:val="004C6DFA"/>
    <w:rsid w:val="004C72E5"/>
    <w:rsid w:val="004C761F"/>
    <w:rsid w:val="004C7BCE"/>
    <w:rsid w:val="004C7C37"/>
    <w:rsid w:val="004C7CD0"/>
    <w:rsid w:val="004C7CFA"/>
    <w:rsid w:val="004D01EF"/>
    <w:rsid w:val="004D060E"/>
    <w:rsid w:val="004D0AFC"/>
    <w:rsid w:val="004D0D81"/>
    <w:rsid w:val="004D116A"/>
    <w:rsid w:val="004D117B"/>
    <w:rsid w:val="004D11CE"/>
    <w:rsid w:val="004D1221"/>
    <w:rsid w:val="004D12AB"/>
    <w:rsid w:val="004D144A"/>
    <w:rsid w:val="004D15C0"/>
    <w:rsid w:val="004D16DB"/>
    <w:rsid w:val="004D1F4E"/>
    <w:rsid w:val="004D20CC"/>
    <w:rsid w:val="004D24FB"/>
    <w:rsid w:val="004D26D8"/>
    <w:rsid w:val="004D28F5"/>
    <w:rsid w:val="004D2B61"/>
    <w:rsid w:val="004D2E00"/>
    <w:rsid w:val="004D2EAC"/>
    <w:rsid w:val="004D327C"/>
    <w:rsid w:val="004D356B"/>
    <w:rsid w:val="004D39D9"/>
    <w:rsid w:val="004D3B00"/>
    <w:rsid w:val="004D3C8E"/>
    <w:rsid w:val="004D3D9A"/>
    <w:rsid w:val="004D3F28"/>
    <w:rsid w:val="004D3F98"/>
    <w:rsid w:val="004D4008"/>
    <w:rsid w:val="004D400E"/>
    <w:rsid w:val="004D4024"/>
    <w:rsid w:val="004D41FF"/>
    <w:rsid w:val="004D4303"/>
    <w:rsid w:val="004D478E"/>
    <w:rsid w:val="004D4DE9"/>
    <w:rsid w:val="004D51BE"/>
    <w:rsid w:val="004D5359"/>
    <w:rsid w:val="004D544D"/>
    <w:rsid w:val="004D57E6"/>
    <w:rsid w:val="004D5D0F"/>
    <w:rsid w:val="004D5EA2"/>
    <w:rsid w:val="004D5EA5"/>
    <w:rsid w:val="004D670E"/>
    <w:rsid w:val="004D67EF"/>
    <w:rsid w:val="004D67F8"/>
    <w:rsid w:val="004D7418"/>
    <w:rsid w:val="004D760E"/>
    <w:rsid w:val="004D76A0"/>
    <w:rsid w:val="004D79DE"/>
    <w:rsid w:val="004D7CAE"/>
    <w:rsid w:val="004D7EFC"/>
    <w:rsid w:val="004E015A"/>
    <w:rsid w:val="004E0D9B"/>
    <w:rsid w:val="004E0F34"/>
    <w:rsid w:val="004E122E"/>
    <w:rsid w:val="004E1728"/>
    <w:rsid w:val="004E1D64"/>
    <w:rsid w:val="004E1F0A"/>
    <w:rsid w:val="004E2021"/>
    <w:rsid w:val="004E2057"/>
    <w:rsid w:val="004E20DF"/>
    <w:rsid w:val="004E211B"/>
    <w:rsid w:val="004E2326"/>
    <w:rsid w:val="004E24B3"/>
    <w:rsid w:val="004E30BB"/>
    <w:rsid w:val="004E32BC"/>
    <w:rsid w:val="004E33AB"/>
    <w:rsid w:val="004E3493"/>
    <w:rsid w:val="004E354C"/>
    <w:rsid w:val="004E3A08"/>
    <w:rsid w:val="004E3C5D"/>
    <w:rsid w:val="004E4068"/>
    <w:rsid w:val="004E43B7"/>
    <w:rsid w:val="004E46CA"/>
    <w:rsid w:val="004E46F3"/>
    <w:rsid w:val="004E4DB6"/>
    <w:rsid w:val="004E4EC4"/>
    <w:rsid w:val="004E5397"/>
    <w:rsid w:val="004E5A58"/>
    <w:rsid w:val="004E629E"/>
    <w:rsid w:val="004E63F8"/>
    <w:rsid w:val="004E660E"/>
    <w:rsid w:val="004E6801"/>
    <w:rsid w:val="004E6969"/>
    <w:rsid w:val="004E69D0"/>
    <w:rsid w:val="004E6B8B"/>
    <w:rsid w:val="004E6E2E"/>
    <w:rsid w:val="004E6E46"/>
    <w:rsid w:val="004E6F27"/>
    <w:rsid w:val="004E6F56"/>
    <w:rsid w:val="004E71A2"/>
    <w:rsid w:val="004E72FD"/>
    <w:rsid w:val="004E7741"/>
    <w:rsid w:val="004E7A4D"/>
    <w:rsid w:val="004E7ACC"/>
    <w:rsid w:val="004E7CEF"/>
    <w:rsid w:val="004E7D21"/>
    <w:rsid w:val="004E7F04"/>
    <w:rsid w:val="004F0094"/>
    <w:rsid w:val="004F0230"/>
    <w:rsid w:val="004F02C7"/>
    <w:rsid w:val="004F0373"/>
    <w:rsid w:val="004F048D"/>
    <w:rsid w:val="004F0557"/>
    <w:rsid w:val="004F0A33"/>
    <w:rsid w:val="004F0BC5"/>
    <w:rsid w:val="004F0DB9"/>
    <w:rsid w:val="004F0FB8"/>
    <w:rsid w:val="004F0FE6"/>
    <w:rsid w:val="004F15B8"/>
    <w:rsid w:val="004F1F07"/>
    <w:rsid w:val="004F21C5"/>
    <w:rsid w:val="004F2218"/>
    <w:rsid w:val="004F258B"/>
    <w:rsid w:val="004F264B"/>
    <w:rsid w:val="004F29F4"/>
    <w:rsid w:val="004F2C82"/>
    <w:rsid w:val="004F2EB3"/>
    <w:rsid w:val="004F3358"/>
    <w:rsid w:val="004F37C5"/>
    <w:rsid w:val="004F38C2"/>
    <w:rsid w:val="004F3F17"/>
    <w:rsid w:val="004F41BB"/>
    <w:rsid w:val="004F4A7F"/>
    <w:rsid w:val="004F4E20"/>
    <w:rsid w:val="004F4E7F"/>
    <w:rsid w:val="004F548C"/>
    <w:rsid w:val="004F5520"/>
    <w:rsid w:val="004F5524"/>
    <w:rsid w:val="004F55D6"/>
    <w:rsid w:val="004F567E"/>
    <w:rsid w:val="004F587E"/>
    <w:rsid w:val="004F5AE6"/>
    <w:rsid w:val="004F5F6A"/>
    <w:rsid w:val="004F613D"/>
    <w:rsid w:val="004F6211"/>
    <w:rsid w:val="004F63CE"/>
    <w:rsid w:val="004F6508"/>
    <w:rsid w:val="004F657B"/>
    <w:rsid w:val="004F6858"/>
    <w:rsid w:val="004F6863"/>
    <w:rsid w:val="004F6C58"/>
    <w:rsid w:val="004F73DC"/>
    <w:rsid w:val="004F76B0"/>
    <w:rsid w:val="004F7775"/>
    <w:rsid w:val="004F78F5"/>
    <w:rsid w:val="004F7E12"/>
    <w:rsid w:val="00500192"/>
    <w:rsid w:val="005002D4"/>
    <w:rsid w:val="00500447"/>
    <w:rsid w:val="00500710"/>
    <w:rsid w:val="0050073D"/>
    <w:rsid w:val="00500B28"/>
    <w:rsid w:val="00500BF2"/>
    <w:rsid w:val="00500CC3"/>
    <w:rsid w:val="00500E2A"/>
    <w:rsid w:val="005011B2"/>
    <w:rsid w:val="005011F5"/>
    <w:rsid w:val="005012BE"/>
    <w:rsid w:val="00501519"/>
    <w:rsid w:val="00501666"/>
    <w:rsid w:val="005016AF"/>
    <w:rsid w:val="00501736"/>
    <w:rsid w:val="00501E0C"/>
    <w:rsid w:val="00501E59"/>
    <w:rsid w:val="00502083"/>
    <w:rsid w:val="0050219F"/>
    <w:rsid w:val="005028EC"/>
    <w:rsid w:val="0050295C"/>
    <w:rsid w:val="00502973"/>
    <w:rsid w:val="005029E7"/>
    <w:rsid w:val="00502E89"/>
    <w:rsid w:val="00502FFE"/>
    <w:rsid w:val="00503271"/>
    <w:rsid w:val="005032AA"/>
    <w:rsid w:val="005035D1"/>
    <w:rsid w:val="005039A4"/>
    <w:rsid w:val="00503BA1"/>
    <w:rsid w:val="00503C2B"/>
    <w:rsid w:val="00503D95"/>
    <w:rsid w:val="00503DE6"/>
    <w:rsid w:val="005040FA"/>
    <w:rsid w:val="005043F9"/>
    <w:rsid w:val="00504426"/>
    <w:rsid w:val="0050460E"/>
    <w:rsid w:val="00504A48"/>
    <w:rsid w:val="00504A67"/>
    <w:rsid w:val="00504E9D"/>
    <w:rsid w:val="00504F1F"/>
    <w:rsid w:val="00504FA8"/>
    <w:rsid w:val="0050561F"/>
    <w:rsid w:val="0050567C"/>
    <w:rsid w:val="005056EF"/>
    <w:rsid w:val="00505866"/>
    <w:rsid w:val="00505896"/>
    <w:rsid w:val="005059A0"/>
    <w:rsid w:val="00505BC5"/>
    <w:rsid w:val="005068A2"/>
    <w:rsid w:val="00506930"/>
    <w:rsid w:val="005069A1"/>
    <w:rsid w:val="00506CD3"/>
    <w:rsid w:val="00506D35"/>
    <w:rsid w:val="00506D61"/>
    <w:rsid w:val="00506DEF"/>
    <w:rsid w:val="00506E0D"/>
    <w:rsid w:val="00507466"/>
    <w:rsid w:val="00507534"/>
    <w:rsid w:val="005078EC"/>
    <w:rsid w:val="00507D21"/>
    <w:rsid w:val="00510128"/>
    <w:rsid w:val="0051015F"/>
    <w:rsid w:val="00510227"/>
    <w:rsid w:val="0051044C"/>
    <w:rsid w:val="0051052D"/>
    <w:rsid w:val="0051055F"/>
    <w:rsid w:val="005105B6"/>
    <w:rsid w:val="00510661"/>
    <w:rsid w:val="00510752"/>
    <w:rsid w:val="00510825"/>
    <w:rsid w:val="00510CBB"/>
    <w:rsid w:val="00510DB3"/>
    <w:rsid w:val="005114DE"/>
    <w:rsid w:val="00511662"/>
    <w:rsid w:val="0051180B"/>
    <w:rsid w:val="00511D9E"/>
    <w:rsid w:val="00511E70"/>
    <w:rsid w:val="005126D0"/>
    <w:rsid w:val="00512B0E"/>
    <w:rsid w:val="00512B5C"/>
    <w:rsid w:val="00512F59"/>
    <w:rsid w:val="00512F71"/>
    <w:rsid w:val="00513727"/>
    <w:rsid w:val="00513AD1"/>
    <w:rsid w:val="00513EC1"/>
    <w:rsid w:val="00513F91"/>
    <w:rsid w:val="00514092"/>
    <w:rsid w:val="005142D8"/>
    <w:rsid w:val="005145FB"/>
    <w:rsid w:val="00514B3C"/>
    <w:rsid w:val="00514C4A"/>
    <w:rsid w:val="00514C5B"/>
    <w:rsid w:val="0051515B"/>
    <w:rsid w:val="005153D3"/>
    <w:rsid w:val="00515BBD"/>
    <w:rsid w:val="00515D98"/>
    <w:rsid w:val="00515EF3"/>
    <w:rsid w:val="00516237"/>
    <w:rsid w:val="00516332"/>
    <w:rsid w:val="00516505"/>
    <w:rsid w:val="00516684"/>
    <w:rsid w:val="00516A25"/>
    <w:rsid w:val="00516B48"/>
    <w:rsid w:val="00516B73"/>
    <w:rsid w:val="00517260"/>
    <w:rsid w:val="0051749D"/>
    <w:rsid w:val="0051762C"/>
    <w:rsid w:val="005179EB"/>
    <w:rsid w:val="00517B26"/>
    <w:rsid w:val="00517B6C"/>
    <w:rsid w:val="00517BF7"/>
    <w:rsid w:val="00517C4F"/>
    <w:rsid w:val="005201BB"/>
    <w:rsid w:val="00520355"/>
    <w:rsid w:val="00520681"/>
    <w:rsid w:val="005206BA"/>
    <w:rsid w:val="005206C8"/>
    <w:rsid w:val="00520720"/>
    <w:rsid w:val="00520C37"/>
    <w:rsid w:val="005212F1"/>
    <w:rsid w:val="00521422"/>
    <w:rsid w:val="005215C9"/>
    <w:rsid w:val="00521603"/>
    <w:rsid w:val="005216CA"/>
    <w:rsid w:val="00521810"/>
    <w:rsid w:val="00521BD8"/>
    <w:rsid w:val="0052230A"/>
    <w:rsid w:val="0052236E"/>
    <w:rsid w:val="005225C9"/>
    <w:rsid w:val="00522980"/>
    <w:rsid w:val="00522A43"/>
    <w:rsid w:val="00522A8A"/>
    <w:rsid w:val="00522B56"/>
    <w:rsid w:val="0052314B"/>
    <w:rsid w:val="0052323F"/>
    <w:rsid w:val="005233F5"/>
    <w:rsid w:val="0052354F"/>
    <w:rsid w:val="00523783"/>
    <w:rsid w:val="005239B1"/>
    <w:rsid w:val="0052413A"/>
    <w:rsid w:val="00524194"/>
    <w:rsid w:val="0052423C"/>
    <w:rsid w:val="005247C1"/>
    <w:rsid w:val="00524B2E"/>
    <w:rsid w:val="00524B35"/>
    <w:rsid w:val="00524BC3"/>
    <w:rsid w:val="00525260"/>
    <w:rsid w:val="0052539A"/>
    <w:rsid w:val="00525BC7"/>
    <w:rsid w:val="00526024"/>
    <w:rsid w:val="005261AF"/>
    <w:rsid w:val="005267BB"/>
    <w:rsid w:val="0052688C"/>
    <w:rsid w:val="00526C84"/>
    <w:rsid w:val="00526E34"/>
    <w:rsid w:val="00526F33"/>
    <w:rsid w:val="00527123"/>
    <w:rsid w:val="00527124"/>
    <w:rsid w:val="005276EE"/>
    <w:rsid w:val="005277D6"/>
    <w:rsid w:val="00527A37"/>
    <w:rsid w:val="00527DFE"/>
    <w:rsid w:val="00527F96"/>
    <w:rsid w:val="00530051"/>
    <w:rsid w:val="00530196"/>
    <w:rsid w:val="00530217"/>
    <w:rsid w:val="00530785"/>
    <w:rsid w:val="0053091B"/>
    <w:rsid w:val="005310A4"/>
    <w:rsid w:val="00531451"/>
    <w:rsid w:val="00531623"/>
    <w:rsid w:val="00531722"/>
    <w:rsid w:val="00531C82"/>
    <w:rsid w:val="00531E6B"/>
    <w:rsid w:val="00532215"/>
    <w:rsid w:val="00532313"/>
    <w:rsid w:val="0053274D"/>
    <w:rsid w:val="005329CD"/>
    <w:rsid w:val="00532A42"/>
    <w:rsid w:val="005332DA"/>
    <w:rsid w:val="00533CB6"/>
    <w:rsid w:val="00533F2F"/>
    <w:rsid w:val="00534127"/>
    <w:rsid w:val="005341FC"/>
    <w:rsid w:val="00534298"/>
    <w:rsid w:val="0053454E"/>
    <w:rsid w:val="00534736"/>
    <w:rsid w:val="0053478A"/>
    <w:rsid w:val="00534C42"/>
    <w:rsid w:val="00534C50"/>
    <w:rsid w:val="00534CFE"/>
    <w:rsid w:val="00534D28"/>
    <w:rsid w:val="00534D9A"/>
    <w:rsid w:val="00534DDB"/>
    <w:rsid w:val="00534EEB"/>
    <w:rsid w:val="00535692"/>
    <w:rsid w:val="00535D48"/>
    <w:rsid w:val="00535F94"/>
    <w:rsid w:val="0053617C"/>
    <w:rsid w:val="005362CB"/>
    <w:rsid w:val="00536417"/>
    <w:rsid w:val="005364B2"/>
    <w:rsid w:val="005368D2"/>
    <w:rsid w:val="00536908"/>
    <w:rsid w:val="00536F01"/>
    <w:rsid w:val="005370D7"/>
    <w:rsid w:val="00537217"/>
    <w:rsid w:val="00537747"/>
    <w:rsid w:val="00537A91"/>
    <w:rsid w:val="00537AE9"/>
    <w:rsid w:val="00537B29"/>
    <w:rsid w:val="00537BE6"/>
    <w:rsid w:val="00537D73"/>
    <w:rsid w:val="00537D8A"/>
    <w:rsid w:val="00537EED"/>
    <w:rsid w:val="00540859"/>
    <w:rsid w:val="005409B2"/>
    <w:rsid w:val="00540AF2"/>
    <w:rsid w:val="00540B1D"/>
    <w:rsid w:val="005411FF"/>
    <w:rsid w:val="0054174D"/>
    <w:rsid w:val="00541835"/>
    <w:rsid w:val="005418E9"/>
    <w:rsid w:val="00541967"/>
    <w:rsid w:val="00541BEB"/>
    <w:rsid w:val="00541D53"/>
    <w:rsid w:val="00541D70"/>
    <w:rsid w:val="00541E0E"/>
    <w:rsid w:val="00541E66"/>
    <w:rsid w:val="005420C6"/>
    <w:rsid w:val="0054225E"/>
    <w:rsid w:val="0054227F"/>
    <w:rsid w:val="00542524"/>
    <w:rsid w:val="005426B7"/>
    <w:rsid w:val="005427AC"/>
    <w:rsid w:val="0054283D"/>
    <w:rsid w:val="00542966"/>
    <w:rsid w:val="0054296C"/>
    <w:rsid w:val="00542F6D"/>
    <w:rsid w:val="005431A4"/>
    <w:rsid w:val="00543211"/>
    <w:rsid w:val="0054341C"/>
    <w:rsid w:val="005434A4"/>
    <w:rsid w:val="00543549"/>
    <w:rsid w:val="00543597"/>
    <w:rsid w:val="00543609"/>
    <w:rsid w:val="00543C23"/>
    <w:rsid w:val="00543D57"/>
    <w:rsid w:val="00543F8A"/>
    <w:rsid w:val="00543FA6"/>
    <w:rsid w:val="00544168"/>
    <w:rsid w:val="00544B58"/>
    <w:rsid w:val="00545245"/>
    <w:rsid w:val="00545321"/>
    <w:rsid w:val="0054571E"/>
    <w:rsid w:val="00545953"/>
    <w:rsid w:val="00545FAD"/>
    <w:rsid w:val="005460DC"/>
    <w:rsid w:val="005463FB"/>
    <w:rsid w:val="00546AA5"/>
    <w:rsid w:val="00546D49"/>
    <w:rsid w:val="00546D7E"/>
    <w:rsid w:val="00547000"/>
    <w:rsid w:val="005470E7"/>
    <w:rsid w:val="005470F2"/>
    <w:rsid w:val="005475C9"/>
    <w:rsid w:val="00547662"/>
    <w:rsid w:val="00547780"/>
    <w:rsid w:val="00547B57"/>
    <w:rsid w:val="00550053"/>
    <w:rsid w:val="005501A7"/>
    <w:rsid w:val="005502BC"/>
    <w:rsid w:val="0055036F"/>
    <w:rsid w:val="005503B6"/>
    <w:rsid w:val="0055046E"/>
    <w:rsid w:val="005504AA"/>
    <w:rsid w:val="005508AA"/>
    <w:rsid w:val="00550AA7"/>
    <w:rsid w:val="00550B00"/>
    <w:rsid w:val="00550CC3"/>
    <w:rsid w:val="00550FB9"/>
    <w:rsid w:val="00551232"/>
    <w:rsid w:val="0055153D"/>
    <w:rsid w:val="00551C1C"/>
    <w:rsid w:val="00551CB8"/>
    <w:rsid w:val="00551FF1"/>
    <w:rsid w:val="00552213"/>
    <w:rsid w:val="005527D4"/>
    <w:rsid w:val="00552AB8"/>
    <w:rsid w:val="00552BA2"/>
    <w:rsid w:val="00552C32"/>
    <w:rsid w:val="00552F57"/>
    <w:rsid w:val="0055335A"/>
    <w:rsid w:val="00553718"/>
    <w:rsid w:val="00553AA9"/>
    <w:rsid w:val="00554213"/>
    <w:rsid w:val="005543F4"/>
    <w:rsid w:val="00554510"/>
    <w:rsid w:val="005545A8"/>
    <w:rsid w:val="0055485B"/>
    <w:rsid w:val="00554AFE"/>
    <w:rsid w:val="00554C4F"/>
    <w:rsid w:val="00554DFC"/>
    <w:rsid w:val="00554E43"/>
    <w:rsid w:val="00554EB4"/>
    <w:rsid w:val="00555456"/>
    <w:rsid w:val="0055559C"/>
    <w:rsid w:val="0055579A"/>
    <w:rsid w:val="00555CBD"/>
    <w:rsid w:val="00555D5F"/>
    <w:rsid w:val="00555E0D"/>
    <w:rsid w:val="00555ED3"/>
    <w:rsid w:val="00556092"/>
    <w:rsid w:val="0055611A"/>
    <w:rsid w:val="005561B6"/>
    <w:rsid w:val="005569FA"/>
    <w:rsid w:val="00556B41"/>
    <w:rsid w:val="00556E0F"/>
    <w:rsid w:val="005570AB"/>
    <w:rsid w:val="0055719A"/>
    <w:rsid w:val="00557224"/>
    <w:rsid w:val="0055743C"/>
    <w:rsid w:val="005574A9"/>
    <w:rsid w:val="0055756D"/>
    <w:rsid w:val="0055766A"/>
    <w:rsid w:val="00557FC5"/>
    <w:rsid w:val="0056011B"/>
    <w:rsid w:val="00560288"/>
    <w:rsid w:val="005602D8"/>
    <w:rsid w:val="0056058A"/>
    <w:rsid w:val="00560DC9"/>
    <w:rsid w:val="00560E86"/>
    <w:rsid w:val="00560FFE"/>
    <w:rsid w:val="005611D0"/>
    <w:rsid w:val="005611D6"/>
    <w:rsid w:val="00561238"/>
    <w:rsid w:val="0056125C"/>
    <w:rsid w:val="005612AB"/>
    <w:rsid w:val="0056130C"/>
    <w:rsid w:val="00561B74"/>
    <w:rsid w:val="00561BB0"/>
    <w:rsid w:val="005622BC"/>
    <w:rsid w:val="0056263D"/>
    <w:rsid w:val="00562BEF"/>
    <w:rsid w:val="005631E0"/>
    <w:rsid w:val="0056335B"/>
    <w:rsid w:val="005637C0"/>
    <w:rsid w:val="00563921"/>
    <w:rsid w:val="005639C0"/>
    <w:rsid w:val="00563A4E"/>
    <w:rsid w:val="00563D3D"/>
    <w:rsid w:val="00563F07"/>
    <w:rsid w:val="00564140"/>
    <w:rsid w:val="0056429C"/>
    <w:rsid w:val="00564411"/>
    <w:rsid w:val="005644D3"/>
    <w:rsid w:val="00564649"/>
    <w:rsid w:val="005646A7"/>
    <w:rsid w:val="00564753"/>
    <w:rsid w:val="00564836"/>
    <w:rsid w:val="00564BCC"/>
    <w:rsid w:val="00564C48"/>
    <w:rsid w:val="00564E9F"/>
    <w:rsid w:val="005651A2"/>
    <w:rsid w:val="0056524A"/>
    <w:rsid w:val="0056526A"/>
    <w:rsid w:val="005652BB"/>
    <w:rsid w:val="00565425"/>
    <w:rsid w:val="005654F1"/>
    <w:rsid w:val="00565579"/>
    <w:rsid w:val="005658DF"/>
    <w:rsid w:val="00565BE9"/>
    <w:rsid w:val="00565E66"/>
    <w:rsid w:val="00565EE0"/>
    <w:rsid w:val="00565FB5"/>
    <w:rsid w:val="00566418"/>
    <w:rsid w:val="00566733"/>
    <w:rsid w:val="00566AC1"/>
    <w:rsid w:val="00566BA0"/>
    <w:rsid w:val="00567147"/>
    <w:rsid w:val="0056725D"/>
    <w:rsid w:val="00567D5F"/>
    <w:rsid w:val="0057005D"/>
    <w:rsid w:val="00570119"/>
    <w:rsid w:val="0057011A"/>
    <w:rsid w:val="005701FE"/>
    <w:rsid w:val="00570237"/>
    <w:rsid w:val="005709CC"/>
    <w:rsid w:val="00570A04"/>
    <w:rsid w:val="00570AC2"/>
    <w:rsid w:val="00570CC7"/>
    <w:rsid w:val="00570F4A"/>
    <w:rsid w:val="005710B4"/>
    <w:rsid w:val="00571260"/>
    <w:rsid w:val="00571505"/>
    <w:rsid w:val="0057185E"/>
    <w:rsid w:val="00571F7E"/>
    <w:rsid w:val="00571FFF"/>
    <w:rsid w:val="005724E6"/>
    <w:rsid w:val="005726E0"/>
    <w:rsid w:val="005728F4"/>
    <w:rsid w:val="00572AD4"/>
    <w:rsid w:val="00572AEC"/>
    <w:rsid w:val="00572B19"/>
    <w:rsid w:val="00572B85"/>
    <w:rsid w:val="00572BAB"/>
    <w:rsid w:val="0057316C"/>
    <w:rsid w:val="00573410"/>
    <w:rsid w:val="005739F1"/>
    <w:rsid w:val="00573B4F"/>
    <w:rsid w:val="00573DF0"/>
    <w:rsid w:val="00574142"/>
    <w:rsid w:val="0057421A"/>
    <w:rsid w:val="005743AC"/>
    <w:rsid w:val="005743F5"/>
    <w:rsid w:val="00574519"/>
    <w:rsid w:val="005745C7"/>
    <w:rsid w:val="00574629"/>
    <w:rsid w:val="00574710"/>
    <w:rsid w:val="00574A80"/>
    <w:rsid w:val="00574DC8"/>
    <w:rsid w:val="00574EAD"/>
    <w:rsid w:val="00574FD6"/>
    <w:rsid w:val="0057523A"/>
    <w:rsid w:val="00575563"/>
    <w:rsid w:val="00575718"/>
    <w:rsid w:val="00575A45"/>
    <w:rsid w:val="00575B08"/>
    <w:rsid w:val="00575E9A"/>
    <w:rsid w:val="00576030"/>
    <w:rsid w:val="0057664E"/>
    <w:rsid w:val="0057675A"/>
    <w:rsid w:val="00576918"/>
    <w:rsid w:val="00576D79"/>
    <w:rsid w:val="00576DD3"/>
    <w:rsid w:val="00576DFE"/>
    <w:rsid w:val="00577544"/>
    <w:rsid w:val="0057765B"/>
    <w:rsid w:val="005778E6"/>
    <w:rsid w:val="00577C90"/>
    <w:rsid w:val="00577DA9"/>
    <w:rsid w:val="00577E73"/>
    <w:rsid w:val="005806E9"/>
    <w:rsid w:val="00580D6D"/>
    <w:rsid w:val="00581156"/>
    <w:rsid w:val="005811F6"/>
    <w:rsid w:val="00581477"/>
    <w:rsid w:val="0058174B"/>
    <w:rsid w:val="00581974"/>
    <w:rsid w:val="00581E58"/>
    <w:rsid w:val="0058209E"/>
    <w:rsid w:val="005824ED"/>
    <w:rsid w:val="00582527"/>
    <w:rsid w:val="005825C3"/>
    <w:rsid w:val="00582816"/>
    <w:rsid w:val="0058296A"/>
    <w:rsid w:val="00582D31"/>
    <w:rsid w:val="00582D9F"/>
    <w:rsid w:val="00582E64"/>
    <w:rsid w:val="00582F97"/>
    <w:rsid w:val="00582FAB"/>
    <w:rsid w:val="00583588"/>
    <w:rsid w:val="00583DF1"/>
    <w:rsid w:val="00584125"/>
    <w:rsid w:val="00584148"/>
    <w:rsid w:val="00584198"/>
    <w:rsid w:val="00584497"/>
    <w:rsid w:val="00584BC5"/>
    <w:rsid w:val="00584E00"/>
    <w:rsid w:val="00585001"/>
    <w:rsid w:val="005852B3"/>
    <w:rsid w:val="00585778"/>
    <w:rsid w:val="00585BB9"/>
    <w:rsid w:val="00585F30"/>
    <w:rsid w:val="00586413"/>
    <w:rsid w:val="00586535"/>
    <w:rsid w:val="005866E1"/>
    <w:rsid w:val="00586729"/>
    <w:rsid w:val="0058673F"/>
    <w:rsid w:val="005868F1"/>
    <w:rsid w:val="00586955"/>
    <w:rsid w:val="00586A02"/>
    <w:rsid w:val="00586B3B"/>
    <w:rsid w:val="00586CD4"/>
    <w:rsid w:val="00586CFB"/>
    <w:rsid w:val="00586D12"/>
    <w:rsid w:val="00586F71"/>
    <w:rsid w:val="005876EF"/>
    <w:rsid w:val="00587957"/>
    <w:rsid w:val="005879ED"/>
    <w:rsid w:val="00587F01"/>
    <w:rsid w:val="0059054F"/>
    <w:rsid w:val="00590614"/>
    <w:rsid w:val="005909D7"/>
    <w:rsid w:val="00590C3D"/>
    <w:rsid w:val="00590C57"/>
    <w:rsid w:val="00590CF7"/>
    <w:rsid w:val="00590E1F"/>
    <w:rsid w:val="00590F8A"/>
    <w:rsid w:val="00590FE1"/>
    <w:rsid w:val="0059101B"/>
    <w:rsid w:val="00591065"/>
    <w:rsid w:val="00591365"/>
    <w:rsid w:val="00591395"/>
    <w:rsid w:val="005913A3"/>
    <w:rsid w:val="005917C5"/>
    <w:rsid w:val="005917E3"/>
    <w:rsid w:val="00591993"/>
    <w:rsid w:val="00591A95"/>
    <w:rsid w:val="00591B8A"/>
    <w:rsid w:val="00591DEF"/>
    <w:rsid w:val="00591FCA"/>
    <w:rsid w:val="005920C4"/>
    <w:rsid w:val="0059225A"/>
    <w:rsid w:val="00592497"/>
    <w:rsid w:val="005924E9"/>
    <w:rsid w:val="005926C2"/>
    <w:rsid w:val="00592B6B"/>
    <w:rsid w:val="00592D64"/>
    <w:rsid w:val="005930A7"/>
    <w:rsid w:val="005930F7"/>
    <w:rsid w:val="005931C1"/>
    <w:rsid w:val="00593720"/>
    <w:rsid w:val="005939F5"/>
    <w:rsid w:val="0059410C"/>
    <w:rsid w:val="005942EA"/>
    <w:rsid w:val="0059465C"/>
    <w:rsid w:val="005946F5"/>
    <w:rsid w:val="00594E5F"/>
    <w:rsid w:val="00594F1C"/>
    <w:rsid w:val="00594F8A"/>
    <w:rsid w:val="0059525D"/>
    <w:rsid w:val="00595299"/>
    <w:rsid w:val="005954CE"/>
    <w:rsid w:val="005958C0"/>
    <w:rsid w:val="005958D2"/>
    <w:rsid w:val="0059590F"/>
    <w:rsid w:val="00595A58"/>
    <w:rsid w:val="00596141"/>
    <w:rsid w:val="005962A2"/>
    <w:rsid w:val="0059643E"/>
    <w:rsid w:val="00596455"/>
    <w:rsid w:val="00596774"/>
    <w:rsid w:val="00596903"/>
    <w:rsid w:val="00596C27"/>
    <w:rsid w:val="00596CA4"/>
    <w:rsid w:val="00596DF9"/>
    <w:rsid w:val="00596E17"/>
    <w:rsid w:val="00596E89"/>
    <w:rsid w:val="00596FA2"/>
    <w:rsid w:val="00597238"/>
    <w:rsid w:val="00597379"/>
    <w:rsid w:val="0059771C"/>
    <w:rsid w:val="0059783F"/>
    <w:rsid w:val="00597B0A"/>
    <w:rsid w:val="005A03B4"/>
    <w:rsid w:val="005A068C"/>
    <w:rsid w:val="005A098A"/>
    <w:rsid w:val="005A0D0B"/>
    <w:rsid w:val="005A0D64"/>
    <w:rsid w:val="005A0EE5"/>
    <w:rsid w:val="005A0FB1"/>
    <w:rsid w:val="005A1191"/>
    <w:rsid w:val="005A1437"/>
    <w:rsid w:val="005A1693"/>
    <w:rsid w:val="005A1724"/>
    <w:rsid w:val="005A1BB1"/>
    <w:rsid w:val="005A1D48"/>
    <w:rsid w:val="005A1DF2"/>
    <w:rsid w:val="005A1EE0"/>
    <w:rsid w:val="005A2197"/>
    <w:rsid w:val="005A221F"/>
    <w:rsid w:val="005A2514"/>
    <w:rsid w:val="005A2791"/>
    <w:rsid w:val="005A29C3"/>
    <w:rsid w:val="005A2F95"/>
    <w:rsid w:val="005A3277"/>
    <w:rsid w:val="005A3294"/>
    <w:rsid w:val="005A34D3"/>
    <w:rsid w:val="005A37B5"/>
    <w:rsid w:val="005A37C9"/>
    <w:rsid w:val="005A39C9"/>
    <w:rsid w:val="005A3FE0"/>
    <w:rsid w:val="005A4145"/>
    <w:rsid w:val="005A4695"/>
    <w:rsid w:val="005A4E94"/>
    <w:rsid w:val="005A5949"/>
    <w:rsid w:val="005A5B2C"/>
    <w:rsid w:val="005A5CBC"/>
    <w:rsid w:val="005A5F4F"/>
    <w:rsid w:val="005A5F50"/>
    <w:rsid w:val="005A60E5"/>
    <w:rsid w:val="005A614F"/>
    <w:rsid w:val="005A6150"/>
    <w:rsid w:val="005A6D34"/>
    <w:rsid w:val="005A75C4"/>
    <w:rsid w:val="005A75D0"/>
    <w:rsid w:val="005A76A2"/>
    <w:rsid w:val="005A783C"/>
    <w:rsid w:val="005A79FF"/>
    <w:rsid w:val="005A7D96"/>
    <w:rsid w:val="005A7F65"/>
    <w:rsid w:val="005B0074"/>
    <w:rsid w:val="005B0148"/>
    <w:rsid w:val="005B0247"/>
    <w:rsid w:val="005B04C2"/>
    <w:rsid w:val="005B0886"/>
    <w:rsid w:val="005B095B"/>
    <w:rsid w:val="005B0DC6"/>
    <w:rsid w:val="005B1261"/>
    <w:rsid w:val="005B15AB"/>
    <w:rsid w:val="005B184B"/>
    <w:rsid w:val="005B19F0"/>
    <w:rsid w:val="005B1A09"/>
    <w:rsid w:val="005B1A24"/>
    <w:rsid w:val="005B1AB8"/>
    <w:rsid w:val="005B1BFD"/>
    <w:rsid w:val="005B1D8F"/>
    <w:rsid w:val="005B1F9E"/>
    <w:rsid w:val="005B20BF"/>
    <w:rsid w:val="005B20E7"/>
    <w:rsid w:val="005B24F0"/>
    <w:rsid w:val="005B25D6"/>
    <w:rsid w:val="005B2669"/>
    <w:rsid w:val="005B26AD"/>
    <w:rsid w:val="005B28DB"/>
    <w:rsid w:val="005B294B"/>
    <w:rsid w:val="005B29C3"/>
    <w:rsid w:val="005B2AD7"/>
    <w:rsid w:val="005B3043"/>
    <w:rsid w:val="005B33F4"/>
    <w:rsid w:val="005B37F4"/>
    <w:rsid w:val="005B39CD"/>
    <w:rsid w:val="005B3D84"/>
    <w:rsid w:val="005B3DCA"/>
    <w:rsid w:val="005B3E07"/>
    <w:rsid w:val="005B3E1B"/>
    <w:rsid w:val="005B4005"/>
    <w:rsid w:val="005B4426"/>
    <w:rsid w:val="005B44E7"/>
    <w:rsid w:val="005B4870"/>
    <w:rsid w:val="005B4898"/>
    <w:rsid w:val="005B4C39"/>
    <w:rsid w:val="005B4DB5"/>
    <w:rsid w:val="005B4E40"/>
    <w:rsid w:val="005B4EBB"/>
    <w:rsid w:val="005B513F"/>
    <w:rsid w:val="005B569C"/>
    <w:rsid w:val="005B576D"/>
    <w:rsid w:val="005B577E"/>
    <w:rsid w:val="005B57AA"/>
    <w:rsid w:val="005B57D2"/>
    <w:rsid w:val="005B5C34"/>
    <w:rsid w:val="005B5CA5"/>
    <w:rsid w:val="005B63A6"/>
    <w:rsid w:val="005B6803"/>
    <w:rsid w:val="005B682A"/>
    <w:rsid w:val="005B6993"/>
    <w:rsid w:val="005B69F8"/>
    <w:rsid w:val="005B6A9A"/>
    <w:rsid w:val="005B6E4E"/>
    <w:rsid w:val="005B6FF8"/>
    <w:rsid w:val="005B7044"/>
    <w:rsid w:val="005B7066"/>
    <w:rsid w:val="005B70B2"/>
    <w:rsid w:val="005B7107"/>
    <w:rsid w:val="005B7335"/>
    <w:rsid w:val="005B75C3"/>
    <w:rsid w:val="005B75F6"/>
    <w:rsid w:val="005B77D2"/>
    <w:rsid w:val="005B7CF2"/>
    <w:rsid w:val="005C0048"/>
    <w:rsid w:val="005C0163"/>
    <w:rsid w:val="005C05C3"/>
    <w:rsid w:val="005C0910"/>
    <w:rsid w:val="005C0948"/>
    <w:rsid w:val="005C1234"/>
    <w:rsid w:val="005C1428"/>
    <w:rsid w:val="005C151B"/>
    <w:rsid w:val="005C16B3"/>
    <w:rsid w:val="005C1D15"/>
    <w:rsid w:val="005C1F85"/>
    <w:rsid w:val="005C22BC"/>
    <w:rsid w:val="005C2322"/>
    <w:rsid w:val="005C28BA"/>
    <w:rsid w:val="005C28EC"/>
    <w:rsid w:val="005C2D17"/>
    <w:rsid w:val="005C2E42"/>
    <w:rsid w:val="005C2EDF"/>
    <w:rsid w:val="005C2F19"/>
    <w:rsid w:val="005C3392"/>
    <w:rsid w:val="005C3425"/>
    <w:rsid w:val="005C34DC"/>
    <w:rsid w:val="005C3770"/>
    <w:rsid w:val="005C4065"/>
    <w:rsid w:val="005C4167"/>
    <w:rsid w:val="005C4474"/>
    <w:rsid w:val="005C461B"/>
    <w:rsid w:val="005C463F"/>
    <w:rsid w:val="005C47CD"/>
    <w:rsid w:val="005C49A4"/>
    <w:rsid w:val="005C4BAE"/>
    <w:rsid w:val="005C4EA0"/>
    <w:rsid w:val="005C5087"/>
    <w:rsid w:val="005C5A44"/>
    <w:rsid w:val="005C5AEC"/>
    <w:rsid w:val="005C5B4E"/>
    <w:rsid w:val="005C6413"/>
    <w:rsid w:val="005C678B"/>
    <w:rsid w:val="005C67D6"/>
    <w:rsid w:val="005C68B1"/>
    <w:rsid w:val="005C6BA3"/>
    <w:rsid w:val="005C6C5D"/>
    <w:rsid w:val="005C6E3A"/>
    <w:rsid w:val="005C6F85"/>
    <w:rsid w:val="005C6FE0"/>
    <w:rsid w:val="005C725C"/>
    <w:rsid w:val="005C770F"/>
    <w:rsid w:val="005C7895"/>
    <w:rsid w:val="005C7CAA"/>
    <w:rsid w:val="005C7E97"/>
    <w:rsid w:val="005C7F8A"/>
    <w:rsid w:val="005D00AB"/>
    <w:rsid w:val="005D0424"/>
    <w:rsid w:val="005D05D2"/>
    <w:rsid w:val="005D0776"/>
    <w:rsid w:val="005D0C24"/>
    <w:rsid w:val="005D0DDF"/>
    <w:rsid w:val="005D14AB"/>
    <w:rsid w:val="005D159C"/>
    <w:rsid w:val="005D15B2"/>
    <w:rsid w:val="005D1750"/>
    <w:rsid w:val="005D18BE"/>
    <w:rsid w:val="005D18F9"/>
    <w:rsid w:val="005D1996"/>
    <w:rsid w:val="005D1A70"/>
    <w:rsid w:val="005D1A8C"/>
    <w:rsid w:val="005D1C09"/>
    <w:rsid w:val="005D1F7B"/>
    <w:rsid w:val="005D1FEB"/>
    <w:rsid w:val="005D214E"/>
    <w:rsid w:val="005D22A1"/>
    <w:rsid w:val="005D2410"/>
    <w:rsid w:val="005D242C"/>
    <w:rsid w:val="005D247E"/>
    <w:rsid w:val="005D2C44"/>
    <w:rsid w:val="005D2F24"/>
    <w:rsid w:val="005D31C1"/>
    <w:rsid w:val="005D35B8"/>
    <w:rsid w:val="005D3627"/>
    <w:rsid w:val="005D3888"/>
    <w:rsid w:val="005D38CA"/>
    <w:rsid w:val="005D3F6A"/>
    <w:rsid w:val="005D4061"/>
    <w:rsid w:val="005D4080"/>
    <w:rsid w:val="005D42E0"/>
    <w:rsid w:val="005D498D"/>
    <w:rsid w:val="005D4A33"/>
    <w:rsid w:val="005D4CCF"/>
    <w:rsid w:val="005D4DA7"/>
    <w:rsid w:val="005D5160"/>
    <w:rsid w:val="005D51FE"/>
    <w:rsid w:val="005D52F3"/>
    <w:rsid w:val="005D5380"/>
    <w:rsid w:val="005D54C1"/>
    <w:rsid w:val="005D552B"/>
    <w:rsid w:val="005D5834"/>
    <w:rsid w:val="005D5D27"/>
    <w:rsid w:val="005D5DE9"/>
    <w:rsid w:val="005D5DF0"/>
    <w:rsid w:val="005D5DF6"/>
    <w:rsid w:val="005D5E57"/>
    <w:rsid w:val="005D6360"/>
    <w:rsid w:val="005D6AF0"/>
    <w:rsid w:val="005D6C1A"/>
    <w:rsid w:val="005D6ED8"/>
    <w:rsid w:val="005D72D8"/>
    <w:rsid w:val="005D72FF"/>
    <w:rsid w:val="005D734D"/>
    <w:rsid w:val="005D7406"/>
    <w:rsid w:val="005D7542"/>
    <w:rsid w:val="005D75FC"/>
    <w:rsid w:val="005D79A3"/>
    <w:rsid w:val="005D7BC9"/>
    <w:rsid w:val="005D7C1C"/>
    <w:rsid w:val="005D7E12"/>
    <w:rsid w:val="005D7E6C"/>
    <w:rsid w:val="005E0578"/>
    <w:rsid w:val="005E0E39"/>
    <w:rsid w:val="005E10D6"/>
    <w:rsid w:val="005E19E4"/>
    <w:rsid w:val="005E1EE9"/>
    <w:rsid w:val="005E1FB3"/>
    <w:rsid w:val="005E2097"/>
    <w:rsid w:val="005E255C"/>
    <w:rsid w:val="005E25A5"/>
    <w:rsid w:val="005E263C"/>
    <w:rsid w:val="005E26D0"/>
    <w:rsid w:val="005E2C23"/>
    <w:rsid w:val="005E2FA2"/>
    <w:rsid w:val="005E323F"/>
    <w:rsid w:val="005E349D"/>
    <w:rsid w:val="005E358B"/>
    <w:rsid w:val="005E36C4"/>
    <w:rsid w:val="005E3953"/>
    <w:rsid w:val="005E3C06"/>
    <w:rsid w:val="005E3C16"/>
    <w:rsid w:val="005E3D51"/>
    <w:rsid w:val="005E3D76"/>
    <w:rsid w:val="005E3D8A"/>
    <w:rsid w:val="005E4062"/>
    <w:rsid w:val="005E4604"/>
    <w:rsid w:val="005E4697"/>
    <w:rsid w:val="005E4859"/>
    <w:rsid w:val="005E4944"/>
    <w:rsid w:val="005E4C69"/>
    <w:rsid w:val="005E5163"/>
    <w:rsid w:val="005E5996"/>
    <w:rsid w:val="005E5C7B"/>
    <w:rsid w:val="005E5FEC"/>
    <w:rsid w:val="005E6148"/>
    <w:rsid w:val="005E6230"/>
    <w:rsid w:val="005E62EE"/>
    <w:rsid w:val="005E663B"/>
    <w:rsid w:val="005E730F"/>
    <w:rsid w:val="005E7386"/>
    <w:rsid w:val="005E7575"/>
    <w:rsid w:val="005E75F3"/>
    <w:rsid w:val="005E778E"/>
    <w:rsid w:val="005E7827"/>
    <w:rsid w:val="005E7984"/>
    <w:rsid w:val="005E7DC4"/>
    <w:rsid w:val="005E7EE7"/>
    <w:rsid w:val="005F06EA"/>
    <w:rsid w:val="005F072A"/>
    <w:rsid w:val="005F07D0"/>
    <w:rsid w:val="005F07D2"/>
    <w:rsid w:val="005F07FA"/>
    <w:rsid w:val="005F08BD"/>
    <w:rsid w:val="005F0FA1"/>
    <w:rsid w:val="005F1053"/>
    <w:rsid w:val="005F1775"/>
    <w:rsid w:val="005F18C9"/>
    <w:rsid w:val="005F19DE"/>
    <w:rsid w:val="005F1E43"/>
    <w:rsid w:val="005F20E5"/>
    <w:rsid w:val="005F2749"/>
    <w:rsid w:val="005F27DD"/>
    <w:rsid w:val="005F2A61"/>
    <w:rsid w:val="005F2ABD"/>
    <w:rsid w:val="005F2B2E"/>
    <w:rsid w:val="005F2B85"/>
    <w:rsid w:val="005F2CDD"/>
    <w:rsid w:val="005F2CFB"/>
    <w:rsid w:val="005F31B4"/>
    <w:rsid w:val="005F31F2"/>
    <w:rsid w:val="005F327D"/>
    <w:rsid w:val="005F32F3"/>
    <w:rsid w:val="005F33E4"/>
    <w:rsid w:val="005F33F6"/>
    <w:rsid w:val="005F36BA"/>
    <w:rsid w:val="005F3851"/>
    <w:rsid w:val="005F39B0"/>
    <w:rsid w:val="005F39E8"/>
    <w:rsid w:val="005F419B"/>
    <w:rsid w:val="005F42F2"/>
    <w:rsid w:val="005F4529"/>
    <w:rsid w:val="005F453C"/>
    <w:rsid w:val="005F456E"/>
    <w:rsid w:val="005F495D"/>
    <w:rsid w:val="005F4A2C"/>
    <w:rsid w:val="005F4BCF"/>
    <w:rsid w:val="005F530E"/>
    <w:rsid w:val="005F5539"/>
    <w:rsid w:val="005F559D"/>
    <w:rsid w:val="005F5767"/>
    <w:rsid w:val="005F5A5F"/>
    <w:rsid w:val="005F5C61"/>
    <w:rsid w:val="005F5D3A"/>
    <w:rsid w:val="005F61C6"/>
    <w:rsid w:val="005F668C"/>
    <w:rsid w:val="005F68E8"/>
    <w:rsid w:val="005F70A3"/>
    <w:rsid w:val="005F7756"/>
    <w:rsid w:val="005F798C"/>
    <w:rsid w:val="005F7F72"/>
    <w:rsid w:val="005F7FA7"/>
    <w:rsid w:val="006002DF"/>
    <w:rsid w:val="0060032B"/>
    <w:rsid w:val="00600334"/>
    <w:rsid w:val="006006B9"/>
    <w:rsid w:val="00600B10"/>
    <w:rsid w:val="00600E82"/>
    <w:rsid w:val="00600FB6"/>
    <w:rsid w:val="00601619"/>
    <w:rsid w:val="0060170A"/>
    <w:rsid w:val="00601965"/>
    <w:rsid w:val="00601B6B"/>
    <w:rsid w:val="00601C24"/>
    <w:rsid w:val="0060215C"/>
    <w:rsid w:val="006024B9"/>
    <w:rsid w:val="00602530"/>
    <w:rsid w:val="006025A9"/>
    <w:rsid w:val="0060270B"/>
    <w:rsid w:val="00602A8B"/>
    <w:rsid w:val="00602C47"/>
    <w:rsid w:val="00603190"/>
    <w:rsid w:val="00603897"/>
    <w:rsid w:val="00603A2B"/>
    <w:rsid w:val="006044B7"/>
    <w:rsid w:val="006045D2"/>
    <w:rsid w:val="00604AAA"/>
    <w:rsid w:val="00604B7E"/>
    <w:rsid w:val="00604EB9"/>
    <w:rsid w:val="006051FF"/>
    <w:rsid w:val="00605550"/>
    <w:rsid w:val="0060558E"/>
    <w:rsid w:val="0060591A"/>
    <w:rsid w:val="00605AD5"/>
    <w:rsid w:val="00605B99"/>
    <w:rsid w:val="00605E37"/>
    <w:rsid w:val="00606122"/>
    <w:rsid w:val="0060614C"/>
    <w:rsid w:val="0060624E"/>
    <w:rsid w:val="00606471"/>
    <w:rsid w:val="00606473"/>
    <w:rsid w:val="006065BB"/>
    <w:rsid w:val="00606756"/>
    <w:rsid w:val="006069D1"/>
    <w:rsid w:val="00606DAF"/>
    <w:rsid w:val="00606E3A"/>
    <w:rsid w:val="00606FD8"/>
    <w:rsid w:val="00607750"/>
    <w:rsid w:val="00607997"/>
    <w:rsid w:val="00607CC1"/>
    <w:rsid w:val="00610188"/>
    <w:rsid w:val="00610361"/>
    <w:rsid w:val="006104D5"/>
    <w:rsid w:val="00610586"/>
    <w:rsid w:val="0061062D"/>
    <w:rsid w:val="00610F38"/>
    <w:rsid w:val="00610F83"/>
    <w:rsid w:val="0061109E"/>
    <w:rsid w:val="00611131"/>
    <w:rsid w:val="00611588"/>
    <w:rsid w:val="006115A1"/>
    <w:rsid w:val="00612026"/>
    <w:rsid w:val="006120FB"/>
    <w:rsid w:val="00612366"/>
    <w:rsid w:val="006123AB"/>
    <w:rsid w:val="00612487"/>
    <w:rsid w:val="00612606"/>
    <w:rsid w:val="00612DB0"/>
    <w:rsid w:val="00613730"/>
    <w:rsid w:val="00613949"/>
    <w:rsid w:val="006139F2"/>
    <w:rsid w:val="00613AA7"/>
    <w:rsid w:val="0061400F"/>
    <w:rsid w:val="006141B4"/>
    <w:rsid w:val="0061435F"/>
    <w:rsid w:val="00614429"/>
    <w:rsid w:val="00614455"/>
    <w:rsid w:val="00614494"/>
    <w:rsid w:val="00614C6E"/>
    <w:rsid w:val="00614CD3"/>
    <w:rsid w:val="00614E31"/>
    <w:rsid w:val="00614EC0"/>
    <w:rsid w:val="00614F36"/>
    <w:rsid w:val="0061536E"/>
    <w:rsid w:val="006154B4"/>
    <w:rsid w:val="0061576D"/>
    <w:rsid w:val="0061598A"/>
    <w:rsid w:val="00615A17"/>
    <w:rsid w:val="00615B61"/>
    <w:rsid w:val="00615C04"/>
    <w:rsid w:val="00615CA5"/>
    <w:rsid w:val="00615E29"/>
    <w:rsid w:val="00616139"/>
    <w:rsid w:val="00616289"/>
    <w:rsid w:val="00616400"/>
    <w:rsid w:val="0061698F"/>
    <w:rsid w:val="00616A04"/>
    <w:rsid w:val="00616C7F"/>
    <w:rsid w:val="00616EFB"/>
    <w:rsid w:val="00617075"/>
    <w:rsid w:val="00617090"/>
    <w:rsid w:val="00617091"/>
    <w:rsid w:val="0061711E"/>
    <w:rsid w:val="0061783A"/>
    <w:rsid w:val="006178E9"/>
    <w:rsid w:val="00617979"/>
    <w:rsid w:val="00617E0E"/>
    <w:rsid w:val="00617EF3"/>
    <w:rsid w:val="00617FA0"/>
    <w:rsid w:val="00620172"/>
    <w:rsid w:val="00620607"/>
    <w:rsid w:val="00620D1B"/>
    <w:rsid w:val="00620EB4"/>
    <w:rsid w:val="00620F00"/>
    <w:rsid w:val="006211A7"/>
    <w:rsid w:val="006214B1"/>
    <w:rsid w:val="006216A4"/>
    <w:rsid w:val="00621F06"/>
    <w:rsid w:val="00622671"/>
    <w:rsid w:val="006233BD"/>
    <w:rsid w:val="00623871"/>
    <w:rsid w:val="0062389F"/>
    <w:rsid w:val="006239A2"/>
    <w:rsid w:val="00624119"/>
    <w:rsid w:val="006245A1"/>
    <w:rsid w:val="00624669"/>
    <w:rsid w:val="0062498F"/>
    <w:rsid w:val="006249F3"/>
    <w:rsid w:val="00624B18"/>
    <w:rsid w:val="00624B80"/>
    <w:rsid w:val="00625178"/>
    <w:rsid w:val="0062527F"/>
    <w:rsid w:val="00625DDA"/>
    <w:rsid w:val="00626258"/>
    <w:rsid w:val="00626A76"/>
    <w:rsid w:val="00626A96"/>
    <w:rsid w:val="00626C17"/>
    <w:rsid w:val="006279E2"/>
    <w:rsid w:val="00627C98"/>
    <w:rsid w:val="00627E6C"/>
    <w:rsid w:val="00627F3C"/>
    <w:rsid w:val="00630042"/>
    <w:rsid w:val="00630498"/>
    <w:rsid w:val="006304F3"/>
    <w:rsid w:val="0063053E"/>
    <w:rsid w:val="006305F1"/>
    <w:rsid w:val="00630602"/>
    <w:rsid w:val="006306D1"/>
    <w:rsid w:val="006307C8"/>
    <w:rsid w:val="00630839"/>
    <w:rsid w:val="00630987"/>
    <w:rsid w:val="00630A5D"/>
    <w:rsid w:val="00630AB2"/>
    <w:rsid w:val="00630D00"/>
    <w:rsid w:val="00630F81"/>
    <w:rsid w:val="0063113F"/>
    <w:rsid w:val="006311CA"/>
    <w:rsid w:val="0063126A"/>
    <w:rsid w:val="0063160C"/>
    <w:rsid w:val="00631ACC"/>
    <w:rsid w:val="00631B76"/>
    <w:rsid w:val="00631C4D"/>
    <w:rsid w:val="00631EB8"/>
    <w:rsid w:val="00631FEF"/>
    <w:rsid w:val="00632192"/>
    <w:rsid w:val="00632444"/>
    <w:rsid w:val="00632476"/>
    <w:rsid w:val="00632716"/>
    <w:rsid w:val="006328BD"/>
    <w:rsid w:val="00632BD4"/>
    <w:rsid w:val="006330DE"/>
    <w:rsid w:val="006330E5"/>
    <w:rsid w:val="0063313E"/>
    <w:rsid w:val="00633330"/>
    <w:rsid w:val="006333FC"/>
    <w:rsid w:val="006335A0"/>
    <w:rsid w:val="006337E7"/>
    <w:rsid w:val="006338A9"/>
    <w:rsid w:val="00634021"/>
    <w:rsid w:val="00634256"/>
    <w:rsid w:val="00634981"/>
    <w:rsid w:val="00634CB4"/>
    <w:rsid w:val="00635148"/>
    <w:rsid w:val="006355EA"/>
    <w:rsid w:val="00635867"/>
    <w:rsid w:val="00635986"/>
    <w:rsid w:val="00635A5D"/>
    <w:rsid w:val="00635D91"/>
    <w:rsid w:val="00635E7D"/>
    <w:rsid w:val="00635F04"/>
    <w:rsid w:val="00636758"/>
    <w:rsid w:val="0063692E"/>
    <w:rsid w:val="00636941"/>
    <w:rsid w:val="00636950"/>
    <w:rsid w:val="006369F2"/>
    <w:rsid w:val="00636A84"/>
    <w:rsid w:val="00636B62"/>
    <w:rsid w:val="00636C03"/>
    <w:rsid w:val="00636DF9"/>
    <w:rsid w:val="0063718B"/>
    <w:rsid w:val="0063756D"/>
    <w:rsid w:val="0063759E"/>
    <w:rsid w:val="00637799"/>
    <w:rsid w:val="006378A9"/>
    <w:rsid w:val="00637CEF"/>
    <w:rsid w:val="00637E72"/>
    <w:rsid w:val="0064009C"/>
    <w:rsid w:val="00640124"/>
    <w:rsid w:val="0064017F"/>
    <w:rsid w:val="006404FD"/>
    <w:rsid w:val="00640598"/>
    <w:rsid w:val="0064066D"/>
    <w:rsid w:val="00640BEF"/>
    <w:rsid w:val="00640CBA"/>
    <w:rsid w:val="006410F7"/>
    <w:rsid w:val="0064123A"/>
    <w:rsid w:val="006412F8"/>
    <w:rsid w:val="0064142A"/>
    <w:rsid w:val="0064149C"/>
    <w:rsid w:val="00641731"/>
    <w:rsid w:val="0064178C"/>
    <w:rsid w:val="006417D5"/>
    <w:rsid w:val="00641B7B"/>
    <w:rsid w:val="00641CED"/>
    <w:rsid w:val="00641D39"/>
    <w:rsid w:val="006420BA"/>
    <w:rsid w:val="00642441"/>
    <w:rsid w:val="00642527"/>
    <w:rsid w:val="00642D24"/>
    <w:rsid w:val="00643201"/>
    <w:rsid w:val="006432BE"/>
    <w:rsid w:val="006434CE"/>
    <w:rsid w:val="0064372F"/>
    <w:rsid w:val="00643AF7"/>
    <w:rsid w:val="00643DDC"/>
    <w:rsid w:val="0064408F"/>
    <w:rsid w:val="006445A5"/>
    <w:rsid w:val="00644740"/>
    <w:rsid w:val="00644959"/>
    <w:rsid w:val="00644AC1"/>
    <w:rsid w:val="00644AC8"/>
    <w:rsid w:val="00644B9F"/>
    <w:rsid w:val="00644BA5"/>
    <w:rsid w:val="00644D76"/>
    <w:rsid w:val="00644E0D"/>
    <w:rsid w:val="00645228"/>
    <w:rsid w:val="0064561B"/>
    <w:rsid w:val="0064599D"/>
    <w:rsid w:val="00645A32"/>
    <w:rsid w:val="00645D1F"/>
    <w:rsid w:val="00645D9F"/>
    <w:rsid w:val="00645DF0"/>
    <w:rsid w:val="00646025"/>
    <w:rsid w:val="00646134"/>
    <w:rsid w:val="00646520"/>
    <w:rsid w:val="0064670E"/>
    <w:rsid w:val="00646722"/>
    <w:rsid w:val="00646737"/>
    <w:rsid w:val="00646867"/>
    <w:rsid w:val="006468A4"/>
    <w:rsid w:val="00646DFB"/>
    <w:rsid w:val="00646EA5"/>
    <w:rsid w:val="0064732F"/>
    <w:rsid w:val="006475C9"/>
    <w:rsid w:val="0064761A"/>
    <w:rsid w:val="00647A51"/>
    <w:rsid w:val="00647A8B"/>
    <w:rsid w:val="00647B6C"/>
    <w:rsid w:val="00647CF4"/>
    <w:rsid w:val="00647CFE"/>
    <w:rsid w:val="00650076"/>
    <w:rsid w:val="006501C8"/>
    <w:rsid w:val="00650530"/>
    <w:rsid w:val="00650574"/>
    <w:rsid w:val="00650652"/>
    <w:rsid w:val="0065094B"/>
    <w:rsid w:val="00650A54"/>
    <w:rsid w:val="00650EBC"/>
    <w:rsid w:val="0065159F"/>
    <w:rsid w:val="00651D15"/>
    <w:rsid w:val="00651D47"/>
    <w:rsid w:val="00652011"/>
    <w:rsid w:val="0065231C"/>
    <w:rsid w:val="0065240D"/>
    <w:rsid w:val="00652C0E"/>
    <w:rsid w:val="00652C6A"/>
    <w:rsid w:val="00652C87"/>
    <w:rsid w:val="00652CCA"/>
    <w:rsid w:val="00652EBB"/>
    <w:rsid w:val="00652FD6"/>
    <w:rsid w:val="00653076"/>
    <w:rsid w:val="00653093"/>
    <w:rsid w:val="0065313E"/>
    <w:rsid w:val="0065374A"/>
    <w:rsid w:val="00653A73"/>
    <w:rsid w:val="00653CA7"/>
    <w:rsid w:val="00653F6E"/>
    <w:rsid w:val="00653FB8"/>
    <w:rsid w:val="0065429D"/>
    <w:rsid w:val="006542EF"/>
    <w:rsid w:val="00654562"/>
    <w:rsid w:val="00654A28"/>
    <w:rsid w:val="00654A2D"/>
    <w:rsid w:val="00654FB5"/>
    <w:rsid w:val="006550AF"/>
    <w:rsid w:val="00655255"/>
    <w:rsid w:val="006554E4"/>
    <w:rsid w:val="006556D2"/>
    <w:rsid w:val="00655950"/>
    <w:rsid w:val="00655D6C"/>
    <w:rsid w:val="00655F04"/>
    <w:rsid w:val="0065600D"/>
    <w:rsid w:val="0065602C"/>
    <w:rsid w:val="00656750"/>
    <w:rsid w:val="00656AF8"/>
    <w:rsid w:val="00656B04"/>
    <w:rsid w:val="00656F03"/>
    <w:rsid w:val="006570C0"/>
    <w:rsid w:val="00657348"/>
    <w:rsid w:val="00657729"/>
    <w:rsid w:val="00657733"/>
    <w:rsid w:val="00657AB2"/>
    <w:rsid w:val="00657F6B"/>
    <w:rsid w:val="00657FA4"/>
    <w:rsid w:val="0066002B"/>
    <w:rsid w:val="00660058"/>
    <w:rsid w:val="00660239"/>
    <w:rsid w:val="006604FC"/>
    <w:rsid w:val="0066050C"/>
    <w:rsid w:val="00660930"/>
    <w:rsid w:val="006609A1"/>
    <w:rsid w:val="00660A38"/>
    <w:rsid w:val="00660A50"/>
    <w:rsid w:val="00660DD1"/>
    <w:rsid w:val="00661097"/>
    <w:rsid w:val="00661A01"/>
    <w:rsid w:val="00661B18"/>
    <w:rsid w:val="006626CC"/>
    <w:rsid w:val="00662784"/>
    <w:rsid w:val="006629D3"/>
    <w:rsid w:val="006629ED"/>
    <w:rsid w:val="00662B42"/>
    <w:rsid w:val="00662D2A"/>
    <w:rsid w:val="00662E82"/>
    <w:rsid w:val="00662F17"/>
    <w:rsid w:val="00662FE8"/>
    <w:rsid w:val="006631B3"/>
    <w:rsid w:val="00663ADC"/>
    <w:rsid w:val="00663FE2"/>
    <w:rsid w:val="00664426"/>
    <w:rsid w:val="00664B99"/>
    <w:rsid w:val="00664F80"/>
    <w:rsid w:val="006652A4"/>
    <w:rsid w:val="00665510"/>
    <w:rsid w:val="00665AB7"/>
    <w:rsid w:val="00665F38"/>
    <w:rsid w:val="00665FEA"/>
    <w:rsid w:val="0066622C"/>
    <w:rsid w:val="006663E9"/>
    <w:rsid w:val="00666425"/>
    <w:rsid w:val="0066682B"/>
    <w:rsid w:val="00666A32"/>
    <w:rsid w:val="00666CE6"/>
    <w:rsid w:val="00666EE4"/>
    <w:rsid w:val="00666F30"/>
    <w:rsid w:val="0066741F"/>
    <w:rsid w:val="00667C8A"/>
    <w:rsid w:val="00670231"/>
    <w:rsid w:val="00670586"/>
    <w:rsid w:val="00670897"/>
    <w:rsid w:val="006708C0"/>
    <w:rsid w:val="00670B6E"/>
    <w:rsid w:val="00670B96"/>
    <w:rsid w:val="00670D45"/>
    <w:rsid w:val="00671000"/>
    <w:rsid w:val="00671306"/>
    <w:rsid w:val="00671479"/>
    <w:rsid w:val="006716A3"/>
    <w:rsid w:val="00671C3D"/>
    <w:rsid w:val="00671E30"/>
    <w:rsid w:val="00671F69"/>
    <w:rsid w:val="00671FA1"/>
    <w:rsid w:val="00672216"/>
    <w:rsid w:val="006724E3"/>
    <w:rsid w:val="00672644"/>
    <w:rsid w:val="006727F1"/>
    <w:rsid w:val="00672F38"/>
    <w:rsid w:val="00672F46"/>
    <w:rsid w:val="00673200"/>
    <w:rsid w:val="006735D2"/>
    <w:rsid w:val="00673E73"/>
    <w:rsid w:val="006740B0"/>
    <w:rsid w:val="0067443C"/>
    <w:rsid w:val="00674785"/>
    <w:rsid w:val="00674A27"/>
    <w:rsid w:val="00674A55"/>
    <w:rsid w:val="006751B1"/>
    <w:rsid w:val="006751CF"/>
    <w:rsid w:val="00675436"/>
    <w:rsid w:val="0067577D"/>
    <w:rsid w:val="0067581D"/>
    <w:rsid w:val="006759D3"/>
    <w:rsid w:val="00675A2F"/>
    <w:rsid w:val="00675D06"/>
    <w:rsid w:val="00675EBB"/>
    <w:rsid w:val="00675F80"/>
    <w:rsid w:val="006760B9"/>
    <w:rsid w:val="006766E0"/>
    <w:rsid w:val="00676B4E"/>
    <w:rsid w:val="00676D22"/>
    <w:rsid w:val="00676EDF"/>
    <w:rsid w:val="00676FFB"/>
    <w:rsid w:val="006775E0"/>
    <w:rsid w:val="0067784E"/>
    <w:rsid w:val="006779EB"/>
    <w:rsid w:val="00677ACE"/>
    <w:rsid w:val="00677FBC"/>
    <w:rsid w:val="00680190"/>
    <w:rsid w:val="006804B0"/>
    <w:rsid w:val="0068070A"/>
    <w:rsid w:val="00680787"/>
    <w:rsid w:val="006809E6"/>
    <w:rsid w:val="00680C94"/>
    <w:rsid w:val="00680E62"/>
    <w:rsid w:val="00680EC5"/>
    <w:rsid w:val="00680F14"/>
    <w:rsid w:val="006810D1"/>
    <w:rsid w:val="006814A7"/>
    <w:rsid w:val="00681849"/>
    <w:rsid w:val="006818C7"/>
    <w:rsid w:val="0068199B"/>
    <w:rsid w:val="00681AF1"/>
    <w:rsid w:val="00681B18"/>
    <w:rsid w:val="00681BC4"/>
    <w:rsid w:val="00681FB1"/>
    <w:rsid w:val="0068245B"/>
    <w:rsid w:val="0068281E"/>
    <w:rsid w:val="0068283B"/>
    <w:rsid w:val="0068293F"/>
    <w:rsid w:val="00682C9C"/>
    <w:rsid w:val="00682E10"/>
    <w:rsid w:val="00682FDD"/>
    <w:rsid w:val="0068309B"/>
    <w:rsid w:val="00683450"/>
    <w:rsid w:val="00683698"/>
    <w:rsid w:val="0068392B"/>
    <w:rsid w:val="006839AA"/>
    <w:rsid w:val="00683DAF"/>
    <w:rsid w:val="0068414C"/>
    <w:rsid w:val="006842CC"/>
    <w:rsid w:val="00684330"/>
    <w:rsid w:val="006843DB"/>
    <w:rsid w:val="00684C4C"/>
    <w:rsid w:val="00684D0B"/>
    <w:rsid w:val="00684DE4"/>
    <w:rsid w:val="00684E7A"/>
    <w:rsid w:val="00684E8F"/>
    <w:rsid w:val="00685206"/>
    <w:rsid w:val="006854CB"/>
    <w:rsid w:val="006857B2"/>
    <w:rsid w:val="00685B1F"/>
    <w:rsid w:val="00685BDC"/>
    <w:rsid w:val="00685C96"/>
    <w:rsid w:val="00685DC0"/>
    <w:rsid w:val="00685EA2"/>
    <w:rsid w:val="006864DD"/>
    <w:rsid w:val="0068691B"/>
    <w:rsid w:val="00686D03"/>
    <w:rsid w:val="006870C1"/>
    <w:rsid w:val="006871A3"/>
    <w:rsid w:val="00687307"/>
    <w:rsid w:val="0068733B"/>
    <w:rsid w:val="006878AA"/>
    <w:rsid w:val="00687A13"/>
    <w:rsid w:val="00687A44"/>
    <w:rsid w:val="00687E82"/>
    <w:rsid w:val="00690488"/>
    <w:rsid w:val="006904BE"/>
    <w:rsid w:val="0069057C"/>
    <w:rsid w:val="00690D21"/>
    <w:rsid w:val="006911B5"/>
    <w:rsid w:val="006911EE"/>
    <w:rsid w:val="006915A6"/>
    <w:rsid w:val="00691756"/>
    <w:rsid w:val="0069180A"/>
    <w:rsid w:val="00691C2F"/>
    <w:rsid w:val="00691E24"/>
    <w:rsid w:val="00691FA1"/>
    <w:rsid w:val="006924B1"/>
    <w:rsid w:val="006926B9"/>
    <w:rsid w:val="00692782"/>
    <w:rsid w:val="006927B5"/>
    <w:rsid w:val="006929A2"/>
    <w:rsid w:val="00692D04"/>
    <w:rsid w:val="00692D8B"/>
    <w:rsid w:val="00692E54"/>
    <w:rsid w:val="00692F22"/>
    <w:rsid w:val="00692FD1"/>
    <w:rsid w:val="00692FDF"/>
    <w:rsid w:val="00693168"/>
    <w:rsid w:val="0069317A"/>
    <w:rsid w:val="006934C2"/>
    <w:rsid w:val="0069355A"/>
    <w:rsid w:val="006936BA"/>
    <w:rsid w:val="00693B69"/>
    <w:rsid w:val="00693C9F"/>
    <w:rsid w:val="00693F7C"/>
    <w:rsid w:val="00694130"/>
    <w:rsid w:val="00694334"/>
    <w:rsid w:val="0069437A"/>
    <w:rsid w:val="006943CB"/>
    <w:rsid w:val="006945FB"/>
    <w:rsid w:val="0069468A"/>
    <w:rsid w:val="00694784"/>
    <w:rsid w:val="006947BE"/>
    <w:rsid w:val="00694863"/>
    <w:rsid w:val="00694871"/>
    <w:rsid w:val="00694B94"/>
    <w:rsid w:val="00694CCA"/>
    <w:rsid w:val="006951E4"/>
    <w:rsid w:val="00695231"/>
    <w:rsid w:val="00695320"/>
    <w:rsid w:val="00695531"/>
    <w:rsid w:val="00695722"/>
    <w:rsid w:val="00695A8F"/>
    <w:rsid w:val="00695ADD"/>
    <w:rsid w:val="00695E7B"/>
    <w:rsid w:val="00695F5E"/>
    <w:rsid w:val="006960DD"/>
    <w:rsid w:val="00696114"/>
    <w:rsid w:val="00696259"/>
    <w:rsid w:val="006964E4"/>
    <w:rsid w:val="006966BF"/>
    <w:rsid w:val="006966D7"/>
    <w:rsid w:val="006969B1"/>
    <w:rsid w:val="00697226"/>
    <w:rsid w:val="0069757C"/>
    <w:rsid w:val="006976DB"/>
    <w:rsid w:val="0069774F"/>
    <w:rsid w:val="006978E1"/>
    <w:rsid w:val="00697B41"/>
    <w:rsid w:val="00697C02"/>
    <w:rsid w:val="00697EDE"/>
    <w:rsid w:val="006A0018"/>
    <w:rsid w:val="006A00AC"/>
    <w:rsid w:val="006A0665"/>
    <w:rsid w:val="006A07A4"/>
    <w:rsid w:val="006A0892"/>
    <w:rsid w:val="006A13BE"/>
    <w:rsid w:val="006A14EB"/>
    <w:rsid w:val="006A1741"/>
    <w:rsid w:val="006A1845"/>
    <w:rsid w:val="006A1916"/>
    <w:rsid w:val="006A1B22"/>
    <w:rsid w:val="006A1D0D"/>
    <w:rsid w:val="006A1EEE"/>
    <w:rsid w:val="006A2542"/>
    <w:rsid w:val="006A2945"/>
    <w:rsid w:val="006A2A59"/>
    <w:rsid w:val="006A2BCF"/>
    <w:rsid w:val="006A2D03"/>
    <w:rsid w:val="006A2EBB"/>
    <w:rsid w:val="006A32FC"/>
    <w:rsid w:val="006A3318"/>
    <w:rsid w:val="006A3604"/>
    <w:rsid w:val="006A39F7"/>
    <w:rsid w:val="006A3A55"/>
    <w:rsid w:val="006A3AC4"/>
    <w:rsid w:val="006A3B72"/>
    <w:rsid w:val="006A3CEC"/>
    <w:rsid w:val="006A3DEE"/>
    <w:rsid w:val="006A3E41"/>
    <w:rsid w:val="006A4000"/>
    <w:rsid w:val="006A4496"/>
    <w:rsid w:val="006A46C9"/>
    <w:rsid w:val="006A46EB"/>
    <w:rsid w:val="006A4783"/>
    <w:rsid w:val="006A492A"/>
    <w:rsid w:val="006A4CB0"/>
    <w:rsid w:val="006A5074"/>
    <w:rsid w:val="006A5239"/>
    <w:rsid w:val="006A5770"/>
    <w:rsid w:val="006A57A0"/>
    <w:rsid w:val="006A5A4E"/>
    <w:rsid w:val="006A5BA4"/>
    <w:rsid w:val="006A5BE4"/>
    <w:rsid w:val="006A5C28"/>
    <w:rsid w:val="006A5F5A"/>
    <w:rsid w:val="006A6449"/>
    <w:rsid w:val="006A6896"/>
    <w:rsid w:val="006A70D5"/>
    <w:rsid w:val="006A7196"/>
    <w:rsid w:val="006A733C"/>
    <w:rsid w:val="006A751B"/>
    <w:rsid w:val="006A756E"/>
    <w:rsid w:val="006A7635"/>
    <w:rsid w:val="006A795D"/>
    <w:rsid w:val="006A7985"/>
    <w:rsid w:val="006A79AB"/>
    <w:rsid w:val="006A7A81"/>
    <w:rsid w:val="006A7BBA"/>
    <w:rsid w:val="006B02A5"/>
    <w:rsid w:val="006B035E"/>
    <w:rsid w:val="006B05C3"/>
    <w:rsid w:val="006B0889"/>
    <w:rsid w:val="006B09D5"/>
    <w:rsid w:val="006B106A"/>
    <w:rsid w:val="006B1475"/>
    <w:rsid w:val="006B18C4"/>
    <w:rsid w:val="006B1919"/>
    <w:rsid w:val="006B1940"/>
    <w:rsid w:val="006B1FB4"/>
    <w:rsid w:val="006B2118"/>
    <w:rsid w:val="006B21A9"/>
    <w:rsid w:val="006B23B5"/>
    <w:rsid w:val="006B2A2E"/>
    <w:rsid w:val="006B2C5A"/>
    <w:rsid w:val="006B2CAD"/>
    <w:rsid w:val="006B2CCF"/>
    <w:rsid w:val="006B2F0C"/>
    <w:rsid w:val="006B30C3"/>
    <w:rsid w:val="006B31B3"/>
    <w:rsid w:val="006B331A"/>
    <w:rsid w:val="006B3C36"/>
    <w:rsid w:val="006B3C3F"/>
    <w:rsid w:val="006B3E59"/>
    <w:rsid w:val="006B3F85"/>
    <w:rsid w:val="006B438D"/>
    <w:rsid w:val="006B4422"/>
    <w:rsid w:val="006B462B"/>
    <w:rsid w:val="006B49F2"/>
    <w:rsid w:val="006B4BE7"/>
    <w:rsid w:val="006B4D7C"/>
    <w:rsid w:val="006B5275"/>
    <w:rsid w:val="006B56DB"/>
    <w:rsid w:val="006B5753"/>
    <w:rsid w:val="006B57A4"/>
    <w:rsid w:val="006B589C"/>
    <w:rsid w:val="006B58D5"/>
    <w:rsid w:val="006B5AF0"/>
    <w:rsid w:val="006B5D3D"/>
    <w:rsid w:val="006B5EFA"/>
    <w:rsid w:val="006B5F96"/>
    <w:rsid w:val="006B66FA"/>
    <w:rsid w:val="006B6A5D"/>
    <w:rsid w:val="006B6AF2"/>
    <w:rsid w:val="006B6D4C"/>
    <w:rsid w:val="006B71C2"/>
    <w:rsid w:val="006B7437"/>
    <w:rsid w:val="006B772C"/>
    <w:rsid w:val="006B799A"/>
    <w:rsid w:val="006C00E9"/>
    <w:rsid w:val="006C028D"/>
    <w:rsid w:val="006C050D"/>
    <w:rsid w:val="006C06BB"/>
    <w:rsid w:val="006C07B5"/>
    <w:rsid w:val="006C08CA"/>
    <w:rsid w:val="006C0A7A"/>
    <w:rsid w:val="006C0C4E"/>
    <w:rsid w:val="006C11CA"/>
    <w:rsid w:val="006C1212"/>
    <w:rsid w:val="006C12E8"/>
    <w:rsid w:val="006C1560"/>
    <w:rsid w:val="006C1792"/>
    <w:rsid w:val="006C1AE3"/>
    <w:rsid w:val="006C1E0A"/>
    <w:rsid w:val="006C1FBB"/>
    <w:rsid w:val="006C1FCF"/>
    <w:rsid w:val="006C2293"/>
    <w:rsid w:val="006C2442"/>
    <w:rsid w:val="006C2703"/>
    <w:rsid w:val="006C2786"/>
    <w:rsid w:val="006C2953"/>
    <w:rsid w:val="006C2F28"/>
    <w:rsid w:val="006C317E"/>
    <w:rsid w:val="006C31F2"/>
    <w:rsid w:val="006C33B0"/>
    <w:rsid w:val="006C37B5"/>
    <w:rsid w:val="006C398F"/>
    <w:rsid w:val="006C3C88"/>
    <w:rsid w:val="006C3EFC"/>
    <w:rsid w:val="006C45E5"/>
    <w:rsid w:val="006C483A"/>
    <w:rsid w:val="006C5263"/>
    <w:rsid w:val="006C5586"/>
    <w:rsid w:val="006C57E7"/>
    <w:rsid w:val="006C5810"/>
    <w:rsid w:val="006C58E7"/>
    <w:rsid w:val="006C5AD5"/>
    <w:rsid w:val="006C5BC0"/>
    <w:rsid w:val="006C5BD7"/>
    <w:rsid w:val="006C5CE7"/>
    <w:rsid w:val="006C5F94"/>
    <w:rsid w:val="006C603C"/>
    <w:rsid w:val="006C6127"/>
    <w:rsid w:val="006C638E"/>
    <w:rsid w:val="006C6A78"/>
    <w:rsid w:val="006C6BAD"/>
    <w:rsid w:val="006C6F9A"/>
    <w:rsid w:val="006C70A9"/>
    <w:rsid w:val="006C71B9"/>
    <w:rsid w:val="006C7448"/>
    <w:rsid w:val="006C79A0"/>
    <w:rsid w:val="006C7AC5"/>
    <w:rsid w:val="006D001E"/>
    <w:rsid w:val="006D0400"/>
    <w:rsid w:val="006D05B3"/>
    <w:rsid w:val="006D05D4"/>
    <w:rsid w:val="006D07C6"/>
    <w:rsid w:val="006D0B87"/>
    <w:rsid w:val="006D0BC8"/>
    <w:rsid w:val="006D0D1C"/>
    <w:rsid w:val="006D1348"/>
    <w:rsid w:val="006D16CB"/>
    <w:rsid w:val="006D1705"/>
    <w:rsid w:val="006D1AB7"/>
    <w:rsid w:val="006D1B0F"/>
    <w:rsid w:val="006D1F44"/>
    <w:rsid w:val="006D1FA1"/>
    <w:rsid w:val="006D1FF7"/>
    <w:rsid w:val="006D258A"/>
    <w:rsid w:val="006D259F"/>
    <w:rsid w:val="006D2DFD"/>
    <w:rsid w:val="006D2F00"/>
    <w:rsid w:val="006D309F"/>
    <w:rsid w:val="006D3389"/>
    <w:rsid w:val="006D3462"/>
    <w:rsid w:val="006D346B"/>
    <w:rsid w:val="006D39D4"/>
    <w:rsid w:val="006D3AEE"/>
    <w:rsid w:val="006D3AFB"/>
    <w:rsid w:val="006D3CA5"/>
    <w:rsid w:val="006D4385"/>
    <w:rsid w:val="006D468B"/>
    <w:rsid w:val="006D4779"/>
    <w:rsid w:val="006D5139"/>
    <w:rsid w:val="006D523F"/>
    <w:rsid w:val="006D52DB"/>
    <w:rsid w:val="006D5424"/>
    <w:rsid w:val="006D54FA"/>
    <w:rsid w:val="006D564A"/>
    <w:rsid w:val="006D565B"/>
    <w:rsid w:val="006D5828"/>
    <w:rsid w:val="006D5E1B"/>
    <w:rsid w:val="006D6039"/>
    <w:rsid w:val="006D61D3"/>
    <w:rsid w:val="006D61F6"/>
    <w:rsid w:val="006D62BE"/>
    <w:rsid w:val="006D62E2"/>
    <w:rsid w:val="006D63A2"/>
    <w:rsid w:val="006D6463"/>
    <w:rsid w:val="006D647E"/>
    <w:rsid w:val="006D64FF"/>
    <w:rsid w:val="006D6549"/>
    <w:rsid w:val="006D66C2"/>
    <w:rsid w:val="006D6890"/>
    <w:rsid w:val="006D69DF"/>
    <w:rsid w:val="006D6C4E"/>
    <w:rsid w:val="006D7201"/>
    <w:rsid w:val="006D720C"/>
    <w:rsid w:val="006D73D0"/>
    <w:rsid w:val="006D7444"/>
    <w:rsid w:val="006D784C"/>
    <w:rsid w:val="006E0227"/>
    <w:rsid w:val="006E024A"/>
    <w:rsid w:val="006E04BC"/>
    <w:rsid w:val="006E05EB"/>
    <w:rsid w:val="006E09A8"/>
    <w:rsid w:val="006E0C11"/>
    <w:rsid w:val="006E0D7C"/>
    <w:rsid w:val="006E0DA8"/>
    <w:rsid w:val="006E1071"/>
    <w:rsid w:val="006E12CD"/>
    <w:rsid w:val="006E149F"/>
    <w:rsid w:val="006E21BF"/>
    <w:rsid w:val="006E2224"/>
    <w:rsid w:val="006E2363"/>
    <w:rsid w:val="006E25E7"/>
    <w:rsid w:val="006E2AB4"/>
    <w:rsid w:val="006E2C1C"/>
    <w:rsid w:val="006E2D7F"/>
    <w:rsid w:val="006E2FDD"/>
    <w:rsid w:val="006E3194"/>
    <w:rsid w:val="006E343C"/>
    <w:rsid w:val="006E36D6"/>
    <w:rsid w:val="006E3A7C"/>
    <w:rsid w:val="006E49B2"/>
    <w:rsid w:val="006E4D69"/>
    <w:rsid w:val="006E5032"/>
    <w:rsid w:val="006E5389"/>
    <w:rsid w:val="006E5555"/>
    <w:rsid w:val="006E55FE"/>
    <w:rsid w:val="006E5630"/>
    <w:rsid w:val="006E5B38"/>
    <w:rsid w:val="006E5C36"/>
    <w:rsid w:val="006E5CC0"/>
    <w:rsid w:val="006E5D21"/>
    <w:rsid w:val="006E6535"/>
    <w:rsid w:val="006E698B"/>
    <w:rsid w:val="006E6A1B"/>
    <w:rsid w:val="006E6C75"/>
    <w:rsid w:val="006E6E56"/>
    <w:rsid w:val="006E6F9A"/>
    <w:rsid w:val="006E7278"/>
    <w:rsid w:val="006E728D"/>
    <w:rsid w:val="006E729F"/>
    <w:rsid w:val="006E72FC"/>
    <w:rsid w:val="006E75EA"/>
    <w:rsid w:val="006E763B"/>
    <w:rsid w:val="006E7953"/>
    <w:rsid w:val="006E7DA2"/>
    <w:rsid w:val="006E7DB5"/>
    <w:rsid w:val="006E7F22"/>
    <w:rsid w:val="006F0422"/>
    <w:rsid w:val="006F0BE7"/>
    <w:rsid w:val="006F0D15"/>
    <w:rsid w:val="006F11B1"/>
    <w:rsid w:val="006F11E6"/>
    <w:rsid w:val="006F1252"/>
    <w:rsid w:val="006F1545"/>
    <w:rsid w:val="006F168F"/>
    <w:rsid w:val="006F1DB9"/>
    <w:rsid w:val="006F1DC6"/>
    <w:rsid w:val="006F1DD9"/>
    <w:rsid w:val="006F20C0"/>
    <w:rsid w:val="006F21F2"/>
    <w:rsid w:val="006F24D3"/>
    <w:rsid w:val="006F264C"/>
    <w:rsid w:val="006F27C1"/>
    <w:rsid w:val="006F29DF"/>
    <w:rsid w:val="006F2FEE"/>
    <w:rsid w:val="006F3006"/>
    <w:rsid w:val="006F30CF"/>
    <w:rsid w:val="006F3631"/>
    <w:rsid w:val="006F3A35"/>
    <w:rsid w:val="006F3BF5"/>
    <w:rsid w:val="006F3D6F"/>
    <w:rsid w:val="006F3DB0"/>
    <w:rsid w:val="006F3E1F"/>
    <w:rsid w:val="006F3E3A"/>
    <w:rsid w:val="006F3F14"/>
    <w:rsid w:val="006F443C"/>
    <w:rsid w:val="006F4592"/>
    <w:rsid w:val="006F4608"/>
    <w:rsid w:val="006F49D6"/>
    <w:rsid w:val="006F4D61"/>
    <w:rsid w:val="006F53DD"/>
    <w:rsid w:val="006F56DA"/>
    <w:rsid w:val="006F5707"/>
    <w:rsid w:val="006F5BBF"/>
    <w:rsid w:val="006F5BC4"/>
    <w:rsid w:val="006F5BE8"/>
    <w:rsid w:val="006F5D34"/>
    <w:rsid w:val="006F6314"/>
    <w:rsid w:val="006F6663"/>
    <w:rsid w:val="006F6926"/>
    <w:rsid w:val="006F6A55"/>
    <w:rsid w:val="006F6AC7"/>
    <w:rsid w:val="006F6C97"/>
    <w:rsid w:val="006F6CDA"/>
    <w:rsid w:val="006F6F38"/>
    <w:rsid w:val="006F7171"/>
    <w:rsid w:val="006F7282"/>
    <w:rsid w:val="006F74FF"/>
    <w:rsid w:val="006F7607"/>
    <w:rsid w:val="006F7A65"/>
    <w:rsid w:val="006F7ABE"/>
    <w:rsid w:val="006F7EF0"/>
    <w:rsid w:val="00700122"/>
    <w:rsid w:val="00700187"/>
    <w:rsid w:val="0070032D"/>
    <w:rsid w:val="0070045E"/>
    <w:rsid w:val="00700A11"/>
    <w:rsid w:val="00700AA4"/>
    <w:rsid w:val="00700C8A"/>
    <w:rsid w:val="00701209"/>
    <w:rsid w:val="007019A7"/>
    <w:rsid w:val="007019AE"/>
    <w:rsid w:val="00701BE1"/>
    <w:rsid w:val="00701E4F"/>
    <w:rsid w:val="00701EB8"/>
    <w:rsid w:val="00702447"/>
    <w:rsid w:val="007026CD"/>
    <w:rsid w:val="00702B2A"/>
    <w:rsid w:val="0070310B"/>
    <w:rsid w:val="007032CF"/>
    <w:rsid w:val="0070388E"/>
    <w:rsid w:val="00703A6F"/>
    <w:rsid w:val="00703DF2"/>
    <w:rsid w:val="00703E54"/>
    <w:rsid w:val="00704061"/>
    <w:rsid w:val="00704191"/>
    <w:rsid w:val="0070434A"/>
    <w:rsid w:val="007045CF"/>
    <w:rsid w:val="007046CD"/>
    <w:rsid w:val="00705055"/>
    <w:rsid w:val="007050D0"/>
    <w:rsid w:val="007052CB"/>
    <w:rsid w:val="0070542E"/>
    <w:rsid w:val="00705651"/>
    <w:rsid w:val="00705898"/>
    <w:rsid w:val="00705D02"/>
    <w:rsid w:val="00706293"/>
    <w:rsid w:val="00706442"/>
    <w:rsid w:val="0070654E"/>
    <w:rsid w:val="007065DD"/>
    <w:rsid w:val="00707049"/>
    <w:rsid w:val="007070B8"/>
    <w:rsid w:val="00707517"/>
    <w:rsid w:val="00707878"/>
    <w:rsid w:val="007078FA"/>
    <w:rsid w:val="00707BED"/>
    <w:rsid w:val="00707CC9"/>
    <w:rsid w:val="00707D39"/>
    <w:rsid w:val="00707F74"/>
    <w:rsid w:val="00710154"/>
    <w:rsid w:val="007102B8"/>
    <w:rsid w:val="007102CF"/>
    <w:rsid w:val="00710441"/>
    <w:rsid w:val="0071061F"/>
    <w:rsid w:val="007106DD"/>
    <w:rsid w:val="00710779"/>
    <w:rsid w:val="00710833"/>
    <w:rsid w:val="00710C9D"/>
    <w:rsid w:val="00710F69"/>
    <w:rsid w:val="00710FE8"/>
    <w:rsid w:val="0071102A"/>
    <w:rsid w:val="007110C8"/>
    <w:rsid w:val="007112DC"/>
    <w:rsid w:val="0071164E"/>
    <w:rsid w:val="007116CF"/>
    <w:rsid w:val="007117C5"/>
    <w:rsid w:val="00711823"/>
    <w:rsid w:val="00711A58"/>
    <w:rsid w:val="00711F07"/>
    <w:rsid w:val="00711FED"/>
    <w:rsid w:val="0071201A"/>
    <w:rsid w:val="0071218C"/>
    <w:rsid w:val="0071299C"/>
    <w:rsid w:val="007129FB"/>
    <w:rsid w:val="00712A19"/>
    <w:rsid w:val="00712B03"/>
    <w:rsid w:val="00712C38"/>
    <w:rsid w:val="00712E2B"/>
    <w:rsid w:val="007133B1"/>
    <w:rsid w:val="007134AA"/>
    <w:rsid w:val="007134EC"/>
    <w:rsid w:val="007135A9"/>
    <w:rsid w:val="007139B0"/>
    <w:rsid w:val="007139B2"/>
    <w:rsid w:val="00713CD9"/>
    <w:rsid w:val="00714199"/>
    <w:rsid w:val="007141AB"/>
    <w:rsid w:val="00714402"/>
    <w:rsid w:val="0071441A"/>
    <w:rsid w:val="00714988"/>
    <w:rsid w:val="00714B68"/>
    <w:rsid w:val="00714CF2"/>
    <w:rsid w:val="00714FD1"/>
    <w:rsid w:val="0071527D"/>
    <w:rsid w:val="0071569B"/>
    <w:rsid w:val="0071592B"/>
    <w:rsid w:val="00715994"/>
    <w:rsid w:val="007159B9"/>
    <w:rsid w:val="00715A93"/>
    <w:rsid w:val="00715C40"/>
    <w:rsid w:val="00715F44"/>
    <w:rsid w:val="00715F58"/>
    <w:rsid w:val="007160CA"/>
    <w:rsid w:val="007163E6"/>
    <w:rsid w:val="00716539"/>
    <w:rsid w:val="007165F5"/>
    <w:rsid w:val="00716687"/>
    <w:rsid w:val="00716859"/>
    <w:rsid w:val="00716870"/>
    <w:rsid w:val="00716AD8"/>
    <w:rsid w:val="00717121"/>
    <w:rsid w:val="0071717C"/>
    <w:rsid w:val="007172BA"/>
    <w:rsid w:val="00717632"/>
    <w:rsid w:val="0071780D"/>
    <w:rsid w:val="00717A4B"/>
    <w:rsid w:val="00717B30"/>
    <w:rsid w:val="00717BB1"/>
    <w:rsid w:val="00717C55"/>
    <w:rsid w:val="00717E56"/>
    <w:rsid w:val="00717E9F"/>
    <w:rsid w:val="007200EB"/>
    <w:rsid w:val="00720176"/>
    <w:rsid w:val="007203F6"/>
    <w:rsid w:val="00720524"/>
    <w:rsid w:val="007206B1"/>
    <w:rsid w:val="00720E73"/>
    <w:rsid w:val="007210CD"/>
    <w:rsid w:val="007210E3"/>
    <w:rsid w:val="00721568"/>
    <w:rsid w:val="007215E5"/>
    <w:rsid w:val="0072164F"/>
    <w:rsid w:val="007216A0"/>
    <w:rsid w:val="00721E1E"/>
    <w:rsid w:val="00721EE0"/>
    <w:rsid w:val="00722516"/>
    <w:rsid w:val="00722548"/>
    <w:rsid w:val="00722AF2"/>
    <w:rsid w:val="00722C30"/>
    <w:rsid w:val="00722CB2"/>
    <w:rsid w:val="00722D31"/>
    <w:rsid w:val="00722D56"/>
    <w:rsid w:val="00722E0E"/>
    <w:rsid w:val="00723016"/>
    <w:rsid w:val="0072308A"/>
    <w:rsid w:val="007235BF"/>
    <w:rsid w:val="00723909"/>
    <w:rsid w:val="00723999"/>
    <w:rsid w:val="00723A2A"/>
    <w:rsid w:val="00723A6A"/>
    <w:rsid w:val="00723ED2"/>
    <w:rsid w:val="00723F79"/>
    <w:rsid w:val="0072429E"/>
    <w:rsid w:val="00724466"/>
    <w:rsid w:val="00724860"/>
    <w:rsid w:val="00724B41"/>
    <w:rsid w:val="00724BE9"/>
    <w:rsid w:val="00724F6B"/>
    <w:rsid w:val="0072507B"/>
    <w:rsid w:val="0072557C"/>
    <w:rsid w:val="00725800"/>
    <w:rsid w:val="00725813"/>
    <w:rsid w:val="00725927"/>
    <w:rsid w:val="00725A4C"/>
    <w:rsid w:val="007260E0"/>
    <w:rsid w:val="0072633D"/>
    <w:rsid w:val="0072636D"/>
    <w:rsid w:val="007263D5"/>
    <w:rsid w:val="00726605"/>
    <w:rsid w:val="007266BE"/>
    <w:rsid w:val="00726BFE"/>
    <w:rsid w:val="00726CD5"/>
    <w:rsid w:val="00726F3A"/>
    <w:rsid w:val="00726FAE"/>
    <w:rsid w:val="00727380"/>
    <w:rsid w:val="0072764C"/>
    <w:rsid w:val="0072770C"/>
    <w:rsid w:val="007277E0"/>
    <w:rsid w:val="00727872"/>
    <w:rsid w:val="00727A38"/>
    <w:rsid w:val="00727ACB"/>
    <w:rsid w:val="00727ACF"/>
    <w:rsid w:val="00727C1F"/>
    <w:rsid w:val="00727E5E"/>
    <w:rsid w:val="00730246"/>
    <w:rsid w:val="007307E3"/>
    <w:rsid w:val="00730ACE"/>
    <w:rsid w:val="00730C4D"/>
    <w:rsid w:val="00730DD2"/>
    <w:rsid w:val="00730DE9"/>
    <w:rsid w:val="00731342"/>
    <w:rsid w:val="00731361"/>
    <w:rsid w:val="0073179B"/>
    <w:rsid w:val="007318E3"/>
    <w:rsid w:val="00731BFE"/>
    <w:rsid w:val="00731CDE"/>
    <w:rsid w:val="00732613"/>
    <w:rsid w:val="00732975"/>
    <w:rsid w:val="00732BF8"/>
    <w:rsid w:val="00732C1C"/>
    <w:rsid w:val="00732EE1"/>
    <w:rsid w:val="0073300F"/>
    <w:rsid w:val="00733694"/>
    <w:rsid w:val="00733CD4"/>
    <w:rsid w:val="00733DC9"/>
    <w:rsid w:val="00733E22"/>
    <w:rsid w:val="007342AD"/>
    <w:rsid w:val="00734564"/>
    <w:rsid w:val="007345EE"/>
    <w:rsid w:val="007346B2"/>
    <w:rsid w:val="0073504C"/>
    <w:rsid w:val="0073506C"/>
    <w:rsid w:val="00735370"/>
    <w:rsid w:val="00735378"/>
    <w:rsid w:val="007353B6"/>
    <w:rsid w:val="00735460"/>
    <w:rsid w:val="00735AAD"/>
    <w:rsid w:val="00735E19"/>
    <w:rsid w:val="00735EF6"/>
    <w:rsid w:val="00736468"/>
    <w:rsid w:val="0073677F"/>
    <w:rsid w:val="00736781"/>
    <w:rsid w:val="00736DA6"/>
    <w:rsid w:val="00736E10"/>
    <w:rsid w:val="00736E68"/>
    <w:rsid w:val="007372EC"/>
    <w:rsid w:val="00737542"/>
    <w:rsid w:val="007378F1"/>
    <w:rsid w:val="00737E93"/>
    <w:rsid w:val="007401F8"/>
    <w:rsid w:val="0074063F"/>
    <w:rsid w:val="00740715"/>
    <w:rsid w:val="00740987"/>
    <w:rsid w:val="00740C7C"/>
    <w:rsid w:val="00740D07"/>
    <w:rsid w:val="00741257"/>
    <w:rsid w:val="007414E9"/>
    <w:rsid w:val="007416C5"/>
    <w:rsid w:val="007417AB"/>
    <w:rsid w:val="0074189D"/>
    <w:rsid w:val="00741A78"/>
    <w:rsid w:val="00741AE9"/>
    <w:rsid w:val="00741E34"/>
    <w:rsid w:val="00741E92"/>
    <w:rsid w:val="00741EBE"/>
    <w:rsid w:val="007421DC"/>
    <w:rsid w:val="00742B82"/>
    <w:rsid w:val="00742C80"/>
    <w:rsid w:val="0074305F"/>
    <w:rsid w:val="007431CA"/>
    <w:rsid w:val="0074351A"/>
    <w:rsid w:val="007435EF"/>
    <w:rsid w:val="00743767"/>
    <w:rsid w:val="00743802"/>
    <w:rsid w:val="0074399F"/>
    <w:rsid w:val="00743B69"/>
    <w:rsid w:val="00743BC0"/>
    <w:rsid w:val="00743E3E"/>
    <w:rsid w:val="00744076"/>
    <w:rsid w:val="0074454D"/>
    <w:rsid w:val="0074459F"/>
    <w:rsid w:val="007447F2"/>
    <w:rsid w:val="00744F18"/>
    <w:rsid w:val="00746027"/>
    <w:rsid w:val="00746117"/>
    <w:rsid w:val="00746227"/>
    <w:rsid w:val="00746ABC"/>
    <w:rsid w:val="00746B3C"/>
    <w:rsid w:val="00746C19"/>
    <w:rsid w:val="00746F5F"/>
    <w:rsid w:val="007470DD"/>
    <w:rsid w:val="0074739A"/>
    <w:rsid w:val="007473C9"/>
    <w:rsid w:val="007474D3"/>
    <w:rsid w:val="007474D9"/>
    <w:rsid w:val="00747596"/>
    <w:rsid w:val="00747984"/>
    <w:rsid w:val="00747A03"/>
    <w:rsid w:val="00747AF2"/>
    <w:rsid w:val="00747BA7"/>
    <w:rsid w:val="007500F5"/>
    <w:rsid w:val="00750517"/>
    <w:rsid w:val="00750576"/>
    <w:rsid w:val="0075064F"/>
    <w:rsid w:val="007508C6"/>
    <w:rsid w:val="007508D4"/>
    <w:rsid w:val="00750911"/>
    <w:rsid w:val="00750B48"/>
    <w:rsid w:val="00750C12"/>
    <w:rsid w:val="00750EF5"/>
    <w:rsid w:val="007512DF"/>
    <w:rsid w:val="00751364"/>
    <w:rsid w:val="007514CC"/>
    <w:rsid w:val="0075153D"/>
    <w:rsid w:val="00751697"/>
    <w:rsid w:val="00751922"/>
    <w:rsid w:val="007519C9"/>
    <w:rsid w:val="00751A81"/>
    <w:rsid w:val="00752335"/>
    <w:rsid w:val="00752535"/>
    <w:rsid w:val="00752EFF"/>
    <w:rsid w:val="0075308A"/>
    <w:rsid w:val="00753419"/>
    <w:rsid w:val="007536B6"/>
    <w:rsid w:val="007538CE"/>
    <w:rsid w:val="00754063"/>
    <w:rsid w:val="00754109"/>
    <w:rsid w:val="00754240"/>
    <w:rsid w:val="0075442C"/>
    <w:rsid w:val="007544C4"/>
    <w:rsid w:val="007544C7"/>
    <w:rsid w:val="0075457D"/>
    <w:rsid w:val="0075490F"/>
    <w:rsid w:val="00754CEF"/>
    <w:rsid w:val="00754D53"/>
    <w:rsid w:val="00755208"/>
    <w:rsid w:val="00755841"/>
    <w:rsid w:val="00755AC7"/>
    <w:rsid w:val="00756090"/>
    <w:rsid w:val="00756381"/>
    <w:rsid w:val="007565BC"/>
    <w:rsid w:val="00756B0F"/>
    <w:rsid w:val="00756EF6"/>
    <w:rsid w:val="007570CC"/>
    <w:rsid w:val="00757407"/>
    <w:rsid w:val="00757597"/>
    <w:rsid w:val="00757B88"/>
    <w:rsid w:val="00757CC6"/>
    <w:rsid w:val="00757FE7"/>
    <w:rsid w:val="00760367"/>
    <w:rsid w:val="00760927"/>
    <w:rsid w:val="0076098C"/>
    <w:rsid w:val="00760CE0"/>
    <w:rsid w:val="00760DE8"/>
    <w:rsid w:val="007611DF"/>
    <w:rsid w:val="0076124D"/>
    <w:rsid w:val="00761355"/>
    <w:rsid w:val="007615E4"/>
    <w:rsid w:val="007615FA"/>
    <w:rsid w:val="00761929"/>
    <w:rsid w:val="00761BB5"/>
    <w:rsid w:val="00761EA1"/>
    <w:rsid w:val="00761FE4"/>
    <w:rsid w:val="00762237"/>
    <w:rsid w:val="00762292"/>
    <w:rsid w:val="007624A8"/>
    <w:rsid w:val="007624FE"/>
    <w:rsid w:val="0076253E"/>
    <w:rsid w:val="00762619"/>
    <w:rsid w:val="0076265B"/>
    <w:rsid w:val="00762A20"/>
    <w:rsid w:val="00762AC8"/>
    <w:rsid w:val="00762E68"/>
    <w:rsid w:val="0076310D"/>
    <w:rsid w:val="007634F8"/>
    <w:rsid w:val="007636AE"/>
    <w:rsid w:val="00763AE5"/>
    <w:rsid w:val="00763C03"/>
    <w:rsid w:val="00763CAD"/>
    <w:rsid w:val="00763CD0"/>
    <w:rsid w:val="00764075"/>
    <w:rsid w:val="007642C9"/>
    <w:rsid w:val="00764652"/>
    <w:rsid w:val="00764DE9"/>
    <w:rsid w:val="00764EE3"/>
    <w:rsid w:val="007651BA"/>
    <w:rsid w:val="007651D7"/>
    <w:rsid w:val="00765327"/>
    <w:rsid w:val="007658DB"/>
    <w:rsid w:val="00765939"/>
    <w:rsid w:val="00765B60"/>
    <w:rsid w:val="00765E11"/>
    <w:rsid w:val="00765F8D"/>
    <w:rsid w:val="00766426"/>
    <w:rsid w:val="007665B8"/>
    <w:rsid w:val="00766872"/>
    <w:rsid w:val="00767267"/>
    <w:rsid w:val="0076734E"/>
    <w:rsid w:val="00767362"/>
    <w:rsid w:val="0076736E"/>
    <w:rsid w:val="00767860"/>
    <w:rsid w:val="00767979"/>
    <w:rsid w:val="00767A50"/>
    <w:rsid w:val="00767AB1"/>
    <w:rsid w:val="00767BAE"/>
    <w:rsid w:val="007700A8"/>
    <w:rsid w:val="00770156"/>
    <w:rsid w:val="0077018A"/>
    <w:rsid w:val="007701B2"/>
    <w:rsid w:val="00770402"/>
    <w:rsid w:val="00770600"/>
    <w:rsid w:val="0077062C"/>
    <w:rsid w:val="00770796"/>
    <w:rsid w:val="007711AD"/>
    <w:rsid w:val="007713DA"/>
    <w:rsid w:val="007714B8"/>
    <w:rsid w:val="0077167C"/>
    <w:rsid w:val="007717A4"/>
    <w:rsid w:val="00772064"/>
    <w:rsid w:val="00772204"/>
    <w:rsid w:val="00772388"/>
    <w:rsid w:val="00772872"/>
    <w:rsid w:val="00772AE5"/>
    <w:rsid w:val="00773145"/>
    <w:rsid w:val="0077329D"/>
    <w:rsid w:val="007733DF"/>
    <w:rsid w:val="00773543"/>
    <w:rsid w:val="0077368B"/>
    <w:rsid w:val="007738F6"/>
    <w:rsid w:val="00773F98"/>
    <w:rsid w:val="00774670"/>
    <w:rsid w:val="007746FD"/>
    <w:rsid w:val="00774761"/>
    <w:rsid w:val="0077479D"/>
    <w:rsid w:val="0077490F"/>
    <w:rsid w:val="00774B2A"/>
    <w:rsid w:val="00774B88"/>
    <w:rsid w:val="007751AC"/>
    <w:rsid w:val="00775AC6"/>
    <w:rsid w:val="00775C15"/>
    <w:rsid w:val="00775EB5"/>
    <w:rsid w:val="007761B3"/>
    <w:rsid w:val="007761F4"/>
    <w:rsid w:val="0077690E"/>
    <w:rsid w:val="00776B0F"/>
    <w:rsid w:val="00776E16"/>
    <w:rsid w:val="007770C3"/>
    <w:rsid w:val="0077716F"/>
    <w:rsid w:val="007771D8"/>
    <w:rsid w:val="0077729F"/>
    <w:rsid w:val="007772F7"/>
    <w:rsid w:val="00777BA3"/>
    <w:rsid w:val="00777F27"/>
    <w:rsid w:val="00777FB5"/>
    <w:rsid w:val="0078017E"/>
    <w:rsid w:val="00780218"/>
    <w:rsid w:val="00780219"/>
    <w:rsid w:val="00780473"/>
    <w:rsid w:val="0078087A"/>
    <w:rsid w:val="00780F4D"/>
    <w:rsid w:val="00780FEF"/>
    <w:rsid w:val="00781112"/>
    <w:rsid w:val="007814A9"/>
    <w:rsid w:val="007814C2"/>
    <w:rsid w:val="0078152C"/>
    <w:rsid w:val="0078173B"/>
    <w:rsid w:val="00781750"/>
    <w:rsid w:val="00781791"/>
    <w:rsid w:val="00781822"/>
    <w:rsid w:val="00781DFB"/>
    <w:rsid w:val="00781EBC"/>
    <w:rsid w:val="00782667"/>
    <w:rsid w:val="007827D8"/>
    <w:rsid w:val="00782D15"/>
    <w:rsid w:val="007834E9"/>
    <w:rsid w:val="00783698"/>
    <w:rsid w:val="00783758"/>
    <w:rsid w:val="0078383A"/>
    <w:rsid w:val="00783B08"/>
    <w:rsid w:val="00783E48"/>
    <w:rsid w:val="00783FDB"/>
    <w:rsid w:val="00783FDD"/>
    <w:rsid w:val="00784038"/>
    <w:rsid w:val="00784327"/>
    <w:rsid w:val="0078442A"/>
    <w:rsid w:val="00784463"/>
    <w:rsid w:val="00784477"/>
    <w:rsid w:val="00784545"/>
    <w:rsid w:val="00784813"/>
    <w:rsid w:val="007849B3"/>
    <w:rsid w:val="00785428"/>
    <w:rsid w:val="007855C3"/>
    <w:rsid w:val="00785A4F"/>
    <w:rsid w:val="00785B76"/>
    <w:rsid w:val="00785EA6"/>
    <w:rsid w:val="007860FF"/>
    <w:rsid w:val="007861DD"/>
    <w:rsid w:val="0078663C"/>
    <w:rsid w:val="0078663E"/>
    <w:rsid w:val="00786B40"/>
    <w:rsid w:val="00786B95"/>
    <w:rsid w:val="00786BBF"/>
    <w:rsid w:val="007871F0"/>
    <w:rsid w:val="00787229"/>
    <w:rsid w:val="007872CE"/>
    <w:rsid w:val="00787431"/>
    <w:rsid w:val="00787467"/>
    <w:rsid w:val="007874C2"/>
    <w:rsid w:val="00787545"/>
    <w:rsid w:val="007877FF"/>
    <w:rsid w:val="00787A97"/>
    <w:rsid w:val="00787B31"/>
    <w:rsid w:val="00787B51"/>
    <w:rsid w:val="00787D99"/>
    <w:rsid w:val="00787DBF"/>
    <w:rsid w:val="00787F1F"/>
    <w:rsid w:val="00787FF2"/>
    <w:rsid w:val="00790226"/>
    <w:rsid w:val="007903B9"/>
    <w:rsid w:val="00790A1D"/>
    <w:rsid w:val="00790DD7"/>
    <w:rsid w:val="00790E6C"/>
    <w:rsid w:val="00790FC8"/>
    <w:rsid w:val="007911AA"/>
    <w:rsid w:val="00791323"/>
    <w:rsid w:val="00791448"/>
    <w:rsid w:val="00791846"/>
    <w:rsid w:val="00791A27"/>
    <w:rsid w:val="00791B8B"/>
    <w:rsid w:val="00791D60"/>
    <w:rsid w:val="00791EF6"/>
    <w:rsid w:val="00791F6D"/>
    <w:rsid w:val="007924CE"/>
    <w:rsid w:val="0079259B"/>
    <w:rsid w:val="007925E8"/>
    <w:rsid w:val="00792ACC"/>
    <w:rsid w:val="00792D40"/>
    <w:rsid w:val="007936CA"/>
    <w:rsid w:val="007936EF"/>
    <w:rsid w:val="007939F2"/>
    <w:rsid w:val="00793B3E"/>
    <w:rsid w:val="00793BBD"/>
    <w:rsid w:val="00793C29"/>
    <w:rsid w:val="00793D52"/>
    <w:rsid w:val="00793F1A"/>
    <w:rsid w:val="0079481F"/>
    <w:rsid w:val="0079488D"/>
    <w:rsid w:val="00794CA8"/>
    <w:rsid w:val="00794D77"/>
    <w:rsid w:val="00794E02"/>
    <w:rsid w:val="007951C6"/>
    <w:rsid w:val="007957B3"/>
    <w:rsid w:val="00795BFE"/>
    <w:rsid w:val="00795D36"/>
    <w:rsid w:val="00795DBD"/>
    <w:rsid w:val="0079688B"/>
    <w:rsid w:val="0079690C"/>
    <w:rsid w:val="00796B9D"/>
    <w:rsid w:val="00796BEB"/>
    <w:rsid w:val="00796CA5"/>
    <w:rsid w:val="00796D29"/>
    <w:rsid w:val="00796E03"/>
    <w:rsid w:val="00796F55"/>
    <w:rsid w:val="00797036"/>
    <w:rsid w:val="007971C2"/>
    <w:rsid w:val="00797507"/>
    <w:rsid w:val="007976D4"/>
    <w:rsid w:val="00797836"/>
    <w:rsid w:val="007978E3"/>
    <w:rsid w:val="00797AD1"/>
    <w:rsid w:val="00797E84"/>
    <w:rsid w:val="007A0022"/>
    <w:rsid w:val="007A007A"/>
    <w:rsid w:val="007A02D0"/>
    <w:rsid w:val="007A05CB"/>
    <w:rsid w:val="007A0913"/>
    <w:rsid w:val="007A0981"/>
    <w:rsid w:val="007A0B09"/>
    <w:rsid w:val="007A0B68"/>
    <w:rsid w:val="007A10FB"/>
    <w:rsid w:val="007A118A"/>
    <w:rsid w:val="007A126C"/>
    <w:rsid w:val="007A13F6"/>
    <w:rsid w:val="007A174D"/>
    <w:rsid w:val="007A17EB"/>
    <w:rsid w:val="007A1A7A"/>
    <w:rsid w:val="007A1EC7"/>
    <w:rsid w:val="007A2007"/>
    <w:rsid w:val="007A2558"/>
    <w:rsid w:val="007A25A7"/>
    <w:rsid w:val="007A2712"/>
    <w:rsid w:val="007A2794"/>
    <w:rsid w:val="007A27E8"/>
    <w:rsid w:val="007A2984"/>
    <w:rsid w:val="007A3116"/>
    <w:rsid w:val="007A316A"/>
    <w:rsid w:val="007A3590"/>
    <w:rsid w:val="007A35B2"/>
    <w:rsid w:val="007A3805"/>
    <w:rsid w:val="007A3A1C"/>
    <w:rsid w:val="007A3D36"/>
    <w:rsid w:val="007A3E8F"/>
    <w:rsid w:val="007A3F25"/>
    <w:rsid w:val="007A41C7"/>
    <w:rsid w:val="007A421A"/>
    <w:rsid w:val="007A4263"/>
    <w:rsid w:val="007A42BF"/>
    <w:rsid w:val="007A4535"/>
    <w:rsid w:val="007A4ACC"/>
    <w:rsid w:val="007A4C9F"/>
    <w:rsid w:val="007A51D3"/>
    <w:rsid w:val="007A51D5"/>
    <w:rsid w:val="007A54EC"/>
    <w:rsid w:val="007A55AF"/>
    <w:rsid w:val="007A574C"/>
    <w:rsid w:val="007A5968"/>
    <w:rsid w:val="007A6065"/>
    <w:rsid w:val="007A61E7"/>
    <w:rsid w:val="007A64C5"/>
    <w:rsid w:val="007A67CA"/>
    <w:rsid w:val="007A68A7"/>
    <w:rsid w:val="007A6B64"/>
    <w:rsid w:val="007A6CCF"/>
    <w:rsid w:val="007A771D"/>
    <w:rsid w:val="007A788D"/>
    <w:rsid w:val="007B027A"/>
    <w:rsid w:val="007B0375"/>
    <w:rsid w:val="007B08BC"/>
    <w:rsid w:val="007B09BF"/>
    <w:rsid w:val="007B16F8"/>
    <w:rsid w:val="007B1D69"/>
    <w:rsid w:val="007B21BC"/>
    <w:rsid w:val="007B274E"/>
    <w:rsid w:val="007B275A"/>
    <w:rsid w:val="007B2805"/>
    <w:rsid w:val="007B28EC"/>
    <w:rsid w:val="007B2C54"/>
    <w:rsid w:val="007B39A8"/>
    <w:rsid w:val="007B3D17"/>
    <w:rsid w:val="007B3E40"/>
    <w:rsid w:val="007B3E8A"/>
    <w:rsid w:val="007B4066"/>
    <w:rsid w:val="007B4369"/>
    <w:rsid w:val="007B444B"/>
    <w:rsid w:val="007B4785"/>
    <w:rsid w:val="007B4BA6"/>
    <w:rsid w:val="007B4F47"/>
    <w:rsid w:val="007B5089"/>
    <w:rsid w:val="007B5224"/>
    <w:rsid w:val="007B5259"/>
    <w:rsid w:val="007B5442"/>
    <w:rsid w:val="007B5494"/>
    <w:rsid w:val="007B570D"/>
    <w:rsid w:val="007B5A46"/>
    <w:rsid w:val="007B5A8D"/>
    <w:rsid w:val="007B5B60"/>
    <w:rsid w:val="007B61D1"/>
    <w:rsid w:val="007B6561"/>
    <w:rsid w:val="007B66E6"/>
    <w:rsid w:val="007B696A"/>
    <w:rsid w:val="007B6C95"/>
    <w:rsid w:val="007B6D5E"/>
    <w:rsid w:val="007B71CB"/>
    <w:rsid w:val="007B73D8"/>
    <w:rsid w:val="007B75B9"/>
    <w:rsid w:val="007B7A89"/>
    <w:rsid w:val="007C000B"/>
    <w:rsid w:val="007C0184"/>
    <w:rsid w:val="007C0523"/>
    <w:rsid w:val="007C05E5"/>
    <w:rsid w:val="007C0A31"/>
    <w:rsid w:val="007C0C81"/>
    <w:rsid w:val="007C0CCE"/>
    <w:rsid w:val="007C0D6C"/>
    <w:rsid w:val="007C0DB9"/>
    <w:rsid w:val="007C0EFC"/>
    <w:rsid w:val="007C0FC8"/>
    <w:rsid w:val="007C0FF7"/>
    <w:rsid w:val="007C138F"/>
    <w:rsid w:val="007C1557"/>
    <w:rsid w:val="007C1631"/>
    <w:rsid w:val="007C1A91"/>
    <w:rsid w:val="007C1C35"/>
    <w:rsid w:val="007C1D0E"/>
    <w:rsid w:val="007C1D92"/>
    <w:rsid w:val="007C2336"/>
    <w:rsid w:val="007C25A1"/>
    <w:rsid w:val="007C276C"/>
    <w:rsid w:val="007C27BB"/>
    <w:rsid w:val="007C2A3B"/>
    <w:rsid w:val="007C2E7D"/>
    <w:rsid w:val="007C2ED3"/>
    <w:rsid w:val="007C3012"/>
    <w:rsid w:val="007C330B"/>
    <w:rsid w:val="007C3330"/>
    <w:rsid w:val="007C34A3"/>
    <w:rsid w:val="007C34F8"/>
    <w:rsid w:val="007C383D"/>
    <w:rsid w:val="007C384E"/>
    <w:rsid w:val="007C38AC"/>
    <w:rsid w:val="007C39C6"/>
    <w:rsid w:val="007C3B22"/>
    <w:rsid w:val="007C3B24"/>
    <w:rsid w:val="007C3B5B"/>
    <w:rsid w:val="007C3ED5"/>
    <w:rsid w:val="007C3F2F"/>
    <w:rsid w:val="007C442D"/>
    <w:rsid w:val="007C46C2"/>
    <w:rsid w:val="007C4A7C"/>
    <w:rsid w:val="007C4C89"/>
    <w:rsid w:val="007C50CD"/>
    <w:rsid w:val="007C5486"/>
    <w:rsid w:val="007C5748"/>
    <w:rsid w:val="007C582D"/>
    <w:rsid w:val="007C59AD"/>
    <w:rsid w:val="007C5E29"/>
    <w:rsid w:val="007C5F88"/>
    <w:rsid w:val="007C65BF"/>
    <w:rsid w:val="007C6638"/>
    <w:rsid w:val="007C6809"/>
    <w:rsid w:val="007C68B6"/>
    <w:rsid w:val="007C6954"/>
    <w:rsid w:val="007C6E2B"/>
    <w:rsid w:val="007C7050"/>
    <w:rsid w:val="007C70E9"/>
    <w:rsid w:val="007C720C"/>
    <w:rsid w:val="007C7395"/>
    <w:rsid w:val="007C7557"/>
    <w:rsid w:val="007C7986"/>
    <w:rsid w:val="007C7AC0"/>
    <w:rsid w:val="007C7BEE"/>
    <w:rsid w:val="007C7EF3"/>
    <w:rsid w:val="007D01BF"/>
    <w:rsid w:val="007D02D5"/>
    <w:rsid w:val="007D04CC"/>
    <w:rsid w:val="007D065A"/>
    <w:rsid w:val="007D0A58"/>
    <w:rsid w:val="007D0D05"/>
    <w:rsid w:val="007D0DC1"/>
    <w:rsid w:val="007D0EE7"/>
    <w:rsid w:val="007D135C"/>
    <w:rsid w:val="007D13A7"/>
    <w:rsid w:val="007D1605"/>
    <w:rsid w:val="007D169D"/>
    <w:rsid w:val="007D17F8"/>
    <w:rsid w:val="007D18C1"/>
    <w:rsid w:val="007D18F9"/>
    <w:rsid w:val="007D19C1"/>
    <w:rsid w:val="007D1BFA"/>
    <w:rsid w:val="007D1D9F"/>
    <w:rsid w:val="007D1FD1"/>
    <w:rsid w:val="007D2169"/>
    <w:rsid w:val="007D256A"/>
    <w:rsid w:val="007D2699"/>
    <w:rsid w:val="007D269D"/>
    <w:rsid w:val="007D26F2"/>
    <w:rsid w:val="007D2BB1"/>
    <w:rsid w:val="007D2D85"/>
    <w:rsid w:val="007D2DEC"/>
    <w:rsid w:val="007D2EAA"/>
    <w:rsid w:val="007D2F49"/>
    <w:rsid w:val="007D2F64"/>
    <w:rsid w:val="007D3154"/>
    <w:rsid w:val="007D31B6"/>
    <w:rsid w:val="007D3315"/>
    <w:rsid w:val="007D3867"/>
    <w:rsid w:val="007D3883"/>
    <w:rsid w:val="007D38BE"/>
    <w:rsid w:val="007D3FF5"/>
    <w:rsid w:val="007D42A7"/>
    <w:rsid w:val="007D4351"/>
    <w:rsid w:val="007D4A75"/>
    <w:rsid w:val="007D4FE2"/>
    <w:rsid w:val="007D573E"/>
    <w:rsid w:val="007D583F"/>
    <w:rsid w:val="007D5A31"/>
    <w:rsid w:val="007D5BB7"/>
    <w:rsid w:val="007D5C9F"/>
    <w:rsid w:val="007D607B"/>
    <w:rsid w:val="007D627B"/>
    <w:rsid w:val="007D62CC"/>
    <w:rsid w:val="007D7049"/>
    <w:rsid w:val="007D70AB"/>
    <w:rsid w:val="007D711D"/>
    <w:rsid w:val="007D71A4"/>
    <w:rsid w:val="007D7248"/>
    <w:rsid w:val="007D72A0"/>
    <w:rsid w:val="007D73FE"/>
    <w:rsid w:val="007D74CE"/>
    <w:rsid w:val="007D757B"/>
    <w:rsid w:val="007D794C"/>
    <w:rsid w:val="007D7A83"/>
    <w:rsid w:val="007D7C1D"/>
    <w:rsid w:val="007E0011"/>
    <w:rsid w:val="007E003C"/>
    <w:rsid w:val="007E007F"/>
    <w:rsid w:val="007E070F"/>
    <w:rsid w:val="007E0E99"/>
    <w:rsid w:val="007E135C"/>
    <w:rsid w:val="007E15C5"/>
    <w:rsid w:val="007E15D1"/>
    <w:rsid w:val="007E17E9"/>
    <w:rsid w:val="007E17F5"/>
    <w:rsid w:val="007E1C63"/>
    <w:rsid w:val="007E2139"/>
    <w:rsid w:val="007E2202"/>
    <w:rsid w:val="007E22D6"/>
    <w:rsid w:val="007E233C"/>
    <w:rsid w:val="007E255E"/>
    <w:rsid w:val="007E2792"/>
    <w:rsid w:val="007E27B6"/>
    <w:rsid w:val="007E28BD"/>
    <w:rsid w:val="007E3026"/>
    <w:rsid w:val="007E31A9"/>
    <w:rsid w:val="007E3321"/>
    <w:rsid w:val="007E354E"/>
    <w:rsid w:val="007E3697"/>
    <w:rsid w:val="007E36AB"/>
    <w:rsid w:val="007E3762"/>
    <w:rsid w:val="007E3B1D"/>
    <w:rsid w:val="007E3C04"/>
    <w:rsid w:val="007E3EA0"/>
    <w:rsid w:val="007E42E1"/>
    <w:rsid w:val="007E4416"/>
    <w:rsid w:val="007E458A"/>
    <w:rsid w:val="007E4714"/>
    <w:rsid w:val="007E48CD"/>
    <w:rsid w:val="007E491C"/>
    <w:rsid w:val="007E4CDB"/>
    <w:rsid w:val="007E4D58"/>
    <w:rsid w:val="007E4E00"/>
    <w:rsid w:val="007E4E0F"/>
    <w:rsid w:val="007E50E7"/>
    <w:rsid w:val="007E518C"/>
    <w:rsid w:val="007E55C3"/>
    <w:rsid w:val="007E56F9"/>
    <w:rsid w:val="007E5768"/>
    <w:rsid w:val="007E58F2"/>
    <w:rsid w:val="007E5D8A"/>
    <w:rsid w:val="007E5E09"/>
    <w:rsid w:val="007E5FC7"/>
    <w:rsid w:val="007E6161"/>
    <w:rsid w:val="007E62D0"/>
    <w:rsid w:val="007E639D"/>
    <w:rsid w:val="007E64A9"/>
    <w:rsid w:val="007E679B"/>
    <w:rsid w:val="007E6998"/>
    <w:rsid w:val="007E69DD"/>
    <w:rsid w:val="007E6A87"/>
    <w:rsid w:val="007E6D66"/>
    <w:rsid w:val="007E6F23"/>
    <w:rsid w:val="007E76CC"/>
    <w:rsid w:val="007E7869"/>
    <w:rsid w:val="007E7B6B"/>
    <w:rsid w:val="007E7CF7"/>
    <w:rsid w:val="007F0032"/>
    <w:rsid w:val="007F07BA"/>
    <w:rsid w:val="007F09EA"/>
    <w:rsid w:val="007F0D52"/>
    <w:rsid w:val="007F0F15"/>
    <w:rsid w:val="007F1251"/>
    <w:rsid w:val="007F12C5"/>
    <w:rsid w:val="007F1370"/>
    <w:rsid w:val="007F1954"/>
    <w:rsid w:val="007F1B41"/>
    <w:rsid w:val="007F1E6E"/>
    <w:rsid w:val="007F260A"/>
    <w:rsid w:val="007F267F"/>
    <w:rsid w:val="007F27C8"/>
    <w:rsid w:val="007F29A0"/>
    <w:rsid w:val="007F2AAE"/>
    <w:rsid w:val="007F2B16"/>
    <w:rsid w:val="007F2E76"/>
    <w:rsid w:val="007F3008"/>
    <w:rsid w:val="007F3094"/>
    <w:rsid w:val="007F3345"/>
    <w:rsid w:val="007F369F"/>
    <w:rsid w:val="007F36D0"/>
    <w:rsid w:val="007F3A38"/>
    <w:rsid w:val="007F3BAE"/>
    <w:rsid w:val="007F3F52"/>
    <w:rsid w:val="007F40BB"/>
    <w:rsid w:val="007F4160"/>
    <w:rsid w:val="007F427E"/>
    <w:rsid w:val="007F4315"/>
    <w:rsid w:val="007F4585"/>
    <w:rsid w:val="007F4684"/>
    <w:rsid w:val="007F4814"/>
    <w:rsid w:val="007F4893"/>
    <w:rsid w:val="007F4909"/>
    <w:rsid w:val="007F4BB1"/>
    <w:rsid w:val="007F4C50"/>
    <w:rsid w:val="007F5149"/>
    <w:rsid w:val="007F524B"/>
    <w:rsid w:val="007F54FB"/>
    <w:rsid w:val="007F5D71"/>
    <w:rsid w:val="007F5DBC"/>
    <w:rsid w:val="007F5EFA"/>
    <w:rsid w:val="007F5FAB"/>
    <w:rsid w:val="007F6190"/>
    <w:rsid w:val="007F659A"/>
    <w:rsid w:val="007F67F6"/>
    <w:rsid w:val="007F6806"/>
    <w:rsid w:val="007F6F0D"/>
    <w:rsid w:val="007F6F37"/>
    <w:rsid w:val="007F70C5"/>
    <w:rsid w:val="007F7318"/>
    <w:rsid w:val="007F7341"/>
    <w:rsid w:val="007F7564"/>
    <w:rsid w:val="007F75FB"/>
    <w:rsid w:val="007F769E"/>
    <w:rsid w:val="007F76A2"/>
    <w:rsid w:val="007F7AAE"/>
    <w:rsid w:val="007F7B5E"/>
    <w:rsid w:val="007F7B74"/>
    <w:rsid w:val="007F7BE0"/>
    <w:rsid w:val="007F7CE7"/>
    <w:rsid w:val="008001FA"/>
    <w:rsid w:val="00800306"/>
    <w:rsid w:val="0080060C"/>
    <w:rsid w:val="00800BBB"/>
    <w:rsid w:val="00800DFF"/>
    <w:rsid w:val="00801349"/>
    <w:rsid w:val="00801637"/>
    <w:rsid w:val="008017FD"/>
    <w:rsid w:val="00801823"/>
    <w:rsid w:val="00801A3B"/>
    <w:rsid w:val="00802015"/>
    <w:rsid w:val="00802076"/>
    <w:rsid w:val="008022BD"/>
    <w:rsid w:val="00802679"/>
    <w:rsid w:val="00802AC1"/>
    <w:rsid w:val="00802EDA"/>
    <w:rsid w:val="0080303B"/>
    <w:rsid w:val="008031AB"/>
    <w:rsid w:val="00803241"/>
    <w:rsid w:val="008033F7"/>
    <w:rsid w:val="00803639"/>
    <w:rsid w:val="00803F84"/>
    <w:rsid w:val="0080406D"/>
    <w:rsid w:val="00804085"/>
    <w:rsid w:val="008041F5"/>
    <w:rsid w:val="008042A4"/>
    <w:rsid w:val="008049E9"/>
    <w:rsid w:val="00804C65"/>
    <w:rsid w:val="00804D1C"/>
    <w:rsid w:val="00804E39"/>
    <w:rsid w:val="00805887"/>
    <w:rsid w:val="00805E0A"/>
    <w:rsid w:val="00806128"/>
    <w:rsid w:val="008062C6"/>
    <w:rsid w:val="00806360"/>
    <w:rsid w:val="0080641D"/>
    <w:rsid w:val="00806443"/>
    <w:rsid w:val="00806A80"/>
    <w:rsid w:val="00806CE6"/>
    <w:rsid w:val="00807168"/>
    <w:rsid w:val="00807441"/>
    <w:rsid w:val="0080780E"/>
    <w:rsid w:val="00807D51"/>
    <w:rsid w:val="00807DC9"/>
    <w:rsid w:val="00807DEF"/>
    <w:rsid w:val="0081028B"/>
    <w:rsid w:val="0081050D"/>
    <w:rsid w:val="00810990"/>
    <w:rsid w:val="00810EE9"/>
    <w:rsid w:val="00811007"/>
    <w:rsid w:val="008111A2"/>
    <w:rsid w:val="008113B8"/>
    <w:rsid w:val="008115BA"/>
    <w:rsid w:val="0081163E"/>
    <w:rsid w:val="00811DF2"/>
    <w:rsid w:val="00811F14"/>
    <w:rsid w:val="00811F84"/>
    <w:rsid w:val="008120BC"/>
    <w:rsid w:val="008121EC"/>
    <w:rsid w:val="008124C9"/>
    <w:rsid w:val="008127AD"/>
    <w:rsid w:val="00812857"/>
    <w:rsid w:val="008129BF"/>
    <w:rsid w:val="00812A6F"/>
    <w:rsid w:val="00812CB0"/>
    <w:rsid w:val="00813184"/>
    <w:rsid w:val="00813549"/>
    <w:rsid w:val="008136C0"/>
    <w:rsid w:val="0081376E"/>
    <w:rsid w:val="00813A41"/>
    <w:rsid w:val="00813EF4"/>
    <w:rsid w:val="008140DE"/>
    <w:rsid w:val="008148F1"/>
    <w:rsid w:val="0081498B"/>
    <w:rsid w:val="008149F3"/>
    <w:rsid w:val="00814D39"/>
    <w:rsid w:val="008152D5"/>
    <w:rsid w:val="00815377"/>
    <w:rsid w:val="00815C8D"/>
    <w:rsid w:val="00815F5C"/>
    <w:rsid w:val="0081643A"/>
    <w:rsid w:val="008166CC"/>
    <w:rsid w:val="00816C3B"/>
    <w:rsid w:val="00816D24"/>
    <w:rsid w:val="00816DCC"/>
    <w:rsid w:val="00816E6C"/>
    <w:rsid w:val="0081709B"/>
    <w:rsid w:val="008171CD"/>
    <w:rsid w:val="008172C0"/>
    <w:rsid w:val="008174FE"/>
    <w:rsid w:val="00817757"/>
    <w:rsid w:val="00817782"/>
    <w:rsid w:val="00817E8A"/>
    <w:rsid w:val="008203CF"/>
    <w:rsid w:val="00820595"/>
    <w:rsid w:val="00820A76"/>
    <w:rsid w:val="00820E73"/>
    <w:rsid w:val="00821241"/>
    <w:rsid w:val="00821356"/>
    <w:rsid w:val="008214ED"/>
    <w:rsid w:val="008219ED"/>
    <w:rsid w:val="00821C6C"/>
    <w:rsid w:val="00821CCE"/>
    <w:rsid w:val="00821CF6"/>
    <w:rsid w:val="00821FAB"/>
    <w:rsid w:val="008225C2"/>
    <w:rsid w:val="00822739"/>
    <w:rsid w:val="00822C45"/>
    <w:rsid w:val="00822CC9"/>
    <w:rsid w:val="00822D4B"/>
    <w:rsid w:val="00822EAC"/>
    <w:rsid w:val="0082302A"/>
    <w:rsid w:val="00823049"/>
    <w:rsid w:val="00823521"/>
    <w:rsid w:val="00823625"/>
    <w:rsid w:val="008236E0"/>
    <w:rsid w:val="00823783"/>
    <w:rsid w:val="00823879"/>
    <w:rsid w:val="00823AF6"/>
    <w:rsid w:val="00823CAA"/>
    <w:rsid w:val="00823D04"/>
    <w:rsid w:val="00823E16"/>
    <w:rsid w:val="00823E89"/>
    <w:rsid w:val="00823F78"/>
    <w:rsid w:val="008241FB"/>
    <w:rsid w:val="00824259"/>
    <w:rsid w:val="008243CB"/>
    <w:rsid w:val="00824E9A"/>
    <w:rsid w:val="00824F46"/>
    <w:rsid w:val="0082502E"/>
    <w:rsid w:val="0082506F"/>
    <w:rsid w:val="0082513F"/>
    <w:rsid w:val="00825211"/>
    <w:rsid w:val="008253D9"/>
    <w:rsid w:val="00825918"/>
    <w:rsid w:val="00825C0B"/>
    <w:rsid w:val="00825DA6"/>
    <w:rsid w:val="00826083"/>
    <w:rsid w:val="00826739"/>
    <w:rsid w:val="008267EA"/>
    <w:rsid w:val="00826858"/>
    <w:rsid w:val="00826982"/>
    <w:rsid w:val="00826A8D"/>
    <w:rsid w:val="0082736B"/>
    <w:rsid w:val="0082767E"/>
    <w:rsid w:val="008279DE"/>
    <w:rsid w:val="00827E30"/>
    <w:rsid w:val="00827FA1"/>
    <w:rsid w:val="0083002E"/>
    <w:rsid w:val="008301A3"/>
    <w:rsid w:val="008303FD"/>
    <w:rsid w:val="008304DB"/>
    <w:rsid w:val="008306B6"/>
    <w:rsid w:val="00830D8E"/>
    <w:rsid w:val="008313BE"/>
    <w:rsid w:val="008316EF"/>
    <w:rsid w:val="00831A5B"/>
    <w:rsid w:val="00831ED3"/>
    <w:rsid w:val="00832849"/>
    <w:rsid w:val="00832B04"/>
    <w:rsid w:val="00832B10"/>
    <w:rsid w:val="0083310D"/>
    <w:rsid w:val="008332F6"/>
    <w:rsid w:val="008337C6"/>
    <w:rsid w:val="008338A7"/>
    <w:rsid w:val="00833D3A"/>
    <w:rsid w:val="00833DD4"/>
    <w:rsid w:val="00833E17"/>
    <w:rsid w:val="00833E26"/>
    <w:rsid w:val="00834140"/>
    <w:rsid w:val="00834470"/>
    <w:rsid w:val="00834556"/>
    <w:rsid w:val="00834D01"/>
    <w:rsid w:val="00834DB1"/>
    <w:rsid w:val="00834EFA"/>
    <w:rsid w:val="008350F7"/>
    <w:rsid w:val="0083567A"/>
    <w:rsid w:val="00835756"/>
    <w:rsid w:val="0083577C"/>
    <w:rsid w:val="008357A9"/>
    <w:rsid w:val="00835D61"/>
    <w:rsid w:val="008360D4"/>
    <w:rsid w:val="008361FF"/>
    <w:rsid w:val="008362CD"/>
    <w:rsid w:val="0083670E"/>
    <w:rsid w:val="00836757"/>
    <w:rsid w:val="0083682D"/>
    <w:rsid w:val="00836922"/>
    <w:rsid w:val="00836E29"/>
    <w:rsid w:val="00836E66"/>
    <w:rsid w:val="0083742B"/>
    <w:rsid w:val="0083743C"/>
    <w:rsid w:val="008376DA"/>
    <w:rsid w:val="00837F77"/>
    <w:rsid w:val="00840103"/>
    <w:rsid w:val="00840253"/>
    <w:rsid w:val="008403EC"/>
    <w:rsid w:val="00840452"/>
    <w:rsid w:val="00840867"/>
    <w:rsid w:val="008409E5"/>
    <w:rsid w:val="00840B9B"/>
    <w:rsid w:val="00840BD3"/>
    <w:rsid w:val="00840E71"/>
    <w:rsid w:val="00840F8A"/>
    <w:rsid w:val="0084138E"/>
    <w:rsid w:val="00841489"/>
    <w:rsid w:val="00841A54"/>
    <w:rsid w:val="00841DDF"/>
    <w:rsid w:val="00841F6C"/>
    <w:rsid w:val="0084206E"/>
    <w:rsid w:val="0084293E"/>
    <w:rsid w:val="00842ABD"/>
    <w:rsid w:val="00842C34"/>
    <w:rsid w:val="00842EA0"/>
    <w:rsid w:val="00842F53"/>
    <w:rsid w:val="008430BC"/>
    <w:rsid w:val="00843233"/>
    <w:rsid w:val="00843342"/>
    <w:rsid w:val="008433C9"/>
    <w:rsid w:val="00843550"/>
    <w:rsid w:val="00843599"/>
    <w:rsid w:val="00843682"/>
    <w:rsid w:val="008436DF"/>
    <w:rsid w:val="008436F6"/>
    <w:rsid w:val="008439F8"/>
    <w:rsid w:val="00843CEC"/>
    <w:rsid w:val="00843D72"/>
    <w:rsid w:val="00843F0B"/>
    <w:rsid w:val="00844331"/>
    <w:rsid w:val="008444B3"/>
    <w:rsid w:val="0084481A"/>
    <w:rsid w:val="0084496F"/>
    <w:rsid w:val="00845A0A"/>
    <w:rsid w:val="00845BC6"/>
    <w:rsid w:val="00845FC6"/>
    <w:rsid w:val="0084615A"/>
    <w:rsid w:val="008461CB"/>
    <w:rsid w:val="00846386"/>
    <w:rsid w:val="008467CF"/>
    <w:rsid w:val="00846B49"/>
    <w:rsid w:val="00846F8C"/>
    <w:rsid w:val="008471CD"/>
    <w:rsid w:val="008472F2"/>
    <w:rsid w:val="0084731F"/>
    <w:rsid w:val="008473C7"/>
    <w:rsid w:val="00847608"/>
    <w:rsid w:val="0084776D"/>
    <w:rsid w:val="0084789F"/>
    <w:rsid w:val="00850035"/>
    <w:rsid w:val="0085020E"/>
    <w:rsid w:val="00850686"/>
    <w:rsid w:val="0085070A"/>
    <w:rsid w:val="00850DF1"/>
    <w:rsid w:val="008519EB"/>
    <w:rsid w:val="00851D7E"/>
    <w:rsid w:val="00851F69"/>
    <w:rsid w:val="008524F3"/>
    <w:rsid w:val="008526B1"/>
    <w:rsid w:val="008529DA"/>
    <w:rsid w:val="00852D77"/>
    <w:rsid w:val="00852DC5"/>
    <w:rsid w:val="00852ED9"/>
    <w:rsid w:val="0085317A"/>
    <w:rsid w:val="008535A5"/>
    <w:rsid w:val="00853637"/>
    <w:rsid w:val="00853B72"/>
    <w:rsid w:val="00853CC6"/>
    <w:rsid w:val="008541EE"/>
    <w:rsid w:val="0085422F"/>
    <w:rsid w:val="00854287"/>
    <w:rsid w:val="00854308"/>
    <w:rsid w:val="00854351"/>
    <w:rsid w:val="00854409"/>
    <w:rsid w:val="008547CD"/>
    <w:rsid w:val="00854AC8"/>
    <w:rsid w:val="00855054"/>
    <w:rsid w:val="00855218"/>
    <w:rsid w:val="0085554A"/>
    <w:rsid w:val="00855828"/>
    <w:rsid w:val="00855911"/>
    <w:rsid w:val="00855B6E"/>
    <w:rsid w:val="00855BB9"/>
    <w:rsid w:val="0085622E"/>
    <w:rsid w:val="00856347"/>
    <w:rsid w:val="00856355"/>
    <w:rsid w:val="008564AF"/>
    <w:rsid w:val="008565D8"/>
    <w:rsid w:val="00856867"/>
    <w:rsid w:val="00856B19"/>
    <w:rsid w:val="00856C3D"/>
    <w:rsid w:val="00856C9D"/>
    <w:rsid w:val="00856CD1"/>
    <w:rsid w:val="00856F92"/>
    <w:rsid w:val="00857369"/>
    <w:rsid w:val="0085736A"/>
    <w:rsid w:val="008574A9"/>
    <w:rsid w:val="008574E9"/>
    <w:rsid w:val="00857ADD"/>
    <w:rsid w:val="00857B91"/>
    <w:rsid w:val="00857F9D"/>
    <w:rsid w:val="00860790"/>
    <w:rsid w:val="008609F4"/>
    <w:rsid w:val="008609F7"/>
    <w:rsid w:val="00860ABF"/>
    <w:rsid w:val="00860AE6"/>
    <w:rsid w:val="00860B22"/>
    <w:rsid w:val="00860B56"/>
    <w:rsid w:val="00860BFC"/>
    <w:rsid w:val="00861145"/>
    <w:rsid w:val="00861168"/>
    <w:rsid w:val="00861261"/>
    <w:rsid w:val="00861421"/>
    <w:rsid w:val="00861579"/>
    <w:rsid w:val="00861823"/>
    <w:rsid w:val="00861864"/>
    <w:rsid w:val="00861AFD"/>
    <w:rsid w:val="00861B58"/>
    <w:rsid w:val="00861C26"/>
    <w:rsid w:val="00861DDE"/>
    <w:rsid w:val="0086223A"/>
    <w:rsid w:val="00862489"/>
    <w:rsid w:val="008627B3"/>
    <w:rsid w:val="00862985"/>
    <w:rsid w:val="00862DED"/>
    <w:rsid w:val="00863178"/>
    <w:rsid w:val="008633B7"/>
    <w:rsid w:val="0086382C"/>
    <w:rsid w:val="0086397C"/>
    <w:rsid w:val="00863B49"/>
    <w:rsid w:val="00864161"/>
    <w:rsid w:val="00864620"/>
    <w:rsid w:val="008647CA"/>
    <w:rsid w:val="00864D5A"/>
    <w:rsid w:val="0086508C"/>
    <w:rsid w:val="00865821"/>
    <w:rsid w:val="0086598E"/>
    <w:rsid w:val="00865A32"/>
    <w:rsid w:val="00865D57"/>
    <w:rsid w:val="008662D5"/>
    <w:rsid w:val="0086646D"/>
    <w:rsid w:val="008665E9"/>
    <w:rsid w:val="00866712"/>
    <w:rsid w:val="0086685E"/>
    <w:rsid w:val="008669C6"/>
    <w:rsid w:val="00866F3F"/>
    <w:rsid w:val="0086708A"/>
    <w:rsid w:val="008671E1"/>
    <w:rsid w:val="008679F2"/>
    <w:rsid w:val="00867CB3"/>
    <w:rsid w:val="00867E37"/>
    <w:rsid w:val="00867E40"/>
    <w:rsid w:val="0087041C"/>
    <w:rsid w:val="00870844"/>
    <w:rsid w:val="008709CC"/>
    <w:rsid w:val="00870AB6"/>
    <w:rsid w:val="00870ABD"/>
    <w:rsid w:val="00870B7A"/>
    <w:rsid w:val="00870BB5"/>
    <w:rsid w:val="00870C07"/>
    <w:rsid w:val="00870DED"/>
    <w:rsid w:val="00870E79"/>
    <w:rsid w:val="00870E9B"/>
    <w:rsid w:val="008712A7"/>
    <w:rsid w:val="0087162A"/>
    <w:rsid w:val="00871C01"/>
    <w:rsid w:val="00871D61"/>
    <w:rsid w:val="00871E93"/>
    <w:rsid w:val="00872330"/>
    <w:rsid w:val="00872652"/>
    <w:rsid w:val="008729E6"/>
    <w:rsid w:val="00872C6C"/>
    <w:rsid w:val="00872C73"/>
    <w:rsid w:val="00872FFA"/>
    <w:rsid w:val="0087320A"/>
    <w:rsid w:val="00873496"/>
    <w:rsid w:val="00873950"/>
    <w:rsid w:val="00873995"/>
    <w:rsid w:val="00873E31"/>
    <w:rsid w:val="00873F3B"/>
    <w:rsid w:val="00873FFE"/>
    <w:rsid w:val="008740E0"/>
    <w:rsid w:val="008741B3"/>
    <w:rsid w:val="00874245"/>
    <w:rsid w:val="0087443E"/>
    <w:rsid w:val="00874458"/>
    <w:rsid w:val="00874599"/>
    <w:rsid w:val="008745CF"/>
    <w:rsid w:val="00874937"/>
    <w:rsid w:val="00874B22"/>
    <w:rsid w:val="00874D03"/>
    <w:rsid w:val="008751D7"/>
    <w:rsid w:val="0087547B"/>
    <w:rsid w:val="00875733"/>
    <w:rsid w:val="00875861"/>
    <w:rsid w:val="00875F40"/>
    <w:rsid w:val="00875F59"/>
    <w:rsid w:val="00876019"/>
    <w:rsid w:val="00876035"/>
    <w:rsid w:val="0087624E"/>
    <w:rsid w:val="008768C8"/>
    <w:rsid w:val="008772CC"/>
    <w:rsid w:val="008772E2"/>
    <w:rsid w:val="00877301"/>
    <w:rsid w:val="00877388"/>
    <w:rsid w:val="008773CD"/>
    <w:rsid w:val="008774AD"/>
    <w:rsid w:val="00877860"/>
    <w:rsid w:val="00877866"/>
    <w:rsid w:val="00877CFF"/>
    <w:rsid w:val="00877DD0"/>
    <w:rsid w:val="00877FAF"/>
    <w:rsid w:val="00877FE0"/>
    <w:rsid w:val="00880078"/>
    <w:rsid w:val="00880B8D"/>
    <w:rsid w:val="00880DA4"/>
    <w:rsid w:val="00880EBB"/>
    <w:rsid w:val="00880EF8"/>
    <w:rsid w:val="0088100D"/>
    <w:rsid w:val="008812F7"/>
    <w:rsid w:val="00881886"/>
    <w:rsid w:val="00881BC0"/>
    <w:rsid w:val="0088206E"/>
    <w:rsid w:val="00882330"/>
    <w:rsid w:val="0088269B"/>
    <w:rsid w:val="008826BF"/>
    <w:rsid w:val="00882A85"/>
    <w:rsid w:val="00882FB1"/>
    <w:rsid w:val="008830FE"/>
    <w:rsid w:val="0088360F"/>
    <w:rsid w:val="008839B4"/>
    <w:rsid w:val="00883C4A"/>
    <w:rsid w:val="00883E19"/>
    <w:rsid w:val="00883FFF"/>
    <w:rsid w:val="00884787"/>
    <w:rsid w:val="00884E05"/>
    <w:rsid w:val="008853DD"/>
    <w:rsid w:val="00885432"/>
    <w:rsid w:val="00885AAA"/>
    <w:rsid w:val="00886202"/>
    <w:rsid w:val="008867F5"/>
    <w:rsid w:val="00886823"/>
    <w:rsid w:val="00886A23"/>
    <w:rsid w:val="00886A42"/>
    <w:rsid w:val="00886D3F"/>
    <w:rsid w:val="00886E2A"/>
    <w:rsid w:val="00886EA0"/>
    <w:rsid w:val="00886FB8"/>
    <w:rsid w:val="00887221"/>
    <w:rsid w:val="00887288"/>
    <w:rsid w:val="008874C7"/>
    <w:rsid w:val="008874EA"/>
    <w:rsid w:val="008875A1"/>
    <w:rsid w:val="00887D2D"/>
    <w:rsid w:val="00887ECE"/>
    <w:rsid w:val="00887F5E"/>
    <w:rsid w:val="0089050C"/>
    <w:rsid w:val="008905ED"/>
    <w:rsid w:val="00890614"/>
    <w:rsid w:val="00891198"/>
    <w:rsid w:val="0089131F"/>
    <w:rsid w:val="00891431"/>
    <w:rsid w:val="00891524"/>
    <w:rsid w:val="0089158B"/>
    <w:rsid w:val="00891BED"/>
    <w:rsid w:val="008920D8"/>
    <w:rsid w:val="00892290"/>
    <w:rsid w:val="008925B0"/>
    <w:rsid w:val="00892708"/>
    <w:rsid w:val="00892FF1"/>
    <w:rsid w:val="008932C4"/>
    <w:rsid w:val="008934A2"/>
    <w:rsid w:val="0089354A"/>
    <w:rsid w:val="00893B41"/>
    <w:rsid w:val="00893BAD"/>
    <w:rsid w:val="00893CF8"/>
    <w:rsid w:val="00893DFA"/>
    <w:rsid w:val="00893EE0"/>
    <w:rsid w:val="00893F7E"/>
    <w:rsid w:val="008944B1"/>
    <w:rsid w:val="00894612"/>
    <w:rsid w:val="00894DA8"/>
    <w:rsid w:val="00895156"/>
    <w:rsid w:val="00895573"/>
    <w:rsid w:val="008958F7"/>
    <w:rsid w:val="008959DC"/>
    <w:rsid w:val="00895A34"/>
    <w:rsid w:val="00895A98"/>
    <w:rsid w:val="00895C8A"/>
    <w:rsid w:val="00896BD0"/>
    <w:rsid w:val="00896C59"/>
    <w:rsid w:val="00896E81"/>
    <w:rsid w:val="00896F6E"/>
    <w:rsid w:val="0089722B"/>
    <w:rsid w:val="0089728F"/>
    <w:rsid w:val="00897646"/>
    <w:rsid w:val="00897850"/>
    <w:rsid w:val="008978C4"/>
    <w:rsid w:val="008978ED"/>
    <w:rsid w:val="008A036D"/>
    <w:rsid w:val="008A05E6"/>
    <w:rsid w:val="008A061F"/>
    <w:rsid w:val="008A0692"/>
    <w:rsid w:val="008A0695"/>
    <w:rsid w:val="008A0AFB"/>
    <w:rsid w:val="008A0E6A"/>
    <w:rsid w:val="008A1023"/>
    <w:rsid w:val="008A142A"/>
    <w:rsid w:val="008A1466"/>
    <w:rsid w:val="008A21D9"/>
    <w:rsid w:val="008A2263"/>
    <w:rsid w:val="008A2542"/>
    <w:rsid w:val="008A25D6"/>
    <w:rsid w:val="008A2700"/>
    <w:rsid w:val="008A2AF9"/>
    <w:rsid w:val="008A2B7F"/>
    <w:rsid w:val="008A2D38"/>
    <w:rsid w:val="008A300C"/>
    <w:rsid w:val="008A30AC"/>
    <w:rsid w:val="008A3297"/>
    <w:rsid w:val="008A32FE"/>
    <w:rsid w:val="008A33F2"/>
    <w:rsid w:val="008A34D7"/>
    <w:rsid w:val="008A35C3"/>
    <w:rsid w:val="008A4416"/>
    <w:rsid w:val="008A44FE"/>
    <w:rsid w:val="008A490E"/>
    <w:rsid w:val="008A4A3A"/>
    <w:rsid w:val="008A4C5F"/>
    <w:rsid w:val="008A4DAA"/>
    <w:rsid w:val="008A5079"/>
    <w:rsid w:val="008A58C0"/>
    <w:rsid w:val="008A5971"/>
    <w:rsid w:val="008A598F"/>
    <w:rsid w:val="008A59AF"/>
    <w:rsid w:val="008A5E02"/>
    <w:rsid w:val="008A5E0D"/>
    <w:rsid w:val="008A6145"/>
    <w:rsid w:val="008A6310"/>
    <w:rsid w:val="008A648E"/>
    <w:rsid w:val="008A64EC"/>
    <w:rsid w:val="008A67B2"/>
    <w:rsid w:val="008A6814"/>
    <w:rsid w:val="008A6829"/>
    <w:rsid w:val="008A6CC8"/>
    <w:rsid w:val="008A71CB"/>
    <w:rsid w:val="008A748B"/>
    <w:rsid w:val="008A7578"/>
    <w:rsid w:val="008A7644"/>
    <w:rsid w:val="008A78E6"/>
    <w:rsid w:val="008A7BFF"/>
    <w:rsid w:val="008A7D48"/>
    <w:rsid w:val="008B0061"/>
    <w:rsid w:val="008B014C"/>
    <w:rsid w:val="008B08D8"/>
    <w:rsid w:val="008B0EC3"/>
    <w:rsid w:val="008B0F87"/>
    <w:rsid w:val="008B0FA0"/>
    <w:rsid w:val="008B149B"/>
    <w:rsid w:val="008B1504"/>
    <w:rsid w:val="008B15D3"/>
    <w:rsid w:val="008B189A"/>
    <w:rsid w:val="008B244C"/>
    <w:rsid w:val="008B2824"/>
    <w:rsid w:val="008B289C"/>
    <w:rsid w:val="008B2CEF"/>
    <w:rsid w:val="008B2F05"/>
    <w:rsid w:val="008B322B"/>
    <w:rsid w:val="008B3312"/>
    <w:rsid w:val="008B3397"/>
    <w:rsid w:val="008B33D1"/>
    <w:rsid w:val="008B372F"/>
    <w:rsid w:val="008B3974"/>
    <w:rsid w:val="008B3BFC"/>
    <w:rsid w:val="008B3E7C"/>
    <w:rsid w:val="008B3E7E"/>
    <w:rsid w:val="008B3F17"/>
    <w:rsid w:val="008B4217"/>
    <w:rsid w:val="008B428C"/>
    <w:rsid w:val="008B42C2"/>
    <w:rsid w:val="008B432B"/>
    <w:rsid w:val="008B447D"/>
    <w:rsid w:val="008B4691"/>
    <w:rsid w:val="008B4C61"/>
    <w:rsid w:val="008B4D23"/>
    <w:rsid w:val="008B4FAF"/>
    <w:rsid w:val="008B52DA"/>
    <w:rsid w:val="008B53E5"/>
    <w:rsid w:val="008B546C"/>
    <w:rsid w:val="008B5484"/>
    <w:rsid w:val="008B5494"/>
    <w:rsid w:val="008B5517"/>
    <w:rsid w:val="008B5F39"/>
    <w:rsid w:val="008B5F90"/>
    <w:rsid w:val="008B600A"/>
    <w:rsid w:val="008B6314"/>
    <w:rsid w:val="008B63BF"/>
    <w:rsid w:val="008B666E"/>
    <w:rsid w:val="008B6888"/>
    <w:rsid w:val="008B6C8F"/>
    <w:rsid w:val="008B720B"/>
    <w:rsid w:val="008B728A"/>
    <w:rsid w:val="008B7291"/>
    <w:rsid w:val="008B72C7"/>
    <w:rsid w:val="008B76CE"/>
    <w:rsid w:val="008C06E2"/>
    <w:rsid w:val="008C09B9"/>
    <w:rsid w:val="008C0B5B"/>
    <w:rsid w:val="008C11B5"/>
    <w:rsid w:val="008C157B"/>
    <w:rsid w:val="008C159D"/>
    <w:rsid w:val="008C16F4"/>
    <w:rsid w:val="008C1B3D"/>
    <w:rsid w:val="008C1BE4"/>
    <w:rsid w:val="008C2142"/>
    <w:rsid w:val="008C2250"/>
    <w:rsid w:val="008C22A2"/>
    <w:rsid w:val="008C25CA"/>
    <w:rsid w:val="008C27E1"/>
    <w:rsid w:val="008C3922"/>
    <w:rsid w:val="008C3D4B"/>
    <w:rsid w:val="008C3D64"/>
    <w:rsid w:val="008C3DE9"/>
    <w:rsid w:val="008C401E"/>
    <w:rsid w:val="008C4232"/>
    <w:rsid w:val="008C455F"/>
    <w:rsid w:val="008C47DC"/>
    <w:rsid w:val="008C484B"/>
    <w:rsid w:val="008C4896"/>
    <w:rsid w:val="008C49EB"/>
    <w:rsid w:val="008C4C64"/>
    <w:rsid w:val="008C4D76"/>
    <w:rsid w:val="008C4EED"/>
    <w:rsid w:val="008C4F42"/>
    <w:rsid w:val="008C4FAC"/>
    <w:rsid w:val="008C4FC3"/>
    <w:rsid w:val="008C5AC3"/>
    <w:rsid w:val="008C5B5D"/>
    <w:rsid w:val="008C5E30"/>
    <w:rsid w:val="008C6004"/>
    <w:rsid w:val="008C61D8"/>
    <w:rsid w:val="008C6581"/>
    <w:rsid w:val="008C667D"/>
    <w:rsid w:val="008C675A"/>
    <w:rsid w:val="008C6AF7"/>
    <w:rsid w:val="008C6B11"/>
    <w:rsid w:val="008C6B9D"/>
    <w:rsid w:val="008C6D85"/>
    <w:rsid w:val="008C6EC6"/>
    <w:rsid w:val="008C6EFC"/>
    <w:rsid w:val="008C70A1"/>
    <w:rsid w:val="008C71E9"/>
    <w:rsid w:val="008C74EA"/>
    <w:rsid w:val="008C768D"/>
    <w:rsid w:val="008C7C4A"/>
    <w:rsid w:val="008D027F"/>
    <w:rsid w:val="008D0299"/>
    <w:rsid w:val="008D0431"/>
    <w:rsid w:val="008D07A3"/>
    <w:rsid w:val="008D085C"/>
    <w:rsid w:val="008D09C6"/>
    <w:rsid w:val="008D0F81"/>
    <w:rsid w:val="008D11A8"/>
    <w:rsid w:val="008D1232"/>
    <w:rsid w:val="008D139E"/>
    <w:rsid w:val="008D1643"/>
    <w:rsid w:val="008D18BB"/>
    <w:rsid w:val="008D1D59"/>
    <w:rsid w:val="008D20B0"/>
    <w:rsid w:val="008D20C5"/>
    <w:rsid w:val="008D2244"/>
    <w:rsid w:val="008D261A"/>
    <w:rsid w:val="008D2FA8"/>
    <w:rsid w:val="008D328B"/>
    <w:rsid w:val="008D3656"/>
    <w:rsid w:val="008D372C"/>
    <w:rsid w:val="008D3742"/>
    <w:rsid w:val="008D3A10"/>
    <w:rsid w:val="008D3C3E"/>
    <w:rsid w:val="008D3FE5"/>
    <w:rsid w:val="008D4006"/>
    <w:rsid w:val="008D41E9"/>
    <w:rsid w:val="008D4395"/>
    <w:rsid w:val="008D4653"/>
    <w:rsid w:val="008D4801"/>
    <w:rsid w:val="008D4A0C"/>
    <w:rsid w:val="008D4BC4"/>
    <w:rsid w:val="008D4DFF"/>
    <w:rsid w:val="008D4F65"/>
    <w:rsid w:val="008D52E5"/>
    <w:rsid w:val="008D5614"/>
    <w:rsid w:val="008D570F"/>
    <w:rsid w:val="008D596D"/>
    <w:rsid w:val="008D5D0C"/>
    <w:rsid w:val="008D60ED"/>
    <w:rsid w:val="008D6424"/>
    <w:rsid w:val="008D64F8"/>
    <w:rsid w:val="008D691D"/>
    <w:rsid w:val="008D6C06"/>
    <w:rsid w:val="008D6E20"/>
    <w:rsid w:val="008D71DD"/>
    <w:rsid w:val="008D7311"/>
    <w:rsid w:val="008D76A5"/>
    <w:rsid w:val="008D77FF"/>
    <w:rsid w:val="008D7929"/>
    <w:rsid w:val="008D7B13"/>
    <w:rsid w:val="008D7C6B"/>
    <w:rsid w:val="008D7F1C"/>
    <w:rsid w:val="008E008B"/>
    <w:rsid w:val="008E0366"/>
    <w:rsid w:val="008E067D"/>
    <w:rsid w:val="008E07BA"/>
    <w:rsid w:val="008E0B5A"/>
    <w:rsid w:val="008E110A"/>
    <w:rsid w:val="008E110D"/>
    <w:rsid w:val="008E1303"/>
    <w:rsid w:val="008E13D0"/>
    <w:rsid w:val="008E1D29"/>
    <w:rsid w:val="008E2184"/>
    <w:rsid w:val="008E2448"/>
    <w:rsid w:val="008E27A1"/>
    <w:rsid w:val="008E2C07"/>
    <w:rsid w:val="008E2D50"/>
    <w:rsid w:val="008E2E29"/>
    <w:rsid w:val="008E2F4E"/>
    <w:rsid w:val="008E3035"/>
    <w:rsid w:val="008E3085"/>
    <w:rsid w:val="008E3228"/>
    <w:rsid w:val="008E33AA"/>
    <w:rsid w:val="008E3701"/>
    <w:rsid w:val="008E382E"/>
    <w:rsid w:val="008E38C9"/>
    <w:rsid w:val="008E3A08"/>
    <w:rsid w:val="008E3B63"/>
    <w:rsid w:val="008E4327"/>
    <w:rsid w:val="008E45E0"/>
    <w:rsid w:val="008E4673"/>
    <w:rsid w:val="008E4948"/>
    <w:rsid w:val="008E4A2D"/>
    <w:rsid w:val="008E4B45"/>
    <w:rsid w:val="008E4CB9"/>
    <w:rsid w:val="008E515B"/>
    <w:rsid w:val="008E51D3"/>
    <w:rsid w:val="008E51F1"/>
    <w:rsid w:val="008E56C3"/>
    <w:rsid w:val="008E58CC"/>
    <w:rsid w:val="008E5A0A"/>
    <w:rsid w:val="008E5FE9"/>
    <w:rsid w:val="008E6000"/>
    <w:rsid w:val="008E609E"/>
    <w:rsid w:val="008E61AD"/>
    <w:rsid w:val="008E62E6"/>
    <w:rsid w:val="008E62E7"/>
    <w:rsid w:val="008E64F4"/>
    <w:rsid w:val="008E68F3"/>
    <w:rsid w:val="008E6EDE"/>
    <w:rsid w:val="008E6FDD"/>
    <w:rsid w:val="008E7023"/>
    <w:rsid w:val="008E7088"/>
    <w:rsid w:val="008E7099"/>
    <w:rsid w:val="008E70DA"/>
    <w:rsid w:val="008E7CCF"/>
    <w:rsid w:val="008F04AD"/>
    <w:rsid w:val="008F04FE"/>
    <w:rsid w:val="008F05CD"/>
    <w:rsid w:val="008F0636"/>
    <w:rsid w:val="008F1529"/>
    <w:rsid w:val="008F1537"/>
    <w:rsid w:val="008F15EA"/>
    <w:rsid w:val="008F1C5C"/>
    <w:rsid w:val="008F1DF4"/>
    <w:rsid w:val="008F2022"/>
    <w:rsid w:val="008F204A"/>
    <w:rsid w:val="008F20FE"/>
    <w:rsid w:val="008F22CA"/>
    <w:rsid w:val="008F22F7"/>
    <w:rsid w:val="008F2443"/>
    <w:rsid w:val="008F2A84"/>
    <w:rsid w:val="008F2C40"/>
    <w:rsid w:val="008F2DFA"/>
    <w:rsid w:val="008F2F15"/>
    <w:rsid w:val="008F2F85"/>
    <w:rsid w:val="008F3203"/>
    <w:rsid w:val="008F328F"/>
    <w:rsid w:val="008F32B6"/>
    <w:rsid w:val="008F3701"/>
    <w:rsid w:val="008F3794"/>
    <w:rsid w:val="008F38B5"/>
    <w:rsid w:val="008F3A96"/>
    <w:rsid w:val="008F3F25"/>
    <w:rsid w:val="008F4258"/>
    <w:rsid w:val="008F4579"/>
    <w:rsid w:val="008F46CF"/>
    <w:rsid w:val="008F48DA"/>
    <w:rsid w:val="008F4D74"/>
    <w:rsid w:val="008F4F1D"/>
    <w:rsid w:val="008F5832"/>
    <w:rsid w:val="008F5C0C"/>
    <w:rsid w:val="008F610C"/>
    <w:rsid w:val="008F612F"/>
    <w:rsid w:val="008F6160"/>
    <w:rsid w:val="008F61B6"/>
    <w:rsid w:val="008F63F6"/>
    <w:rsid w:val="008F6735"/>
    <w:rsid w:val="008F6D99"/>
    <w:rsid w:val="008F6DD6"/>
    <w:rsid w:val="008F744E"/>
    <w:rsid w:val="008F7518"/>
    <w:rsid w:val="008F758A"/>
    <w:rsid w:val="008F78C0"/>
    <w:rsid w:val="008F78F5"/>
    <w:rsid w:val="008F7A65"/>
    <w:rsid w:val="008F7B6D"/>
    <w:rsid w:val="008F7D3C"/>
    <w:rsid w:val="008F7F2B"/>
    <w:rsid w:val="009001B9"/>
    <w:rsid w:val="00900270"/>
    <w:rsid w:val="009005C5"/>
    <w:rsid w:val="00900633"/>
    <w:rsid w:val="00900662"/>
    <w:rsid w:val="00900ADE"/>
    <w:rsid w:val="00900B93"/>
    <w:rsid w:val="00900C83"/>
    <w:rsid w:val="00900E3F"/>
    <w:rsid w:val="00901142"/>
    <w:rsid w:val="0090123E"/>
    <w:rsid w:val="0090130C"/>
    <w:rsid w:val="009013FC"/>
    <w:rsid w:val="009014DC"/>
    <w:rsid w:val="009016F1"/>
    <w:rsid w:val="009018E2"/>
    <w:rsid w:val="00901A2A"/>
    <w:rsid w:val="00901E57"/>
    <w:rsid w:val="009021F3"/>
    <w:rsid w:val="009023BE"/>
    <w:rsid w:val="00902579"/>
    <w:rsid w:val="0090277C"/>
    <w:rsid w:val="00902879"/>
    <w:rsid w:val="009028CE"/>
    <w:rsid w:val="00902A5A"/>
    <w:rsid w:val="00902B27"/>
    <w:rsid w:val="00902BC5"/>
    <w:rsid w:val="00902C56"/>
    <w:rsid w:val="00902CA6"/>
    <w:rsid w:val="00902CD4"/>
    <w:rsid w:val="00903641"/>
    <w:rsid w:val="00903643"/>
    <w:rsid w:val="00903693"/>
    <w:rsid w:val="00903B96"/>
    <w:rsid w:val="009042BE"/>
    <w:rsid w:val="0090435E"/>
    <w:rsid w:val="00904545"/>
    <w:rsid w:val="00904597"/>
    <w:rsid w:val="009047C1"/>
    <w:rsid w:val="009048B7"/>
    <w:rsid w:val="00904956"/>
    <w:rsid w:val="00904E9E"/>
    <w:rsid w:val="0090503B"/>
    <w:rsid w:val="00905315"/>
    <w:rsid w:val="00905804"/>
    <w:rsid w:val="0090594C"/>
    <w:rsid w:val="00905AC7"/>
    <w:rsid w:val="00905E76"/>
    <w:rsid w:val="009062A2"/>
    <w:rsid w:val="00906303"/>
    <w:rsid w:val="00906354"/>
    <w:rsid w:val="009068E5"/>
    <w:rsid w:val="00906DD2"/>
    <w:rsid w:val="00907010"/>
    <w:rsid w:val="00907052"/>
    <w:rsid w:val="009070E3"/>
    <w:rsid w:val="009070F9"/>
    <w:rsid w:val="0090740E"/>
    <w:rsid w:val="009074C1"/>
    <w:rsid w:val="00907618"/>
    <w:rsid w:val="00907710"/>
    <w:rsid w:val="009077CC"/>
    <w:rsid w:val="009077E0"/>
    <w:rsid w:val="0090791D"/>
    <w:rsid w:val="00907942"/>
    <w:rsid w:val="00907A05"/>
    <w:rsid w:val="00907ABE"/>
    <w:rsid w:val="00907C50"/>
    <w:rsid w:val="00907E46"/>
    <w:rsid w:val="00907E47"/>
    <w:rsid w:val="00910024"/>
    <w:rsid w:val="0091032A"/>
    <w:rsid w:val="009106C8"/>
    <w:rsid w:val="009106DE"/>
    <w:rsid w:val="009106F7"/>
    <w:rsid w:val="0091076A"/>
    <w:rsid w:val="00910788"/>
    <w:rsid w:val="009107E3"/>
    <w:rsid w:val="00910906"/>
    <w:rsid w:val="00910C68"/>
    <w:rsid w:val="0091127A"/>
    <w:rsid w:val="009116FE"/>
    <w:rsid w:val="0091170A"/>
    <w:rsid w:val="0091173A"/>
    <w:rsid w:val="00911CB4"/>
    <w:rsid w:val="0091229A"/>
    <w:rsid w:val="00912419"/>
    <w:rsid w:val="00912518"/>
    <w:rsid w:val="009126BB"/>
    <w:rsid w:val="00912728"/>
    <w:rsid w:val="0091290B"/>
    <w:rsid w:val="00912973"/>
    <w:rsid w:val="00912B2E"/>
    <w:rsid w:val="00912E5B"/>
    <w:rsid w:val="00912F38"/>
    <w:rsid w:val="00912FED"/>
    <w:rsid w:val="0091302A"/>
    <w:rsid w:val="00913250"/>
    <w:rsid w:val="00913421"/>
    <w:rsid w:val="00913584"/>
    <w:rsid w:val="009135AC"/>
    <w:rsid w:val="00913706"/>
    <w:rsid w:val="0091391A"/>
    <w:rsid w:val="00913BF6"/>
    <w:rsid w:val="00913D77"/>
    <w:rsid w:val="00913E20"/>
    <w:rsid w:val="00914208"/>
    <w:rsid w:val="00914238"/>
    <w:rsid w:val="00914349"/>
    <w:rsid w:val="00914615"/>
    <w:rsid w:val="00914652"/>
    <w:rsid w:val="0091465F"/>
    <w:rsid w:val="009146AF"/>
    <w:rsid w:val="0091482B"/>
    <w:rsid w:val="009148CD"/>
    <w:rsid w:val="0091493E"/>
    <w:rsid w:val="009149F9"/>
    <w:rsid w:val="00914D3F"/>
    <w:rsid w:val="00914FAD"/>
    <w:rsid w:val="009150F8"/>
    <w:rsid w:val="00915469"/>
    <w:rsid w:val="009154DB"/>
    <w:rsid w:val="009156F1"/>
    <w:rsid w:val="00915741"/>
    <w:rsid w:val="00915751"/>
    <w:rsid w:val="00915CFE"/>
    <w:rsid w:val="00915FE4"/>
    <w:rsid w:val="0091604B"/>
    <w:rsid w:val="0091661C"/>
    <w:rsid w:val="0091670B"/>
    <w:rsid w:val="009167A3"/>
    <w:rsid w:val="00916A84"/>
    <w:rsid w:val="00916C58"/>
    <w:rsid w:val="00916C78"/>
    <w:rsid w:val="00916D22"/>
    <w:rsid w:val="00916F88"/>
    <w:rsid w:val="00917180"/>
    <w:rsid w:val="00917222"/>
    <w:rsid w:val="00917546"/>
    <w:rsid w:val="00917735"/>
    <w:rsid w:val="0091784A"/>
    <w:rsid w:val="0091794F"/>
    <w:rsid w:val="00920186"/>
    <w:rsid w:val="0092022B"/>
    <w:rsid w:val="0092033F"/>
    <w:rsid w:val="00920EE4"/>
    <w:rsid w:val="0092119B"/>
    <w:rsid w:val="00921618"/>
    <w:rsid w:val="00921680"/>
    <w:rsid w:val="009216E3"/>
    <w:rsid w:val="00921EEB"/>
    <w:rsid w:val="00921FBC"/>
    <w:rsid w:val="00922016"/>
    <w:rsid w:val="00922267"/>
    <w:rsid w:val="009222C6"/>
    <w:rsid w:val="009225BA"/>
    <w:rsid w:val="009225D2"/>
    <w:rsid w:val="009226DB"/>
    <w:rsid w:val="00922D73"/>
    <w:rsid w:val="00923516"/>
    <w:rsid w:val="009237B4"/>
    <w:rsid w:val="00923D4B"/>
    <w:rsid w:val="00923DE2"/>
    <w:rsid w:val="00923F79"/>
    <w:rsid w:val="0092404A"/>
    <w:rsid w:val="0092450D"/>
    <w:rsid w:val="009246A3"/>
    <w:rsid w:val="00924D07"/>
    <w:rsid w:val="00924F65"/>
    <w:rsid w:val="0092541C"/>
    <w:rsid w:val="009254DB"/>
    <w:rsid w:val="009255DC"/>
    <w:rsid w:val="0092569D"/>
    <w:rsid w:val="009257BE"/>
    <w:rsid w:val="00925F4C"/>
    <w:rsid w:val="00926309"/>
    <w:rsid w:val="0092683B"/>
    <w:rsid w:val="00926BCF"/>
    <w:rsid w:val="00926DE7"/>
    <w:rsid w:val="00926E0D"/>
    <w:rsid w:val="00926F3A"/>
    <w:rsid w:val="009271EC"/>
    <w:rsid w:val="009273F3"/>
    <w:rsid w:val="009276BC"/>
    <w:rsid w:val="009276F4"/>
    <w:rsid w:val="00927929"/>
    <w:rsid w:val="00927D9A"/>
    <w:rsid w:val="00930294"/>
    <w:rsid w:val="009304FF"/>
    <w:rsid w:val="00930820"/>
    <w:rsid w:val="00930A8D"/>
    <w:rsid w:val="00930B09"/>
    <w:rsid w:val="00930FFC"/>
    <w:rsid w:val="00931300"/>
    <w:rsid w:val="00931347"/>
    <w:rsid w:val="009314C9"/>
    <w:rsid w:val="00931516"/>
    <w:rsid w:val="00931539"/>
    <w:rsid w:val="0093194B"/>
    <w:rsid w:val="00931C9B"/>
    <w:rsid w:val="00931F1B"/>
    <w:rsid w:val="009322E9"/>
    <w:rsid w:val="009326D9"/>
    <w:rsid w:val="00932747"/>
    <w:rsid w:val="00932DD5"/>
    <w:rsid w:val="00932E8E"/>
    <w:rsid w:val="00932FCA"/>
    <w:rsid w:val="009330AC"/>
    <w:rsid w:val="00933252"/>
    <w:rsid w:val="00933503"/>
    <w:rsid w:val="009340CC"/>
    <w:rsid w:val="009342E6"/>
    <w:rsid w:val="009344B3"/>
    <w:rsid w:val="009345C9"/>
    <w:rsid w:val="0093466F"/>
    <w:rsid w:val="00934853"/>
    <w:rsid w:val="009348FD"/>
    <w:rsid w:val="009349A8"/>
    <w:rsid w:val="00934E92"/>
    <w:rsid w:val="00934F04"/>
    <w:rsid w:val="009351FF"/>
    <w:rsid w:val="0093537C"/>
    <w:rsid w:val="009354DE"/>
    <w:rsid w:val="00935551"/>
    <w:rsid w:val="0093557C"/>
    <w:rsid w:val="00935720"/>
    <w:rsid w:val="00935D1C"/>
    <w:rsid w:val="00935F70"/>
    <w:rsid w:val="00935F91"/>
    <w:rsid w:val="00935FCC"/>
    <w:rsid w:val="009360FA"/>
    <w:rsid w:val="00936136"/>
    <w:rsid w:val="00936187"/>
    <w:rsid w:val="009362A6"/>
    <w:rsid w:val="009362ED"/>
    <w:rsid w:val="009367FC"/>
    <w:rsid w:val="009369A0"/>
    <w:rsid w:val="0093718F"/>
    <w:rsid w:val="00937269"/>
    <w:rsid w:val="009377B7"/>
    <w:rsid w:val="009378BC"/>
    <w:rsid w:val="00937973"/>
    <w:rsid w:val="00937B37"/>
    <w:rsid w:val="00937DF1"/>
    <w:rsid w:val="00937E0B"/>
    <w:rsid w:val="00937FB9"/>
    <w:rsid w:val="009406A1"/>
    <w:rsid w:val="00940895"/>
    <w:rsid w:val="00941416"/>
    <w:rsid w:val="00941857"/>
    <w:rsid w:val="0094191E"/>
    <w:rsid w:val="00941A81"/>
    <w:rsid w:val="00941C8A"/>
    <w:rsid w:val="00941D49"/>
    <w:rsid w:val="00941F33"/>
    <w:rsid w:val="00942065"/>
    <w:rsid w:val="009420D6"/>
    <w:rsid w:val="009429FC"/>
    <w:rsid w:val="00942A29"/>
    <w:rsid w:val="00943135"/>
    <w:rsid w:val="0094324D"/>
    <w:rsid w:val="0094326E"/>
    <w:rsid w:val="00943367"/>
    <w:rsid w:val="0094342B"/>
    <w:rsid w:val="00943430"/>
    <w:rsid w:val="0094374C"/>
    <w:rsid w:val="00943761"/>
    <w:rsid w:val="00943B32"/>
    <w:rsid w:val="00943E0A"/>
    <w:rsid w:val="00943E42"/>
    <w:rsid w:val="00943FDA"/>
    <w:rsid w:val="0094407C"/>
    <w:rsid w:val="009440D3"/>
    <w:rsid w:val="00944185"/>
    <w:rsid w:val="00944472"/>
    <w:rsid w:val="0094464B"/>
    <w:rsid w:val="00944852"/>
    <w:rsid w:val="009449E6"/>
    <w:rsid w:val="00944AC5"/>
    <w:rsid w:val="00944CA7"/>
    <w:rsid w:val="00944F31"/>
    <w:rsid w:val="009452BC"/>
    <w:rsid w:val="009453E3"/>
    <w:rsid w:val="009455A7"/>
    <w:rsid w:val="00945A49"/>
    <w:rsid w:val="00945A63"/>
    <w:rsid w:val="00945A98"/>
    <w:rsid w:val="00945B96"/>
    <w:rsid w:val="009462D9"/>
    <w:rsid w:val="00946618"/>
    <w:rsid w:val="00946943"/>
    <w:rsid w:val="009469D8"/>
    <w:rsid w:val="00946BBE"/>
    <w:rsid w:val="00946E97"/>
    <w:rsid w:val="009471B7"/>
    <w:rsid w:val="00947403"/>
    <w:rsid w:val="0094740F"/>
    <w:rsid w:val="0094769E"/>
    <w:rsid w:val="00947925"/>
    <w:rsid w:val="00947A76"/>
    <w:rsid w:val="00947ED8"/>
    <w:rsid w:val="00950209"/>
    <w:rsid w:val="009504AD"/>
    <w:rsid w:val="00950562"/>
    <w:rsid w:val="0095065A"/>
    <w:rsid w:val="009506EE"/>
    <w:rsid w:val="00950848"/>
    <w:rsid w:val="00950B22"/>
    <w:rsid w:val="00950C67"/>
    <w:rsid w:val="00950E70"/>
    <w:rsid w:val="00951162"/>
    <w:rsid w:val="00951488"/>
    <w:rsid w:val="00951572"/>
    <w:rsid w:val="009517E8"/>
    <w:rsid w:val="00951AAC"/>
    <w:rsid w:val="00951B48"/>
    <w:rsid w:val="00951BB3"/>
    <w:rsid w:val="00951C52"/>
    <w:rsid w:val="00951C67"/>
    <w:rsid w:val="0095225B"/>
    <w:rsid w:val="00952431"/>
    <w:rsid w:val="009526EA"/>
    <w:rsid w:val="0095271F"/>
    <w:rsid w:val="0095273D"/>
    <w:rsid w:val="00952A72"/>
    <w:rsid w:val="00952DBB"/>
    <w:rsid w:val="00952E0D"/>
    <w:rsid w:val="00952EA6"/>
    <w:rsid w:val="009531C0"/>
    <w:rsid w:val="0095392B"/>
    <w:rsid w:val="00953D56"/>
    <w:rsid w:val="00953D68"/>
    <w:rsid w:val="00953DBF"/>
    <w:rsid w:val="00953E82"/>
    <w:rsid w:val="00953F56"/>
    <w:rsid w:val="0095400A"/>
    <w:rsid w:val="009540E0"/>
    <w:rsid w:val="00954109"/>
    <w:rsid w:val="0095415F"/>
    <w:rsid w:val="0095479F"/>
    <w:rsid w:val="00954AE2"/>
    <w:rsid w:val="00954BDF"/>
    <w:rsid w:val="00954EFC"/>
    <w:rsid w:val="00954F1D"/>
    <w:rsid w:val="00955211"/>
    <w:rsid w:val="009554D1"/>
    <w:rsid w:val="00955658"/>
    <w:rsid w:val="00955A00"/>
    <w:rsid w:val="00955C96"/>
    <w:rsid w:val="009560DA"/>
    <w:rsid w:val="009560DB"/>
    <w:rsid w:val="0095628E"/>
    <w:rsid w:val="00956388"/>
    <w:rsid w:val="00956455"/>
    <w:rsid w:val="009564D1"/>
    <w:rsid w:val="0095684E"/>
    <w:rsid w:val="00956891"/>
    <w:rsid w:val="009568AD"/>
    <w:rsid w:val="00957117"/>
    <w:rsid w:val="009576A1"/>
    <w:rsid w:val="00957AC3"/>
    <w:rsid w:val="00957B5B"/>
    <w:rsid w:val="00957B9D"/>
    <w:rsid w:val="00957D2D"/>
    <w:rsid w:val="00957DD4"/>
    <w:rsid w:val="00960576"/>
    <w:rsid w:val="00960799"/>
    <w:rsid w:val="00960882"/>
    <w:rsid w:val="00960A0D"/>
    <w:rsid w:val="00961249"/>
    <w:rsid w:val="00961275"/>
    <w:rsid w:val="0096137F"/>
    <w:rsid w:val="009615CF"/>
    <w:rsid w:val="00961989"/>
    <w:rsid w:val="00961B24"/>
    <w:rsid w:val="00961D91"/>
    <w:rsid w:val="00961E34"/>
    <w:rsid w:val="00962176"/>
    <w:rsid w:val="009622B2"/>
    <w:rsid w:val="00962656"/>
    <w:rsid w:val="00962AC6"/>
    <w:rsid w:val="00962B67"/>
    <w:rsid w:val="00962F0B"/>
    <w:rsid w:val="00963426"/>
    <w:rsid w:val="0096352D"/>
    <w:rsid w:val="00963609"/>
    <w:rsid w:val="00963CA8"/>
    <w:rsid w:val="00963FDD"/>
    <w:rsid w:val="009640CF"/>
    <w:rsid w:val="00964130"/>
    <w:rsid w:val="009645D1"/>
    <w:rsid w:val="00964709"/>
    <w:rsid w:val="009647BE"/>
    <w:rsid w:val="009647C2"/>
    <w:rsid w:val="00964A9C"/>
    <w:rsid w:val="00964B23"/>
    <w:rsid w:val="00964D02"/>
    <w:rsid w:val="00965118"/>
    <w:rsid w:val="009651B2"/>
    <w:rsid w:val="00965213"/>
    <w:rsid w:val="0096539B"/>
    <w:rsid w:val="0096549C"/>
    <w:rsid w:val="0096555D"/>
    <w:rsid w:val="009656EE"/>
    <w:rsid w:val="009656FF"/>
    <w:rsid w:val="00965854"/>
    <w:rsid w:val="00965C65"/>
    <w:rsid w:val="00965FCD"/>
    <w:rsid w:val="00965FFF"/>
    <w:rsid w:val="009660E0"/>
    <w:rsid w:val="00966278"/>
    <w:rsid w:val="00966770"/>
    <w:rsid w:val="00966A03"/>
    <w:rsid w:val="00966A68"/>
    <w:rsid w:val="00967141"/>
    <w:rsid w:val="009673B7"/>
    <w:rsid w:val="009676D3"/>
    <w:rsid w:val="0096779F"/>
    <w:rsid w:val="00967971"/>
    <w:rsid w:val="00967E2F"/>
    <w:rsid w:val="00967F40"/>
    <w:rsid w:val="00967F5D"/>
    <w:rsid w:val="00970056"/>
    <w:rsid w:val="009701CF"/>
    <w:rsid w:val="0097056D"/>
    <w:rsid w:val="009705C9"/>
    <w:rsid w:val="0097079B"/>
    <w:rsid w:val="00970840"/>
    <w:rsid w:val="009709C5"/>
    <w:rsid w:val="00970C0F"/>
    <w:rsid w:val="00970C21"/>
    <w:rsid w:val="00970ED8"/>
    <w:rsid w:val="0097108E"/>
    <w:rsid w:val="00971786"/>
    <w:rsid w:val="0097180F"/>
    <w:rsid w:val="00971AD2"/>
    <w:rsid w:val="00971B47"/>
    <w:rsid w:val="00971E7E"/>
    <w:rsid w:val="00971F5A"/>
    <w:rsid w:val="009721DE"/>
    <w:rsid w:val="00972316"/>
    <w:rsid w:val="0097243B"/>
    <w:rsid w:val="00972783"/>
    <w:rsid w:val="00972985"/>
    <w:rsid w:val="00972B2C"/>
    <w:rsid w:val="00972B8E"/>
    <w:rsid w:val="00972B94"/>
    <w:rsid w:val="00972D47"/>
    <w:rsid w:val="00972D8E"/>
    <w:rsid w:val="00972DE1"/>
    <w:rsid w:val="00972F3F"/>
    <w:rsid w:val="00972F76"/>
    <w:rsid w:val="00973004"/>
    <w:rsid w:val="00973354"/>
    <w:rsid w:val="009735CB"/>
    <w:rsid w:val="009736E8"/>
    <w:rsid w:val="009737D7"/>
    <w:rsid w:val="00973850"/>
    <w:rsid w:val="00973A7D"/>
    <w:rsid w:val="00973C89"/>
    <w:rsid w:val="00973CA0"/>
    <w:rsid w:val="00973EC9"/>
    <w:rsid w:val="0097422F"/>
    <w:rsid w:val="0097428E"/>
    <w:rsid w:val="00974A58"/>
    <w:rsid w:val="00974B62"/>
    <w:rsid w:val="00974B92"/>
    <w:rsid w:val="00974D7D"/>
    <w:rsid w:val="00975027"/>
    <w:rsid w:val="009752BF"/>
    <w:rsid w:val="00975391"/>
    <w:rsid w:val="00975463"/>
    <w:rsid w:val="0097574E"/>
    <w:rsid w:val="009764B7"/>
    <w:rsid w:val="0097651F"/>
    <w:rsid w:val="009767E4"/>
    <w:rsid w:val="00976CD3"/>
    <w:rsid w:val="00976D3B"/>
    <w:rsid w:val="009770CF"/>
    <w:rsid w:val="009773FE"/>
    <w:rsid w:val="009774A7"/>
    <w:rsid w:val="0097769C"/>
    <w:rsid w:val="0098024F"/>
    <w:rsid w:val="0098029E"/>
    <w:rsid w:val="009802D4"/>
    <w:rsid w:val="0098040E"/>
    <w:rsid w:val="00980596"/>
    <w:rsid w:val="00980867"/>
    <w:rsid w:val="00980BB8"/>
    <w:rsid w:val="00980D95"/>
    <w:rsid w:val="00980E42"/>
    <w:rsid w:val="00980F39"/>
    <w:rsid w:val="00981042"/>
    <w:rsid w:val="00981597"/>
    <w:rsid w:val="00981C12"/>
    <w:rsid w:val="00981C1F"/>
    <w:rsid w:val="00982073"/>
    <w:rsid w:val="0098237A"/>
    <w:rsid w:val="00982438"/>
    <w:rsid w:val="009825B4"/>
    <w:rsid w:val="0098292E"/>
    <w:rsid w:val="00982BA7"/>
    <w:rsid w:val="00982C4A"/>
    <w:rsid w:val="00982F36"/>
    <w:rsid w:val="00982FEE"/>
    <w:rsid w:val="0098302F"/>
    <w:rsid w:val="00983201"/>
    <w:rsid w:val="009832A8"/>
    <w:rsid w:val="0098338D"/>
    <w:rsid w:val="009834AA"/>
    <w:rsid w:val="00983541"/>
    <w:rsid w:val="00983588"/>
    <w:rsid w:val="00983A90"/>
    <w:rsid w:val="00983B49"/>
    <w:rsid w:val="00983BEE"/>
    <w:rsid w:val="00983F62"/>
    <w:rsid w:val="0098414E"/>
    <w:rsid w:val="0098437A"/>
    <w:rsid w:val="00984387"/>
    <w:rsid w:val="009847E9"/>
    <w:rsid w:val="0098490E"/>
    <w:rsid w:val="0098490F"/>
    <w:rsid w:val="00984C59"/>
    <w:rsid w:val="00984D5A"/>
    <w:rsid w:val="0098516C"/>
    <w:rsid w:val="0098517D"/>
    <w:rsid w:val="00985277"/>
    <w:rsid w:val="00985459"/>
    <w:rsid w:val="0098547A"/>
    <w:rsid w:val="00985545"/>
    <w:rsid w:val="009856BF"/>
    <w:rsid w:val="0098590E"/>
    <w:rsid w:val="00985FA0"/>
    <w:rsid w:val="00986203"/>
    <w:rsid w:val="009864C5"/>
    <w:rsid w:val="009865BA"/>
    <w:rsid w:val="00986BE2"/>
    <w:rsid w:val="009872F5"/>
    <w:rsid w:val="009879FB"/>
    <w:rsid w:val="00987BAE"/>
    <w:rsid w:val="00987D96"/>
    <w:rsid w:val="009900A0"/>
    <w:rsid w:val="00990134"/>
    <w:rsid w:val="00990D67"/>
    <w:rsid w:val="0099111B"/>
    <w:rsid w:val="009911A4"/>
    <w:rsid w:val="0099140A"/>
    <w:rsid w:val="009916C2"/>
    <w:rsid w:val="009917C7"/>
    <w:rsid w:val="0099189C"/>
    <w:rsid w:val="00991937"/>
    <w:rsid w:val="00991F02"/>
    <w:rsid w:val="009920DA"/>
    <w:rsid w:val="00992246"/>
    <w:rsid w:val="0099235E"/>
    <w:rsid w:val="0099251C"/>
    <w:rsid w:val="00992545"/>
    <w:rsid w:val="00992618"/>
    <w:rsid w:val="00992AA7"/>
    <w:rsid w:val="00992B36"/>
    <w:rsid w:val="00993115"/>
    <w:rsid w:val="009931D7"/>
    <w:rsid w:val="009933D4"/>
    <w:rsid w:val="0099340B"/>
    <w:rsid w:val="009936B5"/>
    <w:rsid w:val="00993A38"/>
    <w:rsid w:val="00994332"/>
    <w:rsid w:val="009944B4"/>
    <w:rsid w:val="009945A1"/>
    <w:rsid w:val="009945BD"/>
    <w:rsid w:val="009945E4"/>
    <w:rsid w:val="009946CB"/>
    <w:rsid w:val="00994721"/>
    <w:rsid w:val="0099481A"/>
    <w:rsid w:val="00994DB7"/>
    <w:rsid w:val="009953B8"/>
    <w:rsid w:val="009954F5"/>
    <w:rsid w:val="00995521"/>
    <w:rsid w:val="009956D4"/>
    <w:rsid w:val="00995C21"/>
    <w:rsid w:val="00995D02"/>
    <w:rsid w:val="009965DB"/>
    <w:rsid w:val="0099662D"/>
    <w:rsid w:val="00996849"/>
    <w:rsid w:val="009969AD"/>
    <w:rsid w:val="00996FAB"/>
    <w:rsid w:val="00997318"/>
    <w:rsid w:val="009976C1"/>
    <w:rsid w:val="009977E8"/>
    <w:rsid w:val="00997B04"/>
    <w:rsid w:val="00997B0B"/>
    <w:rsid w:val="009A078A"/>
    <w:rsid w:val="009A0958"/>
    <w:rsid w:val="009A0DF4"/>
    <w:rsid w:val="009A0E88"/>
    <w:rsid w:val="009A15C2"/>
    <w:rsid w:val="009A1ABB"/>
    <w:rsid w:val="009A1E79"/>
    <w:rsid w:val="009A208A"/>
    <w:rsid w:val="009A2173"/>
    <w:rsid w:val="009A2278"/>
    <w:rsid w:val="009A2569"/>
    <w:rsid w:val="009A27BF"/>
    <w:rsid w:val="009A288F"/>
    <w:rsid w:val="009A2890"/>
    <w:rsid w:val="009A2A73"/>
    <w:rsid w:val="009A2CAA"/>
    <w:rsid w:val="009A32F5"/>
    <w:rsid w:val="009A3809"/>
    <w:rsid w:val="009A3DD3"/>
    <w:rsid w:val="009A3E77"/>
    <w:rsid w:val="009A401D"/>
    <w:rsid w:val="009A4796"/>
    <w:rsid w:val="009A47FB"/>
    <w:rsid w:val="009A4A5D"/>
    <w:rsid w:val="009A4B09"/>
    <w:rsid w:val="009A4BD3"/>
    <w:rsid w:val="009A4C34"/>
    <w:rsid w:val="009A4EBD"/>
    <w:rsid w:val="009A4F66"/>
    <w:rsid w:val="009A502F"/>
    <w:rsid w:val="009A537C"/>
    <w:rsid w:val="009A5398"/>
    <w:rsid w:val="009A5661"/>
    <w:rsid w:val="009A56AD"/>
    <w:rsid w:val="009A5D83"/>
    <w:rsid w:val="009A5DAE"/>
    <w:rsid w:val="009A5ECE"/>
    <w:rsid w:val="009A5F2E"/>
    <w:rsid w:val="009A6291"/>
    <w:rsid w:val="009A62D6"/>
    <w:rsid w:val="009A6390"/>
    <w:rsid w:val="009A64F3"/>
    <w:rsid w:val="009A66F9"/>
    <w:rsid w:val="009A6F4A"/>
    <w:rsid w:val="009A7497"/>
    <w:rsid w:val="009A749A"/>
    <w:rsid w:val="009A74DB"/>
    <w:rsid w:val="009A7772"/>
    <w:rsid w:val="009A7845"/>
    <w:rsid w:val="009A78B8"/>
    <w:rsid w:val="009A7900"/>
    <w:rsid w:val="009A79FB"/>
    <w:rsid w:val="009A7AB1"/>
    <w:rsid w:val="009A7BA5"/>
    <w:rsid w:val="009A7D29"/>
    <w:rsid w:val="009B0040"/>
    <w:rsid w:val="009B02B1"/>
    <w:rsid w:val="009B02FD"/>
    <w:rsid w:val="009B03AC"/>
    <w:rsid w:val="009B083F"/>
    <w:rsid w:val="009B08C7"/>
    <w:rsid w:val="009B0A95"/>
    <w:rsid w:val="009B0AE2"/>
    <w:rsid w:val="009B0B91"/>
    <w:rsid w:val="009B0CB1"/>
    <w:rsid w:val="009B0D48"/>
    <w:rsid w:val="009B0D65"/>
    <w:rsid w:val="009B12DE"/>
    <w:rsid w:val="009B1407"/>
    <w:rsid w:val="009B18D6"/>
    <w:rsid w:val="009B1B73"/>
    <w:rsid w:val="009B1D6D"/>
    <w:rsid w:val="009B1EB0"/>
    <w:rsid w:val="009B2786"/>
    <w:rsid w:val="009B2789"/>
    <w:rsid w:val="009B295A"/>
    <w:rsid w:val="009B2964"/>
    <w:rsid w:val="009B29B8"/>
    <w:rsid w:val="009B32BD"/>
    <w:rsid w:val="009B3341"/>
    <w:rsid w:val="009B3408"/>
    <w:rsid w:val="009B34D2"/>
    <w:rsid w:val="009B3576"/>
    <w:rsid w:val="009B36E3"/>
    <w:rsid w:val="009B3A19"/>
    <w:rsid w:val="009B3A8B"/>
    <w:rsid w:val="009B3AC1"/>
    <w:rsid w:val="009B40E0"/>
    <w:rsid w:val="009B4587"/>
    <w:rsid w:val="009B49A5"/>
    <w:rsid w:val="009B4CB3"/>
    <w:rsid w:val="009B5154"/>
    <w:rsid w:val="009B5275"/>
    <w:rsid w:val="009B52AE"/>
    <w:rsid w:val="009B5448"/>
    <w:rsid w:val="009B5496"/>
    <w:rsid w:val="009B5C0E"/>
    <w:rsid w:val="009B6063"/>
    <w:rsid w:val="009B61D1"/>
    <w:rsid w:val="009B6487"/>
    <w:rsid w:val="009B6657"/>
    <w:rsid w:val="009B687D"/>
    <w:rsid w:val="009B69DC"/>
    <w:rsid w:val="009B6CE1"/>
    <w:rsid w:val="009B6D2F"/>
    <w:rsid w:val="009B7017"/>
    <w:rsid w:val="009B7319"/>
    <w:rsid w:val="009B7512"/>
    <w:rsid w:val="009B752F"/>
    <w:rsid w:val="009B7A61"/>
    <w:rsid w:val="009B7BEC"/>
    <w:rsid w:val="009C00F0"/>
    <w:rsid w:val="009C02D3"/>
    <w:rsid w:val="009C05A4"/>
    <w:rsid w:val="009C05FC"/>
    <w:rsid w:val="009C063C"/>
    <w:rsid w:val="009C0649"/>
    <w:rsid w:val="009C074B"/>
    <w:rsid w:val="009C0A32"/>
    <w:rsid w:val="009C0B01"/>
    <w:rsid w:val="009C0F57"/>
    <w:rsid w:val="009C0FD5"/>
    <w:rsid w:val="009C109E"/>
    <w:rsid w:val="009C1171"/>
    <w:rsid w:val="009C1585"/>
    <w:rsid w:val="009C181D"/>
    <w:rsid w:val="009C1862"/>
    <w:rsid w:val="009C1E4A"/>
    <w:rsid w:val="009C1F65"/>
    <w:rsid w:val="009C22AA"/>
    <w:rsid w:val="009C289B"/>
    <w:rsid w:val="009C2C57"/>
    <w:rsid w:val="009C2D6A"/>
    <w:rsid w:val="009C2F72"/>
    <w:rsid w:val="009C30D9"/>
    <w:rsid w:val="009C340B"/>
    <w:rsid w:val="009C3474"/>
    <w:rsid w:val="009C35AA"/>
    <w:rsid w:val="009C392D"/>
    <w:rsid w:val="009C3E48"/>
    <w:rsid w:val="009C4255"/>
    <w:rsid w:val="009C42A5"/>
    <w:rsid w:val="009C4598"/>
    <w:rsid w:val="009C475F"/>
    <w:rsid w:val="009C47EA"/>
    <w:rsid w:val="009C48A5"/>
    <w:rsid w:val="009C48BB"/>
    <w:rsid w:val="009C48E3"/>
    <w:rsid w:val="009C51E7"/>
    <w:rsid w:val="009C52B0"/>
    <w:rsid w:val="009C55FB"/>
    <w:rsid w:val="009C5793"/>
    <w:rsid w:val="009C5B3A"/>
    <w:rsid w:val="009C5E8C"/>
    <w:rsid w:val="009C6046"/>
    <w:rsid w:val="009C6296"/>
    <w:rsid w:val="009C6317"/>
    <w:rsid w:val="009C69A9"/>
    <w:rsid w:val="009C753B"/>
    <w:rsid w:val="009C7715"/>
    <w:rsid w:val="009C77A0"/>
    <w:rsid w:val="009C78BB"/>
    <w:rsid w:val="009C7AD9"/>
    <w:rsid w:val="009C7D9D"/>
    <w:rsid w:val="009C7EE2"/>
    <w:rsid w:val="009D08B3"/>
    <w:rsid w:val="009D122D"/>
    <w:rsid w:val="009D14DD"/>
    <w:rsid w:val="009D1D40"/>
    <w:rsid w:val="009D2054"/>
    <w:rsid w:val="009D2164"/>
    <w:rsid w:val="009D2444"/>
    <w:rsid w:val="009D26DF"/>
    <w:rsid w:val="009D270A"/>
    <w:rsid w:val="009D286D"/>
    <w:rsid w:val="009D29AA"/>
    <w:rsid w:val="009D2C14"/>
    <w:rsid w:val="009D2EAF"/>
    <w:rsid w:val="009D2F11"/>
    <w:rsid w:val="009D3077"/>
    <w:rsid w:val="009D30AD"/>
    <w:rsid w:val="009D3416"/>
    <w:rsid w:val="009D3DB6"/>
    <w:rsid w:val="009D3DF8"/>
    <w:rsid w:val="009D3F61"/>
    <w:rsid w:val="009D4027"/>
    <w:rsid w:val="009D40CA"/>
    <w:rsid w:val="009D417C"/>
    <w:rsid w:val="009D43EC"/>
    <w:rsid w:val="009D466D"/>
    <w:rsid w:val="009D4932"/>
    <w:rsid w:val="009D4A28"/>
    <w:rsid w:val="009D4B42"/>
    <w:rsid w:val="009D4C59"/>
    <w:rsid w:val="009D515E"/>
    <w:rsid w:val="009D52A6"/>
    <w:rsid w:val="009D5457"/>
    <w:rsid w:val="009D56C5"/>
    <w:rsid w:val="009D5765"/>
    <w:rsid w:val="009D582F"/>
    <w:rsid w:val="009D5A0A"/>
    <w:rsid w:val="009D5BF6"/>
    <w:rsid w:val="009D5CC0"/>
    <w:rsid w:val="009D62B1"/>
    <w:rsid w:val="009D62D3"/>
    <w:rsid w:val="009D6304"/>
    <w:rsid w:val="009D630B"/>
    <w:rsid w:val="009D6390"/>
    <w:rsid w:val="009D63C1"/>
    <w:rsid w:val="009D6497"/>
    <w:rsid w:val="009D6606"/>
    <w:rsid w:val="009D69FE"/>
    <w:rsid w:val="009D6A21"/>
    <w:rsid w:val="009D6B45"/>
    <w:rsid w:val="009D6D47"/>
    <w:rsid w:val="009D7017"/>
    <w:rsid w:val="009D744F"/>
    <w:rsid w:val="009D747C"/>
    <w:rsid w:val="009D7489"/>
    <w:rsid w:val="009D76D6"/>
    <w:rsid w:val="009D7712"/>
    <w:rsid w:val="009D778C"/>
    <w:rsid w:val="009D7993"/>
    <w:rsid w:val="009D7A0C"/>
    <w:rsid w:val="009D7B29"/>
    <w:rsid w:val="009E0451"/>
    <w:rsid w:val="009E053F"/>
    <w:rsid w:val="009E0E3D"/>
    <w:rsid w:val="009E0E54"/>
    <w:rsid w:val="009E0EA8"/>
    <w:rsid w:val="009E12D3"/>
    <w:rsid w:val="009E148E"/>
    <w:rsid w:val="009E159D"/>
    <w:rsid w:val="009E1761"/>
    <w:rsid w:val="009E1961"/>
    <w:rsid w:val="009E1AB6"/>
    <w:rsid w:val="009E1BC4"/>
    <w:rsid w:val="009E1D35"/>
    <w:rsid w:val="009E1E41"/>
    <w:rsid w:val="009E2083"/>
    <w:rsid w:val="009E2525"/>
    <w:rsid w:val="009E28D0"/>
    <w:rsid w:val="009E2B97"/>
    <w:rsid w:val="009E2F2D"/>
    <w:rsid w:val="009E30D1"/>
    <w:rsid w:val="009E365F"/>
    <w:rsid w:val="009E3A23"/>
    <w:rsid w:val="009E3C79"/>
    <w:rsid w:val="009E3F45"/>
    <w:rsid w:val="009E41EB"/>
    <w:rsid w:val="009E4279"/>
    <w:rsid w:val="009E43DB"/>
    <w:rsid w:val="009E4446"/>
    <w:rsid w:val="009E4611"/>
    <w:rsid w:val="009E462B"/>
    <w:rsid w:val="009E4850"/>
    <w:rsid w:val="009E4A07"/>
    <w:rsid w:val="009E4B7A"/>
    <w:rsid w:val="009E4F59"/>
    <w:rsid w:val="009E50CE"/>
    <w:rsid w:val="009E5232"/>
    <w:rsid w:val="009E54E9"/>
    <w:rsid w:val="009E5610"/>
    <w:rsid w:val="009E56DD"/>
    <w:rsid w:val="009E5B7C"/>
    <w:rsid w:val="009E60B0"/>
    <w:rsid w:val="009E6449"/>
    <w:rsid w:val="009E6634"/>
    <w:rsid w:val="009E6987"/>
    <w:rsid w:val="009E6AB1"/>
    <w:rsid w:val="009E6B16"/>
    <w:rsid w:val="009E6BE8"/>
    <w:rsid w:val="009E6C32"/>
    <w:rsid w:val="009E6DF0"/>
    <w:rsid w:val="009E70CA"/>
    <w:rsid w:val="009E72BC"/>
    <w:rsid w:val="009E7A82"/>
    <w:rsid w:val="009E7C24"/>
    <w:rsid w:val="009E7DBD"/>
    <w:rsid w:val="009F0031"/>
    <w:rsid w:val="009F0432"/>
    <w:rsid w:val="009F0437"/>
    <w:rsid w:val="009F04BB"/>
    <w:rsid w:val="009F0A8E"/>
    <w:rsid w:val="009F1063"/>
    <w:rsid w:val="009F1330"/>
    <w:rsid w:val="009F140A"/>
    <w:rsid w:val="009F141A"/>
    <w:rsid w:val="009F1553"/>
    <w:rsid w:val="009F1591"/>
    <w:rsid w:val="009F162F"/>
    <w:rsid w:val="009F1B66"/>
    <w:rsid w:val="009F1F1E"/>
    <w:rsid w:val="009F2023"/>
    <w:rsid w:val="009F2226"/>
    <w:rsid w:val="009F23B7"/>
    <w:rsid w:val="009F2884"/>
    <w:rsid w:val="009F2C20"/>
    <w:rsid w:val="009F36EF"/>
    <w:rsid w:val="009F3D30"/>
    <w:rsid w:val="009F3FDD"/>
    <w:rsid w:val="009F4403"/>
    <w:rsid w:val="009F44B8"/>
    <w:rsid w:val="009F48D1"/>
    <w:rsid w:val="009F4918"/>
    <w:rsid w:val="009F519E"/>
    <w:rsid w:val="009F5207"/>
    <w:rsid w:val="009F5232"/>
    <w:rsid w:val="009F576D"/>
    <w:rsid w:val="009F5A57"/>
    <w:rsid w:val="009F5CAC"/>
    <w:rsid w:val="009F60A2"/>
    <w:rsid w:val="009F648B"/>
    <w:rsid w:val="009F6890"/>
    <w:rsid w:val="009F6B1C"/>
    <w:rsid w:val="009F6C33"/>
    <w:rsid w:val="009F6D2D"/>
    <w:rsid w:val="009F6FDD"/>
    <w:rsid w:val="009F71C5"/>
    <w:rsid w:val="009F72F1"/>
    <w:rsid w:val="009F742E"/>
    <w:rsid w:val="009F75EA"/>
    <w:rsid w:val="009F7681"/>
    <w:rsid w:val="009F7B51"/>
    <w:rsid w:val="009F7F3B"/>
    <w:rsid w:val="00A00213"/>
    <w:rsid w:val="00A002E6"/>
    <w:rsid w:val="00A003CA"/>
    <w:rsid w:val="00A00447"/>
    <w:rsid w:val="00A005A3"/>
    <w:rsid w:val="00A005E1"/>
    <w:rsid w:val="00A0071A"/>
    <w:rsid w:val="00A008BC"/>
    <w:rsid w:val="00A00D26"/>
    <w:rsid w:val="00A00DC0"/>
    <w:rsid w:val="00A00EF4"/>
    <w:rsid w:val="00A00F90"/>
    <w:rsid w:val="00A012BC"/>
    <w:rsid w:val="00A01308"/>
    <w:rsid w:val="00A01404"/>
    <w:rsid w:val="00A017AA"/>
    <w:rsid w:val="00A018A4"/>
    <w:rsid w:val="00A01AD5"/>
    <w:rsid w:val="00A01BE9"/>
    <w:rsid w:val="00A01D8D"/>
    <w:rsid w:val="00A01E8B"/>
    <w:rsid w:val="00A02050"/>
    <w:rsid w:val="00A0206C"/>
    <w:rsid w:val="00A02420"/>
    <w:rsid w:val="00A029AC"/>
    <w:rsid w:val="00A02DEA"/>
    <w:rsid w:val="00A0317E"/>
    <w:rsid w:val="00A034D7"/>
    <w:rsid w:val="00A03568"/>
    <w:rsid w:val="00A03627"/>
    <w:rsid w:val="00A036D9"/>
    <w:rsid w:val="00A037E3"/>
    <w:rsid w:val="00A0440E"/>
    <w:rsid w:val="00A047E6"/>
    <w:rsid w:val="00A04EBC"/>
    <w:rsid w:val="00A056D8"/>
    <w:rsid w:val="00A05AF5"/>
    <w:rsid w:val="00A05D18"/>
    <w:rsid w:val="00A05E3F"/>
    <w:rsid w:val="00A05F4E"/>
    <w:rsid w:val="00A06040"/>
    <w:rsid w:val="00A0634D"/>
    <w:rsid w:val="00A0635E"/>
    <w:rsid w:val="00A06469"/>
    <w:rsid w:val="00A064FA"/>
    <w:rsid w:val="00A0660F"/>
    <w:rsid w:val="00A06AEC"/>
    <w:rsid w:val="00A06AF0"/>
    <w:rsid w:val="00A06C02"/>
    <w:rsid w:val="00A06D8C"/>
    <w:rsid w:val="00A0718A"/>
    <w:rsid w:val="00A074B2"/>
    <w:rsid w:val="00A0778F"/>
    <w:rsid w:val="00A077D7"/>
    <w:rsid w:val="00A07800"/>
    <w:rsid w:val="00A079E3"/>
    <w:rsid w:val="00A07AA2"/>
    <w:rsid w:val="00A07ABC"/>
    <w:rsid w:val="00A07B4F"/>
    <w:rsid w:val="00A07E81"/>
    <w:rsid w:val="00A07F76"/>
    <w:rsid w:val="00A10276"/>
    <w:rsid w:val="00A103EE"/>
    <w:rsid w:val="00A10671"/>
    <w:rsid w:val="00A1072F"/>
    <w:rsid w:val="00A10B3B"/>
    <w:rsid w:val="00A10D82"/>
    <w:rsid w:val="00A10ED1"/>
    <w:rsid w:val="00A10F46"/>
    <w:rsid w:val="00A1115F"/>
    <w:rsid w:val="00A11199"/>
    <w:rsid w:val="00A11221"/>
    <w:rsid w:val="00A1125D"/>
    <w:rsid w:val="00A1143B"/>
    <w:rsid w:val="00A11789"/>
    <w:rsid w:val="00A11EA1"/>
    <w:rsid w:val="00A121EB"/>
    <w:rsid w:val="00A125BC"/>
    <w:rsid w:val="00A128E8"/>
    <w:rsid w:val="00A1300B"/>
    <w:rsid w:val="00A13511"/>
    <w:rsid w:val="00A13796"/>
    <w:rsid w:val="00A13A2D"/>
    <w:rsid w:val="00A14192"/>
    <w:rsid w:val="00A142DC"/>
    <w:rsid w:val="00A1444F"/>
    <w:rsid w:val="00A14643"/>
    <w:rsid w:val="00A146A4"/>
    <w:rsid w:val="00A146F1"/>
    <w:rsid w:val="00A14797"/>
    <w:rsid w:val="00A14BD5"/>
    <w:rsid w:val="00A14F21"/>
    <w:rsid w:val="00A151AD"/>
    <w:rsid w:val="00A15225"/>
    <w:rsid w:val="00A15298"/>
    <w:rsid w:val="00A1535C"/>
    <w:rsid w:val="00A156D7"/>
    <w:rsid w:val="00A15E89"/>
    <w:rsid w:val="00A160A7"/>
    <w:rsid w:val="00A160C7"/>
    <w:rsid w:val="00A1628A"/>
    <w:rsid w:val="00A162AE"/>
    <w:rsid w:val="00A16481"/>
    <w:rsid w:val="00A169A4"/>
    <w:rsid w:val="00A1705A"/>
    <w:rsid w:val="00A1710D"/>
    <w:rsid w:val="00A1718B"/>
    <w:rsid w:val="00A17220"/>
    <w:rsid w:val="00A179ED"/>
    <w:rsid w:val="00A17BA1"/>
    <w:rsid w:val="00A17C21"/>
    <w:rsid w:val="00A17CA8"/>
    <w:rsid w:val="00A2028F"/>
    <w:rsid w:val="00A20319"/>
    <w:rsid w:val="00A2056E"/>
    <w:rsid w:val="00A20CF2"/>
    <w:rsid w:val="00A20D8A"/>
    <w:rsid w:val="00A20DE6"/>
    <w:rsid w:val="00A20E8D"/>
    <w:rsid w:val="00A2119B"/>
    <w:rsid w:val="00A21247"/>
    <w:rsid w:val="00A21362"/>
    <w:rsid w:val="00A2163C"/>
    <w:rsid w:val="00A217F2"/>
    <w:rsid w:val="00A21857"/>
    <w:rsid w:val="00A218AA"/>
    <w:rsid w:val="00A218C6"/>
    <w:rsid w:val="00A21ADE"/>
    <w:rsid w:val="00A21D0C"/>
    <w:rsid w:val="00A21E69"/>
    <w:rsid w:val="00A2202C"/>
    <w:rsid w:val="00A22038"/>
    <w:rsid w:val="00A222F8"/>
    <w:rsid w:val="00A22BE3"/>
    <w:rsid w:val="00A2314B"/>
    <w:rsid w:val="00A2322B"/>
    <w:rsid w:val="00A23242"/>
    <w:rsid w:val="00A2334A"/>
    <w:rsid w:val="00A23679"/>
    <w:rsid w:val="00A23716"/>
    <w:rsid w:val="00A2387B"/>
    <w:rsid w:val="00A239E7"/>
    <w:rsid w:val="00A23DA1"/>
    <w:rsid w:val="00A241D2"/>
    <w:rsid w:val="00A24715"/>
    <w:rsid w:val="00A24804"/>
    <w:rsid w:val="00A24944"/>
    <w:rsid w:val="00A24A76"/>
    <w:rsid w:val="00A24D4B"/>
    <w:rsid w:val="00A24DCF"/>
    <w:rsid w:val="00A251BE"/>
    <w:rsid w:val="00A2568E"/>
    <w:rsid w:val="00A25920"/>
    <w:rsid w:val="00A2593D"/>
    <w:rsid w:val="00A262B8"/>
    <w:rsid w:val="00A263D7"/>
    <w:rsid w:val="00A264C4"/>
    <w:rsid w:val="00A265AE"/>
    <w:rsid w:val="00A2679A"/>
    <w:rsid w:val="00A268C2"/>
    <w:rsid w:val="00A26FC1"/>
    <w:rsid w:val="00A27141"/>
    <w:rsid w:val="00A27218"/>
    <w:rsid w:val="00A27438"/>
    <w:rsid w:val="00A27623"/>
    <w:rsid w:val="00A2764E"/>
    <w:rsid w:val="00A27738"/>
    <w:rsid w:val="00A27938"/>
    <w:rsid w:val="00A27950"/>
    <w:rsid w:val="00A27962"/>
    <w:rsid w:val="00A27A6C"/>
    <w:rsid w:val="00A27BC7"/>
    <w:rsid w:val="00A27C44"/>
    <w:rsid w:val="00A27D5D"/>
    <w:rsid w:val="00A30416"/>
    <w:rsid w:val="00A306DC"/>
    <w:rsid w:val="00A30849"/>
    <w:rsid w:val="00A31042"/>
    <w:rsid w:val="00A31068"/>
    <w:rsid w:val="00A31776"/>
    <w:rsid w:val="00A31860"/>
    <w:rsid w:val="00A31B85"/>
    <w:rsid w:val="00A31E79"/>
    <w:rsid w:val="00A31F45"/>
    <w:rsid w:val="00A326BE"/>
    <w:rsid w:val="00A329E9"/>
    <w:rsid w:val="00A333EA"/>
    <w:rsid w:val="00A33821"/>
    <w:rsid w:val="00A33D74"/>
    <w:rsid w:val="00A33E9E"/>
    <w:rsid w:val="00A33F58"/>
    <w:rsid w:val="00A33F96"/>
    <w:rsid w:val="00A343F9"/>
    <w:rsid w:val="00A34501"/>
    <w:rsid w:val="00A3454A"/>
    <w:rsid w:val="00A34556"/>
    <w:rsid w:val="00A347C6"/>
    <w:rsid w:val="00A353FD"/>
    <w:rsid w:val="00A35577"/>
    <w:rsid w:val="00A356C4"/>
    <w:rsid w:val="00A35BAE"/>
    <w:rsid w:val="00A35C4D"/>
    <w:rsid w:val="00A35E9C"/>
    <w:rsid w:val="00A35EE1"/>
    <w:rsid w:val="00A35FD0"/>
    <w:rsid w:val="00A36043"/>
    <w:rsid w:val="00A36879"/>
    <w:rsid w:val="00A368E5"/>
    <w:rsid w:val="00A369EB"/>
    <w:rsid w:val="00A36A82"/>
    <w:rsid w:val="00A36B9B"/>
    <w:rsid w:val="00A372BF"/>
    <w:rsid w:val="00A374A1"/>
    <w:rsid w:val="00A375FF"/>
    <w:rsid w:val="00A3776B"/>
    <w:rsid w:val="00A37774"/>
    <w:rsid w:val="00A3785B"/>
    <w:rsid w:val="00A37B6A"/>
    <w:rsid w:val="00A37BAB"/>
    <w:rsid w:val="00A40343"/>
    <w:rsid w:val="00A40362"/>
    <w:rsid w:val="00A40795"/>
    <w:rsid w:val="00A40842"/>
    <w:rsid w:val="00A41135"/>
    <w:rsid w:val="00A41154"/>
    <w:rsid w:val="00A411D1"/>
    <w:rsid w:val="00A411F7"/>
    <w:rsid w:val="00A41B28"/>
    <w:rsid w:val="00A41BB7"/>
    <w:rsid w:val="00A41D50"/>
    <w:rsid w:val="00A41EFB"/>
    <w:rsid w:val="00A42067"/>
    <w:rsid w:val="00A42596"/>
    <w:rsid w:val="00A42622"/>
    <w:rsid w:val="00A427EB"/>
    <w:rsid w:val="00A42803"/>
    <w:rsid w:val="00A4289F"/>
    <w:rsid w:val="00A42CFB"/>
    <w:rsid w:val="00A42ED6"/>
    <w:rsid w:val="00A4386A"/>
    <w:rsid w:val="00A438CB"/>
    <w:rsid w:val="00A43A4B"/>
    <w:rsid w:val="00A43B1A"/>
    <w:rsid w:val="00A43FA9"/>
    <w:rsid w:val="00A43FAC"/>
    <w:rsid w:val="00A44756"/>
    <w:rsid w:val="00A44CC1"/>
    <w:rsid w:val="00A44CD8"/>
    <w:rsid w:val="00A44D32"/>
    <w:rsid w:val="00A44EC6"/>
    <w:rsid w:val="00A452DE"/>
    <w:rsid w:val="00A454BA"/>
    <w:rsid w:val="00A4560D"/>
    <w:rsid w:val="00A456B4"/>
    <w:rsid w:val="00A45761"/>
    <w:rsid w:val="00A459AF"/>
    <w:rsid w:val="00A459C1"/>
    <w:rsid w:val="00A459D6"/>
    <w:rsid w:val="00A45D9F"/>
    <w:rsid w:val="00A45DEF"/>
    <w:rsid w:val="00A45ED5"/>
    <w:rsid w:val="00A45F3C"/>
    <w:rsid w:val="00A46188"/>
    <w:rsid w:val="00A4627D"/>
    <w:rsid w:val="00A46614"/>
    <w:rsid w:val="00A46648"/>
    <w:rsid w:val="00A46899"/>
    <w:rsid w:val="00A468F1"/>
    <w:rsid w:val="00A46C0D"/>
    <w:rsid w:val="00A46C4F"/>
    <w:rsid w:val="00A46CC5"/>
    <w:rsid w:val="00A46D56"/>
    <w:rsid w:val="00A47085"/>
    <w:rsid w:val="00A471EB"/>
    <w:rsid w:val="00A47220"/>
    <w:rsid w:val="00A472F6"/>
    <w:rsid w:val="00A47559"/>
    <w:rsid w:val="00A47680"/>
    <w:rsid w:val="00A47753"/>
    <w:rsid w:val="00A50196"/>
    <w:rsid w:val="00A501D5"/>
    <w:rsid w:val="00A5026E"/>
    <w:rsid w:val="00A502C1"/>
    <w:rsid w:val="00A503C8"/>
    <w:rsid w:val="00A5048B"/>
    <w:rsid w:val="00A504C0"/>
    <w:rsid w:val="00A504E7"/>
    <w:rsid w:val="00A50688"/>
    <w:rsid w:val="00A507F0"/>
    <w:rsid w:val="00A50AC8"/>
    <w:rsid w:val="00A50DD7"/>
    <w:rsid w:val="00A51458"/>
    <w:rsid w:val="00A5145C"/>
    <w:rsid w:val="00A51975"/>
    <w:rsid w:val="00A51BF5"/>
    <w:rsid w:val="00A51F5F"/>
    <w:rsid w:val="00A51FCD"/>
    <w:rsid w:val="00A52004"/>
    <w:rsid w:val="00A525D1"/>
    <w:rsid w:val="00A526E4"/>
    <w:rsid w:val="00A52915"/>
    <w:rsid w:val="00A52A61"/>
    <w:rsid w:val="00A52E8C"/>
    <w:rsid w:val="00A531B5"/>
    <w:rsid w:val="00A5339D"/>
    <w:rsid w:val="00A5365C"/>
    <w:rsid w:val="00A53752"/>
    <w:rsid w:val="00A53A6D"/>
    <w:rsid w:val="00A53BA7"/>
    <w:rsid w:val="00A53D31"/>
    <w:rsid w:val="00A5417E"/>
    <w:rsid w:val="00A54746"/>
    <w:rsid w:val="00A54F36"/>
    <w:rsid w:val="00A550D8"/>
    <w:rsid w:val="00A5589A"/>
    <w:rsid w:val="00A55948"/>
    <w:rsid w:val="00A55A72"/>
    <w:rsid w:val="00A55D26"/>
    <w:rsid w:val="00A56285"/>
    <w:rsid w:val="00A56455"/>
    <w:rsid w:val="00A564E5"/>
    <w:rsid w:val="00A56A86"/>
    <w:rsid w:val="00A56CC3"/>
    <w:rsid w:val="00A57010"/>
    <w:rsid w:val="00A570E8"/>
    <w:rsid w:val="00A571A3"/>
    <w:rsid w:val="00A574F1"/>
    <w:rsid w:val="00A57732"/>
    <w:rsid w:val="00A577F5"/>
    <w:rsid w:val="00A57944"/>
    <w:rsid w:val="00A57CC5"/>
    <w:rsid w:val="00A6013C"/>
    <w:rsid w:val="00A60287"/>
    <w:rsid w:val="00A6046F"/>
    <w:rsid w:val="00A604AF"/>
    <w:rsid w:val="00A604BD"/>
    <w:rsid w:val="00A60844"/>
    <w:rsid w:val="00A60B38"/>
    <w:rsid w:val="00A60B85"/>
    <w:rsid w:val="00A60BF7"/>
    <w:rsid w:val="00A60C58"/>
    <w:rsid w:val="00A60E16"/>
    <w:rsid w:val="00A60E66"/>
    <w:rsid w:val="00A612AB"/>
    <w:rsid w:val="00A614C8"/>
    <w:rsid w:val="00A616C0"/>
    <w:rsid w:val="00A617F0"/>
    <w:rsid w:val="00A61898"/>
    <w:rsid w:val="00A61C6F"/>
    <w:rsid w:val="00A61D7C"/>
    <w:rsid w:val="00A61E00"/>
    <w:rsid w:val="00A61E53"/>
    <w:rsid w:val="00A61ECB"/>
    <w:rsid w:val="00A61EDC"/>
    <w:rsid w:val="00A62145"/>
    <w:rsid w:val="00A621DD"/>
    <w:rsid w:val="00A624D8"/>
    <w:rsid w:val="00A625C0"/>
    <w:rsid w:val="00A6261B"/>
    <w:rsid w:val="00A626C8"/>
    <w:rsid w:val="00A627E1"/>
    <w:rsid w:val="00A628BD"/>
    <w:rsid w:val="00A62E1A"/>
    <w:rsid w:val="00A62F11"/>
    <w:rsid w:val="00A6308C"/>
    <w:rsid w:val="00A6327F"/>
    <w:rsid w:val="00A63775"/>
    <w:rsid w:val="00A63924"/>
    <w:rsid w:val="00A63F41"/>
    <w:rsid w:val="00A63F54"/>
    <w:rsid w:val="00A6426C"/>
    <w:rsid w:val="00A644F7"/>
    <w:rsid w:val="00A644FD"/>
    <w:rsid w:val="00A64610"/>
    <w:rsid w:val="00A64A8C"/>
    <w:rsid w:val="00A64BA5"/>
    <w:rsid w:val="00A64D59"/>
    <w:rsid w:val="00A64FA2"/>
    <w:rsid w:val="00A64FE3"/>
    <w:rsid w:val="00A65052"/>
    <w:rsid w:val="00A6526E"/>
    <w:rsid w:val="00A652E5"/>
    <w:rsid w:val="00A655C4"/>
    <w:rsid w:val="00A6574F"/>
    <w:rsid w:val="00A6576B"/>
    <w:rsid w:val="00A658A2"/>
    <w:rsid w:val="00A65A90"/>
    <w:rsid w:val="00A65C51"/>
    <w:rsid w:val="00A65C91"/>
    <w:rsid w:val="00A65FBE"/>
    <w:rsid w:val="00A66781"/>
    <w:rsid w:val="00A668A2"/>
    <w:rsid w:val="00A66956"/>
    <w:rsid w:val="00A66A80"/>
    <w:rsid w:val="00A66E2F"/>
    <w:rsid w:val="00A676BD"/>
    <w:rsid w:val="00A67826"/>
    <w:rsid w:val="00A678E5"/>
    <w:rsid w:val="00A67A80"/>
    <w:rsid w:val="00A67BA1"/>
    <w:rsid w:val="00A67CBE"/>
    <w:rsid w:val="00A67CDB"/>
    <w:rsid w:val="00A700FE"/>
    <w:rsid w:val="00A70E08"/>
    <w:rsid w:val="00A70E3B"/>
    <w:rsid w:val="00A70FB0"/>
    <w:rsid w:val="00A710C4"/>
    <w:rsid w:val="00A71301"/>
    <w:rsid w:val="00A71B56"/>
    <w:rsid w:val="00A71D85"/>
    <w:rsid w:val="00A72022"/>
    <w:rsid w:val="00A72039"/>
    <w:rsid w:val="00A721AE"/>
    <w:rsid w:val="00A721EA"/>
    <w:rsid w:val="00A725F8"/>
    <w:rsid w:val="00A72691"/>
    <w:rsid w:val="00A72723"/>
    <w:rsid w:val="00A727EC"/>
    <w:rsid w:val="00A72893"/>
    <w:rsid w:val="00A72965"/>
    <w:rsid w:val="00A72B10"/>
    <w:rsid w:val="00A72EB6"/>
    <w:rsid w:val="00A72F35"/>
    <w:rsid w:val="00A73627"/>
    <w:rsid w:val="00A739BE"/>
    <w:rsid w:val="00A73A0D"/>
    <w:rsid w:val="00A73E62"/>
    <w:rsid w:val="00A73F35"/>
    <w:rsid w:val="00A74496"/>
    <w:rsid w:val="00A74C21"/>
    <w:rsid w:val="00A74FA9"/>
    <w:rsid w:val="00A7507D"/>
    <w:rsid w:val="00A7542D"/>
    <w:rsid w:val="00A75566"/>
    <w:rsid w:val="00A75580"/>
    <w:rsid w:val="00A755FD"/>
    <w:rsid w:val="00A75727"/>
    <w:rsid w:val="00A757EB"/>
    <w:rsid w:val="00A759CE"/>
    <w:rsid w:val="00A75A8C"/>
    <w:rsid w:val="00A75AD1"/>
    <w:rsid w:val="00A75FFD"/>
    <w:rsid w:val="00A7644E"/>
    <w:rsid w:val="00A7666A"/>
    <w:rsid w:val="00A76AE7"/>
    <w:rsid w:val="00A76F3B"/>
    <w:rsid w:val="00A76F43"/>
    <w:rsid w:val="00A77186"/>
    <w:rsid w:val="00A771DD"/>
    <w:rsid w:val="00A77434"/>
    <w:rsid w:val="00A77439"/>
    <w:rsid w:val="00A775D6"/>
    <w:rsid w:val="00A77E55"/>
    <w:rsid w:val="00A77FD4"/>
    <w:rsid w:val="00A803D3"/>
    <w:rsid w:val="00A804AE"/>
    <w:rsid w:val="00A80CD9"/>
    <w:rsid w:val="00A80CFB"/>
    <w:rsid w:val="00A80EB4"/>
    <w:rsid w:val="00A8138A"/>
    <w:rsid w:val="00A81567"/>
    <w:rsid w:val="00A815E6"/>
    <w:rsid w:val="00A816BE"/>
    <w:rsid w:val="00A8179B"/>
    <w:rsid w:val="00A819D7"/>
    <w:rsid w:val="00A81AC4"/>
    <w:rsid w:val="00A81B02"/>
    <w:rsid w:val="00A81FA1"/>
    <w:rsid w:val="00A822C7"/>
    <w:rsid w:val="00A8235A"/>
    <w:rsid w:val="00A82510"/>
    <w:rsid w:val="00A82734"/>
    <w:rsid w:val="00A82811"/>
    <w:rsid w:val="00A82D60"/>
    <w:rsid w:val="00A82E44"/>
    <w:rsid w:val="00A82FFD"/>
    <w:rsid w:val="00A83106"/>
    <w:rsid w:val="00A83574"/>
    <w:rsid w:val="00A83E5A"/>
    <w:rsid w:val="00A842D9"/>
    <w:rsid w:val="00A843F1"/>
    <w:rsid w:val="00A8442E"/>
    <w:rsid w:val="00A84580"/>
    <w:rsid w:val="00A8491D"/>
    <w:rsid w:val="00A84A16"/>
    <w:rsid w:val="00A84E86"/>
    <w:rsid w:val="00A84ED0"/>
    <w:rsid w:val="00A850E5"/>
    <w:rsid w:val="00A85711"/>
    <w:rsid w:val="00A85ACE"/>
    <w:rsid w:val="00A85BBC"/>
    <w:rsid w:val="00A85D4B"/>
    <w:rsid w:val="00A862EA"/>
    <w:rsid w:val="00A863C8"/>
    <w:rsid w:val="00A87599"/>
    <w:rsid w:val="00A8764C"/>
    <w:rsid w:val="00A878F7"/>
    <w:rsid w:val="00A87CB2"/>
    <w:rsid w:val="00A87D2E"/>
    <w:rsid w:val="00A87DA9"/>
    <w:rsid w:val="00A87E03"/>
    <w:rsid w:val="00A87E2C"/>
    <w:rsid w:val="00A903AB"/>
    <w:rsid w:val="00A90520"/>
    <w:rsid w:val="00A90767"/>
    <w:rsid w:val="00A90A84"/>
    <w:rsid w:val="00A90C53"/>
    <w:rsid w:val="00A90E6C"/>
    <w:rsid w:val="00A90F21"/>
    <w:rsid w:val="00A91303"/>
    <w:rsid w:val="00A91549"/>
    <w:rsid w:val="00A919C1"/>
    <w:rsid w:val="00A91C66"/>
    <w:rsid w:val="00A92097"/>
    <w:rsid w:val="00A9295E"/>
    <w:rsid w:val="00A92B99"/>
    <w:rsid w:val="00A92D7F"/>
    <w:rsid w:val="00A92E0E"/>
    <w:rsid w:val="00A92E59"/>
    <w:rsid w:val="00A92FD4"/>
    <w:rsid w:val="00A93263"/>
    <w:rsid w:val="00A9391D"/>
    <w:rsid w:val="00A9395E"/>
    <w:rsid w:val="00A93AAA"/>
    <w:rsid w:val="00A93C33"/>
    <w:rsid w:val="00A93DD7"/>
    <w:rsid w:val="00A93DEE"/>
    <w:rsid w:val="00A941FE"/>
    <w:rsid w:val="00A9439F"/>
    <w:rsid w:val="00A9450D"/>
    <w:rsid w:val="00A94733"/>
    <w:rsid w:val="00A94A28"/>
    <w:rsid w:val="00A95446"/>
    <w:rsid w:val="00A95469"/>
    <w:rsid w:val="00A954B9"/>
    <w:rsid w:val="00A9563C"/>
    <w:rsid w:val="00A9568B"/>
    <w:rsid w:val="00A956B4"/>
    <w:rsid w:val="00A95705"/>
    <w:rsid w:val="00A95836"/>
    <w:rsid w:val="00A95B29"/>
    <w:rsid w:val="00A95FC9"/>
    <w:rsid w:val="00A9621C"/>
    <w:rsid w:val="00A96224"/>
    <w:rsid w:val="00A96C80"/>
    <w:rsid w:val="00A96CF8"/>
    <w:rsid w:val="00A96E78"/>
    <w:rsid w:val="00A96F84"/>
    <w:rsid w:val="00A970DD"/>
    <w:rsid w:val="00A9713A"/>
    <w:rsid w:val="00A9720E"/>
    <w:rsid w:val="00A97235"/>
    <w:rsid w:val="00A9776D"/>
    <w:rsid w:val="00A979EE"/>
    <w:rsid w:val="00A97D80"/>
    <w:rsid w:val="00A97E63"/>
    <w:rsid w:val="00A97FA1"/>
    <w:rsid w:val="00AA004A"/>
    <w:rsid w:val="00AA0137"/>
    <w:rsid w:val="00AA0160"/>
    <w:rsid w:val="00AA01C7"/>
    <w:rsid w:val="00AA0404"/>
    <w:rsid w:val="00AA0547"/>
    <w:rsid w:val="00AA0682"/>
    <w:rsid w:val="00AA089E"/>
    <w:rsid w:val="00AA092E"/>
    <w:rsid w:val="00AA0B41"/>
    <w:rsid w:val="00AA0B90"/>
    <w:rsid w:val="00AA0F2D"/>
    <w:rsid w:val="00AA0F72"/>
    <w:rsid w:val="00AA10A2"/>
    <w:rsid w:val="00AA1471"/>
    <w:rsid w:val="00AA1553"/>
    <w:rsid w:val="00AA1875"/>
    <w:rsid w:val="00AA1997"/>
    <w:rsid w:val="00AA1D95"/>
    <w:rsid w:val="00AA1F49"/>
    <w:rsid w:val="00AA2004"/>
    <w:rsid w:val="00AA20D7"/>
    <w:rsid w:val="00AA2286"/>
    <w:rsid w:val="00AA240C"/>
    <w:rsid w:val="00AA274F"/>
    <w:rsid w:val="00AA2B68"/>
    <w:rsid w:val="00AA2E30"/>
    <w:rsid w:val="00AA2EA9"/>
    <w:rsid w:val="00AA3189"/>
    <w:rsid w:val="00AA330B"/>
    <w:rsid w:val="00AA3667"/>
    <w:rsid w:val="00AA36A9"/>
    <w:rsid w:val="00AA3799"/>
    <w:rsid w:val="00AA391B"/>
    <w:rsid w:val="00AA3C3C"/>
    <w:rsid w:val="00AA3D10"/>
    <w:rsid w:val="00AA3E5B"/>
    <w:rsid w:val="00AA408C"/>
    <w:rsid w:val="00AA43D2"/>
    <w:rsid w:val="00AA4568"/>
    <w:rsid w:val="00AA4DAF"/>
    <w:rsid w:val="00AA5177"/>
    <w:rsid w:val="00AA5317"/>
    <w:rsid w:val="00AA5542"/>
    <w:rsid w:val="00AA5B46"/>
    <w:rsid w:val="00AA5BBF"/>
    <w:rsid w:val="00AA5C86"/>
    <w:rsid w:val="00AA5D42"/>
    <w:rsid w:val="00AA5EFC"/>
    <w:rsid w:val="00AA6069"/>
    <w:rsid w:val="00AA6176"/>
    <w:rsid w:val="00AA62DD"/>
    <w:rsid w:val="00AA6654"/>
    <w:rsid w:val="00AA697A"/>
    <w:rsid w:val="00AA6A98"/>
    <w:rsid w:val="00AA6E78"/>
    <w:rsid w:val="00AA7101"/>
    <w:rsid w:val="00AA71A5"/>
    <w:rsid w:val="00AA771D"/>
    <w:rsid w:val="00AA7855"/>
    <w:rsid w:val="00AA7B75"/>
    <w:rsid w:val="00AA7C46"/>
    <w:rsid w:val="00AA7E40"/>
    <w:rsid w:val="00AA7F67"/>
    <w:rsid w:val="00AB07B8"/>
    <w:rsid w:val="00AB09BA"/>
    <w:rsid w:val="00AB0A25"/>
    <w:rsid w:val="00AB0CA8"/>
    <w:rsid w:val="00AB0E9D"/>
    <w:rsid w:val="00AB10F7"/>
    <w:rsid w:val="00AB113C"/>
    <w:rsid w:val="00AB11A0"/>
    <w:rsid w:val="00AB1228"/>
    <w:rsid w:val="00AB1322"/>
    <w:rsid w:val="00AB142C"/>
    <w:rsid w:val="00AB163F"/>
    <w:rsid w:val="00AB16E5"/>
    <w:rsid w:val="00AB1781"/>
    <w:rsid w:val="00AB19D2"/>
    <w:rsid w:val="00AB1A40"/>
    <w:rsid w:val="00AB1B58"/>
    <w:rsid w:val="00AB1C29"/>
    <w:rsid w:val="00AB1D20"/>
    <w:rsid w:val="00AB1F8E"/>
    <w:rsid w:val="00AB2716"/>
    <w:rsid w:val="00AB271A"/>
    <w:rsid w:val="00AB2726"/>
    <w:rsid w:val="00AB288B"/>
    <w:rsid w:val="00AB291B"/>
    <w:rsid w:val="00AB29B4"/>
    <w:rsid w:val="00AB2B23"/>
    <w:rsid w:val="00AB2B3E"/>
    <w:rsid w:val="00AB2DC9"/>
    <w:rsid w:val="00AB2E68"/>
    <w:rsid w:val="00AB3507"/>
    <w:rsid w:val="00AB3696"/>
    <w:rsid w:val="00AB372B"/>
    <w:rsid w:val="00AB38F5"/>
    <w:rsid w:val="00AB3A6E"/>
    <w:rsid w:val="00AB3E8E"/>
    <w:rsid w:val="00AB3F8C"/>
    <w:rsid w:val="00AB4155"/>
    <w:rsid w:val="00AB42DA"/>
    <w:rsid w:val="00AB452C"/>
    <w:rsid w:val="00AB460A"/>
    <w:rsid w:val="00AB463E"/>
    <w:rsid w:val="00AB464C"/>
    <w:rsid w:val="00AB4B19"/>
    <w:rsid w:val="00AB5122"/>
    <w:rsid w:val="00AB53AF"/>
    <w:rsid w:val="00AB54A2"/>
    <w:rsid w:val="00AB5579"/>
    <w:rsid w:val="00AB5A33"/>
    <w:rsid w:val="00AB5E89"/>
    <w:rsid w:val="00AB6405"/>
    <w:rsid w:val="00AB659F"/>
    <w:rsid w:val="00AB66E2"/>
    <w:rsid w:val="00AB6892"/>
    <w:rsid w:val="00AB6B21"/>
    <w:rsid w:val="00AB6BAF"/>
    <w:rsid w:val="00AB6CED"/>
    <w:rsid w:val="00AB7015"/>
    <w:rsid w:val="00AB717B"/>
    <w:rsid w:val="00AB7237"/>
    <w:rsid w:val="00AB73C0"/>
    <w:rsid w:val="00AB7723"/>
    <w:rsid w:val="00AB7ADE"/>
    <w:rsid w:val="00AB7BFA"/>
    <w:rsid w:val="00AB7CC9"/>
    <w:rsid w:val="00AB7D10"/>
    <w:rsid w:val="00AC00CA"/>
    <w:rsid w:val="00AC00FB"/>
    <w:rsid w:val="00AC0228"/>
    <w:rsid w:val="00AC029C"/>
    <w:rsid w:val="00AC0367"/>
    <w:rsid w:val="00AC05E7"/>
    <w:rsid w:val="00AC06B4"/>
    <w:rsid w:val="00AC0E02"/>
    <w:rsid w:val="00AC0F64"/>
    <w:rsid w:val="00AC134F"/>
    <w:rsid w:val="00AC14E2"/>
    <w:rsid w:val="00AC15F7"/>
    <w:rsid w:val="00AC1754"/>
    <w:rsid w:val="00AC1A0C"/>
    <w:rsid w:val="00AC1B9F"/>
    <w:rsid w:val="00AC1E43"/>
    <w:rsid w:val="00AC1E58"/>
    <w:rsid w:val="00AC2973"/>
    <w:rsid w:val="00AC2BD9"/>
    <w:rsid w:val="00AC2FF5"/>
    <w:rsid w:val="00AC32EF"/>
    <w:rsid w:val="00AC344A"/>
    <w:rsid w:val="00AC35FA"/>
    <w:rsid w:val="00AC37E2"/>
    <w:rsid w:val="00AC37F5"/>
    <w:rsid w:val="00AC3942"/>
    <w:rsid w:val="00AC3D94"/>
    <w:rsid w:val="00AC3EE3"/>
    <w:rsid w:val="00AC413B"/>
    <w:rsid w:val="00AC4167"/>
    <w:rsid w:val="00AC46A7"/>
    <w:rsid w:val="00AC4713"/>
    <w:rsid w:val="00AC4929"/>
    <w:rsid w:val="00AC4DB7"/>
    <w:rsid w:val="00AC5304"/>
    <w:rsid w:val="00AC55BB"/>
    <w:rsid w:val="00AC5774"/>
    <w:rsid w:val="00AC5989"/>
    <w:rsid w:val="00AC5BA4"/>
    <w:rsid w:val="00AC5C3F"/>
    <w:rsid w:val="00AC5DFB"/>
    <w:rsid w:val="00AC5FB5"/>
    <w:rsid w:val="00AC6098"/>
    <w:rsid w:val="00AC62E3"/>
    <w:rsid w:val="00AC63BA"/>
    <w:rsid w:val="00AC6616"/>
    <w:rsid w:val="00AC6B9D"/>
    <w:rsid w:val="00AC6BFF"/>
    <w:rsid w:val="00AC6ECF"/>
    <w:rsid w:val="00AC6FB8"/>
    <w:rsid w:val="00AC74C9"/>
    <w:rsid w:val="00AC7985"/>
    <w:rsid w:val="00AC7A95"/>
    <w:rsid w:val="00AC7ACB"/>
    <w:rsid w:val="00AC7BA8"/>
    <w:rsid w:val="00AC7D94"/>
    <w:rsid w:val="00AC7F47"/>
    <w:rsid w:val="00AD0121"/>
    <w:rsid w:val="00AD0142"/>
    <w:rsid w:val="00AD017D"/>
    <w:rsid w:val="00AD0A79"/>
    <w:rsid w:val="00AD0AD4"/>
    <w:rsid w:val="00AD0D0D"/>
    <w:rsid w:val="00AD12D9"/>
    <w:rsid w:val="00AD168D"/>
    <w:rsid w:val="00AD16D7"/>
    <w:rsid w:val="00AD19DD"/>
    <w:rsid w:val="00AD1AB5"/>
    <w:rsid w:val="00AD223C"/>
    <w:rsid w:val="00AD244A"/>
    <w:rsid w:val="00AD25EC"/>
    <w:rsid w:val="00AD2BE5"/>
    <w:rsid w:val="00AD317C"/>
    <w:rsid w:val="00AD32B6"/>
    <w:rsid w:val="00AD32C9"/>
    <w:rsid w:val="00AD343B"/>
    <w:rsid w:val="00AD3860"/>
    <w:rsid w:val="00AD3AA2"/>
    <w:rsid w:val="00AD3CF9"/>
    <w:rsid w:val="00AD424D"/>
    <w:rsid w:val="00AD42F7"/>
    <w:rsid w:val="00AD434B"/>
    <w:rsid w:val="00AD4601"/>
    <w:rsid w:val="00AD478C"/>
    <w:rsid w:val="00AD493E"/>
    <w:rsid w:val="00AD4E92"/>
    <w:rsid w:val="00AD4F49"/>
    <w:rsid w:val="00AD5157"/>
    <w:rsid w:val="00AD5173"/>
    <w:rsid w:val="00AD5276"/>
    <w:rsid w:val="00AD53BF"/>
    <w:rsid w:val="00AD563D"/>
    <w:rsid w:val="00AD56F7"/>
    <w:rsid w:val="00AD581B"/>
    <w:rsid w:val="00AD5910"/>
    <w:rsid w:val="00AD5B20"/>
    <w:rsid w:val="00AD5D19"/>
    <w:rsid w:val="00AD5D4E"/>
    <w:rsid w:val="00AD5E48"/>
    <w:rsid w:val="00AD5F8C"/>
    <w:rsid w:val="00AD60BD"/>
    <w:rsid w:val="00AD687C"/>
    <w:rsid w:val="00AD692D"/>
    <w:rsid w:val="00AD6A21"/>
    <w:rsid w:val="00AD6AED"/>
    <w:rsid w:val="00AD6B6E"/>
    <w:rsid w:val="00AD6E9D"/>
    <w:rsid w:val="00AD758C"/>
    <w:rsid w:val="00AD7609"/>
    <w:rsid w:val="00AD766D"/>
    <w:rsid w:val="00AD772B"/>
    <w:rsid w:val="00AD7744"/>
    <w:rsid w:val="00AD7973"/>
    <w:rsid w:val="00AD7BFB"/>
    <w:rsid w:val="00AE0099"/>
    <w:rsid w:val="00AE0407"/>
    <w:rsid w:val="00AE0719"/>
    <w:rsid w:val="00AE0873"/>
    <w:rsid w:val="00AE0A4E"/>
    <w:rsid w:val="00AE1379"/>
    <w:rsid w:val="00AE156B"/>
    <w:rsid w:val="00AE15EB"/>
    <w:rsid w:val="00AE1C1F"/>
    <w:rsid w:val="00AE25B2"/>
    <w:rsid w:val="00AE26DF"/>
    <w:rsid w:val="00AE278F"/>
    <w:rsid w:val="00AE29AF"/>
    <w:rsid w:val="00AE29C7"/>
    <w:rsid w:val="00AE30CA"/>
    <w:rsid w:val="00AE3547"/>
    <w:rsid w:val="00AE3616"/>
    <w:rsid w:val="00AE365C"/>
    <w:rsid w:val="00AE3751"/>
    <w:rsid w:val="00AE37BA"/>
    <w:rsid w:val="00AE3CF4"/>
    <w:rsid w:val="00AE3D54"/>
    <w:rsid w:val="00AE3E59"/>
    <w:rsid w:val="00AE407F"/>
    <w:rsid w:val="00AE413E"/>
    <w:rsid w:val="00AE4430"/>
    <w:rsid w:val="00AE4539"/>
    <w:rsid w:val="00AE469B"/>
    <w:rsid w:val="00AE46BC"/>
    <w:rsid w:val="00AE475E"/>
    <w:rsid w:val="00AE4A31"/>
    <w:rsid w:val="00AE4DC0"/>
    <w:rsid w:val="00AE4E50"/>
    <w:rsid w:val="00AE5234"/>
    <w:rsid w:val="00AE532B"/>
    <w:rsid w:val="00AE574F"/>
    <w:rsid w:val="00AE622F"/>
    <w:rsid w:val="00AE6282"/>
    <w:rsid w:val="00AE66CE"/>
    <w:rsid w:val="00AE67AE"/>
    <w:rsid w:val="00AE6C93"/>
    <w:rsid w:val="00AE7033"/>
    <w:rsid w:val="00AE7270"/>
    <w:rsid w:val="00AE72D0"/>
    <w:rsid w:val="00AE7473"/>
    <w:rsid w:val="00AE74CC"/>
    <w:rsid w:val="00AE78C2"/>
    <w:rsid w:val="00AE7C2E"/>
    <w:rsid w:val="00AE7C6C"/>
    <w:rsid w:val="00AF0268"/>
    <w:rsid w:val="00AF05C8"/>
    <w:rsid w:val="00AF06A8"/>
    <w:rsid w:val="00AF0B30"/>
    <w:rsid w:val="00AF1184"/>
    <w:rsid w:val="00AF11E9"/>
    <w:rsid w:val="00AF14DC"/>
    <w:rsid w:val="00AF1A78"/>
    <w:rsid w:val="00AF1D5B"/>
    <w:rsid w:val="00AF1DE9"/>
    <w:rsid w:val="00AF1DF9"/>
    <w:rsid w:val="00AF1EB1"/>
    <w:rsid w:val="00AF20D8"/>
    <w:rsid w:val="00AF27D3"/>
    <w:rsid w:val="00AF292C"/>
    <w:rsid w:val="00AF2BBA"/>
    <w:rsid w:val="00AF2F22"/>
    <w:rsid w:val="00AF3434"/>
    <w:rsid w:val="00AF35D3"/>
    <w:rsid w:val="00AF35DC"/>
    <w:rsid w:val="00AF3AC7"/>
    <w:rsid w:val="00AF486A"/>
    <w:rsid w:val="00AF4B5C"/>
    <w:rsid w:val="00AF4C57"/>
    <w:rsid w:val="00AF501C"/>
    <w:rsid w:val="00AF51EE"/>
    <w:rsid w:val="00AF5315"/>
    <w:rsid w:val="00AF55A6"/>
    <w:rsid w:val="00AF578B"/>
    <w:rsid w:val="00AF581D"/>
    <w:rsid w:val="00AF5C5A"/>
    <w:rsid w:val="00AF5D21"/>
    <w:rsid w:val="00AF68E1"/>
    <w:rsid w:val="00AF6C99"/>
    <w:rsid w:val="00AF6E07"/>
    <w:rsid w:val="00AF6FF7"/>
    <w:rsid w:val="00AF7353"/>
    <w:rsid w:val="00AF73A9"/>
    <w:rsid w:val="00AF73BF"/>
    <w:rsid w:val="00AF7714"/>
    <w:rsid w:val="00AF78A6"/>
    <w:rsid w:val="00AF7922"/>
    <w:rsid w:val="00AF7B08"/>
    <w:rsid w:val="00AF7BFF"/>
    <w:rsid w:val="00B00112"/>
    <w:rsid w:val="00B0014E"/>
    <w:rsid w:val="00B00265"/>
    <w:rsid w:val="00B00509"/>
    <w:rsid w:val="00B00614"/>
    <w:rsid w:val="00B0074B"/>
    <w:rsid w:val="00B00781"/>
    <w:rsid w:val="00B008C7"/>
    <w:rsid w:val="00B009BE"/>
    <w:rsid w:val="00B00AA9"/>
    <w:rsid w:val="00B00C49"/>
    <w:rsid w:val="00B00D1E"/>
    <w:rsid w:val="00B00F73"/>
    <w:rsid w:val="00B00F7E"/>
    <w:rsid w:val="00B00FDA"/>
    <w:rsid w:val="00B018D4"/>
    <w:rsid w:val="00B01C3D"/>
    <w:rsid w:val="00B01E0E"/>
    <w:rsid w:val="00B02094"/>
    <w:rsid w:val="00B02384"/>
    <w:rsid w:val="00B02741"/>
    <w:rsid w:val="00B0292D"/>
    <w:rsid w:val="00B02A07"/>
    <w:rsid w:val="00B02B34"/>
    <w:rsid w:val="00B02F1E"/>
    <w:rsid w:val="00B03380"/>
    <w:rsid w:val="00B0353C"/>
    <w:rsid w:val="00B03666"/>
    <w:rsid w:val="00B03A62"/>
    <w:rsid w:val="00B03CD9"/>
    <w:rsid w:val="00B03E7C"/>
    <w:rsid w:val="00B042B8"/>
    <w:rsid w:val="00B0432F"/>
    <w:rsid w:val="00B04383"/>
    <w:rsid w:val="00B04790"/>
    <w:rsid w:val="00B0487A"/>
    <w:rsid w:val="00B04B98"/>
    <w:rsid w:val="00B0589F"/>
    <w:rsid w:val="00B05938"/>
    <w:rsid w:val="00B0626B"/>
    <w:rsid w:val="00B06645"/>
    <w:rsid w:val="00B0696E"/>
    <w:rsid w:val="00B06BD2"/>
    <w:rsid w:val="00B07175"/>
    <w:rsid w:val="00B071BC"/>
    <w:rsid w:val="00B073AC"/>
    <w:rsid w:val="00B07469"/>
    <w:rsid w:val="00B077E9"/>
    <w:rsid w:val="00B07917"/>
    <w:rsid w:val="00B079DE"/>
    <w:rsid w:val="00B07DA0"/>
    <w:rsid w:val="00B07E67"/>
    <w:rsid w:val="00B07FE4"/>
    <w:rsid w:val="00B1009B"/>
    <w:rsid w:val="00B10422"/>
    <w:rsid w:val="00B109FC"/>
    <w:rsid w:val="00B10BED"/>
    <w:rsid w:val="00B10D8F"/>
    <w:rsid w:val="00B11412"/>
    <w:rsid w:val="00B1146C"/>
    <w:rsid w:val="00B116D2"/>
    <w:rsid w:val="00B1173E"/>
    <w:rsid w:val="00B11929"/>
    <w:rsid w:val="00B11A32"/>
    <w:rsid w:val="00B11A53"/>
    <w:rsid w:val="00B11BB1"/>
    <w:rsid w:val="00B11FE9"/>
    <w:rsid w:val="00B1205A"/>
    <w:rsid w:val="00B12391"/>
    <w:rsid w:val="00B1292E"/>
    <w:rsid w:val="00B12A41"/>
    <w:rsid w:val="00B12B77"/>
    <w:rsid w:val="00B12D6A"/>
    <w:rsid w:val="00B12D7E"/>
    <w:rsid w:val="00B12EC2"/>
    <w:rsid w:val="00B12F8A"/>
    <w:rsid w:val="00B130E2"/>
    <w:rsid w:val="00B135C4"/>
    <w:rsid w:val="00B13724"/>
    <w:rsid w:val="00B1382F"/>
    <w:rsid w:val="00B13859"/>
    <w:rsid w:val="00B13876"/>
    <w:rsid w:val="00B13C88"/>
    <w:rsid w:val="00B13E64"/>
    <w:rsid w:val="00B13FEE"/>
    <w:rsid w:val="00B13FEF"/>
    <w:rsid w:val="00B14176"/>
    <w:rsid w:val="00B141D9"/>
    <w:rsid w:val="00B1433D"/>
    <w:rsid w:val="00B14346"/>
    <w:rsid w:val="00B143F4"/>
    <w:rsid w:val="00B1486B"/>
    <w:rsid w:val="00B14E37"/>
    <w:rsid w:val="00B14EBA"/>
    <w:rsid w:val="00B152EE"/>
    <w:rsid w:val="00B1530B"/>
    <w:rsid w:val="00B155C0"/>
    <w:rsid w:val="00B159F3"/>
    <w:rsid w:val="00B15A57"/>
    <w:rsid w:val="00B15BDA"/>
    <w:rsid w:val="00B15E88"/>
    <w:rsid w:val="00B15EE0"/>
    <w:rsid w:val="00B160F6"/>
    <w:rsid w:val="00B164F2"/>
    <w:rsid w:val="00B16A2C"/>
    <w:rsid w:val="00B16C75"/>
    <w:rsid w:val="00B16D16"/>
    <w:rsid w:val="00B1707C"/>
    <w:rsid w:val="00B17274"/>
    <w:rsid w:val="00B17309"/>
    <w:rsid w:val="00B17442"/>
    <w:rsid w:val="00B174BA"/>
    <w:rsid w:val="00B176C1"/>
    <w:rsid w:val="00B20063"/>
    <w:rsid w:val="00B20249"/>
    <w:rsid w:val="00B209F7"/>
    <w:rsid w:val="00B20C22"/>
    <w:rsid w:val="00B20E00"/>
    <w:rsid w:val="00B20F90"/>
    <w:rsid w:val="00B21033"/>
    <w:rsid w:val="00B21606"/>
    <w:rsid w:val="00B216C5"/>
    <w:rsid w:val="00B216D1"/>
    <w:rsid w:val="00B21AC5"/>
    <w:rsid w:val="00B21C49"/>
    <w:rsid w:val="00B21DBB"/>
    <w:rsid w:val="00B21DF9"/>
    <w:rsid w:val="00B21E03"/>
    <w:rsid w:val="00B2213D"/>
    <w:rsid w:val="00B2215F"/>
    <w:rsid w:val="00B221B0"/>
    <w:rsid w:val="00B225CC"/>
    <w:rsid w:val="00B22764"/>
    <w:rsid w:val="00B22DF7"/>
    <w:rsid w:val="00B22FC4"/>
    <w:rsid w:val="00B2302A"/>
    <w:rsid w:val="00B23041"/>
    <w:rsid w:val="00B23149"/>
    <w:rsid w:val="00B236E3"/>
    <w:rsid w:val="00B23812"/>
    <w:rsid w:val="00B238C6"/>
    <w:rsid w:val="00B23A07"/>
    <w:rsid w:val="00B23C48"/>
    <w:rsid w:val="00B2406A"/>
    <w:rsid w:val="00B2411A"/>
    <w:rsid w:val="00B2419D"/>
    <w:rsid w:val="00B242E6"/>
    <w:rsid w:val="00B2451C"/>
    <w:rsid w:val="00B24E0D"/>
    <w:rsid w:val="00B25807"/>
    <w:rsid w:val="00B258E7"/>
    <w:rsid w:val="00B25C84"/>
    <w:rsid w:val="00B25DCD"/>
    <w:rsid w:val="00B25F63"/>
    <w:rsid w:val="00B26079"/>
    <w:rsid w:val="00B260BB"/>
    <w:rsid w:val="00B261AA"/>
    <w:rsid w:val="00B2652A"/>
    <w:rsid w:val="00B26724"/>
    <w:rsid w:val="00B2679B"/>
    <w:rsid w:val="00B26822"/>
    <w:rsid w:val="00B26C0F"/>
    <w:rsid w:val="00B26E03"/>
    <w:rsid w:val="00B26F46"/>
    <w:rsid w:val="00B273D0"/>
    <w:rsid w:val="00B27B0E"/>
    <w:rsid w:val="00B27EF4"/>
    <w:rsid w:val="00B302CD"/>
    <w:rsid w:val="00B303FE"/>
    <w:rsid w:val="00B30443"/>
    <w:rsid w:val="00B3086D"/>
    <w:rsid w:val="00B3094A"/>
    <w:rsid w:val="00B30A67"/>
    <w:rsid w:val="00B30A76"/>
    <w:rsid w:val="00B30DEA"/>
    <w:rsid w:val="00B30FA7"/>
    <w:rsid w:val="00B31044"/>
    <w:rsid w:val="00B314A9"/>
    <w:rsid w:val="00B314DA"/>
    <w:rsid w:val="00B315C0"/>
    <w:rsid w:val="00B3173C"/>
    <w:rsid w:val="00B31F7F"/>
    <w:rsid w:val="00B3248F"/>
    <w:rsid w:val="00B327FC"/>
    <w:rsid w:val="00B32C19"/>
    <w:rsid w:val="00B32DC0"/>
    <w:rsid w:val="00B32E4D"/>
    <w:rsid w:val="00B32FB3"/>
    <w:rsid w:val="00B331A7"/>
    <w:rsid w:val="00B33796"/>
    <w:rsid w:val="00B339D7"/>
    <w:rsid w:val="00B33FCC"/>
    <w:rsid w:val="00B343EA"/>
    <w:rsid w:val="00B34841"/>
    <w:rsid w:val="00B34BBA"/>
    <w:rsid w:val="00B34C25"/>
    <w:rsid w:val="00B352C3"/>
    <w:rsid w:val="00B354A1"/>
    <w:rsid w:val="00B354E5"/>
    <w:rsid w:val="00B354FC"/>
    <w:rsid w:val="00B35770"/>
    <w:rsid w:val="00B35EB2"/>
    <w:rsid w:val="00B35FB4"/>
    <w:rsid w:val="00B36407"/>
    <w:rsid w:val="00B37049"/>
    <w:rsid w:val="00B37088"/>
    <w:rsid w:val="00B3741F"/>
    <w:rsid w:val="00B3745D"/>
    <w:rsid w:val="00B37828"/>
    <w:rsid w:val="00B378A2"/>
    <w:rsid w:val="00B37A6F"/>
    <w:rsid w:val="00B37F79"/>
    <w:rsid w:val="00B4004A"/>
    <w:rsid w:val="00B403E0"/>
    <w:rsid w:val="00B40494"/>
    <w:rsid w:val="00B405C4"/>
    <w:rsid w:val="00B406D2"/>
    <w:rsid w:val="00B4070E"/>
    <w:rsid w:val="00B4070F"/>
    <w:rsid w:val="00B40AA2"/>
    <w:rsid w:val="00B411CF"/>
    <w:rsid w:val="00B41475"/>
    <w:rsid w:val="00B41B74"/>
    <w:rsid w:val="00B41B8F"/>
    <w:rsid w:val="00B41C47"/>
    <w:rsid w:val="00B41EFF"/>
    <w:rsid w:val="00B429CE"/>
    <w:rsid w:val="00B42EE6"/>
    <w:rsid w:val="00B42F7C"/>
    <w:rsid w:val="00B430C9"/>
    <w:rsid w:val="00B4355E"/>
    <w:rsid w:val="00B437C1"/>
    <w:rsid w:val="00B43ADD"/>
    <w:rsid w:val="00B44793"/>
    <w:rsid w:val="00B447BB"/>
    <w:rsid w:val="00B4484D"/>
    <w:rsid w:val="00B44C93"/>
    <w:rsid w:val="00B44D33"/>
    <w:rsid w:val="00B44DC7"/>
    <w:rsid w:val="00B4557F"/>
    <w:rsid w:val="00B455DF"/>
    <w:rsid w:val="00B45C24"/>
    <w:rsid w:val="00B45F8F"/>
    <w:rsid w:val="00B46147"/>
    <w:rsid w:val="00B46229"/>
    <w:rsid w:val="00B462EA"/>
    <w:rsid w:val="00B46316"/>
    <w:rsid w:val="00B4640D"/>
    <w:rsid w:val="00B46C73"/>
    <w:rsid w:val="00B46D7D"/>
    <w:rsid w:val="00B46EE6"/>
    <w:rsid w:val="00B4727C"/>
    <w:rsid w:val="00B477A8"/>
    <w:rsid w:val="00B477F5"/>
    <w:rsid w:val="00B47958"/>
    <w:rsid w:val="00B47994"/>
    <w:rsid w:val="00B479D6"/>
    <w:rsid w:val="00B47A0B"/>
    <w:rsid w:val="00B47FC9"/>
    <w:rsid w:val="00B502C5"/>
    <w:rsid w:val="00B504B9"/>
    <w:rsid w:val="00B504E3"/>
    <w:rsid w:val="00B504F1"/>
    <w:rsid w:val="00B50611"/>
    <w:rsid w:val="00B50A95"/>
    <w:rsid w:val="00B50ACC"/>
    <w:rsid w:val="00B50DC1"/>
    <w:rsid w:val="00B50F48"/>
    <w:rsid w:val="00B51257"/>
    <w:rsid w:val="00B512CC"/>
    <w:rsid w:val="00B5211E"/>
    <w:rsid w:val="00B52223"/>
    <w:rsid w:val="00B529E1"/>
    <w:rsid w:val="00B52A53"/>
    <w:rsid w:val="00B52B80"/>
    <w:rsid w:val="00B52BC7"/>
    <w:rsid w:val="00B52C30"/>
    <w:rsid w:val="00B52F69"/>
    <w:rsid w:val="00B532AE"/>
    <w:rsid w:val="00B534A4"/>
    <w:rsid w:val="00B53704"/>
    <w:rsid w:val="00B53A5C"/>
    <w:rsid w:val="00B53AF6"/>
    <w:rsid w:val="00B53BF1"/>
    <w:rsid w:val="00B53C8E"/>
    <w:rsid w:val="00B54039"/>
    <w:rsid w:val="00B546FE"/>
    <w:rsid w:val="00B54736"/>
    <w:rsid w:val="00B54964"/>
    <w:rsid w:val="00B54A7D"/>
    <w:rsid w:val="00B54C12"/>
    <w:rsid w:val="00B551CF"/>
    <w:rsid w:val="00B55482"/>
    <w:rsid w:val="00B55504"/>
    <w:rsid w:val="00B559CA"/>
    <w:rsid w:val="00B55C90"/>
    <w:rsid w:val="00B55E3B"/>
    <w:rsid w:val="00B56385"/>
    <w:rsid w:val="00B5644B"/>
    <w:rsid w:val="00B564E9"/>
    <w:rsid w:val="00B56571"/>
    <w:rsid w:val="00B5689F"/>
    <w:rsid w:val="00B56A82"/>
    <w:rsid w:val="00B56BB4"/>
    <w:rsid w:val="00B56BBB"/>
    <w:rsid w:val="00B56D92"/>
    <w:rsid w:val="00B56DEA"/>
    <w:rsid w:val="00B56F41"/>
    <w:rsid w:val="00B56F46"/>
    <w:rsid w:val="00B57477"/>
    <w:rsid w:val="00B57783"/>
    <w:rsid w:val="00B5780F"/>
    <w:rsid w:val="00B57D57"/>
    <w:rsid w:val="00B57D6A"/>
    <w:rsid w:val="00B57FB7"/>
    <w:rsid w:val="00B60221"/>
    <w:rsid w:val="00B60343"/>
    <w:rsid w:val="00B606AF"/>
    <w:rsid w:val="00B609A0"/>
    <w:rsid w:val="00B609EE"/>
    <w:rsid w:val="00B60C4D"/>
    <w:rsid w:val="00B60CB3"/>
    <w:rsid w:val="00B60E91"/>
    <w:rsid w:val="00B60E9C"/>
    <w:rsid w:val="00B6117C"/>
    <w:rsid w:val="00B613EB"/>
    <w:rsid w:val="00B61557"/>
    <w:rsid w:val="00B618F9"/>
    <w:rsid w:val="00B61A36"/>
    <w:rsid w:val="00B61B13"/>
    <w:rsid w:val="00B61BB3"/>
    <w:rsid w:val="00B61F56"/>
    <w:rsid w:val="00B6232B"/>
    <w:rsid w:val="00B62750"/>
    <w:rsid w:val="00B62986"/>
    <w:rsid w:val="00B62B7B"/>
    <w:rsid w:val="00B62BFF"/>
    <w:rsid w:val="00B6303A"/>
    <w:rsid w:val="00B6319F"/>
    <w:rsid w:val="00B632E9"/>
    <w:rsid w:val="00B6348E"/>
    <w:rsid w:val="00B639FF"/>
    <w:rsid w:val="00B63B4A"/>
    <w:rsid w:val="00B63C65"/>
    <w:rsid w:val="00B63ECE"/>
    <w:rsid w:val="00B63EF6"/>
    <w:rsid w:val="00B64087"/>
    <w:rsid w:val="00B641C9"/>
    <w:rsid w:val="00B64293"/>
    <w:rsid w:val="00B644C6"/>
    <w:rsid w:val="00B644D0"/>
    <w:rsid w:val="00B646B0"/>
    <w:rsid w:val="00B64A78"/>
    <w:rsid w:val="00B64E04"/>
    <w:rsid w:val="00B64E48"/>
    <w:rsid w:val="00B6503F"/>
    <w:rsid w:val="00B65135"/>
    <w:rsid w:val="00B65308"/>
    <w:rsid w:val="00B65383"/>
    <w:rsid w:val="00B65465"/>
    <w:rsid w:val="00B654BD"/>
    <w:rsid w:val="00B658BD"/>
    <w:rsid w:val="00B65993"/>
    <w:rsid w:val="00B65E1D"/>
    <w:rsid w:val="00B666B7"/>
    <w:rsid w:val="00B66DF7"/>
    <w:rsid w:val="00B66EE2"/>
    <w:rsid w:val="00B67352"/>
    <w:rsid w:val="00B67553"/>
    <w:rsid w:val="00B6769F"/>
    <w:rsid w:val="00B676C2"/>
    <w:rsid w:val="00B67A07"/>
    <w:rsid w:val="00B67A66"/>
    <w:rsid w:val="00B67C21"/>
    <w:rsid w:val="00B67E5C"/>
    <w:rsid w:val="00B70064"/>
    <w:rsid w:val="00B703C4"/>
    <w:rsid w:val="00B70478"/>
    <w:rsid w:val="00B7049B"/>
    <w:rsid w:val="00B71146"/>
    <w:rsid w:val="00B71388"/>
    <w:rsid w:val="00B7184E"/>
    <w:rsid w:val="00B7194D"/>
    <w:rsid w:val="00B71B7D"/>
    <w:rsid w:val="00B71CC7"/>
    <w:rsid w:val="00B71CDF"/>
    <w:rsid w:val="00B71E3C"/>
    <w:rsid w:val="00B7235C"/>
    <w:rsid w:val="00B724A8"/>
    <w:rsid w:val="00B72619"/>
    <w:rsid w:val="00B726F4"/>
    <w:rsid w:val="00B72736"/>
    <w:rsid w:val="00B72738"/>
    <w:rsid w:val="00B7305F"/>
    <w:rsid w:val="00B73351"/>
    <w:rsid w:val="00B735E2"/>
    <w:rsid w:val="00B73843"/>
    <w:rsid w:val="00B738EA"/>
    <w:rsid w:val="00B73AAA"/>
    <w:rsid w:val="00B73B91"/>
    <w:rsid w:val="00B73DB0"/>
    <w:rsid w:val="00B73DC2"/>
    <w:rsid w:val="00B73E78"/>
    <w:rsid w:val="00B7416D"/>
    <w:rsid w:val="00B74373"/>
    <w:rsid w:val="00B743BA"/>
    <w:rsid w:val="00B746F4"/>
    <w:rsid w:val="00B7475A"/>
    <w:rsid w:val="00B74D9F"/>
    <w:rsid w:val="00B74FC6"/>
    <w:rsid w:val="00B7536C"/>
    <w:rsid w:val="00B75412"/>
    <w:rsid w:val="00B7597F"/>
    <w:rsid w:val="00B75B9A"/>
    <w:rsid w:val="00B75CBC"/>
    <w:rsid w:val="00B75F1A"/>
    <w:rsid w:val="00B76180"/>
    <w:rsid w:val="00B76312"/>
    <w:rsid w:val="00B76498"/>
    <w:rsid w:val="00B765B2"/>
    <w:rsid w:val="00B765D4"/>
    <w:rsid w:val="00B769F4"/>
    <w:rsid w:val="00B76F8D"/>
    <w:rsid w:val="00B77090"/>
    <w:rsid w:val="00B770DB"/>
    <w:rsid w:val="00B77963"/>
    <w:rsid w:val="00B77B42"/>
    <w:rsid w:val="00B8009A"/>
    <w:rsid w:val="00B801DD"/>
    <w:rsid w:val="00B80436"/>
    <w:rsid w:val="00B8063B"/>
    <w:rsid w:val="00B806F8"/>
    <w:rsid w:val="00B80A62"/>
    <w:rsid w:val="00B80BFF"/>
    <w:rsid w:val="00B80C4C"/>
    <w:rsid w:val="00B80DF8"/>
    <w:rsid w:val="00B81119"/>
    <w:rsid w:val="00B81176"/>
    <w:rsid w:val="00B8128E"/>
    <w:rsid w:val="00B8138A"/>
    <w:rsid w:val="00B81616"/>
    <w:rsid w:val="00B81778"/>
    <w:rsid w:val="00B81864"/>
    <w:rsid w:val="00B81A1E"/>
    <w:rsid w:val="00B8244A"/>
    <w:rsid w:val="00B82667"/>
    <w:rsid w:val="00B826FB"/>
    <w:rsid w:val="00B8286D"/>
    <w:rsid w:val="00B82A7F"/>
    <w:rsid w:val="00B82B47"/>
    <w:rsid w:val="00B82FAD"/>
    <w:rsid w:val="00B82FB0"/>
    <w:rsid w:val="00B83059"/>
    <w:rsid w:val="00B83181"/>
    <w:rsid w:val="00B833BE"/>
    <w:rsid w:val="00B833EE"/>
    <w:rsid w:val="00B836E0"/>
    <w:rsid w:val="00B83AB2"/>
    <w:rsid w:val="00B83C5B"/>
    <w:rsid w:val="00B83ECF"/>
    <w:rsid w:val="00B84130"/>
    <w:rsid w:val="00B8418A"/>
    <w:rsid w:val="00B84649"/>
    <w:rsid w:val="00B84712"/>
    <w:rsid w:val="00B84EA2"/>
    <w:rsid w:val="00B8507D"/>
    <w:rsid w:val="00B8523A"/>
    <w:rsid w:val="00B85528"/>
    <w:rsid w:val="00B855BC"/>
    <w:rsid w:val="00B856E6"/>
    <w:rsid w:val="00B857FC"/>
    <w:rsid w:val="00B85811"/>
    <w:rsid w:val="00B858B2"/>
    <w:rsid w:val="00B85DB7"/>
    <w:rsid w:val="00B85F7F"/>
    <w:rsid w:val="00B86047"/>
    <w:rsid w:val="00B86742"/>
    <w:rsid w:val="00B86B1B"/>
    <w:rsid w:val="00B86C26"/>
    <w:rsid w:val="00B87062"/>
    <w:rsid w:val="00B870A3"/>
    <w:rsid w:val="00B871AF"/>
    <w:rsid w:val="00B878B2"/>
    <w:rsid w:val="00B87A2E"/>
    <w:rsid w:val="00B87C33"/>
    <w:rsid w:val="00B87E3F"/>
    <w:rsid w:val="00B901EE"/>
    <w:rsid w:val="00B90743"/>
    <w:rsid w:val="00B9079B"/>
    <w:rsid w:val="00B90D41"/>
    <w:rsid w:val="00B90E05"/>
    <w:rsid w:val="00B91A30"/>
    <w:rsid w:val="00B91AC3"/>
    <w:rsid w:val="00B91AF7"/>
    <w:rsid w:val="00B91CAB"/>
    <w:rsid w:val="00B91EAD"/>
    <w:rsid w:val="00B92110"/>
    <w:rsid w:val="00B92281"/>
    <w:rsid w:val="00B92464"/>
    <w:rsid w:val="00B92496"/>
    <w:rsid w:val="00B92671"/>
    <w:rsid w:val="00B926FE"/>
    <w:rsid w:val="00B92C91"/>
    <w:rsid w:val="00B930FD"/>
    <w:rsid w:val="00B937C5"/>
    <w:rsid w:val="00B93961"/>
    <w:rsid w:val="00B93A04"/>
    <w:rsid w:val="00B93A89"/>
    <w:rsid w:val="00B93BB0"/>
    <w:rsid w:val="00B940C5"/>
    <w:rsid w:val="00B940C6"/>
    <w:rsid w:val="00B945C6"/>
    <w:rsid w:val="00B949FE"/>
    <w:rsid w:val="00B94B3C"/>
    <w:rsid w:val="00B95176"/>
    <w:rsid w:val="00B9520B"/>
    <w:rsid w:val="00B953F7"/>
    <w:rsid w:val="00B9543E"/>
    <w:rsid w:val="00B956EC"/>
    <w:rsid w:val="00B9598D"/>
    <w:rsid w:val="00B95AEC"/>
    <w:rsid w:val="00B95F57"/>
    <w:rsid w:val="00B9605F"/>
    <w:rsid w:val="00B96071"/>
    <w:rsid w:val="00B966CB"/>
    <w:rsid w:val="00B9687D"/>
    <w:rsid w:val="00B9712C"/>
    <w:rsid w:val="00B973B6"/>
    <w:rsid w:val="00B973F0"/>
    <w:rsid w:val="00B979F3"/>
    <w:rsid w:val="00B97F3B"/>
    <w:rsid w:val="00BA03A8"/>
    <w:rsid w:val="00BA05BA"/>
    <w:rsid w:val="00BA0980"/>
    <w:rsid w:val="00BA09D1"/>
    <w:rsid w:val="00BA0A09"/>
    <w:rsid w:val="00BA0A45"/>
    <w:rsid w:val="00BA0ABF"/>
    <w:rsid w:val="00BA0ADC"/>
    <w:rsid w:val="00BA0B59"/>
    <w:rsid w:val="00BA0C04"/>
    <w:rsid w:val="00BA0D43"/>
    <w:rsid w:val="00BA1519"/>
    <w:rsid w:val="00BA182F"/>
    <w:rsid w:val="00BA1BC3"/>
    <w:rsid w:val="00BA1D41"/>
    <w:rsid w:val="00BA1FB1"/>
    <w:rsid w:val="00BA22B1"/>
    <w:rsid w:val="00BA2430"/>
    <w:rsid w:val="00BA2928"/>
    <w:rsid w:val="00BA2F82"/>
    <w:rsid w:val="00BA314A"/>
    <w:rsid w:val="00BA319A"/>
    <w:rsid w:val="00BA330C"/>
    <w:rsid w:val="00BA3611"/>
    <w:rsid w:val="00BA38DE"/>
    <w:rsid w:val="00BA38EE"/>
    <w:rsid w:val="00BA392A"/>
    <w:rsid w:val="00BA3C84"/>
    <w:rsid w:val="00BA4474"/>
    <w:rsid w:val="00BA44E5"/>
    <w:rsid w:val="00BA45A8"/>
    <w:rsid w:val="00BA4D00"/>
    <w:rsid w:val="00BA4D13"/>
    <w:rsid w:val="00BA5632"/>
    <w:rsid w:val="00BA577B"/>
    <w:rsid w:val="00BA5994"/>
    <w:rsid w:val="00BA5A86"/>
    <w:rsid w:val="00BA6668"/>
    <w:rsid w:val="00BA68E0"/>
    <w:rsid w:val="00BA6D3C"/>
    <w:rsid w:val="00BA6EF4"/>
    <w:rsid w:val="00BA6F47"/>
    <w:rsid w:val="00BA7637"/>
    <w:rsid w:val="00BA7693"/>
    <w:rsid w:val="00BA7741"/>
    <w:rsid w:val="00BA7A30"/>
    <w:rsid w:val="00BA7AD8"/>
    <w:rsid w:val="00BA7BB7"/>
    <w:rsid w:val="00BA7FBA"/>
    <w:rsid w:val="00BB05DA"/>
    <w:rsid w:val="00BB0970"/>
    <w:rsid w:val="00BB0B13"/>
    <w:rsid w:val="00BB0DED"/>
    <w:rsid w:val="00BB1356"/>
    <w:rsid w:val="00BB147A"/>
    <w:rsid w:val="00BB165C"/>
    <w:rsid w:val="00BB19C9"/>
    <w:rsid w:val="00BB1A56"/>
    <w:rsid w:val="00BB1A8C"/>
    <w:rsid w:val="00BB20AB"/>
    <w:rsid w:val="00BB224F"/>
    <w:rsid w:val="00BB2D8D"/>
    <w:rsid w:val="00BB2EDC"/>
    <w:rsid w:val="00BB2F2D"/>
    <w:rsid w:val="00BB3136"/>
    <w:rsid w:val="00BB31E0"/>
    <w:rsid w:val="00BB3674"/>
    <w:rsid w:val="00BB37BE"/>
    <w:rsid w:val="00BB38B3"/>
    <w:rsid w:val="00BB3C06"/>
    <w:rsid w:val="00BB3C27"/>
    <w:rsid w:val="00BB3D3D"/>
    <w:rsid w:val="00BB3DB3"/>
    <w:rsid w:val="00BB3DEF"/>
    <w:rsid w:val="00BB3F45"/>
    <w:rsid w:val="00BB409D"/>
    <w:rsid w:val="00BB4222"/>
    <w:rsid w:val="00BB429F"/>
    <w:rsid w:val="00BB4436"/>
    <w:rsid w:val="00BB4B3C"/>
    <w:rsid w:val="00BB4DE7"/>
    <w:rsid w:val="00BB5831"/>
    <w:rsid w:val="00BB5944"/>
    <w:rsid w:val="00BB596E"/>
    <w:rsid w:val="00BB5C82"/>
    <w:rsid w:val="00BB5D41"/>
    <w:rsid w:val="00BB60CC"/>
    <w:rsid w:val="00BB63F9"/>
    <w:rsid w:val="00BB6487"/>
    <w:rsid w:val="00BB66DB"/>
    <w:rsid w:val="00BB68D0"/>
    <w:rsid w:val="00BB6B98"/>
    <w:rsid w:val="00BB6D9B"/>
    <w:rsid w:val="00BB6E05"/>
    <w:rsid w:val="00BB6E55"/>
    <w:rsid w:val="00BB71C7"/>
    <w:rsid w:val="00BB720B"/>
    <w:rsid w:val="00BB7313"/>
    <w:rsid w:val="00BB73DB"/>
    <w:rsid w:val="00BB7492"/>
    <w:rsid w:val="00BB7725"/>
    <w:rsid w:val="00BB77D6"/>
    <w:rsid w:val="00BB77F0"/>
    <w:rsid w:val="00BB78C0"/>
    <w:rsid w:val="00BB7E1E"/>
    <w:rsid w:val="00BB7E42"/>
    <w:rsid w:val="00BB7EDC"/>
    <w:rsid w:val="00BC0018"/>
    <w:rsid w:val="00BC03EC"/>
    <w:rsid w:val="00BC0645"/>
    <w:rsid w:val="00BC0A91"/>
    <w:rsid w:val="00BC0E87"/>
    <w:rsid w:val="00BC0F97"/>
    <w:rsid w:val="00BC1544"/>
    <w:rsid w:val="00BC1643"/>
    <w:rsid w:val="00BC169C"/>
    <w:rsid w:val="00BC1867"/>
    <w:rsid w:val="00BC19CC"/>
    <w:rsid w:val="00BC1A27"/>
    <w:rsid w:val="00BC1A86"/>
    <w:rsid w:val="00BC1E95"/>
    <w:rsid w:val="00BC1FF5"/>
    <w:rsid w:val="00BC20B2"/>
    <w:rsid w:val="00BC2239"/>
    <w:rsid w:val="00BC22A1"/>
    <w:rsid w:val="00BC253C"/>
    <w:rsid w:val="00BC2597"/>
    <w:rsid w:val="00BC268E"/>
    <w:rsid w:val="00BC29AA"/>
    <w:rsid w:val="00BC2D46"/>
    <w:rsid w:val="00BC323D"/>
    <w:rsid w:val="00BC3A19"/>
    <w:rsid w:val="00BC3ABB"/>
    <w:rsid w:val="00BC3BA0"/>
    <w:rsid w:val="00BC3DCF"/>
    <w:rsid w:val="00BC3F17"/>
    <w:rsid w:val="00BC3FCA"/>
    <w:rsid w:val="00BC4073"/>
    <w:rsid w:val="00BC419A"/>
    <w:rsid w:val="00BC4268"/>
    <w:rsid w:val="00BC4330"/>
    <w:rsid w:val="00BC4486"/>
    <w:rsid w:val="00BC45E8"/>
    <w:rsid w:val="00BC4A62"/>
    <w:rsid w:val="00BC4B73"/>
    <w:rsid w:val="00BC4EEB"/>
    <w:rsid w:val="00BC512C"/>
    <w:rsid w:val="00BC518E"/>
    <w:rsid w:val="00BC5936"/>
    <w:rsid w:val="00BC5979"/>
    <w:rsid w:val="00BC59A4"/>
    <w:rsid w:val="00BC5C29"/>
    <w:rsid w:val="00BC5CA0"/>
    <w:rsid w:val="00BC60E6"/>
    <w:rsid w:val="00BC63C4"/>
    <w:rsid w:val="00BC640F"/>
    <w:rsid w:val="00BC64FD"/>
    <w:rsid w:val="00BC6638"/>
    <w:rsid w:val="00BC66D5"/>
    <w:rsid w:val="00BC6A9D"/>
    <w:rsid w:val="00BC6C31"/>
    <w:rsid w:val="00BC7043"/>
    <w:rsid w:val="00BC719A"/>
    <w:rsid w:val="00BC7596"/>
    <w:rsid w:val="00BC7878"/>
    <w:rsid w:val="00BC7C31"/>
    <w:rsid w:val="00BD03EC"/>
    <w:rsid w:val="00BD04F8"/>
    <w:rsid w:val="00BD0DE8"/>
    <w:rsid w:val="00BD11E4"/>
    <w:rsid w:val="00BD1261"/>
    <w:rsid w:val="00BD1285"/>
    <w:rsid w:val="00BD16E1"/>
    <w:rsid w:val="00BD18D7"/>
    <w:rsid w:val="00BD1A7E"/>
    <w:rsid w:val="00BD1C22"/>
    <w:rsid w:val="00BD1C4F"/>
    <w:rsid w:val="00BD21D2"/>
    <w:rsid w:val="00BD2273"/>
    <w:rsid w:val="00BD2284"/>
    <w:rsid w:val="00BD25EA"/>
    <w:rsid w:val="00BD2747"/>
    <w:rsid w:val="00BD2BFA"/>
    <w:rsid w:val="00BD2D65"/>
    <w:rsid w:val="00BD2E3C"/>
    <w:rsid w:val="00BD32BC"/>
    <w:rsid w:val="00BD36D4"/>
    <w:rsid w:val="00BD385F"/>
    <w:rsid w:val="00BD395F"/>
    <w:rsid w:val="00BD3AC4"/>
    <w:rsid w:val="00BD3BF9"/>
    <w:rsid w:val="00BD40E7"/>
    <w:rsid w:val="00BD4146"/>
    <w:rsid w:val="00BD4A98"/>
    <w:rsid w:val="00BD4B89"/>
    <w:rsid w:val="00BD50B2"/>
    <w:rsid w:val="00BD52AC"/>
    <w:rsid w:val="00BD5375"/>
    <w:rsid w:val="00BD5404"/>
    <w:rsid w:val="00BD5518"/>
    <w:rsid w:val="00BD5D04"/>
    <w:rsid w:val="00BD5D35"/>
    <w:rsid w:val="00BD638F"/>
    <w:rsid w:val="00BD675E"/>
    <w:rsid w:val="00BD67D5"/>
    <w:rsid w:val="00BD6852"/>
    <w:rsid w:val="00BD688F"/>
    <w:rsid w:val="00BD72B9"/>
    <w:rsid w:val="00BD75B3"/>
    <w:rsid w:val="00BD7685"/>
    <w:rsid w:val="00BD791D"/>
    <w:rsid w:val="00BD7AD7"/>
    <w:rsid w:val="00BD7B05"/>
    <w:rsid w:val="00BD7B65"/>
    <w:rsid w:val="00BD7C0B"/>
    <w:rsid w:val="00BD7CA5"/>
    <w:rsid w:val="00BD7DF2"/>
    <w:rsid w:val="00BE0168"/>
    <w:rsid w:val="00BE08BD"/>
    <w:rsid w:val="00BE102F"/>
    <w:rsid w:val="00BE10BB"/>
    <w:rsid w:val="00BE115D"/>
    <w:rsid w:val="00BE11AF"/>
    <w:rsid w:val="00BE12ED"/>
    <w:rsid w:val="00BE154B"/>
    <w:rsid w:val="00BE15A9"/>
    <w:rsid w:val="00BE18E8"/>
    <w:rsid w:val="00BE192E"/>
    <w:rsid w:val="00BE194E"/>
    <w:rsid w:val="00BE1B68"/>
    <w:rsid w:val="00BE1F1F"/>
    <w:rsid w:val="00BE22AD"/>
    <w:rsid w:val="00BE2694"/>
    <w:rsid w:val="00BE26AA"/>
    <w:rsid w:val="00BE286D"/>
    <w:rsid w:val="00BE2957"/>
    <w:rsid w:val="00BE2A54"/>
    <w:rsid w:val="00BE2B35"/>
    <w:rsid w:val="00BE2E56"/>
    <w:rsid w:val="00BE2F78"/>
    <w:rsid w:val="00BE31DB"/>
    <w:rsid w:val="00BE3420"/>
    <w:rsid w:val="00BE3787"/>
    <w:rsid w:val="00BE37DF"/>
    <w:rsid w:val="00BE3848"/>
    <w:rsid w:val="00BE3990"/>
    <w:rsid w:val="00BE3AB3"/>
    <w:rsid w:val="00BE3AB5"/>
    <w:rsid w:val="00BE3BD9"/>
    <w:rsid w:val="00BE4318"/>
    <w:rsid w:val="00BE4974"/>
    <w:rsid w:val="00BE4CB5"/>
    <w:rsid w:val="00BE4D2F"/>
    <w:rsid w:val="00BE519D"/>
    <w:rsid w:val="00BE527C"/>
    <w:rsid w:val="00BE5284"/>
    <w:rsid w:val="00BE59C6"/>
    <w:rsid w:val="00BE5AC6"/>
    <w:rsid w:val="00BE5C08"/>
    <w:rsid w:val="00BE5CBA"/>
    <w:rsid w:val="00BE5EC5"/>
    <w:rsid w:val="00BE6126"/>
    <w:rsid w:val="00BE6409"/>
    <w:rsid w:val="00BE64C6"/>
    <w:rsid w:val="00BE6AB2"/>
    <w:rsid w:val="00BE6E2D"/>
    <w:rsid w:val="00BE6F66"/>
    <w:rsid w:val="00BE7041"/>
    <w:rsid w:val="00BE708F"/>
    <w:rsid w:val="00BE73C8"/>
    <w:rsid w:val="00BE759F"/>
    <w:rsid w:val="00BE75D7"/>
    <w:rsid w:val="00BE7620"/>
    <w:rsid w:val="00BE785A"/>
    <w:rsid w:val="00BE7A4D"/>
    <w:rsid w:val="00BE7E19"/>
    <w:rsid w:val="00BF0096"/>
    <w:rsid w:val="00BF05BB"/>
    <w:rsid w:val="00BF0B5F"/>
    <w:rsid w:val="00BF0B73"/>
    <w:rsid w:val="00BF0C15"/>
    <w:rsid w:val="00BF1002"/>
    <w:rsid w:val="00BF11AB"/>
    <w:rsid w:val="00BF17FE"/>
    <w:rsid w:val="00BF1815"/>
    <w:rsid w:val="00BF18E4"/>
    <w:rsid w:val="00BF1F1A"/>
    <w:rsid w:val="00BF2197"/>
    <w:rsid w:val="00BF22E2"/>
    <w:rsid w:val="00BF2797"/>
    <w:rsid w:val="00BF298D"/>
    <w:rsid w:val="00BF2A0B"/>
    <w:rsid w:val="00BF2C31"/>
    <w:rsid w:val="00BF30DF"/>
    <w:rsid w:val="00BF3290"/>
    <w:rsid w:val="00BF3291"/>
    <w:rsid w:val="00BF3399"/>
    <w:rsid w:val="00BF341E"/>
    <w:rsid w:val="00BF35AE"/>
    <w:rsid w:val="00BF391D"/>
    <w:rsid w:val="00BF3B15"/>
    <w:rsid w:val="00BF421A"/>
    <w:rsid w:val="00BF4243"/>
    <w:rsid w:val="00BF4334"/>
    <w:rsid w:val="00BF4D2F"/>
    <w:rsid w:val="00BF4D80"/>
    <w:rsid w:val="00BF4E29"/>
    <w:rsid w:val="00BF4F63"/>
    <w:rsid w:val="00BF4FAF"/>
    <w:rsid w:val="00BF5010"/>
    <w:rsid w:val="00BF54C9"/>
    <w:rsid w:val="00BF5668"/>
    <w:rsid w:val="00BF5D43"/>
    <w:rsid w:val="00BF5DFE"/>
    <w:rsid w:val="00BF6128"/>
    <w:rsid w:val="00BF698B"/>
    <w:rsid w:val="00BF6FF7"/>
    <w:rsid w:val="00BF734E"/>
    <w:rsid w:val="00BF75CE"/>
    <w:rsid w:val="00BF795F"/>
    <w:rsid w:val="00BF7A18"/>
    <w:rsid w:val="00BF7CA0"/>
    <w:rsid w:val="00BF7CDC"/>
    <w:rsid w:val="00BF7D5F"/>
    <w:rsid w:val="00C0008E"/>
    <w:rsid w:val="00C002A8"/>
    <w:rsid w:val="00C0034F"/>
    <w:rsid w:val="00C004B0"/>
    <w:rsid w:val="00C0058E"/>
    <w:rsid w:val="00C00775"/>
    <w:rsid w:val="00C00842"/>
    <w:rsid w:val="00C00A3F"/>
    <w:rsid w:val="00C00BE5"/>
    <w:rsid w:val="00C00FA1"/>
    <w:rsid w:val="00C014D7"/>
    <w:rsid w:val="00C018BA"/>
    <w:rsid w:val="00C0194C"/>
    <w:rsid w:val="00C01C0B"/>
    <w:rsid w:val="00C01CDE"/>
    <w:rsid w:val="00C01DE3"/>
    <w:rsid w:val="00C02569"/>
    <w:rsid w:val="00C0272E"/>
    <w:rsid w:val="00C027E5"/>
    <w:rsid w:val="00C02957"/>
    <w:rsid w:val="00C02C85"/>
    <w:rsid w:val="00C02DAD"/>
    <w:rsid w:val="00C02E97"/>
    <w:rsid w:val="00C03353"/>
    <w:rsid w:val="00C034FF"/>
    <w:rsid w:val="00C03698"/>
    <w:rsid w:val="00C0372E"/>
    <w:rsid w:val="00C03C66"/>
    <w:rsid w:val="00C03E4C"/>
    <w:rsid w:val="00C03F20"/>
    <w:rsid w:val="00C03F51"/>
    <w:rsid w:val="00C03F9E"/>
    <w:rsid w:val="00C0416B"/>
    <w:rsid w:val="00C04173"/>
    <w:rsid w:val="00C046C2"/>
    <w:rsid w:val="00C04904"/>
    <w:rsid w:val="00C049A7"/>
    <w:rsid w:val="00C04A90"/>
    <w:rsid w:val="00C05148"/>
    <w:rsid w:val="00C053EA"/>
    <w:rsid w:val="00C054D9"/>
    <w:rsid w:val="00C05689"/>
    <w:rsid w:val="00C0575E"/>
    <w:rsid w:val="00C05A2E"/>
    <w:rsid w:val="00C06237"/>
    <w:rsid w:val="00C06437"/>
    <w:rsid w:val="00C06CBE"/>
    <w:rsid w:val="00C06DC7"/>
    <w:rsid w:val="00C06F08"/>
    <w:rsid w:val="00C07037"/>
    <w:rsid w:val="00C071B1"/>
    <w:rsid w:val="00C074F6"/>
    <w:rsid w:val="00C07516"/>
    <w:rsid w:val="00C07547"/>
    <w:rsid w:val="00C078E9"/>
    <w:rsid w:val="00C1085A"/>
    <w:rsid w:val="00C10A76"/>
    <w:rsid w:val="00C10ABE"/>
    <w:rsid w:val="00C10BEA"/>
    <w:rsid w:val="00C10C0E"/>
    <w:rsid w:val="00C10E1A"/>
    <w:rsid w:val="00C10E35"/>
    <w:rsid w:val="00C111BD"/>
    <w:rsid w:val="00C11E79"/>
    <w:rsid w:val="00C12469"/>
    <w:rsid w:val="00C126BF"/>
    <w:rsid w:val="00C12767"/>
    <w:rsid w:val="00C12902"/>
    <w:rsid w:val="00C12B76"/>
    <w:rsid w:val="00C12C1D"/>
    <w:rsid w:val="00C12CAF"/>
    <w:rsid w:val="00C13024"/>
    <w:rsid w:val="00C13415"/>
    <w:rsid w:val="00C134E8"/>
    <w:rsid w:val="00C1404A"/>
    <w:rsid w:val="00C14059"/>
    <w:rsid w:val="00C143F5"/>
    <w:rsid w:val="00C14658"/>
    <w:rsid w:val="00C14667"/>
    <w:rsid w:val="00C147BE"/>
    <w:rsid w:val="00C148F9"/>
    <w:rsid w:val="00C14DB2"/>
    <w:rsid w:val="00C15162"/>
    <w:rsid w:val="00C15251"/>
    <w:rsid w:val="00C15320"/>
    <w:rsid w:val="00C15718"/>
    <w:rsid w:val="00C15C57"/>
    <w:rsid w:val="00C1604D"/>
    <w:rsid w:val="00C160E7"/>
    <w:rsid w:val="00C1621E"/>
    <w:rsid w:val="00C168B3"/>
    <w:rsid w:val="00C168B8"/>
    <w:rsid w:val="00C16A01"/>
    <w:rsid w:val="00C16B5E"/>
    <w:rsid w:val="00C16CCD"/>
    <w:rsid w:val="00C16D55"/>
    <w:rsid w:val="00C16DB8"/>
    <w:rsid w:val="00C16E19"/>
    <w:rsid w:val="00C16E86"/>
    <w:rsid w:val="00C170B1"/>
    <w:rsid w:val="00C17554"/>
    <w:rsid w:val="00C17689"/>
    <w:rsid w:val="00C201A5"/>
    <w:rsid w:val="00C201EA"/>
    <w:rsid w:val="00C204DE"/>
    <w:rsid w:val="00C2050C"/>
    <w:rsid w:val="00C2052D"/>
    <w:rsid w:val="00C20700"/>
    <w:rsid w:val="00C20823"/>
    <w:rsid w:val="00C2084B"/>
    <w:rsid w:val="00C20913"/>
    <w:rsid w:val="00C20A35"/>
    <w:rsid w:val="00C20EAD"/>
    <w:rsid w:val="00C210A7"/>
    <w:rsid w:val="00C21617"/>
    <w:rsid w:val="00C2189E"/>
    <w:rsid w:val="00C2191E"/>
    <w:rsid w:val="00C2198F"/>
    <w:rsid w:val="00C21A93"/>
    <w:rsid w:val="00C21BC1"/>
    <w:rsid w:val="00C21C77"/>
    <w:rsid w:val="00C21CCA"/>
    <w:rsid w:val="00C21CE9"/>
    <w:rsid w:val="00C22493"/>
    <w:rsid w:val="00C22623"/>
    <w:rsid w:val="00C226D7"/>
    <w:rsid w:val="00C227A2"/>
    <w:rsid w:val="00C22825"/>
    <w:rsid w:val="00C22B8F"/>
    <w:rsid w:val="00C2302C"/>
    <w:rsid w:val="00C23093"/>
    <w:rsid w:val="00C231DC"/>
    <w:rsid w:val="00C23260"/>
    <w:rsid w:val="00C23505"/>
    <w:rsid w:val="00C23526"/>
    <w:rsid w:val="00C238CD"/>
    <w:rsid w:val="00C24025"/>
    <w:rsid w:val="00C240EB"/>
    <w:rsid w:val="00C24A29"/>
    <w:rsid w:val="00C24BA0"/>
    <w:rsid w:val="00C24BCB"/>
    <w:rsid w:val="00C24CF0"/>
    <w:rsid w:val="00C24D24"/>
    <w:rsid w:val="00C25098"/>
    <w:rsid w:val="00C250D2"/>
    <w:rsid w:val="00C2516C"/>
    <w:rsid w:val="00C254A5"/>
    <w:rsid w:val="00C25566"/>
    <w:rsid w:val="00C25DE5"/>
    <w:rsid w:val="00C2621F"/>
    <w:rsid w:val="00C26237"/>
    <w:rsid w:val="00C262E3"/>
    <w:rsid w:val="00C2662B"/>
    <w:rsid w:val="00C266BD"/>
    <w:rsid w:val="00C26852"/>
    <w:rsid w:val="00C268F7"/>
    <w:rsid w:val="00C26B9B"/>
    <w:rsid w:val="00C27257"/>
    <w:rsid w:val="00C27362"/>
    <w:rsid w:val="00C273D1"/>
    <w:rsid w:val="00C278C9"/>
    <w:rsid w:val="00C27A53"/>
    <w:rsid w:val="00C27ABF"/>
    <w:rsid w:val="00C27FD0"/>
    <w:rsid w:val="00C27FF6"/>
    <w:rsid w:val="00C300B4"/>
    <w:rsid w:val="00C301D5"/>
    <w:rsid w:val="00C3040D"/>
    <w:rsid w:val="00C30450"/>
    <w:rsid w:val="00C304BD"/>
    <w:rsid w:val="00C305C1"/>
    <w:rsid w:val="00C30808"/>
    <w:rsid w:val="00C30A3A"/>
    <w:rsid w:val="00C310D6"/>
    <w:rsid w:val="00C311FA"/>
    <w:rsid w:val="00C31378"/>
    <w:rsid w:val="00C316E0"/>
    <w:rsid w:val="00C31710"/>
    <w:rsid w:val="00C31B7D"/>
    <w:rsid w:val="00C31C77"/>
    <w:rsid w:val="00C31D3A"/>
    <w:rsid w:val="00C31D65"/>
    <w:rsid w:val="00C31EA5"/>
    <w:rsid w:val="00C31FA3"/>
    <w:rsid w:val="00C32163"/>
    <w:rsid w:val="00C32263"/>
    <w:rsid w:val="00C322E9"/>
    <w:rsid w:val="00C32317"/>
    <w:rsid w:val="00C32795"/>
    <w:rsid w:val="00C3289D"/>
    <w:rsid w:val="00C331BA"/>
    <w:rsid w:val="00C332B3"/>
    <w:rsid w:val="00C335D6"/>
    <w:rsid w:val="00C33673"/>
    <w:rsid w:val="00C3376E"/>
    <w:rsid w:val="00C33848"/>
    <w:rsid w:val="00C33FAE"/>
    <w:rsid w:val="00C34425"/>
    <w:rsid w:val="00C344D1"/>
    <w:rsid w:val="00C34843"/>
    <w:rsid w:val="00C34F17"/>
    <w:rsid w:val="00C34F4C"/>
    <w:rsid w:val="00C35087"/>
    <w:rsid w:val="00C35280"/>
    <w:rsid w:val="00C35365"/>
    <w:rsid w:val="00C3541A"/>
    <w:rsid w:val="00C358A8"/>
    <w:rsid w:val="00C35AE7"/>
    <w:rsid w:val="00C35EF3"/>
    <w:rsid w:val="00C360A8"/>
    <w:rsid w:val="00C36411"/>
    <w:rsid w:val="00C36512"/>
    <w:rsid w:val="00C36836"/>
    <w:rsid w:val="00C368FF"/>
    <w:rsid w:val="00C36BC1"/>
    <w:rsid w:val="00C36D87"/>
    <w:rsid w:val="00C36DD7"/>
    <w:rsid w:val="00C36F15"/>
    <w:rsid w:val="00C3707C"/>
    <w:rsid w:val="00C3726F"/>
    <w:rsid w:val="00C37431"/>
    <w:rsid w:val="00C374B0"/>
    <w:rsid w:val="00C37696"/>
    <w:rsid w:val="00C376A0"/>
    <w:rsid w:val="00C37D5A"/>
    <w:rsid w:val="00C37E5D"/>
    <w:rsid w:val="00C37EFB"/>
    <w:rsid w:val="00C403E7"/>
    <w:rsid w:val="00C4057B"/>
    <w:rsid w:val="00C40977"/>
    <w:rsid w:val="00C40AF3"/>
    <w:rsid w:val="00C41216"/>
    <w:rsid w:val="00C414C2"/>
    <w:rsid w:val="00C416E8"/>
    <w:rsid w:val="00C41706"/>
    <w:rsid w:val="00C417C7"/>
    <w:rsid w:val="00C418DA"/>
    <w:rsid w:val="00C4196C"/>
    <w:rsid w:val="00C41AA9"/>
    <w:rsid w:val="00C41ACF"/>
    <w:rsid w:val="00C41AE5"/>
    <w:rsid w:val="00C41B28"/>
    <w:rsid w:val="00C41C62"/>
    <w:rsid w:val="00C41CE9"/>
    <w:rsid w:val="00C41DD6"/>
    <w:rsid w:val="00C41EA6"/>
    <w:rsid w:val="00C42283"/>
    <w:rsid w:val="00C42400"/>
    <w:rsid w:val="00C42436"/>
    <w:rsid w:val="00C4262B"/>
    <w:rsid w:val="00C4299A"/>
    <w:rsid w:val="00C42A52"/>
    <w:rsid w:val="00C42A7E"/>
    <w:rsid w:val="00C42FF4"/>
    <w:rsid w:val="00C43131"/>
    <w:rsid w:val="00C43157"/>
    <w:rsid w:val="00C432B6"/>
    <w:rsid w:val="00C43837"/>
    <w:rsid w:val="00C438F3"/>
    <w:rsid w:val="00C43AFE"/>
    <w:rsid w:val="00C43CE1"/>
    <w:rsid w:val="00C43ED7"/>
    <w:rsid w:val="00C4433D"/>
    <w:rsid w:val="00C44475"/>
    <w:rsid w:val="00C4472E"/>
    <w:rsid w:val="00C44760"/>
    <w:rsid w:val="00C448A0"/>
    <w:rsid w:val="00C44D68"/>
    <w:rsid w:val="00C44E96"/>
    <w:rsid w:val="00C44EA4"/>
    <w:rsid w:val="00C44FDB"/>
    <w:rsid w:val="00C45804"/>
    <w:rsid w:val="00C458A9"/>
    <w:rsid w:val="00C459C1"/>
    <w:rsid w:val="00C45B73"/>
    <w:rsid w:val="00C45BA7"/>
    <w:rsid w:val="00C45CF8"/>
    <w:rsid w:val="00C4632D"/>
    <w:rsid w:val="00C46384"/>
    <w:rsid w:val="00C46512"/>
    <w:rsid w:val="00C46608"/>
    <w:rsid w:val="00C467E5"/>
    <w:rsid w:val="00C46890"/>
    <w:rsid w:val="00C469FF"/>
    <w:rsid w:val="00C46F21"/>
    <w:rsid w:val="00C47251"/>
    <w:rsid w:val="00C47266"/>
    <w:rsid w:val="00C47457"/>
    <w:rsid w:val="00C47598"/>
    <w:rsid w:val="00C47655"/>
    <w:rsid w:val="00C47C9B"/>
    <w:rsid w:val="00C47FA1"/>
    <w:rsid w:val="00C50044"/>
    <w:rsid w:val="00C501DE"/>
    <w:rsid w:val="00C50241"/>
    <w:rsid w:val="00C5034F"/>
    <w:rsid w:val="00C503D6"/>
    <w:rsid w:val="00C505B2"/>
    <w:rsid w:val="00C5062F"/>
    <w:rsid w:val="00C50771"/>
    <w:rsid w:val="00C51770"/>
    <w:rsid w:val="00C51F40"/>
    <w:rsid w:val="00C52025"/>
    <w:rsid w:val="00C520F0"/>
    <w:rsid w:val="00C52234"/>
    <w:rsid w:val="00C523B4"/>
    <w:rsid w:val="00C52419"/>
    <w:rsid w:val="00C524A4"/>
    <w:rsid w:val="00C526F5"/>
    <w:rsid w:val="00C52928"/>
    <w:rsid w:val="00C5301D"/>
    <w:rsid w:val="00C530C7"/>
    <w:rsid w:val="00C53538"/>
    <w:rsid w:val="00C5365B"/>
    <w:rsid w:val="00C536CB"/>
    <w:rsid w:val="00C53A3E"/>
    <w:rsid w:val="00C53B02"/>
    <w:rsid w:val="00C53F93"/>
    <w:rsid w:val="00C540AB"/>
    <w:rsid w:val="00C540BC"/>
    <w:rsid w:val="00C54348"/>
    <w:rsid w:val="00C54387"/>
    <w:rsid w:val="00C54803"/>
    <w:rsid w:val="00C54997"/>
    <w:rsid w:val="00C550D0"/>
    <w:rsid w:val="00C551A1"/>
    <w:rsid w:val="00C55203"/>
    <w:rsid w:val="00C553F0"/>
    <w:rsid w:val="00C5558F"/>
    <w:rsid w:val="00C5567B"/>
    <w:rsid w:val="00C556B7"/>
    <w:rsid w:val="00C5587E"/>
    <w:rsid w:val="00C55921"/>
    <w:rsid w:val="00C55C61"/>
    <w:rsid w:val="00C560E0"/>
    <w:rsid w:val="00C5668B"/>
    <w:rsid w:val="00C567D2"/>
    <w:rsid w:val="00C568F0"/>
    <w:rsid w:val="00C5697B"/>
    <w:rsid w:val="00C569AE"/>
    <w:rsid w:val="00C56CF9"/>
    <w:rsid w:val="00C56F21"/>
    <w:rsid w:val="00C56F5B"/>
    <w:rsid w:val="00C57130"/>
    <w:rsid w:val="00C57880"/>
    <w:rsid w:val="00C57950"/>
    <w:rsid w:val="00C57B95"/>
    <w:rsid w:val="00C57D2A"/>
    <w:rsid w:val="00C57EE9"/>
    <w:rsid w:val="00C601AD"/>
    <w:rsid w:val="00C605A9"/>
    <w:rsid w:val="00C606A0"/>
    <w:rsid w:val="00C607C2"/>
    <w:rsid w:val="00C607C3"/>
    <w:rsid w:val="00C607F4"/>
    <w:rsid w:val="00C60994"/>
    <w:rsid w:val="00C60A10"/>
    <w:rsid w:val="00C60B2D"/>
    <w:rsid w:val="00C60CDC"/>
    <w:rsid w:val="00C60E5B"/>
    <w:rsid w:val="00C61078"/>
    <w:rsid w:val="00C610EC"/>
    <w:rsid w:val="00C61127"/>
    <w:rsid w:val="00C61615"/>
    <w:rsid w:val="00C61741"/>
    <w:rsid w:val="00C617D7"/>
    <w:rsid w:val="00C61819"/>
    <w:rsid w:val="00C61D2A"/>
    <w:rsid w:val="00C620C4"/>
    <w:rsid w:val="00C62200"/>
    <w:rsid w:val="00C623E3"/>
    <w:rsid w:val="00C62806"/>
    <w:rsid w:val="00C62B02"/>
    <w:rsid w:val="00C62C0C"/>
    <w:rsid w:val="00C62C7C"/>
    <w:rsid w:val="00C62D70"/>
    <w:rsid w:val="00C632C6"/>
    <w:rsid w:val="00C63371"/>
    <w:rsid w:val="00C633BD"/>
    <w:rsid w:val="00C634D0"/>
    <w:rsid w:val="00C634FA"/>
    <w:rsid w:val="00C63549"/>
    <w:rsid w:val="00C63A9B"/>
    <w:rsid w:val="00C63B6D"/>
    <w:rsid w:val="00C63D19"/>
    <w:rsid w:val="00C63DE4"/>
    <w:rsid w:val="00C646D7"/>
    <w:rsid w:val="00C646D9"/>
    <w:rsid w:val="00C64996"/>
    <w:rsid w:val="00C64C44"/>
    <w:rsid w:val="00C64DDA"/>
    <w:rsid w:val="00C6501D"/>
    <w:rsid w:val="00C6509D"/>
    <w:rsid w:val="00C657F1"/>
    <w:rsid w:val="00C65859"/>
    <w:rsid w:val="00C6623B"/>
    <w:rsid w:val="00C66367"/>
    <w:rsid w:val="00C66608"/>
    <w:rsid w:val="00C6687A"/>
    <w:rsid w:val="00C668D2"/>
    <w:rsid w:val="00C66984"/>
    <w:rsid w:val="00C66D53"/>
    <w:rsid w:val="00C66DF6"/>
    <w:rsid w:val="00C66E06"/>
    <w:rsid w:val="00C66FDC"/>
    <w:rsid w:val="00C67265"/>
    <w:rsid w:val="00C67905"/>
    <w:rsid w:val="00C679A6"/>
    <w:rsid w:val="00C67A83"/>
    <w:rsid w:val="00C70584"/>
    <w:rsid w:val="00C70629"/>
    <w:rsid w:val="00C7073F"/>
    <w:rsid w:val="00C70F97"/>
    <w:rsid w:val="00C7112A"/>
    <w:rsid w:val="00C711C0"/>
    <w:rsid w:val="00C712E6"/>
    <w:rsid w:val="00C7149C"/>
    <w:rsid w:val="00C71869"/>
    <w:rsid w:val="00C71F12"/>
    <w:rsid w:val="00C7226F"/>
    <w:rsid w:val="00C723A2"/>
    <w:rsid w:val="00C72BF4"/>
    <w:rsid w:val="00C73229"/>
    <w:rsid w:val="00C732B0"/>
    <w:rsid w:val="00C736C1"/>
    <w:rsid w:val="00C73926"/>
    <w:rsid w:val="00C73B2D"/>
    <w:rsid w:val="00C73CEA"/>
    <w:rsid w:val="00C743AB"/>
    <w:rsid w:val="00C744C6"/>
    <w:rsid w:val="00C744D5"/>
    <w:rsid w:val="00C746F0"/>
    <w:rsid w:val="00C74919"/>
    <w:rsid w:val="00C7500F"/>
    <w:rsid w:val="00C7532C"/>
    <w:rsid w:val="00C75467"/>
    <w:rsid w:val="00C75555"/>
    <w:rsid w:val="00C755A1"/>
    <w:rsid w:val="00C755AA"/>
    <w:rsid w:val="00C7573C"/>
    <w:rsid w:val="00C758D8"/>
    <w:rsid w:val="00C75BBB"/>
    <w:rsid w:val="00C75C32"/>
    <w:rsid w:val="00C75DB0"/>
    <w:rsid w:val="00C75E99"/>
    <w:rsid w:val="00C7677B"/>
    <w:rsid w:val="00C76869"/>
    <w:rsid w:val="00C769AF"/>
    <w:rsid w:val="00C769BA"/>
    <w:rsid w:val="00C76C16"/>
    <w:rsid w:val="00C76CB0"/>
    <w:rsid w:val="00C76D95"/>
    <w:rsid w:val="00C76E01"/>
    <w:rsid w:val="00C76F31"/>
    <w:rsid w:val="00C77004"/>
    <w:rsid w:val="00C7714B"/>
    <w:rsid w:val="00C77207"/>
    <w:rsid w:val="00C77554"/>
    <w:rsid w:val="00C7794B"/>
    <w:rsid w:val="00C77AFC"/>
    <w:rsid w:val="00C77EBA"/>
    <w:rsid w:val="00C77F57"/>
    <w:rsid w:val="00C804BC"/>
    <w:rsid w:val="00C80501"/>
    <w:rsid w:val="00C80730"/>
    <w:rsid w:val="00C810F7"/>
    <w:rsid w:val="00C812F1"/>
    <w:rsid w:val="00C81602"/>
    <w:rsid w:val="00C81621"/>
    <w:rsid w:val="00C81719"/>
    <w:rsid w:val="00C8172A"/>
    <w:rsid w:val="00C81764"/>
    <w:rsid w:val="00C81FC5"/>
    <w:rsid w:val="00C82483"/>
    <w:rsid w:val="00C82769"/>
    <w:rsid w:val="00C82A69"/>
    <w:rsid w:val="00C82C56"/>
    <w:rsid w:val="00C82EAA"/>
    <w:rsid w:val="00C82EF1"/>
    <w:rsid w:val="00C831A7"/>
    <w:rsid w:val="00C83622"/>
    <w:rsid w:val="00C83898"/>
    <w:rsid w:val="00C838A4"/>
    <w:rsid w:val="00C8430E"/>
    <w:rsid w:val="00C843C4"/>
    <w:rsid w:val="00C843FE"/>
    <w:rsid w:val="00C8459F"/>
    <w:rsid w:val="00C84ED3"/>
    <w:rsid w:val="00C84F42"/>
    <w:rsid w:val="00C854CC"/>
    <w:rsid w:val="00C8550D"/>
    <w:rsid w:val="00C8555C"/>
    <w:rsid w:val="00C85D8F"/>
    <w:rsid w:val="00C861EB"/>
    <w:rsid w:val="00C863C6"/>
    <w:rsid w:val="00C8640D"/>
    <w:rsid w:val="00C86653"/>
    <w:rsid w:val="00C86E6B"/>
    <w:rsid w:val="00C86F10"/>
    <w:rsid w:val="00C8700C"/>
    <w:rsid w:val="00C872C5"/>
    <w:rsid w:val="00C87481"/>
    <w:rsid w:val="00C8761F"/>
    <w:rsid w:val="00C8766B"/>
    <w:rsid w:val="00C878EF"/>
    <w:rsid w:val="00C87B9F"/>
    <w:rsid w:val="00C87BA2"/>
    <w:rsid w:val="00C87C9A"/>
    <w:rsid w:val="00C87E40"/>
    <w:rsid w:val="00C9030F"/>
    <w:rsid w:val="00C9040F"/>
    <w:rsid w:val="00C90475"/>
    <w:rsid w:val="00C9071B"/>
    <w:rsid w:val="00C90811"/>
    <w:rsid w:val="00C908CA"/>
    <w:rsid w:val="00C908FB"/>
    <w:rsid w:val="00C909EC"/>
    <w:rsid w:val="00C90F6C"/>
    <w:rsid w:val="00C91115"/>
    <w:rsid w:val="00C911A5"/>
    <w:rsid w:val="00C911B1"/>
    <w:rsid w:val="00C91858"/>
    <w:rsid w:val="00C918A2"/>
    <w:rsid w:val="00C91AB3"/>
    <w:rsid w:val="00C91AEF"/>
    <w:rsid w:val="00C91C26"/>
    <w:rsid w:val="00C9224A"/>
    <w:rsid w:val="00C9246B"/>
    <w:rsid w:val="00C9286D"/>
    <w:rsid w:val="00C928B4"/>
    <w:rsid w:val="00C929EE"/>
    <w:rsid w:val="00C92BBA"/>
    <w:rsid w:val="00C92C49"/>
    <w:rsid w:val="00C92CBE"/>
    <w:rsid w:val="00C92DAA"/>
    <w:rsid w:val="00C930C2"/>
    <w:rsid w:val="00C930EF"/>
    <w:rsid w:val="00C93464"/>
    <w:rsid w:val="00C9351F"/>
    <w:rsid w:val="00C9355D"/>
    <w:rsid w:val="00C93860"/>
    <w:rsid w:val="00C93BFF"/>
    <w:rsid w:val="00C93EF0"/>
    <w:rsid w:val="00C94522"/>
    <w:rsid w:val="00C945C0"/>
    <w:rsid w:val="00C94733"/>
    <w:rsid w:val="00C949D4"/>
    <w:rsid w:val="00C94A69"/>
    <w:rsid w:val="00C94AD7"/>
    <w:rsid w:val="00C94E1A"/>
    <w:rsid w:val="00C9549E"/>
    <w:rsid w:val="00C9562C"/>
    <w:rsid w:val="00C958B4"/>
    <w:rsid w:val="00C95A67"/>
    <w:rsid w:val="00C95B1E"/>
    <w:rsid w:val="00C95CF0"/>
    <w:rsid w:val="00C95D16"/>
    <w:rsid w:val="00C95E71"/>
    <w:rsid w:val="00C962AF"/>
    <w:rsid w:val="00C966AE"/>
    <w:rsid w:val="00C96B2D"/>
    <w:rsid w:val="00C972B6"/>
    <w:rsid w:val="00C9745D"/>
    <w:rsid w:val="00C976A7"/>
    <w:rsid w:val="00C97752"/>
    <w:rsid w:val="00C97816"/>
    <w:rsid w:val="00C97ABE"/>
    <w:rsid w:val="00C97E7B"/>
    <w:rsid w:val="00CA01AD"/>
    <w:rsid w:val="00CA0212"/>
    <w:rsid w:val="00CA0434"/>
    <w:rsid w:val="00CA0808"/>
    <w:rsid w:val="00CA0967"/>
    <w:rsid w:val="00CA0B6B"/>
    <w:rsid w:val="00CA0CEC"/>
    <w:rsid w:val="00CA0EB4"/>
    <w:rsid w:val="00CA15D4"/>
    <w:rsid w:val="00CA178C"/>
    <w:rsid w:val="00CA1795"/>
    <w:rsid w:val="00CA208E"/>
    <w:rsid w:val="00CA20F4"/>
    <w:rsid w:val="00CA25FF"/>
    <w:rsid w:val="00CA2819"/>
    <w:rsid w:val="00CA29E2"/>
    <w:rsid w:val="00CA2A52"/>
    <w:rsid w:val="00CA300E"/>
    <w:rsid w:val="00CA306D"/>
    <w:rsid w:val="00CA3CB4"/>
    <w:rsid w:val="00CA3FAA"/>
    <w:rsid w:val="00CA4210"/>
    <w:rsid w:val="00CA4367"/>
    <w:rsid w:val="00CA4452"/>
    <w:rsid w:val="00CA4D73"/>
    <w:rsid w:val="00CA50D7"/>
    <w:rsid w:val="00CA5625"/>
    <w:rsid w:val="00CA562A"/>
    <w:rsid w:val="00CA59E3"/>
    <w:rsid w:val="00CA5EE5"/>
    <w:rsid w:val="00CA6417"/>
    <w:rsid w:val="00CA676F"/>
    <w:rsid w:val="00CA6CB9"/>
    <w:rsid w:val="00CA6F9A"/>
    <w:rsid w:val="00CA780B"/>
    <w:rsid w:val="00CA7813"/>
    <w:rsid w:val="00CA7AD2"/>
    <w:rsid w:val="00CA7BBC"/>
    <w:rsid w:val="00CA7C6A"/>
    <w:rsid w:val="00CA7E1F"/>
    <w:rsid w:val="00CA7F4A"/>
    <w:rsid w:val="00CB00C7"/>
    <w:rsid w:val="00CB070A"/>
    <w:rsid w:val="00CB09A3"/>
    <w:rsid w:val="00CB09D7"/>
    <w:rsid w:val="00CB0C33"/>
    <w:rsid w:val="00CB12F8"/>
    <w:rsid w:val="00CB12FF"/>
    <w:rsid w:val="00CB16C7"/>
    <w:rsid w:val="00CB177A"/>
    <w:rsid w:val="00CB1E09"/>
    <w:rsid w:val="00CB1F5E"/>
    <w:rsid w:val="00CB2086"/>
    <w:rsid w:val="00CB20EC"/>
    <w:rsid w:val="00CB20ED"/>
    <w:rsid w:val="00CB20F5"/>
    <w:rsid w:val="00CB2104"/>
    <w:rsid w:val="00CB21C4"/>
    <w:rsid w:val="00CB2329"/>
    <w:rsid w:val="00CB257A"/>
    <w:rsid w:val="00CB2754"/>
    <w:rsid w:val="00CB304D"/>
    <w:rsid w:val="00CB311E"/>
    <w:rsid w:val="00CB32C7"/>
    <w:rsid w:val="00CB332E"/>
    <w:rsid w:val="00CB3391"/>
    <w:rsid w:val="00CB35B2"/>
    <w:rsid w:val="00CB3617"/>
    <w:rsid w:val="00CB36BC"/>
    <w:rsid w:val="00CB3861"/>
    <w:rsid w:val="00CB38E5"/>
    <w:rsid w:val="00CB3A51"/>
    <w:rsid w:val="00CB3F33"/>
    <w:rsid w:val="00CB43CD"/>
    <w:rsid w:val="00CB49F1"/>
    <w:rsid w:val="00CB4D3D"/>
    <w:rsid w:val="00CB4E3C"/>
    <w:rsid w:val="00CB50A1"/>
    <w:rsid w:val="00CB5293"/>
    <w:rsid w:val="00CB552A"/>
    <w:rsid w:val="00CB5568"/>
    <w:rsid w:val="00CB557D"/>
    <w:rsid w:val="00CB5A52"/>
    <w:rsid w:val="00CB5CA8"/>
    <w:rsid w:val="00CB5D82"/>
    <w:rsid w:val="00CB5F3B"/>
    <w:rsid w:val="00CB606E"/>
    <w:rsid w:val="00CB6167"/>
    <w:rsid w:val="00CB6176"/>
    <w:rsid w:val="00CB6426"/>
    <w:rsid w:val="00CB6807"/>
    <w:rsid w:val="00CB686A"/>
    <w:rsid w:val="00CB6940"/>
    <w:rsid w:val="00CB6C5F"/>
    <w:rsid w:val="00CB6C78"/>
    <w:rsid w:val="00CB7148"/>
    <w:rsid w:val="00CB715B"/>
    <w:rsid w:val="00CB7614"/>
    <w:rsid w:val="00CB7664"/>
    <w:rsid w:val="00CB7713"/>
    <w:rsid w:val="00CB7957"/>
    <w:rsid w:val="00CB7A63"/>
    <w:rsid w:val="00CB7C64"/>
    <w:rsid w:val="00CB7D87"/>
    <w:rsid w:val="00CB7F9F"/>
    <w:rsid w:val="00CC0066"/>
    <w:rsid w:val="00CC02BB"/>
    <w:rsid w:val="00CC0924"/>
    <w:rsid w:val="00CC0974"/>
    <w:rsid w:val="00CC09A8"/>
    <w:rsid w:val="00CC0AAD"/>
    <w:rsid w:val="00CC1060"/>
    <w:rsid w:val="00CC12BC"/>
    <w:rsid w:val="00CC1AB8"/>
    <w:rsid w:val="00CC1D3A"/>
    <w:rsid w:val="00CC1EA6"/>
    <w:rsid w:val="00CC1EBD"/>
    <w:rsid w:val="00CC1F33"/>
    <w:rsid w:val="00CC202E"/>
    <w:rsid w:val="00CC24C0"/>
    <w:rsid w:val="00CC263D"/>
    <w:rsid w:val="00CC2C32"/>
    <w:rsid w:val="00CC2F96"/>
    <w:rsid w:val="00CC34A4"/>
    <w:rsid w:val="00CC35BE"/>
    <w:rsid w:val="00CC39EC"/>
    <w:rsid w:val="00CC3B77"/>
    <w:rsid w:val="00CC42D2"/>
    <w:rsid w:val="00CC431F"/>
    <w:rsid w:val="00CC43BB"/>
    <w:rsid w:val="00CC47B1"/>
    <w:rsid w:val="00CC48E4"/>
    <w:rsid w:val="00CC4F27"/>
    <w:rsid w:val="00CC4F2A"/>
    <w:rsid w:val="00CC4F38"/>
    <w:rsid w:val="00CC5492"/>
    <w:rsid w:val="00CC597F"/>
    <w:rsid w:val="00CC5A14"/>
    <w:rsid w:val="00CC5B65"/>
    <w:rsid w:val="00CC5E8D"/>
    <w:rsid w:val="00CC60BF"/>
    <w:rsid w:val="00CC60C4"/>
    <w:rsid w:val="00CC659B"/>
    <w:rsid w:val="00CC65A6"/>
    <w:rsid w:val="00CC65D0"/>
    <w:rsid w:val="00CC65D6"/>
    <w:rsid w:val="00CC6694"/>
    <w:rsid w:val="00CC67BD"/>
    <w:rsid w:val="00CC6802"/>
    <w:rsid w:val="00CC683C"/>
    <w:rsid w:val="00CC68FD"/>
    <w:rsid w:val="00CC6CA6"/>
    <w:rsid w:val="00CC6E50"/>
    <w:rsid w:val="00CC6E67"/>
    <w:rsid w:val="00CC7096"/>
    <w:rsid w:val="00CC74E2"/>
    <w:rsid w:val="00CC7519"/>
    <w:rsid w:val="00CC7F03"/>
    <w:rsid w:val="00CD002C"/>
    <w:rsid w:val="00CD00F5"/>
    <w:rsid w:val="00CD01D9"/>
    <w:rsid w:val="00CD01DD"/>
    <w:rsid w:val="00CD0375"/>
    <w:rsid w:val="00CD0494"/>
    <w:rsid w:val="00CD05B5"/>
    <w:rsid w:val="00CD0692"/>
    <w:rsid w:val="00CD0840"/>
    <w:rsid w:val="00CD08BB"/>
    <w:rsid w:val="00CD08D3"/>
    <w:rsid w:val="00CD0DE7"/>
    <w:rsid w:val="00CD1665"/>
    <w:rsid w:val="00CD1C1E"/>
    <w:rsid w:val="00CD1F9B"/>
    <w:rsid w:val="00CD20C5"/>
    <w:rsid w:val="00CD238F"/>
    <w:rsid w:val="00CD278F"/>
    <w:rsid w:val="00CD27CE"/>
    <w:rsid w:val="00CD298B"/>
    <w:rsid w:val="00CD2C88"/>
    <w:rsid w:val="00CD2D5A"/>
    <w:rsid w:val="00CD2F24"/>
    <w:rsid w:val="00CD3108"/>
    <w:rsid w:val="00CD317A"/>
    <w:rsid w:val="00CD34D9"/>
    <w:rsid w:val="00CD3753"/>
    <w:rsid w:val="00CD3D65"/>
    <w:rsid w:val="00CD3FCD"/>
    <w:rsid w:val="00CD41A0"/>
    <w:rsid w:val="00CD4291"/>
    <w:rsid w:val="00CD435B"/>
    <w:rsid w:val="00CD4575"/>
    <w:rsid w:val="00CD4656"/>
    <w:rsid w:val="00CD4811"/>
    <w:rsid w:val="00CD48CD"/>
    <w:rsid w:val="00CD4B2C"/>
    <w:rsid w:val="00CD4B7A"/>
    <w:rsid w:val="00CD4FDB"/>
    <w:rsid w:val="00CD50B5"/>
    <w:rsid w:val="00CD51DB"/>
    <w:rsid w:val="00CD5218"/>
    <w:rsid w:val="00CD53EA"/>
    <w:rsid w:val="00CD5427"/>
    <w:rsid w:val="00CD5587"/>
    <w:rsid w:val="00CD5591"/>
    <w:rsid w:val="00CD5633"/>
    <w:rsid w:val="00CD58AA"/>
    <w:rsid w:val="00CD59F2"/>
    <w:rsid w:val="00CD5A53"/>
    <w:rsid w:val="00CD5E06"/>
    <w:rsid w:val="00CD5F3A"/>
    <w:rsid w:val="00CD60A3"/>
    <w:rsid w:val="00CD6377"/>
    <w:rsid w:val="00CD69BD"/>
    <w:rsid w:val="00CD6A47"/>
    <w:rsid w:val="00CD7213"/>
    <w:rsid w:val="00CD7573"/>
    <w:rsid w:val="00CD7A6F"/>
    <w:rsid w:val="00CD7C47"/>
    <w:rsid w:val="00CD7CB0"/>
    <w:rsid w:val="00CD7E4C"/>
    <w:rsid w:val="00CD7F2E"/>
    <w:rsid w:val="00CE03DA"/>
    <w:rsid w:val="00CE07A2"/>
    <w:rsid w:val="00CE07A4"/>
    <w:rsid w:val="00CE0B93"/>
    <w:rsid w:val="00CE0F1E"/>
    <w:rsid w:val="00CE0FD1"/>
    <w:rsid w:val="00CE132B"/>
    <w:rsid w:val="00CE13B8"/>
    <w:rsid w:val="00CE186F"/>
    <w:rsid w:val="00CE1986"/>
    <w:rsid w:val="00CE1B17"/>
    <w:rsid w:val="00CE1FDC"/>
    <w:rsid w:val="00CE20D8"/>
    <w:rsid w:val="00CE22C1"/>
    <w:rsid w:val="00CE24CE"/>
    <w:rsid w:val="00CE25E0"/>
    <w:rsid w:val="00CE26FE"/>
    <w:rsid w:val="00CE28B2"/>
    <w:rsid w:val="00CE2BEE"/>
    <w:rsid w:val="00CE2C60"/>
    <w:rsid w:val="00CE2E41"/>
    <w:rsid w:val="00CE2E56"/>
    <w:rsid w:val="00CE3106"/>
    <w:rsid w:val="00CE3233"/>
    <w:rsid w:val="00CE337D"/>
    <w:rsid w:val="00CE34D8"/>
    <w:rsid w:val="00CE393C"/>
    <w:rsid w:val="00CE3AEC"/>
    <w:rsid w:val="00CE3CAA"/>
    <w:rsid w:val="00CE42AC"/>
    <w:rsid w:val="00CE492B"/>
    <w:rsid w:val="00CE4985"/>
    <w:rsid w:val="00CE4C93"/>
    <w:rsid w:val="00CE4EF6"/>
    <w:rsid w:val="00CE503D"/>
    <w:rsid w:val="00CE5479"/>
    <w:rsid w:val="00CE5654"/>
    <w:rsid w:val="00CE5AAE"/>
    <w:rsid w:val="00CE5F17"/>
    <w:rsid w:val="00CE5FA6"/>
    <w:rsid w:val="00CE606A"/>
    <w:rsid w:val="00CE60ED"/>
    <w:rsid w:val="00CE62D6"/>
    <w:rsid w:val="00CE63DE"/>
    <w:rsid w:val="00CE64D8"/>
    <w:rsid w:val="00CE65CB"/>
    <w:rsid w:val="00CE666A"/>
    <w:rsid w:val="00CE6702"/>
    <w:rsid w:val="00CE67E2"/>
    <w:rsid w:val="00CE6820"/>
    <w:rsid w:val="00CE74DA"/>
    <w:rsid w:val="00CE7581"/>
    <w:rsid w:val="00CE765A"/>
    <w:rsid w:val="00CE77B8"/>
    <w:rsid w:val="00CE7B43"/>
    <w:rsid w:val="00CE7E98"/>
    <w:rsid w:val="00CE7F4E"/>
    <w:rsid w:val="00CF01FC"/>
    <w:rsid w:val="00CF040F"/>
    <w:rsid w:val="00CF070D"/>
    <w:rsid w:val="00CF0A87"/>
    <w:rsid w:val="00CF0B7F"/>
    <w:rsid w:val="00CF0D8A"/>
    <w:rsid w:val="00CF0FA5"/>
    <w:rsid w:val="00CF10E6"/>
    <w:rsid w:val="00CF11B1"/>
    <w:rsid w:val="00CF1500"/>
    <w:rsid w:val="00CF172D"/>
    <w:rsid w:val="00CF1780"/>
    <w:rsid w:val="00CF1868"/>
    <w:rsid w:val="00CF188C"/>
    <w:rsid w:val="00CF1898"/>
    <w:rsid w:val="00CF1CC4"/>
    <w:rsid w:val="00CF1D73"/>
    <w:rsid w:val="00CF1E5F"/>
    <w:rsid w:val="00CF1E61"/>
    <w:rsid w:val="00CF206D"/>
    <w:rsid w:val="00CF2696"/>
    <w:rsid w:val="00CF27C8"/>
    <w:rsid w:val="00CF27E2"/>
    <w:rsid w:val="00CF2ACA"/>
    <w:rsid w:val="00CF2B63"/>
    <w:rsid w:val="00CF2D25"/>
    <w:rsid w:val="00CF3106"/>
    <w:rsid w:val="00CF35B1"/>
    <w:rsid w:val="00CF38C5"/>
    <w:rsid w:val="00CF3A2A"/>
    <w:rsid w:val="00CF3A38"/>
    <w:rsid w:val="00CF3A69"/>
    <w:rsid w:val="00CF3C8D"/>
    <w:rsid w:val="00CF3E7D"/>
    <w:rsid w:val="00CF402F"/>
    <w:rsid w:val="00CF4030"/>
    <w:rsid w:val="00CF4085"/>
    <w:rsid w:val="00CF41D5"/>
    <w:rsid w:val="00CF43B8"/>
    <w:rsid w:val="00CF45A0"/>
    <w:rsid w:val="00CF46B9"/>
    <w:rsid w:val="00CF49A2"/>
    <w:rsid w:val="00CF4E21"/>
    <w:rsid w:val="00CF4E8B"/>
    <w:rsid w:val="00CF4F1F"/>
    <w:rsid w:val="00CF511D"/>
    <w:rsid w:val="00CF51A2"/>
    <w:rsid w:val="00CF5345"/>
    <w:rsid w:val="00CF54C5"/>
    <w:rsid w:val="00CF5515"/>
    <w:rsid w:val="00CF5825"/>
    <w:rsid w:val="00CF5AF2"/>
    <w:rsid w:val="00CF5D34"/>
    <w:rsid w:val="00CF5E92"/>
    <w:rsid w:val="00CF5F4C"/>
    <w:rsid w:val="00CF6A3E"/>
    <w:rsid w:val="00CF6DBC"/>
    <w:rsid w:val="00CF6E08"/>
    <w:rsid w:val="00CF6FF3"/>
    <w:rsid w:val="00CF7030"/>
    <w:rsid w:val="00CF70F3"/>
    <w:rsid w:val="00CF751F"/>
    <w:rsid w:val="00CF7A07"/>
    <w:rsid w:val="00CF7B2C"/>
    <w:rsid w:val="00CF7EE0"/>
    <w:rsid w:val="00D00340"/>
    <w:rsid w:val="00D005A5"/>
    <w:rsid w:val="00D005C5"/>
    <w:rsid w:val="00D00F9A"/>
    <w:rsid w:val="00D01072"/>
    <w:rsid w:val="00D01301"/>
    <w:rsid w:val="00D0151E"/>
    <w:rsid w:val="00D0182E"/>
    <w:rsid w:val="00D0185B"/>
    <w:rsid w:val="00D019D5"/>
    <w:rsid w:val="00D01AB5"/>
    <w:rsid w:val="00D01DFE"/>
    <w:rsid w:val="00D0203A"/>
    <w:rsid w:val="00D023A8"/>
    <w:rsid w:val="00D023C1"/>
    <w:rsid w:val="00D02583"/>
    <w:rsid w:val="00D028A9"/>
    <w:rsid w:val="00D02976"/>
    <w:rsid w:val="00D02993"/>
    <w:rsid w:val="00D02B4C"/>
    <w:rsid w:val="00D02DFF"/>
    <w:rsid w:val="00D02E6F"/>
    <w:rsid w:val="00D02F98"/>
    <w:rsid w:val="00D031F9"/>
    <w:rsid w:val="00D03299"/>
    <w:rsid w:val="00D03666"/>
    <w:rsid w:val="00D0379A"/>
    <w:rsid w:val="00D03AAA"/>
    <w:rsid w:val="00D03B42"/>
    <w:rsid w:val="00D03C86"/>
    <w:rsid w:val="00D03D71"/>
    <w:rsid w:val="00D040D0"/>
    <w:rsid w:val="00D04377"/>
    <w:rsid w:val="00D045FA"/>
    <w:rsid w:val="00D045FC"/>
    <w:rsid w:val="00D04750"/>
    <w:rsid w:val="00D048A5"/>
    <w:rsid w:val="00D0492A"/>
    <w:rsid w:val="00D04A48"/>
    <w:rsid w:val="00D04A93"/>
    <w:rsid w:val="00D04CF5"/>
    <w:rsid w:val="00D04CFA"/>
    <w:rsid w:val="00D04D4D"/>
    <w:rsid w:val="00D0518E"/>
    <w:rsid w:val="00D0519E"/>
    <w:rsid w:val="00D05215"/>
    <w:rsid w:val="00D0570E"/>
    <w:rsid w:val="00D0572B"/>
    <w:rsid w:val="00D05B21"/>
    <w:rsid w:val="00D06043"/>
    <w:rsid w:val="00D06202"/>
    <w:rsid w:val="00D0667C"/>
    <w:rsid w:val="00D06AB3"/>
    <w:rsid w:val="00D06B4B"/>
    <w:rsid w:val="00D070EF"/>
    <w:rsid w:val="00D071AE"/>
    <w:rsid w:val="00D077AC"/>
    <w:rsid w:val="00D07929"/>
    <w:rsid w:val="00D07E54"/>
    <w:rsid w:val="00D100D2"/>
    <w:rsid w:val="00D106ED"/>
    <w:rsid w:val="00D107DA"/>
    <w:rsid w:val="00D10A42"/>
    <w:rsid w:val="00D10FA2"/>
    <w:rsid w:val="00D112D0"/>
    <w:rsid w:val="00D1150C"/>
    <w:rsid w:val="00D11655"/>
    <w:rsid w:val="00D11B40"/>
    <w:rsid w:val="00D11E03"/>
    <w:rsid w:val="00D124DF"/>
    <w:rsid w:val="00D12A9D"/>
    <w:rsid w:val="00D12D47"/>
    <w:rsid w:val="00D12E34"/>
    <w:rsid w:val="00D12EA6"/>
    <w:rsid w:val="00D136E8"/>
    <w:rsid w:val="00D136F1"/>
    <w:rsid w:val="00D13723"/>
    <w:rsid w:val="00D1376E"/>
    <w:rsid w:val="00D13B38"/>
    <w:rsid w:val="00D13C71"/>
    <w:rsid w:val="00D13E76"/>
    <w:rsid w:val="00D13F1C"/>
    <w:rsid w:val="00D13FD4"/>
    <w:rsid w:val="00D14311"/>
    <w:rsid w:val="00D14588"/>
    <w:rsid w:val="00D14A02"/>
    <w:rsid w:val="00D14CCC"/>
    <w:rsid w:val="00D14E67"/>
    <w:rsid w:val="00D1523E"/>
    <w:rsid w:val="00D15282"/>
    <w:rsid w:val="00D152DC"/>
    <w:rsid w:val="00D15326"/>
    <w:rsid w:val="00D15700"/>
    <w:rsid w:val="00D15770"/>
    <w:rsid w:val="00D1582E"/>
    <w:rsid w:val="00D15B0E"/>
    <w:rsid w:val="00D1602C"/>
    <w:rsid w:val="00D160C0"/>
    <w:rsid w:val="00D160DA"/>
    <w:rsid w:val="00D16133"/>
    <w:rsid w:val="00D16309"/>
    <w:rsid w:val="00D1687B"/>
    <w:rsid w:val="00D169F6"/>
    <w:rsid w:val="00D16B35"/>
    <w:rsid w:val="00D16B66"/>
    <w:rsid w:val="00D16C1E"/>
    <w:rsid w:val="00D17495"/>
    <w:rsid w:val="00D17627"/>
    <w:rsid w:val="00D17639"/>
    <w:rsid w:val="00D17665"/>
    <w:rsid w:val="00D17893"/>
    <w:rsid w:val="00D178EE"/>
    <w:rsid w:val="00D17AE4"/>
    <w:rsid w:val="00D17B81"/>
    <w:rsid w:val="00D17C29"/>
    <w:rsid w:val="00D17C3F"/>
    <w:rsid w:val="00D200D7"/>
    <w:rsid w:val="00D205A5"/>
    <w:rsid w:val="00D20A8D"/>
    <w:rsid w:val="00D20BD7"/>
    <w:rsid w:val="00D2122E"/>
    <w:rsid w:val="00D2135E"/>
    <w:rsid w:val="00D2150A"/>
    <w:rsid w:val="00D21B28"/>
    <w:rsid w:val="00D21B43"/>
    <w:rsid w:val="00D21E4D"/>
    <w:rsid w:val="00D21EF1"/>
    <w:rsid w:val="00D2245A"/>
    <w:rsid w:val="00D22516"/>
    <w:rsid w:val="00D227CC"/>
    <w:rsid w:val="00D2289F"/>
    <w:rsid w:val="00D22C4C"/>
    <w:rsid w:val="00D22CBC"/>
    <w:rsid w:val="00D22DF2"/>
    <w:rsid w:val="00D23342"/>
    <w:rsid w:val="00D236F3"/>
    <w:rsid w:val="00D23865"/>
    <w:rsid w:val="00D23A40"/>
    <w:rsid w:val="00D23BD8"/>
    <w:rsid w:val="00D23D17"/>
    <w:rsid w:val="00D23E44"/>
    <w:rsid w:val="00D2416C"/>
    <w:rsid w:val="00D24572"/>
    <w:rsid w:val="00D24893"/>
    <w:rsid w:val="00D24A3C"/>
    <w:rsid w:val="00D24EB3"/>
    <w:rsid w:val="00D25387"/>
    <w:rsid w:val="00D253C0"/>
    <w:rsid w:val="00D2555B"/>
    <w:rsid w:val="00D25621"/>
    <w:rsid w:val="00D25957"/>
    <w:rsid w:val="00D259ED"/>
    <w:rsid w:val="00D25D4F"/>
    <w:rsid w:val="00D26096"/>
    <w:rsid w:val="00D261A9"/>
    <w:rsid w:val="00D261D3"/>
    <w:rsid w:val="00D26CDE"/>
    <w:rsid w:val="00D26D1F"/>
    <w:rsid w:val="00D26F44"/>
    <w:rsid w:val="00D27085"/>
    <w:rsid w:val="00D272A7"/>
    <w:rsid w:val="00D27303"/>
    <w:rsid w:val="00D27B03"/>
    <w:rsid w:val="00D27B41"/>
    <w:rsid w:val="00D27D3F"/>
    <w:rsid w:val="00D301D8"/>
    <w:rsid w:val="00D30285"/>
    <w:rsid w:val="00D303D2"/>
    <w:rsid w:val="00D304FC"/>
    <w:rsid w:val="00D30506"/>
    <w:rsid w:val="00D30615"/>
    <w:rsid w:val="00D308D7"/>
    <w:rsid w:val="00D30A39"/>
    <w:rsid w:val="00D30C00"/>
    <w:rsid w:val="00D30C6B"/>
    <w:rsid w:val="00D30D7D"/>
    <w:rsid w:val="00D30F49"/>
    <w:rsid w:val="00D3101E"/>
    <w:rsid w:val="00D31922"/>
    <w:rsid w:val="00D31926"/>
    <w:rsid w:val="00D31C34"/>
    <w:rsid w:val="00D31FC5"/>
    <w:rsid w:val="00D3220B"/>
    <w:rsid w:val="00D325BA"/>
    <w:rsid w:val="00D325E1"/>
    <w:rsid w:val="00D3289C"/>
    <w:rsid w:val="00D329F7"/>
    <w:rsid w:val="00D32EAD"/>
    <w:rsid w:val="00D3316A"/>
    <w:rsid w:val="00D33179"/>
    <w:rsid w:val="00D3342C"/>
    <w:rsid w:val="00D3351B"/>
    <w:rsid w:val="00D338B7"/>
    <w:rsid w:val="00D3392A"/>
    <w:rsid w:val="00D3399F"/>
    <w:rsid w:val="00D33F33"/>
    <w:rsid w:val="00D3418A"/>
    <w:rsid w:val="00D346D7"/>
    <w:rsid w:val="00D34743"/>
    <w:rsid w:val="00D348F7"/>
    <w:rsid w:val="00D349EF"/>
    <w:rsid w:val="00D34BE2"/>
    <w:rsid w:val="00D35133"/>
    <w:rsid w:val="00D3536D"/>
    <w:rsid w:val="00D3551F"/>
    <w:rsid w:val="00D35556"/>
    <w:rsid w:val="00D355F3"/>
    <w:rsid w:val="00D35734"/>
    <w:rsid w:val="00D35CD8"/>
    <w:rsid w:val="00D35D0B"/>
    <w:rsid w:val="00D35F7B"/>
    <w:rsid w:val="00D36009"/>
    <w:rsid w:val="00D360FA"/>
    <w:rsid w:val="00D3628F"/>
    <w:rsid w:val="00D36456"/>
    <w:rsid w:val="00D36457"/>
    <w:rsid w:val="00D36670"/>
    <w:rsid w:val="00D36D5C"/>
    <w:rsid w:val="00D3703D"/>
    <w:rsid w:val="00D3705B"/>
    <w:rsid w:val="00D370C1"/>
    <w:rsid w:val="00D3790D"/>
    <w:rsid w:val="00D37979"/>
    <w:rsid w:val="00D37D4C"/>
    <w:rsid w:val="00D37FA6"/>
    <w:rsid w:val="00D40092"/>
    <w:rsid w:val="00D40678"/>
    <w:rsid w:val="00D412E6"/>
    <w:rsid w:val="00D413D1"/>
    <w:rsid w:val="00D41B3E"/>
    <w:rsid w:val="00D41DCA"/>
    <w:rsid w:val="00D41EF5"/>
    <w:rsid w:val="00D41F04"/>
    <w:rsid w:val="00D4204A"/>
    <w:rsid w:val="00D421D9"/>
    <w:rsid w:val="00D4221F"/>
    <w:rsid w:val="00D425F0"/>
    <w:rsid w:val="00D42757"/>
    <w:rsid w:val="00D42B5A"/>
    <w:rsid w:val="00D42C66"/>
    <w:rsid w:val="00D43082"/>
    <w:rsid w:val="00D431FF"/>
    <w:rsid w:val="00D436DB"/>
    <w:rsid w:val="00D43790"/>
    <w:rsid w:val="00D4384B"/>
    <w:rsid w:val="00D43896"/>
    <w:rsid w:val="00D43C25"/>
    <w:rsid w:val="00D44308"/>
    <w:rsid w:val="00D4434D"/>
    <w:rsid w:val="00D443DF"/>
    <w:rsid w:val="00D44B99"/>
    <w:rsid w:val="00D44C2F"/>
    <w:rsid w:val="00D44E16"/>
    <w:rsid w:val="00D45137"/>
    <w:rsid w:val="00D4513C"/>
    <w:rsid w:val="00D4520C"/>
    <w:rsid w:val="00D452A0"/>
    <w:rsid w:val="00D4604A"/>
    <w:rsid w:val="00D462E8"/>
    <w:rsid w:val="00D4659C"/>
    <w:rsid w:val="00D467B9"/>
    <w:rsid w:val="00D46ED5"/>
    <w:rsid w:val="00D47219"/>
    <w:rsid w:val="00D4730F"/>
    <w:rsid w:val="00D47543"/>
    <w:rsid w:val="00D475E3"/>
    <w:rsid w:val="00D47BB8"/>
    <w:rsid w:val="00D47BCF"/>
    <w:rsid w:val="00D47C35"/>
    <w:rsid w:val="00D47D08"/>
    <w:rsid w:val="00D47DC1"/>
    <w:rsid w:val="00D47F83"/>
    <w:rsid w:val="00D47FC7"/>
    <w:rsid w:val="00D5006A"/>
    <w:rsid w:val="00D5059E"/>
    <w:rsid w:val="00D50751"/>
    <w:rsid w:val="00D50E5D"/>
    <w:rsid w:val="00D50EE0"/>
    <w:rsid w:val="00D5104D"/>
    <w:rsid w:val="00D51390"/>
    <w:rsid w:val="00D516D9"/>
    <w:rsid w:val="00D517DA"/>
    <w:rsid w:val="00D518BB"/>
    <w:rsid w:val="00D518BE"/>
    <w:rsid w:val="00D51B37"/>
    <w:rsid w:val="00D51B83"/>
    <w:rsid w:val="00D51D5F"/>
    <w:rsid w:val="00D51F94"/>
    <w:rsid w:val="00D5228E"/>
    <w:rsid w:val="00D52421"/>
    <w:rsid w:val="00D525EE"/>
    <w:rsid w:val="00D5268A"/>
    <w:rsid w:val="00D52940"/>
    <w:rsid w:val="00D52F01"/>
    <w:rsid w:val="00D52F73"/>
    <w:rsid w:val="00D5313E"/>
    <w:rsid w:val="00D53367"/>
    <w:rsid w:val="00D533CC"/>
    <w:rsid w:val="00D53589"/>
    <w:rsid w:val="00D53680"/>
    <w:rsid w:val="00D53CB9"/>
    <w:rsid w:val="00D53DB9"/>
    <w:rsid w:val="00D54519"/>
    <w:rsid w:val="00D545D3"/>
    <w:rsid w:val="00D547EF"/>
    <w:rsid w:val="00D54A8E"/>
    <w:rsid w:val="00D54CE5"/>
    <w:rsid w:val="00D550D5"/>
    <w:rsid w:val="00D552C9"/>
    <w:rsid w:val="00D5543E"/>
    <w:rsid w:val="00D5552F"/>
    <w:rsid w:val="00D555AA"/>
    <w:rsid w:val="00D559D2"/>
    <w:rsid w:val="00D55AC3"/>
    <w:rsid w:val="00D55AE2"/>
    <w:rsid w:val="00D55C16"/>
    <w:rsid w:val="00D566FE"/>
    <w:rsid w:val="00D56848"/>
    <w:rsid w:val="00D56A57"/>
    <w:rsid w:val="00D571F1"/>
    <w:rsid w:val="00D572C6"/>
    <w:rsid w:val="00D574A1"/>
    <w:rsid w:val="00D57A4D"/>
    <w:rsid w:val="00D57EBE"/>
    <w:rsid w:val="00D6000B"/>
    <w:rsid w:val="00D601F3"/>
    <w:rsid w:val="00D6039D"/>
    <w:rsid w:val="00D60503"/>
    <w:rsid w:val="00D60A63"/>
    <w:rsid w:val="00D60D74"/>
    <w:rsid w:val="00D61062"/>
    <w:rsid w:val="00D610F9"/>
    <w:rsid w:val="00D6146D"/>
    <w:rsid w:val="00D61532"/>
    <w:rsid w:val="00D61B66"/>
    <w:rsid w:val="00D61D8C"/>
    <w:rsid w:val="00D61E16"/>
    <w:rsid w:val="00D620AE"/>
    <w:rsid w:val="00D62170"/>
    <w:rsid w:val="00D623D1"/>
    <w:rsid w:val="00D628A6"/>
    <w:rsid w:val="00D62A2E"/>
    <w:rsid w:val="00D62B85"/>
    <w:rsid w:val="00D62CD8"/>
    <w:rsid w:val="00D62E17"/>
    <w:rsid w:val="00D63053"/>
    <w:rsid w:val="00D63249"/>
    <w:rsid w:val="00D633B1"/>
    <w:rsid w:val="00D635C1"/>
    <w:rsid w:val="00D63905"/>
    <w:rsid w:val="00D63949"/>
    <w:rsid w:val="00D63F4C"/>
    <w:rsid w:val="00D63FEA"/>
    <w:rsid w:val="00D642F4"/>
    <w:rsid w:val="00D64373"/>
    <w:rsid w:val="00D648FA"/>
    <w:rsid w:val="00D64921"/>
    <w:rsid w:val="00D64F1F"/>
    <w:rsid w:val="00D6537B"/>
    <w:rsid w:val="00D6542D"/>
    <w:rsid w:val="00D65CD8"/>
    <w:rsid w:val="00D66248"/>
    <w:rsid w:val="00D66255"/>
    <w:rsid w:val="00D6626E"/>
    <w:rsid w:val="00D663E7"/>
    <w:rsid w:val="00D66555"/>
    <w:rsid w:val="00D665D4"/>
    <w:rsid w:val="00D6695F"/>
    <w:rsid w:val="00D66A7D"/>
    <w:rsid w:val="00D66FDF"/>
    <w:rsid w:val="00D6704D"/>
    <w:rsid w:val="00D67A07"/>
    <w:rsid w:val="00D67B6A"/>
    <w:rsid w:val="00D67C42"/>
    <w:rsid w:val="00D67D88"/>
    <w:rsid w:val="00D70012"/>
    <w:rsid w:val="00D7027E"/>
    <w:rsid w:val="00D706D1"/>
    <w:rsid w:val="00D70830"/>
    <w:rsid w:val="00D70B3E"/>
    <w:rsid w:val="00D70E78"/>
    <w:rsid w:val="00D71568"/>
    <w:rsid w:val="00D7228F"/>
    <w:rsid w:val="00D7279A"/>
    <w:rsid w:val="00D72C39"/>
    <w:rsid w:val="00D72C98"/>
    <w:rsid w:val="00D73032"/>
    <w:rsid w:val="00D73044"/>
    <w:rsid w:val="00D73078"/>
    <w:rsid w:val="00D731AA"/>
    <w:rsid w:val="00D731BB"/>
    <w:rsid w:val="00D73354"/>
    <w:rsid w:val="00D73468"/>
    <w:rsid w:val="00D73A04"/>
    <w:rsid w:val="00D73A59"/>
    <w:rsid w:val="00D73B5A"/>
    <w:rsid w:val="00D73B84"/>
    <w:rsid w:val="00D73B85"/>
    <w:rsid w:val="00D73C01"/>
    <w:rsid w:val="00D73FB9"/>
    <w:rsid w:val="00D743B2"/>
    <w:rsid w:val="00D7466B"/>
    <w:rsid w:val="00D74C41"/>
    <w:rsid w:val="00D7508D"/>
    <w:rsid w:val="00D75157"/>
    <w:rsid w:val="00D75439"/>
    <w:rsid w:val="00D7572E"/>
    <w:rsid w:val="00D75B27"/>
    <w:rsid w:val="00D75CD5"/>
    <w:rsid w:val="00D75F5D"/>
    <w:rsid w:val="00D760D1"/>
    <w:rsid w:val="00D763B2"/>
    <w:rsid w:val="00D76970"/>
    <w:rsid w:val="00D76EA1"/>
    <w:rsid w:val="00D76EF4"/>
    <w:rsid w:val="00D7733B"/>
    <w:rsid w:val="00D7795C"/>
    <w:rsid w:val="00D7796F"/>
    <w:rsid w:val="00D77C52"/>
    <w:rsid w:val="00D77FC5"/>
    <w:rsid w:val="00D8026D"/>
    <w:rsid w:val="00D80672"/>
    <w:rsid w:val="00D80AD3"/>
    <w:rsid w:val="00D80B62"/>
    <w:rsid w:val="00D80E14"/>
    <w:rsid w:val="00D8109B"/>
    <w:rsid w:val="00D8157C"/>
    <w:rsid w:val="00D82401"/>
    <w:rsid w:val="00D82909"/>
    <w:rsid w:val="00D82A38"/>
    <w:rsid w:val="00D831A0"/>
    <w:rsid w:val="00D833A0"/>
    <w:rsid w:val="00D83425"/>
    <w:rsid w:val="00D83A48"/>
    <w:rsid w:val="00D83F85"/>
    <w:rsid w:val="00D84265"/>
    <w:rsid w:val="00D84612"/>
    <w:rsid w:val="00D84775"/>
    <w:rsid w:val="00D847F9"/>
    <w:rsid w:val="00D84984"/>
    <w:rsid w:val="00D84FD7"/>
    <w:rsid w:val="00D84FDB"/>
    <w:rsid w:val="00D8533A"/>
    <w:rsid w:val="00D8554B"/>
    <w:rsid w:val="00D8558B"/>
    <w:rsid w:val="00D85637"/>
    <w:rsid w:val="00D85BE4"/>
    <w:rsid w:val="00D85C5F"/>
    <w:rsid w:val="00D8618D"/>
    <w:rsid w:val="00D862C7"/>
    <w:rsid w:val="00D868E3"/>
    <w:rsid w:val="00D86BDB"/>
    <w:rsid w:val="00D87640"/>
    <w:rsid w:val="00D87860"/>
    <w:rsid w:val="00D87A41"/>
    <w:rsid w:val="00D87CC1"/>
    <w:rsid w:val="00D87DE9"/>
    <w:rsid w:val="00D87E50"/>
    <w:rsid w:val="00D90027"/>
    <w:rsid w:val="00D901FF"/>
    <w:rsid w:val="00D90369"/>
    <w:rsid w:val="00D906A1"/>
    <w:rsid w:val="00D906E0"/>
    <w:rsid w:val="00D908B5"/>
    <w:rsid w:val="00D9098B"/>
    <w:rsid w:val="00D90BE5"/>
    <w:rsid w:val="00D910D9"/>
    <w:rsid w:val="00D91AA5"/>
    <w:rsid w:val="00D91B08"/>
    <w:rsid w:val="00D91DE4"/>
    <w:rsid w:val="00D91FC9"/>
    <w:rsid w:val="00D91FF8"/>
    <w:rsid w:val="00D92223"/>
    <w:rsid w:val="00D925DF"/>
    <w:rsid w:val="00D92C78"/>
    <w:rsid w:val="00D931B1"/>
    <w:rsid w:val="00D93661"/>
    <w:rsid w:val="00D9370E"/>
    <w:rsid w:val="00D93829"/>
    <w:rsid w:val="00D938E5"/>
    <w:rsid w:val="00D93C2C"/>
    <w:rsid w:val="00D93FF4"/>
    <w:rsid w:val="00D9402C"/>
    <w:rsid w:val="00D94170"/>
    <w:rsid w:val="00D943E9"/>
    <w:rsid w:val="00D94474"/>
    <w:rsid w:val="00D9464D"/>
    <w:rsid w:val="00D94750"/>
    <w:rsid w:val="00D9476B"/>
    <w:rsid w:val="00D94804"/>
    <w:rsid w:val="00D94865"/>
    <w:rsid w:val="00D94932"/>
    <w:rsid w:val="00D94985"/>
    <w:rsid w:val="00D94A1D"/>
    <w:rsid w:val="00D94E6D"/>
    <w:rsid w:val="00D94EEF"/>
    <w:rsid w:val="00D952FD"/>
    <w:rsid w:val="00D95521"/>
    <w:rsid w:val="00D95D3A"/>
    <w:rsid w:val="00D9606D"/>
    <w:rsid w:val="00D962FA"/>
    <w:rsid w:val="00D96786"/>
    <w:rsid w:val="00D967DF"/>
    <w:rsid w:val="00D96AEB"/>
    <w:rsid w:val="00D96BF4"/>
    <w:rsid w:val="00D96DC8"/>
    <w:rsid w:val="00D96FB1"/>
    <w:rsid w:val="00D970C8"/>
    <w:rsid w:val="00D970D1"/>
    <w:rsid w:val="00D971B4"/>
    <w:rsid w:val="00D971EE"/>
    <w:rsid w:val="00D97293"/>
    <w:rsid w:val="00D9736D"/>
    <w:rsid w:val="00D9750F"/>
    <w:rsid w:val="00D976E7"/>
    <w:rsid w:val="00D97749"/>
    <w:rsid w:val="00D97756"/>
    <w:rsid w:val="00D97D8D"/>
    <w:rsid w:val="00D97DBA"/>
    <w:rsid w:val="00D97F15"/>
    <w:rsid w:val="00DA022C"/>
    <w:rsid w:val="00DA027A"/>
    <w:rsid w:val="00DA05F2"/>
    <w:rsid w:val="00DA06A6"/>
    <w:rsid w:val="00DA0CE8"/>
    <w:rsid w:val="00DA0D2C"/>
    <w:rsid w:val="00DA0D3D"/>
    <w:rsid w:val="00DA0EF4"/>
    <w:rsid w:val="00DA10BC"/>
    <w:rsid w:val="00DA16D3"/>
    <w:rsid w:val="00DA19E2"/>
    <w:rsid w:val="00DA1E02"/>
    <w:rsid w:val="00DA1F0D"/>
    <w:rsid w:val="00DA22B6"/>
    <w:rsid w:val="00DA27F5"/>
    <w:rsid w:val="00DA2A05"/>
    <w:rsid w:val="00DA2AB7"/>
    <w:rsid w:val="00DA2B88"/>
    <w:rsid w:val="00DA2CB0"/>
    <w:rsid w:val="00DA2D02"/>
    <w:rsid w:val="00DA31E5"/>
    <w:rsid w:val="00DA327A"/>
    <w:rsid w:val="00DA33F7"/>
    <w:rsid w:val="00DA3404"/>
    <w:rsid w:val="00DA346D"/>
    <w:rsid w:val="00DA347F"/>
    <w:rsid w:val="00DA3545"/>
    <w:rsid w:val="00DA3655"/>
    <w:rsid w:val="00DA366C"/>
    <w:rsid w:val="00DA39F9"/>
    <w:rsid w:val="00DA3CDF"/>
    <w:rsid w:val="00DA3CE7"/>
    <w:rsid w:val="00DA3DC9"/>
    <w:rsid w:val="00DA3DD0"/>
    <w:rsid w:val="00DA4471"/>
    <w:rsid w:val="00DA4577"/>
    <w:rsid w:val="00DA47E7"/>
    <w:rsid w:val="00DA4802"/>
    <w:rsid w:val="00DA48C5"/>
    <w:rsid w:val="00DA4B2E"/>
    <w:rsid w:val="00DA4CA7"/>
    <w:rsid w:val="00DA5363"/>
    <w:rsid w:val="00DA53D5"/>
    <w:rsid w:val="00DA548D"/>
    <w:rsid w:val="00DA58BF"/>
    <w:rsid w:val="00DA59C5"/>
    <w:rsid w:val="00DA5B85"/>
    <w:rsid w:val="00DA617D"/>
    <w:rsid w:val="00DA6197"/>
    <w:rsid w:val="00DA61E1"/>
    <w:rsid w:val="00DA625A"/>
    <w:rsid w:val="00DA628E"/>
    <w:rsid w:val="00DA63A5"/>
    <w:rsid w:val="00DA6BDB"/>
    <w:rsid w:val="00DA710F"/>
    <w:rsid w:val="00DA723E"/>
    <w:rsid w:val="00DA72ED"/>
    <w:rsid w:val="00DA74DC"/>
    <w:rsid w:val="00DA7E73"/>
    <w:rsid w:val="00DB00E6"/>
    <w:rsid w:val="00DB0350"/>
    <w:rsid w:val="00DB053F"/>
    <w:rsid w:val="00DB099B"/>
    <w:rsid w:val="00DB0E6C"/>
    <w:rsid w:val="00DB0FA2"/>
    <w:rsid w:val="00DB0FC4"/>
    <w:rsid w:val="00DB105F"/>
    <w:rsid w:val="00DB1181"/>
    <w:rsid w:val="00DB1200"/>
    <w:rsid w:val="00DB1DFD"/>
    <w:rsid w:val="00DB1E27"/>
    <w:rsid w:val="00DB1E62"/>
    <w:rsid w:val="00DB1EC5"/>
    <w:rsid w:val="00DB1FAF"/>
    <w:rsid w:val="00DB2296"/>
    <w:rsid w:val="00DB230F"/>
    <w:rsid w:val="00DB248A"/>
    <w:rsid w:val="00DB2ED1"/>
    <w:rsid w:val="00DB37E5"/>
    <w:rsid w:val="00DB3BA7"/>
    <w:rsid w:val="00DB3CA6"/>
    <w:rsid w:val="00DB3FBF"/>
    <w:rsid w:val="00DB4115"/>
    <w:rsid w:val="00DB4180"/>
    <w:rsid w:val="00DB4584"/>
    <w:rsid w:val="00DB4702"/>
    <w:rsid w:val="00DB4DC3"/>
    <w:rsid w:val="00DB4FCF"/>
    <w:rsid w:val="00DB5079"/>
    <w:rsid w:val="00DB543C"/>
    <w:rsid w:val="00DB5629"/>
    <w:rsid w:val="00DB5656"/>
    <w:rsid w:val="00DB5899"/>
    <w:rsid w:val="00DB5D4A"/>
    <w:rsid w:val="00DB5F32"/>
    <w:rsid w:val="00DB6294"/>
    <w:rsid w:val="00DB6564"/>
    <w:rsid w:val="00DB6B87"/>
    <w:rsid w:val="00DB6F39"/>
    <w:rsid w:val="00DB719C"/>
    <w:rsid w:val="00DB739A"/>
    <w:rsid w:val="00DB75F6"/>
    <w:rsid w:val="00DB7CFC"/>
    <w:rsid w:val="00DB7D63"/>
    <w:rsid w:val="00DB7DCB"/>
    <w:rsid w:val="00DB7F43"/>
    <w:rsid w:val="00DC002E"/>
    <w:rsid w:val="00DC0123"/>
    <w:rsid w:val="00DC0258"/>
    <w:rsid w:val="00DC03CF"/>
    <w:rsid w:val="00DC0475"/>
    <w:rsid w:val="00DC06B0"/>
    <w:rsid w:val="00DC0BE0"/>
    <w:rsid w:val="00DC0BF1"/>
    <w:rsid w:val="00DC0E04"/>
    <w:rsid w:val="00DC0EEA"/>
    <w:rsid w:val="00DC100C"/>
    <w:rsid w:val="00DC11F9"/>
    <w:rsid w:val="00DC14CF"/>
    <w:rsid w:val="00DC155C"/>
    <w:rsid w:val="00DC18F3"/>
    <w:rsid w:val="00DC18FF"/>
    <w:rsid w:val="00DC19A3"/>
    <w:rsid w:val="00DC1B56"/>
    <w:rsid w:val="00DC1C35"/>
    <w:rsid w:val="00DC1F28"/>
    <w:rsid w:val="00DC1F67"/>
    <w:rsid w:val="00DC2194"/>
    <w:rsid w:val="00DC243B"/>
    <w:rsid w:val="00DC24DB"/>
    <w:rsid w:val="00DC25A5"/>
    <w:rsid w:val="00DC261E"/>
    <w:rsid w:val="00DC287D"/>
    <w:rsid w:val="00DC2AF2"/>
    <w:rsid w:val="00DC2CB0"/>
    <w:rsid w:val="00DC2D52"/>
    <w:rsid w:val="00DC2EC7"/>
    <w:rsid w:val="00DC30FC"/>
    <w:rsid w:val="00DC31E1"/>
    <w:rsid w:val="00DC350C"/>
    <w:rsid w:val="00DC3BFF"/>
    <w:rsid w:val="00DC3C49"/>
    <w:rsid w:val="00DC4011"/>
    <w:rsid w:val="00DC40B3"/>
    <w:rsid w:val="00DC41FF"/>
    <w:rsid w:val="00DC47A2"/>
    <w:rsid w:val="00DC48F3"/>
    <w:rsid w:val="00DC4E51"/>
    <w:rsid w:val="00DC513B"/>
    <w:rsid w:val="00DC5543"/>
    <w:rsid w:val="00DC5702"/>
    <w:rsid w:val="00DC5A25"/>
    <w:rsid w:val="00DC5A49"/>
    <w:rsid w:val="00DC5CB3"/>
    <w:rsid w:val="00DC6050"/>
    <w:rsid w:val="00DC6181"/>
    <w:rsid w:val="00DC6345"/>
    <w:rsid w:val="00DC63A0"/>
    <w:rsid w:val="00DC6711"/>
    <w:rsid w:val="00DC6BFD"/>
    <w:rsid w:val="00DC6D4E"/>
    <w:rsid w:val="00DC7709"/>
    <w:rsid w:val="00DC778E"/>
    <w:rsid w:val="00DC7980"/>
    <w:rsid w:val="00DD008D"/>
    <w:rsid w:val="00DD0557"/>
    <w:rsid w:val="00DD05EE"/>
    <w:rsid w:val="00DD0611"/>
    <w:rsid w:val="00DD07F8"/>
    <w:rsid w:val="00DD09BF"/>
    <w:rsid w:val="00DD0DB9"/>
    <w:rsid w:val="00DD0EDF"/>
    <w:rsid w:val="00DD0FA2"/>
    <w:rsid w:val="00DD1040"/>
    <w:rsid w:val="00DD10DE"/>
    <w:rsid w:val="00DD14D4"/>
    <w:rsid w:val="00DD1768"/>
    <w:rsid w:val="00DD1F99"/>
    <w:rsid w:val="00DD20FD"/>
    <w:rsid w:val="00DD21C0"/>
    <w:rsid w:val="00DD234B"/>
    <w:rsid w:val="00DD23D4"/>
    <w:rsid w:val="00DD240D"/>
    <w:rsid w:val="00DD2562"/>
    <w:rsid w:val="00DD29CB"/>
    <w:rsid w:val="00DD29D1"/>
    <w:rsid w:val="00DD2A74"/>
    <w:rsid w:val="00DD2B3C"/>
    <w:rsid w:val="00DD2B59"/>
    <w:rsid w:val="00DD2C55"/>
    <w:rsid w:val="00DD2E22"/>
    <w:rsid w:val="00DD3586"/>
    <w:rsid w:val="00DD36EE"/>
    <w:rsid w:val="00DD3956"/>
    <w:rsid w:val="00DD3DA3"/>
    <w:rsid w:val="00DD3F63"/>
    <w:rsid w:val="00DD4023"/>
    <w:rsid w:val="00DD4201"/>
    <w:rsid w:val="00DD43A5"/>
    <w:rsid w:val="00DD45F4"/>
    <w:rsid w:val="00DD4641"/>
    <w:rsid w:val="00DD4752"/>
    <w:rsid w:val="00DD4BB1"/>
    <w:rsid w:val="00DD4C15"/>
    <w:rsid w:val="00DD4C37"/>
    <w:rsid w:val="00DD4E07"/>
    <w:rsid w:val="00DD4F22"/>
    <w:rsid w:val="00DD5113"/>
    <w:rsid w:val="00DD5609"/>
    <w:rsid w:val="00DD597C"/>
    <w:rsid w:val="00DD5D0D"/>
    <w:rsid w:val="00DD5DED"/>
    <w:rsid w:val="00DD5FA8"/>
    <w:rsid w:val="00DD65C1"/>
    <w:rsid w:val="00DD6794"/>
    <w:rsid w:val="00DD6870"/>
    <w:rsid w:val="00DD6E63"/>
    <w:rsid w:val="00DD6F5F"/>
    <w:rsid w:val="00DD781D"/>
    <w:rsid w:val="00DD79DD"/>
    <w:rsid w:val="00DD79F5"/>
    <w:rsid w:val="00DD7AEE"/>
    <w:rsid w:val="00DD7B66"/>
    <w:rsid w:val="00DD7B9F"/>
    <w:rsid w:val="00DD7BEF"/>
    <w:rsid w:val="00DE00C0"/>
    <w:rsid w:val="00DE0251"/>
    <w:rsid w:val="00DE0382"/>
    <w:rsid w:val="00DE0419"/>
    <w:rsid w:val="00DE0435"/>
    <w:rsid w:val="00DE0552"/>
    <w:rsid w:val="00DE074C"/>
    <w:rsid w:val="00DE1253"/>
    <w:rsid w:val="00DE13BC"/>
    <w:rsid w:val="00DE13DB"/>
    <w:rsid w:val="00DE1ADF"/>
    <w:rsid w:val="00DE1EBF"/>
    <w:rsid w:val="00DE2138"/>
    <w:rsid w:val="00DE2466"/>
    <w:rsid w:val="00DE281E"/>
    <w:rsid w:val="00DE28BD"/>
    <w:rsid w:val="00DE2927"/>
    <w:rsid w:val="00DE2EC8"/>
    <w:rsid w:val="00DE2F7C"/>
    <w:rsid w:val="00DE3094"/>
    <w:rsid w:val="00DE3207"/>
    <w:rsid w:val="00DE3309"/>
    <w:rsid w:val="00DE331D"/>
    <w:rsid w:val="00DE33AD"/>
    <w:rsid w:val="00DE3799"/>
    <w:rsid w:val="00DE380D"/>
    <w:rsid w:val="00DE39A6"/>
    <w:rsid w:val="00DE3A97"/>
    <w:rsid w:val="00DE3CCC"/>
    <w:rsid w:val="00DE401B"/>
    <w:rsid w:val="00DE4C18"/>
    <w:rsid w:val="00DE4F96"/>
    <w:rsid w:val="00DE505A"/>
    <w:rsid w:val="00DE527B"/>
    <w:rsid w:val="00DE54CE"/>
    <w:rsid w:val="00DE5548"/>
    <w:rsid w:val="00DE5562"/>
    <w:rsid w:val="00DE5905"/>
    <w:rsid w:val="00DE59E2"/>
    <w:rsid w:val="00DE5F9B"/>
    <w:rsid w:val="00DE64AC"/>
    <w:rsid w:val="00DE65D7"/>
    <w:rsid w:val="00DE7BF0"/>
    <w:rsid w:val="00DF0005"/>
    <w:rsid w:val="00DF03FE"/>
    <w:rsid w:val="00DF0C18"/>
    <w:rsid w:val="00DF0C57"/>
    <w:rsid w:val="00DF0E8E"/>
    <w:rsid w:val="00DF0F0E"/>
    <w:rsid w:val="00DF109D"/>
    <w:rsid w:val="00DF1B32"/>
    <w:rsid w:val="00DF1B7F"/>
    <w:rsid w:val="00DF1EE0"/>
    <w:rsid w:val="00DF1F60"/>
    <w:rsid w:val="00DF2713"/>
    <w:rsid w:val="00DF2BC8"/>
    <w:rsid w:val="00DF2E51"/>
    <w:rsid w:val="00DF3145"/>
    <w:rsid w:val="00DF3641"/>
    <w:rsid w:val="00DF3832"/>
    <w:rsid w:val="00DF39FD"/>
    <w:rsid w:val="00DF40E0"/>
    <w:rsid w:val="00DF45A4"/>
    <w:rsid w:val="00DF46A5"/>
    <w:rsid w:val="00DF46B9"/>
    <w:rsid w:val="00DF4835"/>
    <w:rsid w:val="00DF493C"/>
    <w:rsid w:val="00DF4A2F"/>
    <w:rsid w:val="00DF4EC6"/>
    <w:rsid w:val="00DF4F18"/>
    <w:rsid w:val="00DF5086"/>
    <w:rsid w:val="00DF525D"/>
    <w:rsid w:val="00DF5428"/>
    <w:rsid w:val="00DF5519"/>
    <w:rsid w:val="00DF590B"/>
    <w:rsid w:val="00DF5BD6"/>
    <w:rsid w:val="00DF5EE3"/>
    <w:rsid w:val="00DF605B"/>
    <w:rsid w:val="00DF61B6"/>
    <w:rsid w:val="00DF63DF"/>
    <w:rsid w:val="00DF651B"/>
    <w:rsid w:val="00DF6675"/>
    <w:rsid w:val="00DF6724"/>
    <w:rsid w:val="00DF6770"/>
    <w:rsid w:val="00DF6999"/>
    <w:rsid w:val="00DF6DAB"/>
    <w:rsid w:val="00DF6DC2"/>
    <w:rsid w:val="00DF7175"/>
    <w:rsid w:val="00DF71AE"/>
    <w:rsid w:val="00DF7675"/>
    <w:rsid w:val="00DF7B33"/>
    <w:rsid w:val="00DF7E6E"/>
    <w:rsid w:val="00E00051"/>
    <w:rsid w:val="00E0040C"/>
    <w:rsid w:val="00E0059C"/>
    <w:rsid w:val="00E0069E"/>
    <w:rsid w:val="00E0085C"/>
    <w:rsid w:val="00E00B87"/>
    <w:rsid w:val="00E00BB9"/>
    <w:rsid w:val="00E00CC3"/>
    <w:rsid w:val="00E00CC6"/>
    <w:rsid w:val="00E00E57"/>
    <w:rsid w:val="00E0101C"/>
    <w:rsid w:val="00E0108D"/>
    <w:rsid w:val="00E01269"/>
    <w:rsid w:val="00E012D4"/>
    <w:rsid w:val="00E013C1"/>
    <w:rsid w:val="00E01AB6"/>
    <w:rsid w:val="00E01DD7"/>
    <w:rsid w:val="00E022F7"/>
    <w:rsid w:val="00E025B0"/>
    <w:rsid w:val="00E0279B"/>
    <w:rsid w:val="00E0284D"/>
    <w:rsid w:val="00E02940"/>
    <w:rsid w:val="00E03084"/>
    <w:rsid w:val="00E0312B"/>
    <w:rsid w:val="00E03169"/>
    <w:rsid w:val="00E031BB"/>
    <w:rsid w:val="00E033C4"/>
    <w:rsid w:val="00E0344E"/>
    <w:rsid w:val="00E0352A"/>
    <w:rsid w:val="00E036B9"/>
    <w:rsid w:val="00E039CF"/>
    <w:rsid w:val="00E03B2E"/>
    <w:rsid w:val="00E044CE"/>
    <w:rsid w:val="00E045CD"/>
    <w:rsid w:val="00E04A3E"/>
    <w:rsid w:val="00E055E4"/>
    <w:rsid w:val="00E057ED"/>
    <w:rsid w:val="00E05C0E"/>
    <w:rsid w:val="00E05C0F"/>
    <w:rsid w:val="00E05D40"/>
    <w:rsid w:val="00E0600B"/>
    <w:rsid w:val="00E06224"/>
    <w:rsid w:val="00E06476"/>
    <w:rsid w:val="00E0648C"/>
    <w:rsid w:val="00E06960"/>
    <w:rsid w:val="00E06CD1"/>
    <w:rsid w:val="00E06D56"/>
    <w:rsid w:val="00E06ED8"/>
    <w:rsid w:val="00E06F91"/>
    <w:rsid w:val="00E0728F"/>
    <w:rsid w:val="00E07888"/>
    <w:rsid w:val="00E07A47"/>
    <w:rsid w:val="00E07AD6"/>
    <w:rsid w:val="00E07F21"/>
    <w:rsid w:val="00E101B9"/>
    <w:rsid w:val="00E101D9"/>
    <w:rsid w:val="00E108D7"/>
    <w:rsid w:val="00E10A7C"/>
    <w:rsid w:val="00E10B7A"/>
    <w:rsid w:val="00E10D4E"/>
    <w:rsid w:val="00E1121A"/>
    <w:rsid w:val="00E11884"/>
    <w:rsid w:val="00E11B85"/>
    <w:rsid w:val="00E11EBF"/>
    <w:rsid w:val="00E11F65"/>
    <w:rsid w:val="00E121D6"/>
    <w:rsid w:val="00E1230A"/>
    <w:rsid w:val="00E1231F"/>
    <w:rsid w:val="00E12528"/>
    <w:rsid w:val="00E12562"/>
    <w:rsid w:val="00E1286F"/>
    <w:rsid w:val="00E1289C"/>
    <w:rsid w:val="00E12D47"/>
    <w:rsid w:val="00E12E53"/>
    <w:rsid w:val="00E13183"/>
    <w:rsid w:val="00E1327B"/>
    <w:rsid w:val="00E13299"/>
    <w:rsid w:val="00E13395"/>
    <w:rsid w:val="00E133BF"/>
    <w:rsid w:val="00E1378D"/>
    <w:rsid w:val="00E13E8C"/>
    <w:rsid w:val="00E14044"/>
    <w:rsid w:val="00E14AB8"/>
    <w:rsid w:val="00E14EA5"/>
    <w:rsid w:val="00E153DC"/>
    <w:rsid w:val="00E155AE"/>
    <w:rsid w:val="00E155F8"/>
    <w:rsid w:val="00E159D8"/>
    <w:rsid w:val="00E15D1C"/>
    <w:rsid w:val="00E15D48"/>
    <w:rsid w:val="00E15D7B"/>
    <w:rsid w:val="00E15E06"/>
    <w:rsid w:val="00E15FBC"/>
    <w:rsid w:val="00E160FF"/>
    <w:rsid w:val="00E162E6"/>
    <w:rsid w:val="00E16ADC"/>
    <w:rsid w:val="00E16DA7"/>
    <w:rsid w:val="00E16DED"/>
    <w:rsid w:val="00E17050"/>
    <w:rsid w:val="00E1729F"/>
    <w:rsid w:val="00E173F1"/>
    <w:rsid w:val="00E175BA"/>
    <w:rsid w:val="00E1764D"/>
    <w:rsid w:val="00E17E32"/>
    <w:rsid w:val="00E17E8C"/>
    <w:rsid w:val="00E2062A"/>
    <w:rsid w:val="00E20697"/>
    <w:rsid w:val="00E206E8"/>
    <w:rsid w:val="00E20BFD"/>
    <w:rsid w:val="00E214AA"/>
    <w:rsid w:val="00E218D0"/>
    <w:rsid w:val="00E21BCF"/>
    <w:rsid w:val="00E22150"/>
    <w:rsid w:val="00E221B0"/>
    <w:rsid w:val="00E22227"/>
    <w:rsid w:val="00E2222A"/>
    <w:rsid w:val="00E2299E"/>
    <w:rsid w:val="00E22C51"/>
    <w:rsid w:val="00E22EB7"/>
    <w:rsid w:val="00E238D1"/>
    <w:rsid w:val="00E2400C"/>
    <w:rsid w:val="00E24010"/>
    <w:rsid w:val="00E2442B"/>
    <w:rsid w:val="00E24A19"/>
    <w:rsid w:val="00E24E13"/>
    <w:rsid w:val="00E24E39"/>
    <w:rsid w:val="00E25065"/>
    <w:rsid w:val="00E25398"/>
    <w:rsid w:val="00E255FF"/>
    <w:rsid w:val="00E258E2"/>
    <w:rsid w:val="00E25944"/>
    <w:rsid w:val="00E25B20"/>
    <w:rsid w:val="00E25EE2"/>
    <w:rsid w:val="00E25F6B"/>
    <w:rsid w:val="00E25FA2"/>
    <w:rsid w:val="00E2628E"/>
    <w:rsid w:val="00E263DB"/>
    <w:rsid w:val="00E26436"/>
    <w:rsid w:val="00E26988"/>
    <w:rsid w:val="00E26BF8"/>
    <w:rsid w:val="00E26C27"/>
    <w:rsid w:val="00E26DB9"/>
    <w:rsid w:val="00E271ED"/>
    <w:rsid w:val="00E271F8"/>
    <w:rsid w:val="00E27326"/>
    <w:rsid w:val="00E274D7"/>
    <w:rsid w:val="00E276A8"/>
    <w:rsid w:val="00E27A75"/>
    <w:rsid w:val="00E27A7A"/>
    <w:rsid w:val="00E27AED"/>
    <w:rsid w:val="00E3066B"/>
    <w:rsid w:val="00E30DA9"/>
    <w:rsid w:val="00E30DD2"/>
    <w:rsid w:val="00E31270"/>
    <w:rsid w:val="00E3147B"/>
    <w:rsid w:val="00E314D8"/>
    <w:rsid w:val="00E315B7"/>
    <w:rsid w:val="00E3183B"/>
    <w:rsid w:val="00E31CF2"/>
    <w:rsid w:val="00E3204D"/>
    <w:rsid w:val="00E32774"/>
    <w:rsid w:val="00E32B9A"/>
    <w:rsid w:val="00E32C78"/>
    <w:rsid w:val="00E32FB8"/>
    <w:rsid w:val="00E330A7"/>
    <w:rsid w:val="00E33329"/>
    <w:rsid w:val="00E336E8"/>
    <w:rsid w:val="00E337DE"/>
    <w:rsid w:val="00E3380D"/>
    <w:rsid w:val="00E33968"/>
    <w:rsid w:val="00E33B17"/>
    <w:rsid w:val="00E33CF7"/>
    <w:rsid w:val="00E33F82"/>
    <w:rsid w:val="00E34072"/>
    <w:rsid w:val="00E34866"/>
    <w:rsid w:val="00E34959"/>
    <w:rsid w:val="00E34991"/>
    <w:rsid w:val="00E34E94"/>
    <w:rsid w:val="00E353FC"/>
    <w:rsid w:val="00E35523"/>
    <w:rsid w:val="00E35562"/>
    <w:rsid w:val="00E359C7"/>
    <w:rsid w:val="00E359CB"/>
    <w:rsid w:val="00E35A88"/>
    <w:rsid w:val="00E362DC"/>
    <w:rsid w:val="00E36337"/>
    <w:rsid w:val="00E367D4"/>
    <w:rsid w:val="00E36B6C"/>
    <w:rsid w:val="00E36CC5"/>
    <w:rsid w:val="00E37267"/>
    <w:rsid w:val="00E37A18"/>
    <w:rsid w:val="00E37C35"/>
    <w:rsid w:val="00E37E5D"/>
    <w:rsid w:val="00E4071B"/>
    <w:rsid w:val="00E4097A"/>
    <w:rsid w:val="00E40B85"/>
    <w:rsid w:val="00E40E44"/>
    <w:rsid w:val="00E4183F"/>
    <w:rsid w:val="00E418D8"/>
    <w:rsid w:val="00E41CEC"/>
    <w:rsid w:val="00E41FEF"/>
    <w:rsid w:val="00E42052"/>
    <w:rsid w:val="00E42062"/>
    <w:rsid w:val="00E421F1"/>
    <w:rsid w:val="00E42590"/>
    <w:rsid w:val="00E425A6"/>
    <w:rsid w:val="00E42C1E"/>
    <w:rsid w:val="00E4304C"/>
    <w:rsid w:val="00E43095"/>
    <w:rsid w:val="00E43129"/>
    <w:rsid w:val="00E433AD"/>
    <w:rsid w:val="00E4348F"/>
    <w:rsid w:val="00E43724"/>
    <w:rsid w:val="00E4384C"/>
    <w:rsid w:val="00E438EA"/>
    <w:rsid w:val="00E43B8D"/>
    <w:rsid w:val="00E43C1F"/>
    <w:rsid w:val="00E43CAA"/>
    <w:rsid w:val="00E44568"/>
    <w:rsid w:val="00E44825"/>
    <w:rsid w:val="00E44881"/>
    <w:rsid w:val="00E44886"/>
    <w:rsid w:val="00E44C76"/>
    <w:rsid w:val="00E44C7B"/>
    <w:rsid w:val="00E44DFB"/>
    <w:rsid w:val="00E44FEF"/>
    <w:rsid w:val="00E4526D"/>
    <w:rsid w:val="00E4530C"/>
    <w:rsid w:val="00E453A8"/>
    <w:rsid w:val="00E45431"/>
    <w:rsid w:val="00E45667"/>
    <w:rsid w:val="00E4593D"/>
    <w:rsid w:val="00E45993"/>
    <w:rsid w:val="00E45B83"/>
    <w:rsid w:val="00E45B84"/>
    <w:rsid w:val="00E45D3A"/>
    <w:rsid w:val="00E461E9"/>
    <w:rsid w:val="00E46529"/>
    <w:rsid w:val="00E465EA"/>
    <w:rsid w:val="00E4699F"/>
    <w:rsid w:val="00E46A0A"/>
    <w:rsid w:val="00E46A0B"/>
    <w:rsid w:val="00E46C30"/>
    <w:rsid w:val="00E46EF6"/>
    <w:rsid w:val="00E47008"/>
    <w:rsid w:val="00E47898"/>
    <w:rsid w:val="00E47A48"/>
    <w:rsid w:val="00E47B77"/>
    <w:rsid w:val="00E47CB8"/>
    <w:rsid w:val="00E5059C"/>
    <w:rsid w:val="00E50613"/>
    <w:rsid w:val="00E5062C"/>
    <w:rsid w:val="00E50776"/>
    <w:rsid w:val="00E507E7"/>
    <w:rsid w:val="00E507FB"/>
    <w:rsid w:val="00E5095D"/>
    <w:rsid w:val="00E50B07"/>
    <w:rsid w:val="00E50BAE"/>
    <w:rsid w:val="00E5101A"/>
    <w:rsid w:val="00E51104"/>
    <w:rsid w:val="00E51458"/>
    <w:rsid w:val="00E515FB"/>
    <w:rsid w:val="00E5163A"/>
    <w:rsid w:val="00E51CF9"/>
    <w:rsid w:val="00E51F77"/>
    <w:rsid w:val="00E52196"/>
    <w:rsid w:val="00E5237C"/>
    <w:rsid w:val="00E524BA"/>
    <w:rsid w:val="00E52C0A"/>
    <w:rsid w:val="00E5320A"/>
    <w:rsid w:val="00E533E4"/>
    <w:rsid w:val="00E533F1"/>
    <w:rsid w:val="00E539A0"/>
    <w:rsid w:val="00E53F6B"/>
    <w:rsid w:val="00E54151"/>
    <w:rsid w:val="00E5432E"/>
    <w:rsid w:val="00E5449E"/>
    <w:rsid w:val="00E544EB"/>
    <w:rsid w:val="00E54597"/>
    <w:rsid w:val="00E5492A"/>
    <w:rsid w:val="00E549CC"/>
    <w:rsid w:val="00E549E8"/>
    <w:rsid w:val="00E54C43"/>
    <w:rsid w:val="00E54C7D"/>
    <w:rsid w:val="00E54D67"/>
    <w:rsid w:val="00E54E31"/>
    <w:rsid w:val="00E5507B"/>
    <w:rsid w:val="00E55121"/>
    <w:rsid w:val="00E555CA"/>
    <w:rsid w:val="00E555FA"/>
    <w:rsid w:val="00E55606"/>
    <w:rsid w:val="00E55890"/>
    <w:rsid w:val="00E55B19"/>
    <w:rsid w:val="00E55D73"/>
    <w:rsid w:val="00E56008"/>
    <w:rsid w:val="00E560C2"/>
    <w:rsid w:val="00E56364"/>
    <w:rsid w:val="00E563F9"/>
    <w:rsid w:val="00E5647A"/>
    <w:rsid w:val="00E564F9"/>
    <w:rsid w:val="00E567C2"/>
    <w:rsid w:val="00E56CAE"/>
    <w:rsid w:val="00E56CC5"/>
    <w:rsid w:val="00E57323"/>
    <w:rsid w:val="00E578DF"/>
    <w:rsid w:val="00E57B22"/>
    <w:rsid w:val="00E57B84"/>
    <w:rsid w:val="00E57D02"/>
    <w:rsid w:val="00E57D19"/>
    <w:rsid w:val="00E57DAB"/>
    <w:rsid w:val="00E57E93"/>
    <w:rsid w:val="00E57EFF"/>
    <w:rsid w:val="00E57F0C"/>
    <w:rsid w:val="00E60192"/>
    <w:rsid w:val="00E6075A"/>
    <w:rsid w:val="00E60BD3"/>
    <w:rsid w:val="00E60C42"/>
    <w:rsid w:val="00E60C6D"/>
    <w:rsid w:val="00E61136"/>
    <w:rsid w:val="00E61175"/>
    <w:rsid w:val="00E611DF"/>
    <w:rsid w:val="00E6123C"/>
    <w:rsid w:val="00E61AB6"/>
    <w:rsid w:val="00E61CFD"/>
    <w:rsid w:val="00E61DA3"/>
    <w:rsid w:val="00E62040"/>
    <w:rsid w:val="00E621CD"/>
    <w:rsid w:val="00E62399"/>
    <w:rsid w:val="00E6278A"/>
    <w:rsid w:val="00E628E9"/>
    <w:rsid w:val="00E629D9"/>
    <w:rsid w:val="00E62A40"/>
    <w:rsid w:val="00E62C90"/>
    <w:rsid w:val="00E62F18"/>
    <w:rsid w:val="00E631C5"/>
    <w:rsid w:val="00E6330E"/>
    <w:rsid w:val="00E63A1F"/>
    <w:rsid w:val="00E63F23"/>
    <w:rsid w:val="00E6417B"/>
    <w:rsid w:val="00E64317"/>
    <w:rsid w:val="00E64334"/>
    <w:rsid w:val="00E6438F"/>
    <w:rsid w:val="00E643B4"/>
    <w:rsid w:val="00E64483"/>
    <w:rsid w:val="00E64B85"/>
    <w:rsid w:val="00E64F88"/>
    <w:rsid w:val="00E64F95"/>
    <w:rsid w:val="00E65025"/>
    <w:rsid w:val="00E65077"/>
    <w:rsid w:val="00E652E0"/>
    <w:rsid w:val="00E6585E"/>
    <w:rsid w:val="00E6595F"/>
    <w:rsid w:val="00E659C9"/>
    <w:rsid w:val="00E65D5B"/>
    <w:rsid w:val="00E65F64"/>
    <w:rsid w:val="00E663D3"/>
    <w:rsid w:val="00E663E9"/>
    <w:rsid w:val="00E66442"/>
    <w:rsid w:val="00E66712"/>
    <w:rsid w:val="00E669EA"/>
    <w:rsid w:val="00E66E64"/>
    <w:rsid w:val="00E67110"/>
    <w:rsid w:val="00E6729F"/>
    <w:rsid w:val="00E6755C"/>
    <w:rsid w:val="00E67618"/>
    <w:rsid w:val="00E6776D"/>
    <w:rsid w:val="00E67835"/>
    <w:rsid w:val="00E679A1"/>
    <w:rsid w:val="00E67DC9"/>
    <w:rsid w:val="00E67F2A"/>
    <w:rsid w:val="00E7018D"/>
    <w:rsid w:val="00E70342"/>
    <w:rsid w:val="00E70391"/>
    <w:rsid w:val="00E704EE"/>
    <w:rsid w:val="00E70641"/>
    <w:rsid w:val="00E706C1"/>
    <w:rsid w:val="00E70B5D"/>
    <w:rsid w:val="00E70BC0"/>
    <w:rsid w:val="00E711C4"/>
    <w:rsid w:val="00E71230"/>
    <w:rsid w:val="00E7123B"/>
    <w:rsid w:val="00E71411"/>
    <w:rsid w:val="00E71B32"/>
    <w:rsid w:val="00E71E06"/>
    <w:rsid w:val="00E71ECE"/>
    <w:rsid w:val="00E71F89"/>
    <w:rsid w:val="00E72310"/>
    <w:rsid w:val="00E724C3"/>
    <w:rsid w:val="00E72A3A"/>
    <w:rsid w:val="00E72F78"/>
    <w:rsid w:val="00E739EF"/>
    <w:rsid w:val="00E73B4E"/>
    <w:rsid w:val="00E73C05"/>
    <w:rsid w:val="00E741E7"/>
    <w:rsid w:val="00E74374"/>
    <w:rsid w:val="00E7472D"/>
    <w:rsid w:val="00E74E09"/>
    <w:rsid w:val="00E7523E"/>
    <w:rsid w:val="00E7525A"/>
    <w:rsid w:val="00E75264"/>
    <w:rsid w:val="00E75448"/>
    <w:rsid w:val="00E75A62"/>
    <w:rsid w:val="00E75ACA"/>
    <w:rsid w:val="00E75EBF"/>
    <w:rsid w:val="00E762E9"/>
    <w:rsid w:val="00E76929"/>
    <w:rsid w:val="00E769DC"/>
    <w:rsid w:val="00E76F81"/>
    <w:rsid w:val="00E77016"/>
    <w:rsid w:val="00E7702D"/>
    <w:rsid w:val="00E770EB"/>
    <w:rsid w:val="00E771BC"/>
    <w:rsid w:val="00E771D0"/>
    <w:rsid w:val="00E772F8"/>
    <w:rsid w:val="00E77504"/>
    <w:rsid w:val="00E77854"/>
    <w:rsid w:val="00E77A79"/>
    <w:rsid w:val="00E77D81"/>
    <w:rsid w:val="00E802FD"/>
    <w:rsid w:val="00E80336"/>
    <w:rsid w:val="00E8033A"/>
    <w:rsid w:val="00E806F0"/>
    <w:rsid w:val="00E806F8"/>
    <w:rsid w:val="00E8079F"/>
    <w:rsid w:val="00E80A18"/>
    <w:rsid w:val="00E80AA9"/>
    <w:rsid w:val="00E80AD7"/>
    <w:rsid w:val="00E80D8C"/>
    <w:rsid w:val="00E80EAE"/>
    <w:rsid w:val="00E81022"/>
    <w:rsid w:val="00E81081"/>
    <w:rsid w:val="00E8111A"/>
    <w:rsid w:val="00E81947"/>
    <w:rsid w:val="00E81A8A"/>
    <w:rsid w:val="00E81B12"/>
    <w:rsid w:val="00E8215B"/>
    <w:rsid w:val="00E8230B"/>
    <w:rsid w:val="00E82895"/>
    <w:rsid w:val="00E82909"/>
    <w:rsid w:val="00E82AF6"/>
    <w:rsid w:val="00E82DEE"/>
    <w:rsid w:val="00E83195"/>
    <w:rsid w:val="00E831DC"/>
    <w:rsid w:val="00E8332A"/>
    <w:rsid w:val="00E8398B"/>
    <w:rsid w:val="00E83D50"/>
    <w:rsid w:val="00E83D5D"/>
    <w:rsid w:val="00E83E55"/>
    <w:rsid w:val="00E84335"/>
    <w:rsid w:val="00E84475"/>
    <w:rsid w:val="00E8466F"/>
    <w:rsid w:val="00E8495A"/>
    <w:rsid w:val="00E8518E"/>
    <w:rsid w:val="00E85573"/>
    <w:rsid w:val="00E8560E"/>
    <w:rsid w:val="00E85625"/>
    <w:rsid w:val="00E8578A"/>
    <w:rsid w:val="00E8584C"/>
    <w:rsid w:val="00E85C2F"/>
    <w:rsid w:val="00E85DEA"/>
    <w:rsid w:val="00E85FDF"/>
    <w:rsid w:val="00E8644A"/>
    <w:rsid w:val="00E86A2C"/>
    <w:rsid w:val="00E8712E"/>
    <w:rsid w:val="00E87467"/>
    <w:rsid w:val="00E8775B"/>
    <w:rsid w:val="00E87D6B"/>
    <w:rsid w:val="00E90BAA"/>
    <w:rsid w:val="00E90DF8"/>
    <w:rsid w:val="00E9135F"/>
    <w:rsid w:val="00E913E0"/>
    <w:rsid w:val="00E913E8"/>
    <w:rsid w:val="00E913F1"/>
    <w:rsid w:val="00E91625"/>
    <w:rsid w:val="00E9162D"/>
    <w:rsid w:val="00E9177B"/>
    <w:rsid w:val="00E9178E"/>
    <w:rsid w:val="00E92170"/>
    <w:rsid w:val="00E92322"/>
    <w:rsid w:val="00E92484"/>
    <w:rsid w:val="00E9258C"/>
    <w:rsid w:val="00E92E67"/>
    <w:rsid w:val="00E92EFC"/>
    <w:rsid w:val="00E935CC"/>
    <w:rsid w:val="00E935CD"/>
    <w:rsid w:val="00E93772"/>
    <w:rsid w:val="00E93824"/>
    <w:rsid w:val="00E938C1"/>
    <w:rsid w:val="00E93B9E"/>
    <w:rsid w:val="00E93BB9"/>
    <w:rsid w:val="00E93FEA"/>
    <w:rsid w:val="00E9476E"/>
    <w:rsid w:val="00E94B48"/>
    <w:rsid w:val="00E94F11"/>
    <w:rsid w:val="00E95099"/>
    <w:rsid w:val="00E95240"/>
    <w:rsid w:val="00E953E8"/>
    <w:rsid w:val="00E95632"/>
    <w:rsid w:val="00E95AE9"/>
    <w:rsid w:val="00E95BBC"/>
    <w:rsid w:val="00E95CD7"/>
    <w:rsid w:val="00E9607F"/>
    <w:rsid w:val="00E962A0"/>
    <w:rsid w:val="00E962F6"/>
    <w:rsid w:val="00E96359"/>
    <w:rsid w:val="00E964EC"/>
    <w:rsid w:val="00E96712"/>
    <w:rsid w:val="00E96A35"/>
    <w:rsid w:val="00E96B29"/>
    <w:rsid w:val="00E96C58"/>
    <w:rsid w:val="00E96D5F"/>
    <w:rsid w:val="00E96DB7"/>
    <w:rsid w:val="00E96E91"/>
    <w:rsid w:val="00E97083"/>
    <w:rsid w:val="00E9743B"/>
    <w:rsid w:val="00E974A7"/>
    <w:rsid w:val="00E974D6"/>
    <w:rsid w:val="00E97C60"/>
    <w:rsid w:val="00E97C72"/>
    <w:rsid w:val="00E97D4D"/>
    <w:rsid w:val="00EA0297"/>
    <w:rsid w:val="00EA09A8"/>
    <w:rsid w:val="00EA0BA2"/>
    <w:rsid w:val="00EA0C9F"/>
    <w:rsid w:val="00EA0CD5"/>
    <w:rsid w:val="00EA0FA1"/>
    <w:rsid w:val="00EA121B"/>
    <w:rsid w:val="00EA13BF"/>
    <w:rsid w:val="00EA13C0"/>
    <w:rsid w:val="00EA13C6"/>
    <w:rsid w:val="00EA1780"/>
    <w:rsid w:val="00EA18FF"/>
    <w:rsid w:val="00EA1A4F"/>
    <w:rsid w:val="00EA1D12"/>
    <w:rsid w:val="00EA1ED7"/>
    <w:rsid w:val="00EA2033"/>
    <w:rsid w:val="00EA209C"/>
    <w:rsid w:val="00EA23BD"/>
    <w:rsid w:val="00EA2EA0"/>
    <w:rsid w:val="00EA3522"/>
    <w:rsid w:val="00EA3F20"/>
    <w:rsid w:val="00EA3F2D"/>
    <w:rsid w:val="00EA4060"/>
    <w:rsid w:val="00EA4071"/>
    <w:rsid w:val="00EA408B"/>
    <w:rsid w:val="00EA4100"/>
    <w:rsid w:val="00EA415B"/>
    <w:rsid w:val="00EA441A"/>
    <w:rsid w:val="00EA45D2"/>
    <w:rsid w:val="00EA46AD"/>
    <w:rsid w:val="00EA4752"/>
    <w:rsid w:val="00EA487E"/>
    <w:rsid w:val="00EA4911"/>
    <w:rsid w:val="00EA4B51"/>
    <w:rsid w:val="00EA4FB2"/>
    <w:rsid w:val="00EA5222"/>
    <w:rsid w:val="00EA58D3"/>
    <w:rsid w:val="00EA5957"/>
    <w:rsid w:val="00EA5DF5"/>
    <w:rsid w:val="00EA616A"/>
    <w:rsid w:val="00EA618C"/>
    <w:rsid w:val="00EA619D"/>
    <w:rsid w:val="00EA6642"/>
    <w:rsid w:val="00EA6948"/>
    <w:rsid w:val="00EA6D72"/>
    <w:rsid w:val="00EA70B7"/>
    <w:rsid w:val="00EA720C"/>
    <w:rsid w:val="00EA72A5"/>
    <w:rsid w:val="00EA72C6"/>
    <w:rsid w:val="00EA7589"/>
    <w:rsid w:val="00EA770B"/>
    <w:rsid w:val="00EA7731"/>
    <w:rsid w:val="00EA7A6D"/>
    <w:rsid w:val="00EA7B1C"/>
    <w:rsid w:val="00EA7D84"/>
    <w:rsid w:val="00EB03FD"/>
    <w:rsid w:val="00EB05B8"/>
    <w:rsid w:val="00EB073C"/>
    <w:rsid w:val="00EB0873"/>
    <w:rsid w:val="00EB0A01"/>
    <w:rsid w:val="00EB0C40"/>
    <w:rsid w:val="00EB0EF0"/>
    <w:rsid w:val="00EB1087"/>
    <w:rsid w:val="00EB1273"/>
    <w:rsid w:val="00EB13CE"/>
    <w:rsid w:val="00EB15F4"/>
    <w:rsid w:val="00EB171D"/>
    <w:rsid w:val="00EB192B"/>
    <w:rsid w:val="00EB1A26"/>
    <w:rsid w:val="00EB1BAF"/>
    <w:rsid w:val="00EB2300"/>
    <w:rsid w:val="00EB27D4"/>
    <w:rsid w:val="00EB2861"/>
    <w:rsid w:val="00EB28E0"/>
    <w:rsid w:val="00EB2CFE"/>
    <w:rsid w:val="00EB2ED6"/>
    <w:rsid w:val="00EB3034"/>
    <w:rsid w:val="00EB30DA"/>
    <w:rsid w:val="00EB31B8"/>
    <w:rsid w:val="00EB35B8"/>
    <w:rsid w:val="00EB399E"/>
    <w:rsid w:val="00EB3B97"/>
    <w:rsid w:val="00EB3FB5"/>
    <w:rsid w:val="00EB41DD"/>
    <w:rsid w:val="00EB42D7"/>
    <w:rsid w:val="00EB4316"/>
    <w:rsid w:val="00EB43A7"/>
    <w:rsid w:val="00EB46D6"/>
    <w:rsid w:val="00EB4BB9"/>
    <w:rsid w:val="00EB54AA"/>
    <w:rsid w:val="00EB5BCE"/>
    <w:rsid w:val="00EB5FC3"/>
    <w:rsid w:val="00EB6344"/>
    <w:rsid w:val="00EB6595"/>
    <w:rsid w:val="00EB65A9"/>
    <w:rsid w:val="00EB6618"/>
    <w:rsid w:val="00EB691B"/>
    <w:rsid w:val="00EB69B1"/>
    <w:rsid w:val="00EB6B3B"/>
    <w:rsid w:val="00EB6D9F"/>
    <w:rsid w:val="00EB7022"/>
    <w:rsid w:val="00EB7031"/>
    <w:rsid w:val="00EB705A"/>
    <w:rsid w:val="00EB77F2"/>
    <w:rsid w:val="00EB7897"/>
    <w:rsid w:val="00EB7AA4"/>
    <w:rsid w:val="00EB7F66"/>
    <w:rsid w:val="00EC0080"/>
    <w:rsid w:val="00EC03EE"/>
    <w:rsid w:val="00EC0569"/>
    <w:rsid w:val="00EC0605"/>
    <w:rsid w:val="00EC0686"/>
    <w:rsid w:val="00EC09B3"/>
    <w:rsid w:val="00EC0DF5"/>
    <w:rsid w:val="00EC0E2A"/>
    <w:rsid w:val="00EC0EA6"/>
    <w:rsid w:val="00EC1CF0"/>
    <w:rsid w:val="00EC1EA4"/>
    <w:rsid w:val="00EC1F33"/>
    <w:rsid w:val="00EC2068"/>
    <w:rsid w:val="00EC214F"/>
    <w:rsid w:val="00EC2195"/>
    <w:rsid w:val="00EC2277"/>
    <w:rsid w:val="00EC2299"/>
    <w:rsid w:val="00EC2340"/>
    <w:rsid w:val="00EC2475"/>
    <w:rsid w:val="00EC2567"/>
    <w:rsid w:val="00EC25A8"/>
    <w:rsid w:val="00EC25EB"/>
    <w:rsid w:val="00EC263C"/>
    <w:rsid w:val="00EC2926"/>
    <w:rsid w:val="00EC2C1B"/>
    <w:rsid w:val="00EC2CD3"/>
    <w:rsid w:val="00EC2F3E"/>
    <w:rsid w:val="00EC2F5B"/>
    <w:rsid w:val="00EC333B"/>
    <w:rsid w:val="00EC3B01"/>
    <w:rsid w:val="00EC4375"/>
    <w:rsid w:val="00EC43C9"/>
    <w:rsid w:val="00EC4588"/>
    <w:rsid w:val="00EC46F1"/>
    <w:rsid w:val="00EC4744"/>
    <w:rsid w:val="00EC4762"/>
    <w:rsid w:val="00EC4958"/>
    <w:rsid w:val="00EC49BB"/>
    <w:rsid w:val="00EC4B2A"/>
    <w:rsid w:val="00EC4BF3"/>
    <w:rsid w:val="00EC4F82"/>
    <w:rsid w:val="00EC4FA9"/>
    <w:rsid w:val="00EC504D"/>
    <w:rsid w:val="00EC5432"/>
    <w:rsid w:val="00EC5F27"/>
    <w:rsid w:val="00EC5F7B"/>
    <w:rsid w:val="00EC62A6"/>
    <w:rsid w:val="00EC6CB5"/>
    <w:rsid w:val="00EC6F65"/>
    <w:rsid w:val="00EC71C5"/>
    <w:rsid w:val="00EC732B"/>
    <w:rsid w:val="00EC747A"/>
    <w:rsid w:val="00EC7533"/>
    <w:rsid w:val="00EC7964"/>
    <w:rsid w:val="00EC7A5E"/>
    <w:rsid w:val="00EC7DDD"/>
    <w:rsid w:val="00ED056E"/>
    <w:rsid w:val="00ED05C1"/>
    <w:rsid w:val="00ED09E9"/>
    <w:rsid w:val="00ED0E3D"/>
    <w:rsid w:val="00ED1249"/>
    <w:rsid w:val="00ED14BE"/>
    <w:rsid w:val="00ED159F"/>
    <w:rsid w:val="00ED1B50"/>
    <w:rsid w:val="00ED1FDD"/>
    <w:rsid w:val="00ED22B7"/>
    <w:rsid w:val="00ED22DA"/>
    <w:rsid w:val="00ED232F"/>
    <w:rsid w:val="00ED25CE"/>
    <w:rsid w:val="00ED2917"/>
    <w:rsid w:val="00ED2B9C"/>
    <w:rsid w:val="00ED2D56"/>
    <w:rsid w:val="00ED2E73"/>
    <w:rsid w:val="00ED2F3A"/>
    <w:rsid w:val="00ED31D1"/>
    <w:rsid w:val="00ED3473"/>
    <w:rsid w:val="00ED3492"/>
    <w:rsid w:val="00ED360C"/>
    <w:rsid w:val="00ED4283"/>
    <w:rsid w:val="00ED4813"/>
    <w:rsid w:val="00ED49A1"/>
    <w:rsid w:val="00ED49EA"/>
    <w:rsid w:val="00ED4B0A"/>
    <w:rsid w:val="00ED4B3C"/>
    <w:rsid w:val="00ED4CC6"/>
    <w:rsid w:val="00ED521F"/>
    <w:rsid w:val="00ED52CC"/>
    <w:rsid w:val="00ED5833"/>
    <w:rsid w:val="00ED5940"/>
    <w:rsid w:val="00ED59FE"/>
    <w:rsid w:val="00ED5BF1"/>
    <w:rsid w:val="00ED5E0A"/>
    <w:rsid w:val="00ED630A"/>
    <w:rsid w:val="00ED6423"/>
    <w:rsid w:val="00ED67AE"/>
    <w:rsid w:val="00ED6DD2"/>
    <w:rsid w:val="00ED6E78"/>
    <w:rsid w:val="00ED77C0"/>
    <w:rsid w:val="00ED7832"/>
    <w:rsid w:val="00ED7A90"/>
    <w:rsid w:val="00ED7CDE"/>
    <w:rsid w:val="00ED7F25"/>
    <w:rsid w:val="00EE017A"/>
    <w:rsid w:val="00EE028C"/>
    <w:rsid w:val="00EE0AE7"/>
    <w:rsid w:val="00EE0C95"/>
    <w:rsid w:val="00EE0D51"/>
    <w:rsid w:val="00EE0D60"/>
    <w:rsid w:val="00EE0D69"/>
    <w:rsid w:val="00EE1319"/>
    <w:rsid w:val="00EE1891"/>
    <w:rsid w:val="00EE1996"/>
    <w:rsid w:val="00EE19FF"/>
    <w:rsid w:val="00EE1DEF"/>
    <w:rsid w:val="00EE1FCF"/>
    <w:rsid w:val="00EE21E4"/>
    <w:rsid w:val="00EE2264"/>
    <w:rsid w:val="00EE230C"/>
    <w:rsid w:val="00EE2357"/>
    <w:rsid w:val="00EE2490"/>
    <w:rsid w:val="00EE2797"/>
    <w:rsid w:val="00EE27ED"/>
    <w:rsid w:val="00EE2B7A"/>
    <w:rsid w:val="00EE2C03"/>
    <w:rsid w:val="00EE2D80"/>
    <w:rsid w:val="00EE3385"/>
    <w:rsid w:val="00EE349B"/>
    <w:rsid w:val="00EE3862"/>
    <w:rsid w:val="00EE3B61"/>
    <w:rsid w:val="00EE3C2C"/>
    <w:rsid w:val="00EE3F72"/>
    <w:rsid w:val="00EE3FE5"/>
    <w:rsid w:val="00EE426F"/>
    <w:rsid w:val="00EE5145"/>
    <w:rsid w:val="00EE52D0"/>
    <w:rsid w:val="00EE54C6"/>
    <w:rsid w:val="00EE555B"/>
    <w:rsid w:val="00EE571A"/>
    <w:rsid w:val="00EE5A24"/>
    <w:rsid w:val="00EE5B5E"/>
    <w:rsid w:val="00EE602C"/>
    <w:rsid w:val="00EE607A"/>
    <w:rsid w:val="00EE6126"/>
    <w:rsid w:val="00EE6306"/>
    <w:rsid w:val="00EE6497"/>
    <w:rsid w:val="00EE6585"/>
    <w:rsid w:val="00EE6B74"/>
    <w:rsid w:val="00EE6D55"/>
    <w:rsid w:val="00EE6FA4"/>
    <w:rsid w:val="00EE706B"/>
    <w:rsid w:val="00EE724C"/>
    <w:rsid w:val="00EE72A3"/>
    <w:rsid w:val="00EE7392"/>
    <w:rsid w:val="00EE7605"/>
    <w:rsid w:val="00EE7729"/>
    <w:rsid w:val="00EE798A"/>
    <w:rsid w:val="00EE7A04"/>
    <w:rsid w:val="00EE7A39"/>
    <w:rsid w:val="00EE7DB0"/>
    <w:rsid w:val="00EE7EC4"/>
    <w:rsid w:val="00EE7F66"/>
    <w:rsid w:val="00EF0006"/>
    <w:rsid w:val="00EF0126"/>
    <w:rsid w:val="00EF02DC"/>
    <w:rsid w:val="00EF02EA"/>
    <w:rsid w:val="00EF09A8"/>
    <w:rsid w:val="00EF09C5"/>
    <w:rsid w:val="00EF0EF8"/>
    <w:rsid w:val="00EF130C"/>
    <w:rsid w:val="00EF1369"/>
    <w:rsid w:val="00EF1543"/>
    <w:rsid w:val="00EF1663"/>
    <w:rsid w:val="00EF166F"/>
    <w:rsid w:val="00EF184A"/>
    <w:rsid w:val="00EF190D"/>
    <w:rsid w:val="00EF1B03"/>
    <w:rsid w:val="00EF1C95"/>
    <w:rsid w:val="00EF1F29"/>
    <w:rsid w:val="00EF2091"/>
    <w:rsid w:val="00EF211F"/>
    <w:rsid w:val="00EF2588"/>
    <w:rsid w:val="00EF286C"/>
    <w:rsid w:val="00EF28BE"/>
    <w:rsid w:val="00EF2965"/>
    <w:rsid w:val="00EF2DBF"/>
    <w:rsid w:val="00EF383C"/>
    <w:rsid w:val="00EF3B23"/>
    <w:rsid w:val="00EF3E79"/>
    <w:rsid w:val="00EF3FE7"/>
    <w:rsid w:val="00EF4161"/>
    <w:rsid w:val="00EF4957"/>
    <w:rsid w:val="00EF4F6D"/>
    <w:rsid w:val="00EF5006"/>
    <w:rsid w:val="00EF52AA"/>
    <w:rsid w:val="00EF5422"/>
    <w:rsid w:val="00EF544D"/>
    <w:rsid w:val="00EF5782"/>
    <w:rsid w:val="00EF599C"/>
    <w:rsid w:val="00EF59F5"/>
    <w:rsid w:val="00EF5AC4"/>
    <w:rsid w:val="00EF5CC2"/>
    <w:rsid w:val="00EF5EA0"/>
    <w:rsid w:val="00EF6055"/>
    <w:rsid w:val="00EF65A9"/>
    <w:rsid w:val="00EF6773"/>
    <w:rsid w:val="00EF6C00"/>
    <w:rsid w:val="00EF6DB7"/>
    <w:rsid w:val="00EF6FBB"/>
    <w:rsid w:val="00EF724F"/>
    <w:rsid w:val="00EF74D3"/>
    <w:rsid w:val="00EF74FA"/>
    <w:rsid w:val="00EF7597"/>
    <w:rsid w:val="00EF7975"/>
    <w:rsid w:val="00EF7FAF"/>
    <w:rsid w:val="00F000F9"/>
    <w:rsid w:val="00F00736"/>
    <w:rsid w:val="00F008A9"/>
    <w:rsid w:val="00F00EEE"/>
    <w:rsid w:val="00F00F98"/>
    <w:rsid w:val="00F00FCD"/>
    <w:rsid w:val="00F01047"/>
    <w:rsid w:val="00F0121E"/>
    <w:rsid w:val="00F01369"/>
    <w:rsid w:val="00F01606"/>
    <w:rsid w:val="00F0160A"/>
    <w:rsid w:val="00F0183A"/>
    <w:rsid w:val="00F01BA9"/>
    <w:rsid w:val="00F01BC4"/>
    <w:rsid w:val="00F01E1D"/>
    <w:rsid w:val="00F01F9F"/>
    <w:rsid w:val="00F024FC"/>
    <w:rsid w:val="00F025A9"/>
    <w:rsid w:val="00F028D3"/>
    <w:rsid w:val="00F028E0"/>
    <w:rsid w:val="00F02902"/>
    <w:rsid w:val="00F02B27"/>
    <w:rsid w:val="00F02B5E"/>
    <w:rsid w:val="00F02F37"/>
    <w:rsid w:val="00F02FAC"/>
    <w:rsid w:val="00F033A1"/>
    <w:rsid w:val="00F03714"/>
    <w:rsid w:val="00F03A8C"/>
    <w:rsid w:val="00F03A99"/>
    <w:rsid w:val="00F03BAE"/>
    <w:rsid w:val="00F03ED4"/>
    <w:rsid w:val="00F04232"/>
    <w:rsid w:val="00F042C8"/>
    <w:rsid w:val="00F0430A"/>
    <w:rsid w:val="00F04620"/>
    <w:rsid w:val="00F046F2"/>
    <w:rsid w:val="00F0498D"/>
    <w:rsid w:val="00F04B62"/>
    <w:rsid w:val="00F04E47"/>
    <w:rsid w:val="00F04F65"/>
    <w:rsid w:val="00F04FF2"/>
    <w:rsid w:val="00F0507C"/>
    <w:rsid w:val="00F0532D"/>
    <w:rsid w:val="00F0538A"/>
    <w:rsid w:val="00F053FD"/>
    <w:rsid w:val="00F054E4"/>
    <w:rsid w:val="00F05629"/>
    <w:rsid w:val="00F0587A"/>
    <w:rsid w:val="00F05A40"/>
    <w:rsid w:val="00F05EED"/>
    <w:rsid w:val="00F06255"/>
    <w:rsid w:val="00F065EB"/>
    <w:rsid w:val="00F06663"/>
    <w:rsid w:val="00F06674"/>
    <w:rsid w:val="00F0683F"/>
    <w:rsid w:val="00F06C09"/>
    <w:rsid w:val="00F06C77"/>
    <w:rsid w:val="00F06CE5"/>
    <w:rsid w:val="00F06E29"/>
    <w:rsid w:val="00F06F6B"/>
    <w:rsid w:val="00F07025"/>
    <w:rsid w:val="00F07185"/>
    <w:rsid w:val="00F07AFC"/>
    <w:rsid w:val="00F07B86"/>
    <w:rsid w:val="00F07CC0"/>
    <w:rsid w:val="00F07EB2"/>
    <w:rsid w:val="00F10294"/>
    <w:rsid w:val="00F10442"/>
    <w:rsid w:val="00F10A17"/>
    <w:rsid w:val="00F10C38"/>
    <w:rsid w:val="00F1147E"/>
    <w:rsid w:val="00F116DC"/>
    <w:rsid w:val="00F117EE"/>
    <w:rsid w:val="00F117F4"/>
    <w:rsid w:val="00F119E6"/>
    <w:rsid w:val="00F11ECA"/>
    <w:rsid w:val="00F11ECD"/>
    <w:rsid w:val="00F12120"/>
    <w:rsid w:val="00F1217A"/>
    <w:rsid w:val="00F12366"/>
    <w:rsid w:val="00F124D3"/>
    <w:rsid w:val="00F1262E"/>
    <w:rsid w:val="00F126F9"/>
    <w:rsid w:val="00F12D2E"/>
    <w:rsid w:val="00F131D4"/>
    <w:rsid w:val="00F136DF"/>
    <w:rsid w:val="00F13769"/>
    <w:rsid w:val="00F13DEA"/>
    <w:rsid w:val="00F140D9"/>
    <w:rsid w:val="00F141CC"/>
    <w:rsid w:val="00F142B4"/>
    <w:rsid w:val="00F146B9"/>
    <w:rsid w:val="00F14741"/>
    <w:rsid w:val="00F148B4"/>
    <w:rsid w:val="00F14B4F"/>
    <w:rsid w:val="00F14E00"/>
    <w:rsid w:val="00F150C4"/>
    <w:rsid w:val="00F15106"/>
    <w:rsid w:val="00F1536E"/>
    <w:rsid w:val="00F154B3"/>
    <w:rsid w:val="00F15B3D"/>
    <w:rsid w:val="00F15EAE"/>
    <w:rsid w:val="00F15EC5"/>
    <w:rsid w:val="00F16915"/>
    <w:rsid w:val="00F16D3B"/>
    <w:rsid w:val="00F17230"/>
    <w:rsid w:val="00F17864"/>
    <w:rsid w:val="00F17D47"/>
    <w:rsid w:val="00F200B4"/>
    <w:rsid w:val="00F2017E"/>
    <w:rsid w:val="00F202AE"/>
    <w:rsid w:val="00F204AD"/>
    <w:rsid w:val="00F204B1"/>
    <w:rsid w:val="00F20533"/>
    <w:rsid w:val="00F20956"/>
    <w:rsid w:val="00F20B1B"/>
    <w:rsid w:val="00F20B95"/>
    <w:rsid w:val="00F20ED1"/>
    <w:rsid w:val="00F20F03"/>
    <w:rsid w:val="00F21477"/>
    <w:rsid w:val="00F214B7"/>
    <w:rsid w:val="00F216C4"/>
    <w:rsid w:val="00F218BF"/>
    <w:rsid w:val="00F219D5"/>
    <w:rsid w:val="00F21B5A"/>
    <w:rsid w:val="00F21B7A"/>
    <w:rsid w:val="00F21CEF"/>
    <w:rsid w:val="00F21DD5"/>
    <w:rsid w:val="00F2260F"/>
    <w:rsid w:val="00F2289A"/>
    <w:rsid w:val="00F228AA"/>
    <w:rsid w:val="00F22D4D"/>
    <w:rsid w:val="00F23386"/>
    <w:rsid w:val="00F2339A"/>
    <w:rsid w:val="00F237D7"/>
    <w:rsid w:val="00F238D1"/>
    <w:rsid w:val="00F23A16"/>
    <w:rsid w:val="00F23F29"/>
    <w:rsid w:val="00F2450D"/>
    <w:rsid w:val="00F24906"/>
    <w:rsid w:val="00F24946"/>
    <w:rsid w:val="00F24B15"/>
    <w:rsid w:val="00F24E84"/>
    <w:rsid w:val="00F24EA9"/>
    <w:rsid w:val="00F250B9"/>
    <w:rsid w:val="00F25455"/>
    <w:rsid w:val="00F255FD"/>
    <w:rsid w:val="00F25CB0"/>
    <w:rsid w:val="00F26081"/>
    <w:rsid w:val="00F26225"/>
    <w:rsid w:val="00F263D7"/>
    <w:rsid w:val="00F26401"/>
    <w:rsid w:val="00F26417"/>
    <w:rsid w:val="00F26619"/>
    <w:rsid w:val="00F2680A"/>
    <w:rsid w:val="00F2695D"/>
    <w:rsid w:val="00F26A39"/>
    <w:rsid w:val="00F26A7E"/>
    <w:rsid w:val="00F26B4A"/>
    <w:rsid w:val="00F27159"/>
    <w:rsid w:val="00F271B9"/>
    <w:rsid w:val="00F27811"/>
    <w:rsid w:val="00F27830"/>
    <w:rsid w:val="00F27B1F"/>
    <w:rsid w:val="00F27C81"/>
    <w:rsid w:val="00F300C1"/>
    <w:rsid w:val="00F303AD"/>
    <w:rsid w:val="00F3076D"/>
    <w:rsid w:val="00F30F5D"/>
    <w:rsid w:val="00F30F78"/>
    <w:rsid w:val="00F313C4"/>
    <w:rsid w:val="00F31541"/>
    <w:rsid w:val="00F31951"/>
    <w:rsid w:val="00F31D94"/>
    <w:rsid w:val="00F31E10"/>
    <w:rsid w:val="00F31E63"/>
    <w:rsid w:val="00F3240F"/>
    <w:rsid w:val="00F32511"/>
    <w:rsid w:val="00F325E3"/>
    <w:rsid w:val="00F3263F"/>
    <w:rsid w:val="00F3296A"/>
    <w:rsid w:val="00F3358A"/>
    <w:rsid w:val="00F3386D"/>
    <w:rsid w:val="00F338CD"/>
    <w:rsid w:val="00F33ADA"/>
    <w:rsid w:val="00F33D71"/>
    <w:rsid w:val="00F33EE3"/>
    <w:rsid w:val="00F3400C"/>
    <w:rsid w:val="00F342A4"/>
    <w:rsid w:val="00F343C7"/>
    <w:rsid w:val="00F348A4"/>
    <w:rsid w:val="00F34901"/>
    <w:rsid w:val="00F34BAE"/>
    <w:rsid w:val="00F34F69"/>
    <w:rsid w:val="00F35143"/>
    <w:rsid w:val="00F3544D"/>
    <w:rsid w:val="00F354B7"/>
    <w:rsid w:val="00F35A61"/>
    <w:rsid w:val="00F35CB1"/>
    <w:rsid w:val="00F36023"/>
    <w:rsid w:val="00F36453"/>
    <w:rsid w:val="00F36505"/>
    <w:rsid w:val="00F366ED"/>
    <w:rsid w:val="00F36934"/>
    <w:rsid w:val="00F369D3"/>
    <w:rsid w:val="00F36E15"/>
    <w:rsid w:val="00F373C4"/>
    <w:rsid w:val="00F37481"/>
    <w:rsid w:val="00F37894"/>
    <w:rsid w:val="00F378D3"/>
    <w:rsid w:val="00F37919"/>
    <w:rsid w:val="00F37F02"/>
    <w:rsid w:val="00F37FA8"/>
    <w:rsid w:val="00F4007F"/>
    <w:rsid w:val="00F4017B"/>
    <w:rsid w:val="00F4046E"/>
    <w:rsid w:val="00F4069B"/>
    <w:rsid w:val="00F408A7"/>
    <w:rsid w:val="00F40925"/>
    <w:rsid w:val="00F40BC7"/>
    <w:rsid w:val="00F415D6"/>
    <w:rsid w:val="00F418B9"/>
    <w:rsid w:val="00F41D7A"/>
    <w:rsid w:val="00F41FA2"/>
    <w:rsid w:val="00F41FAF"/>
    <w:rsid w:val="00F41FCE"/>
    <w:rsid w:val="00F4215D"/>
    <w:rsid w:val="00F42AAB"/>
    <w:rsid w:val="00F42AB2"/>
    <w:rsid w:val="00F42D59"/>
    <w:rsid w:val="00F42E2A"/>
    <w:rsid w:val="00F42F11"/>
    <w:rsid w:val="00F432DC"/>
    <w:rsid w:val="00F4332A"/>
    <w:rsid w:val="00F433ED"/>
    <w:rsid w:val="00F43441"/>
    <w:rsid w:val="00F43509"/>
    <w:rsid w:val="00F4354D"/>
    <w:rsid w:val="00F436F8"/>
    <w:rsid w:val="00F43A15"/>
    <w:rsid w:val="00F43AD7"/>
    <w:rsid w:val="00F4441B"/>
    <w:rsid w:val="00F44727"/>
    <w:rsid w:val="00F448FB"/>
    <w:rsid w:val="00F449A4"/>
    <w:rsid w:val="00F449F0"/>
    <w:rsid w:val="00F44A7D"/>
    <w:rsid w:val="00F44E05"/>
    <w:rsid w:val="00F44E30"/>
    <w:rsid w:val="00F44E6A"/>
    <w:rsid w:val="00F44EA1"/>
    <w:rsid w:val="00F45252"/>
    <w:rsid w:val="00F454D1"/>
    <w:rsid w:val="00F4551C"/>
    <w:rsid w:val="00F45640"/>
    <w:rsid w:val="00F45B4D"/>
    <w:rsid w:val="00F45C7B"/>
    <w:rsid w:val="00F45D79"/>
    <w:rsid w:val="00F45DCB"/>
    <w:rsid w:val="00F45EE0"/>
    <w:rsid w:val="00F461C0"/>
    <w:rsid w:val="00F462D9"/>
    <w:rsid w:val="00F4640E"/>
    <w:rsid w:val="00F46B82"/>
    <w:rsid w:val="00F46B99"/>
    <w:rsid w:val="00F46CE4"/>
    <w:rsid w:val="00F46E50"/>
    <w:rsid w:val="00F46ED8"/>
    <w:rsid w:val="00F478FE"/>
    <w:rsid w:val="00F4794A"/>
    <w:rsid w:val="00F47AA5"/>
    <w:rsid w:val="00F47AC1"/>
    <w:rsid w:val="00F47DC4"/>
    <w:rsid w:val="00F503FC"/>
    <w:rsid w:val="00F5070C"/>
    <w:rsid w:val="00F507F7"/>
    <w:rsid w:val="00F5086A"/>
    <w:rsid w:val="00F50982"/>
    <w:rsid w:val="00F50BA7"/>
    <w:rsid w:val="00F51296"/>
    <w:rsid w:val="00F512E1"/>
    <w:rsid w:val="00F5131A"/>
    <w:rsid w:val="00F5148F"/>
    <w:rsid w:val="00F5157F"/>
    <w:rsid w:val="00F51A4B"/>
    <w:rsid w:val="00F51CF3"/>
    <w:rsid w:val="00F51D33"/>
    <w:rsid w:val="00F52072"/>
    <w:rsid w:val="00F5213F"/>
    <w:rsid w:val="00F52983"/>
    <w:rsid w:val="00F529BE"/>
    <w:rsid w:val="00F531B5"/>
    <w:rsid w:val="00F533F4"/>
    <w:rsid w:val="00F53BC7"/>
    <w:rsid w:val="00F53CC0"/>
    <w:rsid w:val="00F53E11"/>
    <w:rsid w:val="00F54165"/>
    <w:rsid w:val="00F54215"/>
    <w:rsid w:val="00F54286"/>
    <w:rsid w:val="00F54524"/>
    <w:rsid w:val="00F54E5E"/>
    <w:rsid w:val="00F54EA5"/>
    <w:rsid w:val="00F54FB4"/>
    <w:rsid w:val="00F551EF"/>
    <w:rsid w:val="00F55507"/>
    <w:rsid w:val="00F55707"/>
    <w:rsid w:val="00F55985"/>
    <w:rsid w:val="00F55989"/>
    <w:rsid w:val="00F55A07"/>
    <w:rsid w:val="00F55E00"/>
    <w:rsid w:val="00F55F50"/>
    <w:rsid w:val="00F55F5C"/>
    <w:rsid w:val="00F55FBB"/>
    <w:rsid w:val="00F5638A"/>
    <w:rsid w:val="00F56A77"/>
    <w:rsid w:val="00F578C1"/>
    <w:rsid w:val="00F57A9D"/>
    <w:rsid w:val="00F57F56"/>
    <w:rsid w:val="00F601F8"/>
    <w:rsid w:val="00F6052B"/>
    <w:rsid w:val="00F6080B"/>
    <w:rsid w:val="00F60B2A"/>
    <w:rsid w:val="00F60C4D"/>
    <w:rsid w:val="00F60EB1"/>
    <w:rsid w:val="00F60F0C"/>
    <w:rsid w:val="00F61523"/>
    <w:rsid w:val="00F61536"/>
    <w:rsid w:val="00F616E6"/>
    <w:rsid w:val="00F6180F"/>
    <w:rsid w:val="00F61886"/>
    <w:rsid w:val="00F619D0"/>
    <w:rsid w:val="00F61A2A"/>
    <w:rsid w:val="00F61AE1"/>
    <w:rsid w:val="00F6209B"/>
    <w:rsid w:val="00F621EB"/>
    <w:rsid w:val="00F62246"/>
    <w:rsid w:val="00F62310"/>
    <w:rsid w:val="00F6239A"/>
    <w:rsid w:val="00F6270A"/>
    <w:rsid w:val="00F62D60"/>
    <w:rsid w:val="00F6315F"/>
    <w:rsid w:val="00F63251"/>
    <w:rsid w:val="00F633CD"/>
    <w:rsid w:val="00F634AB"/>
    <w:rsid w:val="00F63511"/>
    <w:rsid w:val="00F638B2"/>
    <w:rsid w:val="00F63D63"/>
    <w:rsid w:val="00F6426E"/>
    <w:rsid w:val="00F642A4"/>
    <w:rsid w:val="00F64363"/>
    <w:rsid w:val="00F64B8F"/>
    <w:rsid w:val="00F64C0C"/>
    <w:rsid w:val="00F64C9C"/>
    <w:rsid w:val="00F64D2D"/>
    <w:rsid w:val="00F65518"/>
    <w:rsid w:val="00F655C4"/>
    <w:rsid w:val="00F65604"/>
    <w:rsid w:val="00F65756"/>
    <w:rsid w:val="00F65D33"/>
    <w:rsid w:val="00F65F97"/>
    <w:rsid w:val="00F66038"/>
    <w:rsid w:val="00F66132"/>
    <w:rsid w:val="00F66244"/>
    <w:rsid w:val="00F66777"/>
    <w:rsid w:val="00F66854"/>
    <w:rsid w:val="00F66ED8"/>
    <w:rsid w:val="00F671E7"/>
    <w:rsid w:val="00F672C1"/>
    <w:rsid w:val="00F67573"/>
    <w:rsid w:val="00F67702"/>
    <w:rsid w:val="00F67BFA"/>
    <w:rsid w:val="00F70356"/>
    <w:rsid w:val="00F7042B"/>
    <w:rsid w:val="00F70567"/>
    <w:rsid w:val="00F705CF"/>
    <w:rsid w:val="00F70C43"/>
    <w:rsid w:val="00F70C53"/>
    <w:rsid w:val="00F70D79"/>
    <w:rsid w:val="00F71748"/>
    <w:rsid w:val="00F71808"/>
    <w:rsid w:val="00F7184C"/>
    <w:rsid w:val="00F719C3"/>
    <w:rsid w:val="00F71A5C"/>
    <w:rsid w:val="00F71E09"/>
    <w:rsid w:val="00F7227D"/>
    <w:rsid w:val="00F723B2"/>
    <w:rsid w:val="00F72BF0"/>
    <w:rsid w:val="00F72FC7"/>
    <w:rsid w:val="00F731E4"/>
    <w:rsid w:val="00F73694"/>
    <w:rsid w:val="00F739E0"/>
    <w:rsid w:val="00F73B4C"/>
    <w:rsid w:val="00F73CAE"/>
    <w:rsid w:val="00F73F2A"/>
    <w:rsid w:val="00F7409F"/>
    <w:rsid w:val="00F74206"/>
    <w:rsid w:val="00F7424D"/>
    <w:rsid w:val="00F742B3"/>
    <w:rsid w:val="00F7431D"/>
    <w:rsid w:val="00F74382"/>
    <w:rsid w:val="00F744ED"/>
    <w:rsid w:val="00F74594"/>
    <w:rsid w:val="00F7463A"/>
    <w:rsid w:val="00F7494E"/>
    <w:rsid w:val="00F749D9"/>
    <w:rsid w:val="00F74DA3"/>
    <w:rsid w:val="00F750D8"/>
    <w:rsid w:val="00F75326"/>
    <w:rsid w:val="00F756D1"/>
    <w:rsid w:val="00F7570C"/>
    <w:rsid w:val="00F759D5"/>
    <w:rsid w:val="00F75B40"/>
    <w:rsid w:val="00F75CF1"/>
    <w:rsid w:val="00F75D33"/>
    <w:rsid w:val="00F75DA5"/>
    <w:rsid w:val="00F76228"/>
    <w:rsid w:val="00F763FE"/>
    <w:rsid w:val="00F7698E"/>
    <w:rsid w:val="00F76F2D"/>
    <w:rsid w:val="00F7717D"/>
    <w:rsid w:val="00F772B0"/>
    <w:rsid w:val="00F7783F"/>
    <w:rsid w:val="00F77869"/>
    <w:rsid w:val="00F77AA7"/>
    <w:rsid w:val="00F77C00"/>
    <w:rsid w:val="00F77F58"/>
    <w:rsid w:val="00F77F9B"/>
    <w:rsid w:val="00F8020E"/>
    <w:rsid w:val="00F80332"/>
    <w:rsid w:val="00F80898"/>
    <w:rsid w:val="00F81223"/>
    <w:rsid w:val="00F81343"/>
    <w:rsid w:val="00F81888"/>
    <w:rsid w:val="00F81917"/>
    <w:rsid w:val="00F81CAF"/>
    <w:rsid w:val="00F81CEB"/>
    <w:rsid w:val="00F81D9F"/>
    <w:rsid w:val="00F8200A"/>
    <w:rsid w:val="00F8214D"/>
    <w:rsid w:val="00F823B7"/>
    <w:rsid w:val="00F827AD"/>
    <w:rsid w:val="00F828AB"/>
    <w:rsid w:val="00F82952"/>
    <w:rsid w:val="00F82A1E"/>
    <w:rsid w:val="00F82A61"/>
    <w:rsid w:val="00F82B7D"/>
    <w:rsid w:val="00F82BDE"/>
    <w:rsid w:val="00F82CF7"/>
    <w:rsid w:val="00F82D94"/>
    <w:rsid w:val="00F82E25"/>
    <w:rsid w:val="00F82FA4"/>
    <w:rsid w:val="00F83115"/>
    <w:rsid w:val="00F83305"/>
    <w:rsid w:val="00F83313"/>
    <w:rsid w:val="00F837AF"/>
    <w:rsid w:val="00F83ACB"/>
    <w:rsid w:val="00F842A4"/>
    <w:rsid w:val="00F84334"/>
    <w:rsid w:val="00F8443D"/>
    <w:rsid w:val="00F84AAA"/>
    <w:rsid w:val="00F85094"/>
    <w:rsid w:val="00F852D0"/>
    <w:rsid w:val="00F854D9"/>
    <w:rsid w:val="00F85525"/>
    <w:rsid w:val="00F8581E"/>
    <w:rsid w:val="00F8588B"/>
    <w:rsid w:val="00F85AB3"/>
    <w:rsid w:val="00F85DAA"/>
    <w:rsid w:val="00F86DC4"/>
    <w:rsid w:val="00F871B0"/>
    <w:rsid w:val="00F874DF"/>
    <w:rsid w:val="00F87705"/>
    <w:rsid w:val="00F878B8"/>
    <w:rsid w:val="00F87B1B"/>
    <w:rsid w:val="00F87B40"/>
    <w:rsid w:val="00F87CC3"/>
    <w:rsid w:val="00F9030D"/>
    <w:rsid w:val="00F90525"/>
    <w:rsid w:val="00F90B95"/>
    <w:rsid w:val="00F90DD8"/>
    <w:rsid w:val="00F916A2"/>
    <w:rsid w:val="00F91715"/>
    <w:rsid w:val="00F91A1B"/>
    <w:rsid w:val="00F91B7D"/>
    <w:rsid w:val="00F9224D"/>
    <w:rsid w:val="00F923CD"/>
    <w:rsid w:val="00F92566"/>
    <w:rsid w:val="00F9278B"/>
    <w:rsid w:val="00F92BC7"/>
    <w:rsid w:val="00F92C78"/>
    <w:rsid w:val="00F92DD9"/>
    <w:rsid w:val="00F931C3"/>
    <w:rsid w:val="00F933B8"/>
    <w:rsid w:val="00F93445"/>
    <w:rsid w:val="00F935F5"/>
    <w:rsid w:val="00F939DF"/>
    <w:rsid w:val="00F93A59"/>
    <w:rsid w:val="00F93D8E"/>
    <w:rsid w:val="00F941EB"/>
    <w:rsid w:val="00F945A6"/>
    <w:rsid w:val="00F94655"/>
    <w:rsid w:val="00F94D65"/>
    <w:rsid w:val="00F9526C"/>
    <w:rsid w:val="00F95611"/>
    <w:rsid w:val="00F95AB3"/>
    <w:rsid w:val="00F95BEB"/>
    <w:rsid w:val="00F960CF"/>
    <w:rsid w:val="00F964DD"/>
    <w:rsid w:val="00F96949"/>
    <w:rsid w:val="00F96A42"/>
    <w:rsid w:val="00F96BAB"/>
    <w:rsid w:val="00F9719D"/>
    <w:rsid w:val="00F9722E"/>
    <w:rsid w:val="00F9744E"/>
    <w:rsid w:val="00F974E2"/>
    <w:rsid w:val="00F979E7"/>
    <w:rsid w:val="00F97BF4"/>
    <w:rsid w:val="00F97E8F"/>
    <w:rsid w:val="00F97F28"/>
    <w:rsid w:val="00FA0025"/>
    <w:rsid w:val="00FA02B1"/>
    <w:rsid w:val="00FA0323"/>
    <w:rsid w:val="00FA0980"/>
    <w:rsid w:val="00FA0D19"/>
    <w:rsid w:val="00FA0FB8"/>
    <w:rsid w:val="00FA1139"/>
    <w:rsid w:val="00FA122D"/>
    <w:rsid w:val="00FA12B4"/>
    <w:rsid w:val="00FA17D0"/>
    <w:rsid w:val="00FA18D4"/>
    <w:rsid w:val="00FA197F"/>
    <w:rsid w:val="00FA1F42"/>
    <w:rsid w:val="00FA2079"/>
    <w:rsid w:val="00FA23F8"/>
    <w:rsid w:val="00FA26B6"/>
    <w:rsid w:val="00FA2997"/>
    <w:rsid w:val="00FA2D96"/>
    <w:rsid w:val="00FA3018"/>
    <w:rsid w:val="00FA30C1"/>
    <w:rsid w:val="00FA3407"/>
    <w:rsid w:val="00FA35D5"/>
    <w:rsid w:val="00FA3DBD"/>
    <w:rsid w:val="00FA3FB2"/>
    <w:rsid w:val="00FA45D1"/>
    <w:rsid w:val="00FA4680"/>
    <w:rsid w:val="00FA46B2"/>
    <w:rsid w:val="00FA4C26"/>
    <w:rsid w:val="00FA4E28"/>
    <w:rsid w:val="00FA4EDE"/>
    <w:rsid w:val="00FA55C6"/>
    <w:rsid w:val="00FA5973"/>
    <w:rsid w:val="00FA5B9B"/>
    <w:rsid w:val="00FA5C9A"/>
    <w:rsid w:val="00FA5E27"/>
    <w:rsid w:val="00FA602F"/>
    <w:rsid w:val="00FA6044"/>
    <w:rsid w:val="00FA6289"/>
    <w:rsid w:val="00FA63C2"/>
    <w:rsid w:val="00FA656C"/>
    <w:rsid w:val="00FA6782"/>
    <w:rsid w:val="00FA67DF"/>
    <w:rsid w:val="00FA6BD3"/>
    <w:rsid w:val="00FA6C1F"/>
    <w:rsid w:val="00FA6DBD"/>
    <w:rsid w:val="00FA6E03"/>
    <w:rsid w:val="00FA7096"/>
    <w:rsid w:val="00FA717A"/>
    <w:rsid w:val="00FA7455"/>
    <w:rsid w:val="00FA7538"/>
    <w:rsid w:val="00FA7596"/>
    <w:rsid w:val="00FA77EB"/>
    <w:rsid w:val="00FA79E2"/>
    <w:rsid w:val="00FA7B29"/>
    <w:rsid w:val="00FA7BA1"/>
    <w:rsid w:val="00FA7FF4"/>
    <w:rsid w:val="00FB015E"/>
    <w:rsid w:val="00FB02E3"/>
    <w:rsid w:val="00FB0384"/>
    <w:rsid w:val="00FB08ED"/>
    <w:rsid w:val="00FB0A3F"/>
    <w:rsid w:val="00FB0B55"/>
    <w:rsid w:val="00FB0BA3"/>
    <w:rsid w:val="00FB1236"/>
    <w:rsid w:val="00FB12DB"/>
    <w:rsid w:val="00FB1447"/>
    <w:rsid w:val="00FB150B"/>
    <w:rsid w:val="00FB15D7"/>
    <w:rsid w:val="00FB15EE"/>
    <w:rsid w:val="00FB18EA"/>
    <w:rsid w:val="00FB1D2E"/>
    <w:rsid w:val="00FB1D47"/>
    <w:rsid w:val="00FB1E5B"/>
    <w:rsid w:val="00FB1E72"/>
    <w:rsid w:val="00FB1F26"/>
    <w:rsid w:val="00FB1FF5"/>
    <w:rsid w:val="00FB20BA"/>
    <w:rsid w:val="00FB217A"/>
    <w:rsid w:val="00FB24E2"/>
    <w:rsid w:val="00FB267D"/>
    <w:rsid w:val="00FB26EB"/>
    <w:rsid w:val="00FB27D5"/>
    <w:rsid w:val="00FB2A74"/>
    <w:rsid w:val="00FB2B74"/>
    <w:rsid w:val="00FB2C20"/>
    <w:rsid w:val="00FB31FF"/>
    <w:rsid w:val="00FB34A7"/>
    <w:rsid w:val="00FB34F9"/>
    <w:rsid w:val="00FB394D"/>
    <w:rsid w:val="00FB3C4C"/>
    <w:rsid w:val="00FB3C78"/>
    <w:rsid w:val="00FB3E1D"/>
    <w:rsid w:val="00FB4119"/>
    <w:rsid w:val="00FB4339"/>
    <w:rsid w:val="00FB4453"/>
    <w:rsid w:val="00FB48E6"/>
    <w:rsid w:val="00FB48F2"/>
    <w:rsid w:val="00FB4EFD"/>
    <w:rsid w:val="00FB5265"/>
    <w:rsid w:val="00FB5404"/>
    <w:rsid w:val="00FB58C8"/>
    <w:rsid w:val="00FB5B85"/>
    <w:rsid w:val="00FB5E3B"/>
    <w:rsid w:val="00FB6404"/>
    <w:rsid w:val="00FB645F"/>
    <w:rsid w:val="00FB64D3"/>
    <w:rsid w:val="00FB65A9"/>
    <w:rsid w:val="00FB682F"/>
    <w:rsid w:val="00FB69C5"/>
    <w:rsid w:val="00FB6D09"/>
    <w:rsid w:val="00FB6D26"/>
    <w:rsid w:val="00FB6D5C"/>
    <w:rsid w:val="00FB6DAA"/>
    <w:rsid w:val="00FB6DAE"/>
    <w:rsid w:val="00FB6FD1"/>
    <w:rsid w:val="00FB6FEF"/>
    <w:rsid w:val="00FB728C"/>
    <w:rsid w:val="00FB745E"/>
    <w:rsid w:val="00FB7521"/>
    <w:rsid w:val="00FB75D4"/>
    <w:rsid w:val="00FB763B"/>
    <w:rsid w:val="00FB78CE"/>
    <w:rsid w:val="00FB7AA2"/>
    <w:rsid w:val="00FB7B43"/>
    <w:rsid w:val="00FB7BE4"/>
    <w:rsid w:val="00FB7EF6"/>
    <w:rsid w:val="00FC062C"/>
    <w:rsid w:val="00FC063D"/>
    <w:rsid w:val="00FC067D"/>
    <w:rsid w:val="00FC0725"/>
    <w:rsid w:val="00FC07B3"/>
    <w:rsid w:val="00FC07EE"/>
    <w:rsid w:val="00FC09BA"/>
    <w:rsid w:val="00FC09E9"/>
    <w:rsid w:val="00FC0A78"/>
    <w:rsid w:val="00FC0E3F"/>
    <w:rsid w:val="00FC1078"/>
    <w:rsid w:val="00FC17FC"/>
    <w:rsid w:val="00FC1DF9"/>
    <w:rsid w:val="00FC224C"/>
    <w:rsid w:val="00FC2253"/>
    <w:rsid w:val="00FC22A1"/>
    <w:rsid w:val="00FC24F4"/>
    <w:rsid w:val="00FC28BD"/>
    <w:rsid w:val="00FC2BC5"/>
    <w:rsid w:val="00FC2F3C"/>
    <w:rsid w:val="00FC35E1"/>
    <w:rsid w:val="00FC3689"/>
    <w:rsid w:val="00FC372F"/>
    <w:rsid w:val="00FC3A52"/>
    <w:rsid w:val="00FC3DB1"/>
    <w:rsid w:val="00FC45F6"/>
    <w:rsid w:val="00FC4A17"/>
    <w:rsid w:val="00FC4A43"/>
    <w:rsid w:val="00FC4A8C"/>
    <w:rsid w:val="00FC4D7D"/>
    <w:rsid w:val="00FC4DE6"/>
    <w:rsid w:val="00FC5089"/>
    <w:rsid w:val="00FC5965"/>
    <w:rsid w:val="00FC5AF3"/>
    <w:rsid w:val="00FC5B0C"/>
    <w:rsid w:val="00FC5E8A"/>
    <w:rsid w:val="00FC5EEE"/>
    <w:rsid w:val="00FC5F82"/>
    <w:rsid w:val="00FC6437"/>
    <w:rsid w:val="00FC66A8"/>
    <w:rsid w:val="00FC66B6"/>
    <w:rsid w:val="00FC69DC"/>
    <w:rsid w:val="00FC6BC8"/>
    <w:rsid w:val="00FC6C2F"/>
    <w:rsid w:val="00FC70A2"/>
    <w:rsid w:val="00FC742F"/>
    <w:rsid w:val="00FC75F0"/>
    <w:rsid w:val="00FC7742"/>
    <w:rsid w:val="00FC77D8"/>
    <w:rsid w:val="00FC7A5F"/>
    <w:rsid w:val="00FC7F45"/>
    <w:rsid w:val="00FC7FA6"/>
    <w:rsid w:val="00FD0145"/>
    <w:rsid w:val="00FD01C8"/>
    <w:rsid w:val="00FD04FC"/>
    <w:rsid w:val="00FD0689"/>
    <w:rsid w:val="00FD0E6D"/>
    <w:rsid w:val="00FD0EB8"/>
    <w:rsid w:val="00FD0EBF"/>
    <w:rsid w:val="00FD13D6"/>
    <w:rsid w:val="00FD1DC8"/>
    <w:rsid w:val="00FD1DED"/>
    <w:rsid w:val="00FD1E14"/>
    <w:rsid w:val="00FD1E8D"/>
    <w:rsid w:val="00FD21EE"/>
    <w:rsid w:val="00FD24C8"/>
    <w:rsid w:val="00FD2880"/>
    <w:rsid w:val="00FD28EE"/>
    <w:rsid w:val="00FD296E"/>
    <w:rsid w:val="00FD2EC0"/>
    <w:rsid w:val="00FD2EF1"/>
    <w:rsid w:val="00FD3494"/>
    <w:rsid w:val="00FD35C5"/>
    <w:rsid w:val="00FD3C2F"/>
    <w:rsid w:val="00FD3FF3"/>
    <w:rsid w:val="00FD4488"/>
    <w:rsid w:val="00FD4AF2"/>
    <w:rsid w:val="00FD4C65"/>
    <w:rsid w:val="00FD4CA3"/>
    <w:rsid w:val="00FD4D73"/>
    <w:rsid w:val="00FD4E1C"/>
    <w:rsid w:val="00FD51E2"/>
    <w:rsid w:val="00FD52A4"/>
    <w:rsid w:val="00FD59B4"/>
    <w:rsid w:val="00FD5A5D"/>
    <w:rsid w:val="00FD63B9"/>
    <w:rsid w:val="00FD66FB"/>
    <w:rsid w:val="00FD6711"/>
    <w:rsid w:val="00FD6A04"/>
    <w:rsid w:val="00FD6BB3"/>
    <w:rsid w:val="00FD6BD5"/>
    <w:rsid w:val="00FD6D2D"/>
    <w:rsid w:val="00FD7079"/>
    <w:rsid w:val="00FD720C"/>
    <w:rsid w:val="00FD7238"/>
    <w:rsid w:val="00FD7837"/>
    <w:rsid w:val="00FD7A04"/>
    <w:rsid w:val="00FD7A8F"/>
    <w:rsid w:val="00FE007F"/>
    <w:rsid w:val="00FE04C1"/>
    <w:rsid w:val="00FE0DD3"/>
    <w:rsid w:val="00FE0E69"/>
    <w:rsid w:val="00FE122C"/>
    <w:rsid w:val="00FE1C6E"/>
    <w:rsid w:val="00FE1FC2"/>
    <w:rsid w:val="00FE21AA"/>
    <w:rsid w:val="00FE2233"/>
    <w:rsid w:val="00FE2387"/>
    <w:rsid w:val="00FE283B"/>
    <w:rsid w:val="00FE2940"/>
    <w:rsid w:val="00FE2977"/>
    <w:rsid w:val="00FE2B67"/>
    <w:rsid w:val="00FE2F7C"/>
    <w:rsid w:val="00FE2FA8"/>
    <w:rsid w:val="00FE32B6"/>
    <w:rsid w:val="00FE32FA"/>
    <w:rsid w:val="00FE3431"/>
    <w:rsid w:val="00FE3DA9"/>
    <w:rsid w:val="00FE3EBE"/>
    <w:rsid w:val="00FE4230"/>
    <w:rsid w:val="00FE423A"/>
    <w:rsid w:val="00FE4700"/>
    <w:rsid w:val="00FE4A40"/>
    <w:rsid w:val="00FE4A8B"/>
    <w:rsid w:val="00FE4EE5"/>
    <w:rsid w:val="00FE513F"/>
    <w:rsid w:val="00FE532B"/>
    <w:rsid w:val="00FE55FF"/>
    <w:rsid w:val="00FE5648"/>
    <w:rsid w:val="00FE5A36"/>
    <w:rsid w:val="00FE5A72"/>
    <w:rsid w:val="00FE5E3F"/>
    <w:rsid w:val="00FE605B"/>
    <w:rsid w:val="00FE6161"/>
    <w:rsid w:val="00FE63C5"/>
    <w:rsid w:val="00FE672C"/>
    <w:rsid w:val="00FE675B"/>
    <w:rsid w:val="00FE6808"/>
    <w:rsid w:val="00FE6D12"/>
    <w:rsid w:val="00FE7575"/>
    <w:rsid w:val="00FE76FF"/>
    <w:rsid w:val="00FE790C"/>
    <w:rsid w:val="00FE7960"/>
    <w:rsid w:val="00FE7A4F"/>
    <w:rsid w:val="00FE7BF5"/>
    <w:rsid w:val="00FE7C7A"/>
    <w:rsid w:val="00FE7D45"/>
    <w:rsid w:val="00FE7EC3"/>
    <w:rsid w:val="00FE7F33"/>
    <w:rsid w:val="00FE7FBF"/>
    <w:rsid w:val="00FF03A4"/>
    <w:rsid w:val="00FF06B3"/>
    <w:rsid w:val="00FF0793"/>
    <w:rsid w:val="00FF0A78"/>
    <w:rsid w:val="00FF0B11"/>
    <w:rsid w:val="00FF0D2E"/>
    <w:rsid w:val="00FF128F"/>
    <w:rsid w:val="00FF14CC"/>
    <w:rsid w:val="00FF14D8"/>
    <w:rsid w:val="00FF1553"/>
    <w:rsid w:val="00FF1767"/>
    <w:rsid w:val="00FF188E"/>
    <w:rsid w:val="00FF1A0C"/>
    <w:rsid w:val="00FF1A7C"/>
    <w:rsid w:val="00FF1BBE"/>
    <w:rsid w:val="00FF1D18"/>
    <w:rsid w:val="00FF1D86"/>
    <w:rsid w:val="00FF1F02"/>
    <w:rsid w:val="00FF1F61"/>
    <w:rsid w:val="00FF20C0"/>
    <w:rsid w:val="00FF23CF"/>
    <w:rsid w:val="00FF25A3"/>
    <w:rsid w:val="00FF27D7"/>
    <w:rsid w:val="00FF286F"/>
    <w:rsid w:val="00FF2939"/>
    <w:rsid w:val="00FF2F21"/>
    <w:rsid w:val="00FF2F3C"/>
    <w:rsid w:val="00FF30B1"/>
    <w:rsid w:val="00FF35E0"/>
    <w:rsid w:val="00FF36EC"/>
    <w:rsid w:val="00FF39CE"/>
    <w:rsid w:val="00FF3E04"/>
    <w:rsid w:val="00FF4B54"/>
    <w:rsid w:val="00FF4B8E"/>
    <w:rsid w:val="00FF4E2F"/>
    <w:rsid w:val="00FF52F7"/>
    <w:rsid w:val="00FF5610"/>
    <w:rsid w:val="00FF586A"/>
    <w:rsid w:val="00FF588C"/>
    <w:rsid w:val="00FF58F2"/>
    <w:rsid w:val="00FF5A93"/>
    <w:rsid w:val="00FF600E"/>
    <w:rsid w:val="00FF63F3"/>
    <w:rsid w:val="00FF6630"/>
    <w:rsid w:val="00FF6719"/>
    <w:rsid w:val="00FF6802"/>
    <w:rsid w:val="00FF6B4B"/>
    <w:rsid w:val="00FF6BE1"/>
    <w:rsid w:val="00FF6D45"/>
    <w:rsid w:val="00FF6E81"/>
    <w:rsid w:val="00FF6FFF"/>
    <w:rsid w:val="00FF70C7"/>
    <w:rsid w:val="00FF7876"/>
    <w:rsid w:val="00FF79D9"/>
    <w:rsid w:val="00FF7CEB"/>
    <w:rsid w:val="00FF7F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9FF8370-0555-460C-9654-150B8C80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C12"/>
    <w:rPr>
      <w:sz w:val="24"/>
      <w:szCs w:val="24"/>
    </w:rPr>
  </w:style>
  <w:style w:type="paragraph" w:styleId="2">
    <w:name w:val="heading 2"/>
    <w:basedOn w:val="a"/>
    <w:next w:val="a"/>
    <w:qFormat/>
    <w:rsid w:val="00981C12"/>
    <w:pPr>
      <w:keepNext/>
      <w:ind w:left="284" w:hanging="284"/>
      <w:jc w:val="center"/>
      <w:outlineLvl w:val="1"/>
    </w:pPr>
    <w:rPr>
      <w:sz w:val="32"/>
      <w:szCs w:val="32"/>
      <w:lang w:eastAsia="en-US"/>
    </w:rPr>
  </w:style>
  <w:style w:type="paragraph" w:styleId="3">
    <w:name w:val="heading 3"/>
    <w:basedOn w:val="a"/>
    <w:next w:val="a"/>
    <w:qFormat/>
    <w:rsid w:val="00981C12"/>
    <w:pPr>
      <w:keepNext/>
      <w:jc w:val="both"/>
      <w:outlineLvl w:val="2"/>
    </w:pPr>
    <w:rPr>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2398F"/>
    <w:pPr>
      <w:tabs>
        <w:tab w:val="center" w:pos="4677"/>
        <w:tab w:val="right" w:pos="9355"/>
      </w:tabs>
    </w:pPr>
  </w:style>
  <w:style w:type="character" w:styleId="a5">
    <w:name w:val="page number"/>
    <w:basedOn w:val="a0"/>
    <w:rsid w:val="0002398F"/>
  </w:style>
  <w:style w:type="table" w:styleId="a6">
    <w:name w:val="Table Grid"/>
    <w:basedOn w:val="a1"/>
    <w:rsid w:val="00CB5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AB372B"/>
    <w:pPr>
      <w:ind w:right="343"/>
    </w:pPr>
    <w:rPr>
      <w:sz w:val="18"/>
      <w:szCs w:val="20"/>
    </w:rPr>
  </w:style>
  <w:style w:type="paragraph" w:styleId="a9">
    <w:name w:val="Body Text Indent"/>
    <w:basedOn w:val="a"/>
    <w:link w:val="aa"/>
    <w:rsid w:val="00AB372B"/>
    <w:pPr>
      <w:ind w:left="1134"/>
      <w:jc w:val="both"/>
    </w:pPr>
    <w:rPr>
      <w:sz w:val="28"/>
      <w:szCs w:val="20"/>
      <w:lang w:val="en-US"/>
    </w:rPr>
  </w:style>
  <w:style w:type="paragraph" w:styleId="ab">
    <w:name w:val="Block Text"/>
    <w:basedOn w:val="a"/>
    <w:rsid w:val="00AB372B"/>
    <w:pPr>
      <w:tabs>
        <w:tab w:val="left" w:pos="8804"/>
      </w:tabs>
      <w:ind w:left="1134" w:right="-1" w:firstLine="567"/>
      <w:jc w:val="both"/>
    </w:pPr>
    <w:rPr>
      <w:sz w:val="28"/>
      <w:szCs w:val="20"/>
    </w:rPr>
  </w:style>
  <w:style w:type="paragraph" w:styleId="30">
    <w:name w:val="Body Text Indent 3"/>
    <w:basedOn w:val="a"/>
    <w:rsid w:val="00AB372B"/>
    <w:pPr>
      <w:tabs>
        <w:tab w:val="left" w:pos="8804"/>
      </w:tabs>
      <w:ind w:right="-1" w:firstLine="568"/>
      <w:jc w:val="both"/>
    </w:pPr>
    <w:rPr>
      <w:sz w:val="20"/>
      <w:szCs w:val="20"/>
    </w:rPr>
  </w:style>
  <w:style w:type="paragraph" w:styleId="ac">
    <w:name w:val="Title"/>
    <w:basedOn w:val="a"/>
    <w:qFormat/>
    <w:rsid w:val="00AB372B"/>
    <w:pPr>
      <w:tabs>
        <w:tab w:val="left" w:pos="8804"/>
      </w:tabs>
      <w:ind w:right="-1"/>
      <w:jc w:val="center"/>
    </w:pPr>
    <w:rPr>
      <w:sz w:val="28"/>
      <w:szCs w:val="20"/>
    </w:rPr>
  </w:style>
  <w:style w:type="paragraph" w:styleId="20">
    <w:name w:val="Body Text Indent 2"/>
    <w:basedOn w:val="a"/>
    <w:rsid w:val="00AB372B"/>
    <w:pPr>
      <w:tabs>
        <w:tab w:val="left" w:pos="8804"/>
      </w:tabs>
      <w:ind w:right="-1" w:firstLine="567"/>
      <w:jc w:val="both"/>
    </w:pPr>
    <w:rPr>
      <w:sz w:val="28"/>
      <w:szCs w:val="20"/>
    </w:rPr>
  </w:style>
  <w:style w:type="paragraph" w:styleId="ad">
    <w:name w:val="header"/>
    <w:basedOn w:val="a"/>
    <w:rsid w:val="00AB372B"/>
    <w:pPr>
      <w:tabs>
        <w:tab w:val="center" w:pos="4677"/>
        <w:tab w:val="right" w:pos="9355"/>
      </w:tabs>
    </w:pPr>
    <w:rPr>
      <w:sz w:val="20"/>
      <w:szCs w:val="20"/>
    </w:rPr>
  </w:style>
  <w:style w:type="paragraph" w:customStyle="1" w:styleId="22">
    <w:name w:val="Заголовок 22"/>
    <w:basedOn w:val="a"/>
    <w:rsid w:val="006D5424"/>
    <w:pPr>
      <w:tabs>
        <w:tab w:val="left" w:pos="1001"/>
        <w:tab w:val="center" w:pos="5172"/>
      </w:tabs>
      <w:spacing w:after="360"/>
      <w:jc w:val="center"/>
    </w:pPr>
    <w:rPr>
      <w:rFonts w:ascii="SchoolBook" w:hAnsi="SchoolBook"/>
      <w:b/>
      <w:sz w:val="36"/>
      <w:szCs w:val="28"/>
    </w:rPr>
  </w:style>
  <w:style w:type="paragraph" w:styleId="ae">
    <w:name w:val="Balloon Text"/>
    <w:basedOn w:val="a"/>
    <w:link w:val="af"/>
    <w:rsid w:val="00E46EF6"/>
    <w:rPr>
      <w:rFonts w:ascii="Tahoma" w:hAnsi="Tahoma" w:cs="Tahoma"/>
      <w:sz w:val="16"/>
      <w:szCs w:val="16"/>
    </w:rPr>
  </w:style>
  <w:style w:type="character" w:customStyle="1" w:styleId="af">
    <w:name w:val="Текст выноски Знак"/>
    <w:basedOn w:val="a0"/>
    <w:link w:val="ae"/>
    <w:rsid w:val="00E46EF6"/>
    <w:rPr>
      <w:rFonts w:ascii="Tahoma" w:hAnsi="Tahoma" w:cs="Tahoma"/>
      <w:sz w:val="16"/>
      <w:szCs w:val="16"/>
    </w:rPr>
  </w:style>
  <w:style w:type="paragraph" w:styleId="af0">
    <w:name w:val="List Paragraph"/>
    <w:basedOn w:val="a"/>
    <w:uiPriority w:val="34"/>
    <w:qFormat/>
    <w:rsid w:val="006E12CD"/>
    <w:pPr>
      <w:ind w:left="720"/>
      <w:contextualSpacing/>
    </w:pPr>
  </w:style>
  <w:style w:type="character" w:customStyle="1" w:styleId="a8">
    <w:name w:val="Основной текст Знак"/>
    <w:basedOn w:val="a0"/>
    <w:link w:val="a7"/>
    <w:rsid w:val="007E64A9"/>
    <w:rPr>
      <w:sz w:val="18"/>
    </w:rPr>
  </w:style>
  <w:style w:type="paragraph" w:styleId="af1">
    <w:name w:val="Document Map"/>
    <w:basedOn w:val="a"/>
    <w:link w:val="af2"/>
    <w:rsid w:val="0078442A"/>
    <w:rPr>
      <w:rFonts w:ascii="Tahoma" w:hAnsi="Tahoma" w:cs="Tahoma"/>
      <w:sz w:val="16"/>
      <w:szCs w:val="16"/>
    </w:rPr>
  </w:style>
  <w:style w:type="character" w:customStyle="1" w:styleId="af2">
    <w:name w:val="Схема документа Знак"/>
    <w:basedOn w:val="a0"/>
    <w:link w:val="af1"/>
    <w:rsid w:val="0078442A"/>
    <w:rPr>
      <w:rFonts w:ascii="Tahoma" w:hAnsi="Tahoma" w:cs="Tahoma"/>
      <w:sz w:val="16"/>
      <w:szCs w:val="16"/>
    </w:rPr>
  </w:style>
  <w:style w:type="character" w:customStyle="1" w:styleId="a4">
    <w:name w:val="Нижний колонтитул Знак"/>
    <w:basedOn w:val="a0"/>
    <w:link w:val="a3"/>
    <w:uiPriority w:val="99"/>
    <w:rsid w:val="00707BED"/>
    <w:rPr>
      <w:sz w:val="24"/>
      <w:szCs w:val="24"/>
    </w:rPr>
  </w:style>
  <w:style w:type="character" w:customStyle="1" w:styleId="aa">
    <w:name w:val="Основной текст с отступом Знак"/>
    <w:basedOn w:val="a0"/>
    <w:link w:val="a9"/>
    <w:rsid w:val="00C75C32"/>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034">
      <w:bodyDiv w:val="1"/>
      <w:marLeft w:val="0"/>
      <w:marRight w:val="0"/>
      <w:marTop w:val="0"/>
      <w:marBottom w:val="0"/>
      <w:divBdr>
        <w:top w:val="none" w:sz="0" w:space="0" w:color="auto"/>
        <w:left w:val="none" w:sz="0" w:space="0" w:color="auto"/>
        <w:bottom w:val="none" w:sz="0" w:space="0" w:color="auto"/>
        <w:right w:val="none" w:sz="0" w:space="0" w:color="auto"/>
      </w:divBdr>
    </w:div>
    <w:div w:id="2897836">
      <w:bodyDiv w:val="1"/>
      <w:marLeft w:val="0"/>
      <w:marRight w:val="0"/>
      <w:marTop w:val="0"/>
      <w:marBottom w:val="0"/>
      <w:divBdr>
        <w:top w:val="none" w:sz="0" w:space="0" w:color="auto"/>
        <w:left w:val="none" w:sz="0" w:space="0" w:color="auto"/>
        <w:bottom w:val="none" w:sz="0" w:space="0" w:color="auto"/>
        <w:right w:val="none" w:sz="0" w:space="0" w:color="auto"/>
      </w:divBdr>
    </w:div>
    <w:div w:id="8143613">
      <w:bodyDiv w:val="1"/>
      <w:marLeft w:val="0"/>
      <w:marRight w:val="0"/>
      <w:marTop w:val="0"/>
      <w:marBottom w:val="0"/>
      <w:divBdr>
        <w:top w:val="none" w:sz="0" w:space="0" w:color="auto"/>
        <w:left w:val="none" w:sz="0" w:space="0" w:color="auto"/>
        <w:bottom w:val="none" w:sz="0" w:space="0" w:color="auto"/>
        <w:right w:val="none" w:sz="0" w:space="0" w:color="auto"/>
      </w:divBdr>
    </w:div>
    <w:div w:id="16011407">
      <w:bodyDiv w:val="1"/>
      <w:marLeft w:val="0"/>
      <w:marRight w:val="0"/>
      <w:marTop w:val="0"/>
      <w:marBottom w:val="0"/>
      <w:divBdr>
        <w:top w:val="none" w:sz="0" w:space="0" w:color="auto"/>
        <w:left w:val="none" w:sz="0" w:space="0" w:color="auto"/>
        <w:bottom w:val="none" w:sz="0" w:space="0" w:color="auto"/>
        <w:right w:val="none" w:sz="0" w:space="0" w:color="auto"/>
      </w:divBdr>
    </w:div>
    <w:div w:id="40717817">
      <w:bodyDiv w:val="1"/>
      <w:marLeft w:val="0"/>
      <w:marRight w:val="0"/>
      <w:marTop w:val="0"/>
      <w:marBottom w:val="0"/>
      <w:divBdr>
        <w:top w:val="none" w:sz="0" w:space="0" w:color="auto"/>
        <w:left w:val="none" w:sz="0" w:space="0" w:color="auto"/>
        <w:bottom w:val="none" w:sz="0" w:space="0" w:color="auto"/>
        <w:right w:val="none" w:sz="0" w:space="0" w:color="auto"/>
      </w:divBdr>
    </w:div>
    <w:div w:id="44646874">
      <w:bodyDiv w:val="1"/>
      <w:marLeft w:val="0"/>
      <w:marRight w:val="0"/>
      <w:marTop w:val="0"/>
      <w:marBottom w:val="0"/>
      <w:divBdr>
        <w:top w:val="none" w:sz="0" w:space="0" w:color="auto"/>
        <w:left w:val="none" w:sz="0" w:space="0" w:color="auto"/>
        <w:bottom w:val="none" w:sz="0" w:space="0" w:color="auto"/>
        <w:right w:val="none" w:sz="0" w:space="0" w:color="auto"/>
      </w:divBdr>
    </w:div>
    <w:div w:id="61373309">
      <w:bodyDiv w:val="1"/>
      <w:marLeft w:val="0"/>
      <w:marRight w:val="0"/>
      <w:marTop w:val="0"/>
      <w:marBottom w:val="0"/>
      <w:divBdr>
        <w:top w:val="none" w:sz="0" w:space="0" w:color="auto"/>
        <w:left w:val="none" w:sz="0" w:space="0" w:color="auto"/>
        <w:bottom w:val="none" w:sz="0" w:space="0" w:color="auto"/>
        <w:right w:val="none" w:sz="0" w:space="0" w:color="auto"/>
      </w:divBdr>
    </w:div>
    <w:div w:id="65036935">
      <w:bodyDiv w:val="1"/>
      <w:marLeft w:val="0"/>
      <w:marRight w:val="0"/>
      <w:marTop w:val="0"/>
      <w:marBottom w:val="0"/>
      <w:divBdr>
        <w:top w:val="none" w:sz="0" w:space="0" w:color="auto"/>
        <w:left w:val="none" w:sz="0" w:space="0" w:color="auto"/>
        <w:bottom w:val="none" w:sz="0" w:space="0" w:color="auto"/>
        <w:right w:val="none" w:sz="0" w:space="0" w:color="auto"/>
      </w:divBdr>
    </w:div>
    <w:div w:id="77286148">
      <w:bodyDiv w:val="1"/>
      <w:marLeft w:val="0"/>
      <w:marRight w:val="0"/>
      <w:marTop w:val="0"/>
      <w:marBottom w:val="0"/>
      <w:divBdr>
        <w:top w:val="none" w:sz="0" w:space="0" w:color="auto"/>
        <w:left w:val="none" w:sz="0" w:space="0" w:color="auto"/>
        <w:bottom w:val="none" w:sz="0" w:space="0" w:color="auto"/>
        <w:right w:val="none" w:sz="0" w:space="0" w:color="auto"/>
      </w:divBdr>
    </w:div>
    <w:div w:id="86654625">
      <w:bodyDiv w:val="1"/>
      <w:marLeft w:val="0"/>
      <w:marRight w:val="0"/>
      <w:marTop w:val="0"/>
      <w:marBottom w:val="0"/>
      <w:divBdr>
        <w:top w:val="none" w:sz="0" w:space="0" w:color="auto"/>
        <w:left w:val="none" w:sz="0" w:space="0" w:color="auto"/>
        <w:bottom w:val="none" w:sz="0" w:space="0" w:color="auto"/>
        <w:right w:val="none" w:sz="0" w:space="0" w:color="auto"/>
      </w:divBdr>
    </w:div>
    <w:div w:id="93863050">
      <w:bodyDiv w:val="1"/>
      <w:marLeft w:val="0"/>
      <w:marRight w:val="0"/>
      <w:marTop w:val="0"/>
      <w:marBottom w:val="0"/>
      <w:divBdr>
        <w:top w:val="none" w:sz="0" w:space="0" w:color="auto"/>
        <w:left w:val="none" w:sz="0" w:space="0" w:color="auto"/>
        <w:bottom w:val="none" w:sz="0" w:space="0" w:color="auto"/>
        <w:right w:val="none" w:sz="0" w:space="0" w:color="auto"/>
      </w:divBdr>
    </w:div>
    <w:div w:id="105006202">
      <w:bodyDiv w:val="1"/>
      <w:marLeft w:val="0"/>
      <w:marRight w:val="0"/>
      <w:marTop w:val="0"/>
      <w:marBottom w:val="0"/>
      <w:divBdr>
        <w:top w:val="none" w:sz="0" w:space="0" w:color="auto"/>
        <w:left w:val="none" w:sz="0" w:space="0" w:color="auto"/>
        <w:bottom w:val="none" w:sz="0" w:space="0" w:color="auto"/>
        <w:right w:val="none" w:sz="0" w:space="0" w:color="auto"/>
      </w:divBdr>
    </w:div>
    <w:div w:id="107160914">
      <w:bodyDiv w:val="1"/>
      <w:marLeft w:val="0"/>
      <w:marRight w:val="0"/>
      <w:marTop w:val="0"/>
      <w:marBottom w:val="0"/>
      <w:divBdr>
        <w:top w:val="none" w:sz="0" w:space="0" w:color="auto"/>
        <w:left w:val="none" w:sz="0" w:space="0" w:color="auto"/>
        <w:bottom w:val="none" w:sz="0" w:space="0" w:color="auto"/>
        <w:right w:val="none" w:sz="0" w:space="0" w:color="auto"/>
      </w:divBdr>
    </w:div>
    <w:div w:id="114836851">
      <w:bodyDiv w:val="1"/>
      <w:marLeft w:val="0"/>
      <w:marRight w:val="0"/>
      <w:marTop w:val="0"/>
      <w:marBottom w:val="0"/>
      <w:divBdr>
        <w:top w:val="none" w:sz="0" w:space="0" w:color="auto"/>
        <w:left w:val="none" w:sz="0" w:space="0" w:color="auto"/>
        <w:bottom w:val="none" w:sz="0" w:space="0" w:color="auto"/>
        <w:right w:val="none" w:sz="0" w:space="0" w:color="auto"/>
      </w:divBdr>
    </w:div>
    <w:div w:id="118645586">
      <w:bodyDiv w:val="1"/>
      <w:marLeft w:val="0"/>
      <w:marRight w:val="0"/>
      <w:marTop w:val="0"/>
      <w:marBottom w:val="0"/>
      <w:divBdr>
        <w:top w:val="none" w:sz="0" w:space="0" w:color="auto"/>
        <w:left w:val="none" w:sz="0" w:space="0" w:color="auto"/>
        <w:bottom w:val="none" w:sz="0" w:space="0" w:color="auto"/>
        <w:right w:val="none" w:sz="0" w:space="0" w:color="auto"/>
      </w:divBdr>
    </w:div>
    <w:div w:id="122038689">
      <w:bodyDiv w:val="1"/>
      <w:marLeft w:val="0"/>
      <w:marRight w:val="0"/>
      <w:marTop w:val="0"/>
      <w:marBottom w:val="0"/>
      <w:divBdr>
        <w:top w:val="none" w:sz="0" w:space="0" w:color="auto"/>
        <w:left w:val="none" w:sz="0" w:space="0" w:color="auto"/>
        <w:bottom w:val="none" w:sz="0" w:space="0" w:color="auto"/>
        <w:right w:val="none" w:sz="0" w:space="0" w:color="auto"/>
      </w:divBdr>
    </w:div>
    <w:div w:id="124853500">
      <w:bodyDiv w:val="1"/>
      <w:marLeft w:val="0"/>
      <w:marRight w:val="0"/>
      <w:marTop w:val="0"/>
      <w:marBottom w:val="0"/>
      <w:divBdr>
        <w:top w:val="none" w:sz="0" w:space="0" w:color="auto"/>
        <w:left w:val="none" w:sz="0" w:space="0" w:color="auto"/>
        <w:bottom w:val="none" w:sz="0" w:space="0" w:color="auto"/>
        <w:right w:val="none" w:sz="0" w:space="0" w:color="auto"/>
      </w:divBdr>
    </w:div>
    <w:div w:id="127091656">
      <w:bodyDiv w:val="1"/>
      <w:marLeft w:val="0"/>
      <w:marRight w:val="0"/>
      <w:marTop w:val="0"/>
      <w:marBottom w:val="0"/>
      <w:divBdr>
        <w:top w:val="none" w:sz="0" w:space="0" w:color="auto"/>
        <w:left w:val="none" w:sz="0" w:space="0" w:color="auto"/>
        <w:bottom w:val="none" w:sz="0" w:space="0" w:color="auto"/>
        <w:right w:val="none" w:sz="0" w:space="0" w:color="auto"/>
      </w:divBdr>
    </w:div>
    <w:div w:id="134026186">
      <w:bodyDiv w:val="1"/>
      <w:marLeft w:val="0"/>
      <w:marRight w:val="0"/>
      <w:marTop w:val="0"/>
      <w:marBottom w:val="0"/>
      <w:divBdr>
        <w:top w:val="none" w:sz="0" w:space="0" w:color="auto"/>
        <w:left w:val="none" w:sz="0" w:space="0" w:color="auto"/>
        <w:bottom w:val="none" w:sz="0" w:space="0" w:color="auto"/>
        <w:right w:val="none" w:sz="0" w:space="0" w:color="auto"/>
      </w:divBdr>
    </w:div>
    <w:div w:id="140468240">
      <w:bodyDiv w:val="1"/>
      <w:marLeft w:val="0"/>
      <w:marRight w:val="0"/>
      <w:marTop w:val="0"/>
      <w:marBottom w:val="0"/>
      <w:divBdr>
        <w:top w:val="none" w:sz="0" w:space="0" w:color="auto"/>
        <w:left w:val="none" w:sz="0" w:space="0" w:color="auto"/>
        <w:bottom w:val="none" w:sz="0" w:space="0" w:color="auto"/>
        <w:right w:val="none" w:sz="0" w:space="0" w:color="auto"/>
      </w:divBdr>
    </w:div>
    <w:div w:id="171724167">
      <w:bodyDiv w:val="1"/>
      <w:marLeft w:val="0"/>
      <w:marRight w:val="0"/>
      <w:marTop w:val="0"/>
      <w:marBottom w:val="0"/>
      <w:divBdr>
        <w:top w:val="none" w:sz="0" w:space="0" w:color="auto"/>
        <w:left w:val="none" w:sz="0" w:space="0" w:color="auto"/>
        <w:bottom w:val="none" w:sz="0" w:space="0" w:color="auto"/>
        <w:right w:val="none" w:sz="0" w:space="0" w:color="auto"/>
      </w:divBdr>
    </w:div>
    <w:div w:id="178390960">
      <w:bodyDiv w:val="1"/>
      <w:marLeft w:val="0"/>
      <w:marRight w:val="0"/>
      <w:marTop w:val="0"/>
      <w:marBottom w:val="0"/>
      <w:divBdr>
        <w:top w:val="none" w:sz="0" w:space="0" w:color="auto"/>
        <w:left w:val="none" w:sz="0" w:space="0" w:color="auto"/>
        <w:bottom w:val="none" w:sz="0" w:space="0" w:color="auto"/>
        <w:right w:val="none" w:sz="0" w:space="0" w:color="auto"/>
      </w:divBdr>
    </w:div>
    <w:div w:id="178861117">
      <w:bodyDiv w:val="1"/>
      <w:marLeft w:val="0"/>
      <w:marRight w:val="0"/>
      <w:marTop w:val="0"/>
      <w:marBottom w:val="0"/>
      <w:divBdr>
        <w:top w:val="none" w:sz="0" w:space="0" w:color="auto"/>
        <w:left w:val="none" w:sz="0" w:space="0" w:color="auto"/>
        <w:bottom w:val="none" w:sz="0" w:space="0" w:color="auto"/>
        <w:right w:val="none" w:sz="0" w:space="0" w:color="auto"/>
      </w:divBdr>
    </w:div>
    <w:div w:id="179246266">
      <w:bodyDiv w:val="1"/>
      <w:marLeft w:val="0"/>
      <w:marRight w:val="0"/>
      <w:marTop w:val="0"/>
      <w:marBottom w:val="0"/>
      <w:divBdr>
        <w:top w:val="none" w:sz="0" w:space="0" w:color="auto"/>
        <w:left w:val="none" w:sz="0" w:space="0" w:color="auto"/>
        <w:bottom w:val="none" w:sz="0" w:space="0" w:color="auto"/>
        <w:right w:val="none" w:sz="0" w:space="0" w:color="auto"/>
      </w:divBdr>
    </w:div>
    <w:div w:id="190187925">
      <w:bodyDiv w:val="1"/>
      <w:marLeft w:val="0"/>
      <w:marRight w:val="0"/>
      <w:marTop w:val="0"/>
      <w:marBottom w:val="0"/>
      <w:divBdr>
        <w:top w:val="none" w:sz="0" w:space="0" w:color="auto"/>
        <w:left w:val="none" w:sz="0" w:space="0" w:color="auto"/>
        <w:bottom w:val="none" w:sz="0" w:space="0" w:color="auto"/>
        <w:right w:val="none" w:sz="0" w:space="0" w:color="auto"/>
      </w:divBdr>
    </w:div>
    <w:div w:id="200095616">
      <w:bodyDiv w:val="1"/>
      <w:marLeft w:val="0"/>
      <w:marRight w:val="0"/>
      <w:marTop w:val="0"/>
      <w:marBottom w:val="0"/>
      <w:divBdr>
        <w:top w:val="none" w:sz="0" w:space="0" w:color="auto"/>
        <w:left w:val="none" w:sz="0" w:space="0" w:color="auto"/>
        <w:bottom w:val="none" w:sz="0" w:space="0" w:color="auto"/>
        <w:right w:val="none" w:sz="0" w:space="0" w:color="auto"/>
      </w:divBdr>
    </w:div>
    <w:div w:id="213349220">
      <w:bodyDiv w:val="1"/>
      <w:marLeft w:val="0"/>
      <w:marRight w:val="0"/>
      <w:marTop w:val="0"/>
      <w:marBottom w:val="0"/>
      <w:divBdr>
        <w:top w:val="none" w:sz="0" w:space="0" w:color="auto"/>
        <w:left w:val="none" w:sz="0" w:space="0" w:color="auto"/>
        <w:bottom w:val="none" w:sz="0" w:space="0" w:color="auto"/>
        <w:right w:val="none" w:sz="0" w:space="0" w:color="auto"/>
      </w:divBdr>
    </w:div>
    <w:div w:id="214780336">
      <w:bodyDiv w:val="1"/>
      <w:marLeft w:val="0"/>
      <w:marRight w:val="0"/>
      <w:marTop w:val="0"/>
      <w:marBottom w:val="0"/>
      <w:divBdr>
        <w:top w:val="none" w:sz="0" w:space="0" w:color="auto"/>
        <w:left w:val="none" w:sz="0" w:space="0" w:color="auto"/>
        <w:bottom w:val="none" w:sz="0" w:space="0" w:color="auto"/>
        <w:right w:val="none" w:sz="0" w:space="0" w:color="auto"/>
      </w:divBdr>
    </w:div>
    <w:div w:id="225189010">
      <w:bodyDiv w:val="1"/>
      <w:marLeft w:val="0"/>
      <w:marRight w:val="0"/>
      <w:marTop w:val="0"/>
      <w:marBottom w:val="0"/>
      <w:divBdr>
        <w:top w:val="none" w:sz="0" w:space="0" w:color="auto"/>
        <w:left w:val="none" w:sz="0" w:space="0" w:color="auto"/>
        <w:bottom w:val="none" w:sz="0" w:space="0" w:color="auto"/>
        <w:right w:val="none" w:sz="0" w:space="0" w:color="auto"/>
      </w:divBdr>
    </w:div>
    <w:div w:id="225262242">
      <w:bodyDiv w:val="1"/>
      <w:marLeft w:val="0"/>
      <w:marRight w:val="0"/>
      <w:marTop w:val="0"/>
      <w:marBottom w:val="0"/>
      <w:divBdr>
        <w:top w:val="none" w:sz="0" w:space="0" w:color="auto"/>
        <w:left w:val="none" w:sz="0" w:space="0" w:color="auto"/>
        <w:bottom w:val="none" w:sz="0" w:space="0" w:color="auto"/>
        <w:right w:val="none" w:sz="0" w:space="0" w:color="auto"/>
      </w:divBdr>
    </w:div>
    <w:div w:id="233668305">
      <w:bodyDiv w:val="1"/>
      <w:marLeft w:val="0"/>
      <w:marRight w:val="0"/>
      <w:marTop w:val="0"/>
      <w:marBottom w:val="0"/>
      <w:divBdr>
        <w:top w:val="none" w:sz="0" w:space="0" w:color="auto"/>
        <w:left w:val="none" w:sz="0" w:space="0" w:color="auto"/>
        <w:bottom w:val="none" w:sz="0" w:space="0" w:color="auto"/>
        <w:right w:val="none" w:sz="0" w:space="0" w:color="auto"/>
      </w:divBdr>
    </w:div>
    <w:div w:id="239483850">
      <w:bodyDiv w:val="1"/>
      <w:marLeft w:val="0"/>
      <w:marRight w:val="0"/>
      <w:marTop w:val="0"/>
      <w:marBottom w:val="0"/>
      <w:divBdr>
        <w:top w:val="none" w:sz="0" w:space="0" w:color="auto"/>
        <w:left w:val="none" w:sz="0" w:space="0" w:color="auto"/>
        <w:bottom w:val="none" w:sz="0" w:space="0" w:color="auto"/>
        <w:right w:val="none" w:sz="0" w:space="0" w:color="auto"/>
      </w:divBdr>
    </w:div>
    <w:div w:id="243077331">
      <w:bodyDiv w:val="1"/>
      <w:marLeft w:val="0"/>
      <w:marRight w:val="0"/>
      <w:marTop w:val="0"/>
      <w:marBottom w:val="0"/>
      <w:divBdr>
        <w:top w:val="none" w:sz="0" w:space="0" w:color="auto"/>
        <w:left w:val="none" w:sz="0" w:space="0" w:color="auto"/>
        <w:bottom w:val="none" w:sz="0" w:space="0" w:color="auto"/>
        <w:right w:val="none" w:sz="0" w:space="0" w:color="auto"/>
      </w:divBdr>
    </w:div>
    <w:div w:id="245305965">
      <w:bodyDiv w:val="1"/>
      <w:marLeft w:val="0"/>
      <w:marRight w:val="0"/>
      <w:marTop w:val="0"/>
      <w:marBottom w:val="0"/>
      <w:divBdr>
        <w:top w:val="none" w:sz="0" w:space="0" w:color="auto"/>
        <w:left w:val="none" w:sz="0" w:space="0" w:color="auto"/>
        <w:bottom w:val="none" w:sz="0" w:space="0" w:color="auto"/>
        <w:right w:val="none" w:sz="0" w:space="0" w:color="auto"/>
      </w:divBdr>
    </w:div>
    <w:div w:id="249123265">
      <w:bodyDiv w:val="1"/>
      <w:marLeft w:val="0"/>
      <w:marRight w:val="0"/>
      <w:marTop w:val="0"/>
      <w:marBottom w:val="0"/>
      <w:divBdr>
        <w:top w:val="none" w:sz="0" w:space="0" w:color="auto"/>
        <w:left w:val="none" w:sz="0" w:space="0" w:color="auto"/>
        <w:bottom w:val="none" w:sz="0" w:space="0" w:color="auto"/>
        <w:right w:val="none" w:sz="0" w:space="0" w:color="auto"/>
      </w:divBdr>
    </w:div>
    <w:div w:id="256400703">
      <w:bodyDiv w:val="1"/>
      <w:marLeft w:val="0"/>
      <w:marRight w:val="0"/>
      <w:marTop w:val="0"/>
      <w:marBottom w:val="0"/>
      <w:divBdr>
        <w:top w:val="none" w:sz="0" w:space="0" w:color="auto"/>
        <w:left w:val="none" w:sz="0" w:space="0" w:color="auto"/>
        <w:bottom w:val="none" w:sz="0" w:space="0" w:color="auto"/>
        <w:right w:val="none" w:sz="0" w:space="0" w:color="auto"/>
      </w:divBdr>
    </w:div>
    <w:div w:id="260186550">
      <w:bodyDiv w:val="1"/>
      <w:marLeft w:val="0"/>
      <w:marRight w:val="0"/>
      <w:marTop w:val="0"/>
      <w:marBottom w:val="0"/>
      <w:divBdr>
        <w:top w:val="none" w:sz="0" w:space="0" w:color="auto"/>
        <w:left w:val="none" w:sz="0" w:space="0" w:color="auto"/>
        <w:bottom w:val="none" w:sz="0" w:space="0" w:color="auto"/>
        <w:right w:val="none" w:sz="0" w:space="0" w:color="auto"/>
      </w:divBdr>
    </w:div>
    <w:div w:id="260651666">
      <w:bodyDiv w:val="1"/>
      <w:marLeft w:val="0"/>
      <w:marRight w:val="0"/>
      <w:marTop w:val="0"/>
      <w:marBottom w:val="0"/>
      <w:divBdr>
        <w:top w:val="none" w:sz="0" w:space="0" w:color="auto"/>
        <w:left w:val="none" w:sz="0" w:space="0" w:color="auto"/>
        <w:bottom w:val="none" w:sz="0" w:space="0" w:color="auto"/>
        <w:right w:val="none" w:sz="0" w:space="0" w:color="auto"/>
      </w:divBdr>
    </w:div>
    <w:div w:id="267664544">
      <w:bodyDiv w:val="1"/>
      <w:marLeft w:val="0"/>
      <w:marRight w:val="0"/>
      <w:marTop w:val="0"/>
      <w:marBottom w:val="0"/>
      <w:divBdr>
        <w:top w:val="none" w:sz="0" w:space="0" w:color="auto"/>
        <w:left w:val="none" w:sz="0" w:space="0" w:color="auto"/>
        <w:bottom w:val="none" w:sz="0" w:space="0" w:color="auto"/>
        <w:right w:val="none" w:sz="0" w:space="0" w:color="auto"/>
      </w:divBdr>
    </w:div>
    <w:div w:id="278537513">
      <w:bodyDiv w:val="1"/>
      <w:marLeft w:val="0"/>
      <w:marRight w:val="0"/>
      <w:marTop w:val="0"/>
      <w:marBottom w:val="0"/>
      <w:divBdr>
        <w:top w:val="none" w:sz="0" w:space="0" w:color="auto"/>
        <w:left w:val="none" w:sz="0" w:space="0" w:color="auto"/>
        <w:bottom w:val="none" w:sz="0" w:space="0" w:color="auto"/>
        <w:right w:val="none" w:sz="0" w:space="0" w:color="auto"/>
      </w:divBdr>
    </w:div>
    <w:div w:id="281158218">
      <w:bodyDiv w:val="1"/>
      <w:marLeft w:val="0"/>
      <w:marRight w:val="0"/>
      <w:marTop w:val="0"/>
      <w:marBottom w:val="0"/>
      <w:divBdr>
        <w:top w:val="none" w:sz="0" w:space="0" w:color="auto"/>
        <w:left w:val="none" w:sz="0" w:space="0" w:color="auto"/>
        <w:bottom w:val="none" w:sz="0" w:space="0" w:color="auto"/>
        <w:right w:val="none" w:sz="0" w:space="0" w:color="auto"/>
      </w:divBdr>
    </w:div>
    <w:div w:id="282883668">
      <w:bodyDiv w:val="1"/>
      <w:marLeft w:val="0"/>
      <w:marRight w:val="0"/>
      <w:marTop w:val="0"/>
      <w:marBottom w:val="0"/>
      <w:divBdr>
        <w:top w:val="none" w:sz="0" w:space="0" w:color="auto"/>
        <w:left w:val="none" w:sz="0" w:space="0" w:color="auto"/>
        <w:bottom w:val="none" w:sz="0" w:space="0" w:color="auto"/>
        <w:right w:val="none" w:sz="0" w:space="0" w:color="auto"/>
      </w:divBdr>
    </w:div>
    <w:div w:id="285083018">
      <w:bodyDiv w:val="1"/>
      <w:marLeft w:val="0"/>
      <w:marRight w:val="0"/>
      <w:marTop w:val="0"/>
      <w:marBottom w:val="0"/>
      <w:divBdr>
        <w:top w:val="none" w:sz="0" w:space="0" w:color="auto"/>
        <w:left w:val="none" w:sz="0" w:space="0" w:color="auto"/>
        <w:bottom w:val="none" w:sz="0" w:space="0" w:color="auto"/>
        <w:right w:val="none" w:sz="0" w:space="0" w:color="auto"/>
      </w:divBdr>
    </w:div>
    <w:div w:id="287393872">
      <w:bodyDiv w:val="1"/>
      <w:marLeft w:val="0"/>
      <w:marRight w:val="0"/>
      <w:marTop w:val="0"/>
      <w:marBottom w:val="0"/>
      <w:divBdr>
        <w:top w:val="none" w:sz="0" w:space="0" w:color="auto"/>
        <w:left w:val="none" w:sz="0" w:space="0" w:color="auto"/>
        <w:bottom w:val="none" w:sz="0" w:space="0" w:color="auto"/>
        <w:right w:val="none" w:sz="0" w:space="0" w:color="auto"/>
      </w:divBdr>
    </w:div>
    <w:div w:id="287666339">
      <w:bodyDiv w:val="1"/>
      <w:marLeft w:val="0"/>
      <w:marRight w:val="0"/>
      <w:marTop w:val="0"/>
      <w:marBottom w:val="0"/>
      <w:divBdr>
        <w:top w:val="none" w:sz="0" w:space="0" w:color="auto"/>
        <w:left w:val="none" w:sz="0" w:space="0" w:color="auto"/>
        <w:bottom w:val="none" w:sz="0" w:space="0" w:color="auto"/>
        <w:right w:val="none" w:sz="0" w:space="0" w:color="auto"/>
      </w:divBdr>
    </w:div>
    <w:div w:id="297731814">
      <w:bodyDiv w:val="1"/>
      <w:marLeft w:val="0"/>
      <w:marRight w:val="0"/>
      <w:marTop w:val="0"/>
      <w:marBottom w:val="0"/>
      <w:divBdr>
        <w:top w:val="none" w:sz="0" w:space="0" w:color="auto"/>
        <w:left w:val="none" w:sz="0" w:space="0" w:color="auto"/>
        <w:bottom w:val="none" w:sz="0" w:space="0" w:color="auto"/>
        <w:right w:val="none" w:sz="0" w:space="0" w:color="auto"/>
      </w:divBdr>
    </w:div>
    <w:div w:id="301809088">
      <w:bodyDiv w:val="1"/>
      <w:marLeft w:val="0"/>
      <w:marRight w:val="0"/>
      <w:marTop w:val="0"/>
      <w:marBottom w:val="0"/>
      <w:divBdr>
        <w:top w:val="none" w:sz="0" w:space="0" w:color="auto"/>
        <w:left w:val="none" w:sz="0" w:space="0" w:color="auto"/>
        <w:bottom w:val="none" w:sz="0" w:space="0" w:color="auto"/>
        <w:right w:val="none" w:sz="0" w:space="0" w:color="auto"/>
      </w:divBdr>
    </w:div>
    <w:div w:id="323240057">
      <w:bodyDiv w:val="1"/>
      <w:marLeft w:val="0"/>
      <w:marRight w:val="0"/>
      <w:marTop w:val="0"/>
      <w:marBottom w:val="0"/>
      <w:divBdr>
        <w:top w:val="none" w:sz="0" w:space="0" w:color="auto"/>
        <w:left w:val="none" w:sz="0" w:space="0" w:color="auto"/>
        <w:bottom w:val="none" w:sz="0" w:space="0" w:color="auto"/>
        <w:right w:val="none" w:sz="0" w:space="0" w:color="auto"/>
      </w:divBdr>
    </w:div>
    <w:div w:id="326128199">
      <w:bodyDiv w:val="1"/>
      <w:marLeft w:val="0"/>
      <w:marRight w:val="0"/>
      <w:marTop w:val="0"/>
      <w:marBottom w:val="0"/>
      <w:divBdr>
        <w:top w:val="none" w:sz="0" w:space="0" w:color="auto"/>
        <w:left w:val="none" w:sz="0" w:space="0" w:color="auto"/>
        <w:bottom w:val="none" w:sz="0" w:space="0" w:color="auto"/>
        <w:right w:val="none" w:sz="0" w:space="0" w:color="auto"/>
      </w:divBdr>
    </w:div>
    <w:div w:id="333148003">
      <w:bodyDiv w:val="1"/>
      <w:marLeft w:val="0"/>
      <w:marRight w:val="0"/>
      <w:marTop w:val="0"/>
      <w:marBottom w:val="0"/>
      <w:divBdr>
        <w:top w:val="none" w:sz="0" w:space="0" w:color="auto"/>
        <w:left w:val="none" w:sz="0" w:space="0" w:color="auto"/>
        <w:bottom w:val="none" w:sz="0" w:space="0" w:color="auto"/>
        <w:right w:val="none" w:sz="0" w:space="0" w:color="auto"/>
      </w:divBdr>
    </w:div>
    <w:div w:id="348915642">
      <w:bodyDiv w:val="1"/>
      <w:marLeft w:val="0"/>
      <w:marRight w:val="0"/>
      <w:marTop w:val="0"/>
      <w:marBottom w:val="0"/>
      <w:divBdr>
        <w:top w:val="none" w:sz="0" w:space="0" w:color="auto"/>
        <w:left w:val="none" w:sz="0" w:space="0" w:color="auto"/>
        <w:bottom w:val="none" w:sz="0" w:space="0" w:color="auto"/>
        <w:right w:val="none" w:sz="0" w:space="0" w:color="auto"/>
      </w:divBdr>
    </w:div>
    <w:div w:id="357244048">
      <w:bodyDiv w:val="1"/>
      <w:marLeft w:val="0"/>
      <w:marRight w:val="0"/>
      <w:marTop w:val="0"/>
      <w:marBottom w:val="0"/>
      <w:divBdr>
        <w:top w:val="none" w:sz="0" w:space="0" w:color="auto"/>
        <w:left w:val="none" w:sz="0" w:space="0" w:color="auto"/>
        <w:bottom w:val="none" w:sz="0" w:space="0" w:color="auto"/>
        <w:right w:val="none" w:sz="0" w:space="0" w:color="auto"/>
      </w:divBdr>
    </w:div>
    <w:div w:id="363093034">
      <w:bodyDiv w:val="1"/>
      <w:marLeft w:val="0"/>
      <w:marRight w:val="0"/>
      <w:marTop w:val="0"/>
      <w:marBottom w:val="0"/>
      <w:divBdr>
        <w:top w:val="none" w:sz="0" w:space="0" w:color="auto"/>
        <w:left w:val="none" w:sz="0" w:space="0" w:color="auto"/>
        <w:bottom w:val="none" w:sz="0" w:space="0" w:color="auto"/>
        <w:right w:val="none" w:sz="0" w:space="0" w:color="auto"/>
      </w:divBdr>
    </w:div>
    <w:div w:id="371156720">
      <w:bodyDiv w:val="1"/>
      <w:marLeft w:val="0"/>
      <w:marRight w:val="0"/>
      <w:marTop w:val="0"/>
      <w:marBottom w:val="0"/>
      <w:divBdr>
        <w:top w:val="none" w:sz="0" w:space="0" w:color="auto"/>
        <w:left w:val="none" w:sz="0" w:space="0" w:color="auto"/>
        <w:bottom w:val="none" w:sz="0" w:space="0" w:color="auto"/>
        <w:right w:val="none" w:sz="0" w:space="0" w:color="auto"/>
      </w:divBdr>
    </w:div>
    <w:div w:id="376393448">
      <w:bodyDiv w:val="1"/>
      <w:marLeft w:val="0"/>
      <w:marRight w:val="0"/>
      <w:marTop w:val="0"/>
      <w:marBottom w:val="0"/>
      <w:divBdr>
        <w:top w:val="none" w:sz="0" w:space="0" w:color="auto"/>
        <w:left w:val="none" w:sz="0" w:space="0" w:color="auto"/>
        <w:bottom w:val="none" w:sz="0" w:space="0" w:color="auto"/>
        <w:right w:val="none" w:sz="0" w:space="0" w:color="auto"/>
      </w:divBdr>
    </w:div>
    <w:div w:id="377365393">
      <w:bodyDiv w:val="1"/>
      <w:marLeft w:val="0"/>
      <w:marRight w:val="0"/>
      <w:marTop w:val="0"/>
      <w:marBottom w:val="0"/>
      <w:divBdr>
        <w:top w:val="none" w:sz="0" w:space="0" w:color="auto"/>
        <w:left w:val="none" w:sz="0" w:space="0" w:color="auto"/>
        <w:bottom w:val="none" w:sz="0" w:space="0" w:color="auto"/>
        <w:right w:val="none" w:sz="0" w:space="0" w:color="auto"/>
      </w:divBdr>
    </w:div>
    <w:div w:id="385371068">
      <w:bodyDiv w:val="1"/>
      <w:marLeft w:val="0"/>
      <w:marRight w:val="0"/>
      <w:marTop w:val="0"/>
      <w:marBottom w:val="0"/>
      <w:divBdr>
        <w:top w:val="none" w:sz="0" w:space="0" w:color="auto"/>
        <w:left w:val="none" w:sz="0" w:space="0" w:color="auto"/>
        <w:bottom w:val="none" w:sz="0" w:space="0" w:color="auto"/>
        <w:right w:val="none" w:sz="0" w:space="0" w:color="auto"/>
      </w:divBdr>
    </w:div>
    <w:div w:id="387610474">
      <w:bodyDiv w:val="1"/>
      <w:marLeft w:val="0"/>
      <w:marRight w:val="0"/>
      <w:marTop w:val="0"/>
      <w:marBottom w:val="0"/>
      <w:divBdr>
        <w:top w:val="none" w:sz="0" w:space="0" w:color="auto"/>
        <w:left w:val="none" w:sz="0" w:space="0" w:color="auto"/>
        <w:bottom w:val="none" w:sz="0" w:space="0" w:color="auto"/>
        <w:right w:val="none" w:sz="0" w:space="0" w:color="auto"/>
      </w:divBdr>
    </w:div>
    <w:div w:id="394206015">
      <w:bodyDiv w:val="1"/>
      <w:marLeft w:val="0"/>
      <w:marRight w:val="0"/>
      <w:marTop w:val="0"/>
      <w:marBottom w:val="0"/>
      <w:divBdr>
        <w:top w:val="none" w:sz="0" w:space="0" w:color="auto"/>
        <w:left w:val="none" w:sz="0" w:space="0" w:color="auto"/>
        <w:bottom w:val="none" w:sz="0" w:space="0" w:color="auto"/>
        <w:right w:val="none" w:sz="0" w:space="0" w:color="auto"/>
      </w:divBdr>
    </w:div>
    <w:div w:id="395058672">
      <w:bodyDiv w:val="1"/>
      <w:marLeft w:val="0"/>
      <w:marRight w:val="0"/>
      <w:marTop w:val="0"/>
      <w:marBottom w:val="0"/>
      <w:divBdr>
        <w:top w:val="none" w:sz="0" w:space="0" w:color="auto"/>
        <w:left w:val="none" w:sz="0" w:space="0" w:color="auto"/>
        <w:bottom w:val="none" w:sz="0" w:space="0" w:color="auto"/>
        <w:right w:val="none" w:sz="0" w:space="0" w:color="auto"/>
      </w:divBdr>
    </w:div>
    <w:div w:id="396589687">
      <w:bodyDiv w:val="1"/>
      <w:marLeft w:val="0"/>
      <w:marRight w:val="0"/>
      <w:marTop w:val="0"/>
      <w:marBottom w:val="0"/>
      <w:divBdr>
        <w:top w:val="none" w:sz="0" w:space="0" w:color="auto"/>
        <w:left w:val="none" w:sz="0" w:space="0" w:color="auto"/>
        <w:bottom w:val="none" w:sz="0" w:space="0" w:color="auto"/>
        <w:right w:val="none" w:sz="0" w:space="0" w:color="auto"/>
      </w:divBdr>
    </w:div>
    <w:div w:id="411588903">
      <w:bodyDiv w:val="1"/>
      <w:marLeft w:val="0"/>
      <w:marRight w:val="0"/>
      <w:marTop w:val="0"/>
      <w:marBottom w:val="0"/>
      <w:divBdr>
        <w:top w:val="none" w:sz="0" w:space="0" w:color="auto"/>
        <w:left w:val="none" w:sz="0" w:space="0" w:color="auto"/>
        <w:bottom w:val="none" w:sz="0" w:space="0" w:color="auto"/>
        <w:right w:val="none" w:sz="0" w:space="0" w:color="auto"/>
      </w:divBdr>
    </w:div>
    <w:div w:id="415637220">
      <w:bodyDiv w:val="1"/>
      <w:marLeft w:val="0"/>
      <w:marRight w:val="0"/>
      <w:marTop w:val="0"/>
      <w:marBottom w:val="0"/>
      <w:divBdr>
        <w:top w:val="none" w:sz="0" w:space="0" w:color="auto"/>
        <w:left w:val="none" w:sz="0" w:space="0" w:color="auto"/>
        <w:bottom w:val="none" w:sz="0" w:space="0" w:color="auto"/>
        <w:right w:val="none" w:sz="0" w:space="0" w:color="auto"/>
      </w:divBdr>
    </w:div>
    <w:div w:id="421420097">
      <w:bodyDiv w:val="1"/>
      <w:marLeft w:val="0"/>
      <w:marRight w:val="0"/>
      <w:marTop w:val="0"/>
      <w:marBottom w:val="0"/>
      <w:divBdr>
        <w:top w:val="none" w:sz="0" w:space="0" w:color="auto"/>
        <w:left w:val="none" w:sz="0" w:space="0" w:color="auto"/>
        <w:bottom w:val="none" w:sz="0" w:space="0" w:color="auto"/>
        <w:right w:val="none" w:sz="0" w:space="0" w:color="auto"/>
      </w:divBdr>
    </w:div>
    <w:div w:id="431902473">
      <w:bodyDiv w:val="1"/>
      <w:marLeft w:val="0"/>
      <w:marRight w:val="0"/>
      <w:marTop w:val="0"/>
      <w:marBottom w:val="0"/>
      <w:divBdr>
        <w:top w:val="none" w:sz="0" w:space="0" w:color="auto"/>
        <w:left w:val="none" w:sz="0" w:space="0" w:color="auto"/>
        <w:bottom w:val="none" w:sz="0" w:space="0" w:color="auto"/>
        <w:right w:val="none" w:sz="0" w:space="0" w:color="auto"/>
      </w:divBdr>
    </w:div>
    <w:div w:id="440609038">
      <w:bodyDiv w:val="1"/>
      <w:marLeft w:val="0"/>
      <w:marRight w:val="0"/>
      <w:marTop w:val="0"/>
      <w:marBottom w:val="0"/>
      <w:divBdr>
        <w:top w:val="none" w:sz="0" w:space="0" w:color="auto"/>
        <w:left w:val="none" w:sz="0" w:space="0" w:color="auto"/>
        <w:bottom w:val="none" w:sz="0" w:space="0" w:color="auto"/>
        <w:right w:val="none" w:sz="0" w:space="0" w:color="auto"/>
      </w:divBdr>
    </w:div>
    <w:div w:id="445731180">
      <w:bodyDiv w:val="1"/>
      <w:marLeft w:val="0"/>
      <w:marRight w:val="0"/>
      <w:marTop w:val="0"/>
      <w:marBottom w:val="0"/>
      <w:divBdr>
        <w:top w:val="none" w:sz="0" w:space="0" w:color="auto"/>
        <w:left w:val="none" w:sz="0" w:space="0" w:color="auto"/>
        <w:bottom w:val="none" w:sz="0" w:space="0" w:color="auto"/>
        <w:right w:val="none" w:sz="0" w:space="0" w:color="auto"/>
      </w:divBdr>
    </w:div>
    <w:div w:id="451287575">
      <w:bodyDiv w:val="1"/>
      <w:marLeft w:val="0"/>
      <w:marRight w:val="0"/>
      <w:marTop w:val="0"/>
      <w:marBottom w:val="0"/>
      <w:divBdr>
        <w:top w:val="none" w:sz="0" w:space="0" w:color="auto"/>
        <w:left w:val="none" w:sz="0" w:space="0" w:color="auto"/>
        <w:bottom w:val="none" w:sz="0" w:space="0" w:color="auto"/>
        <w:right w:val="none" w:sz="0" w:space="0" w:color="auto"/>
      </w:divBdr>
    </w:div>
    <w:div w:id="457914399">
      <w:bodyDiv w:val="1"/>
      <w:marLeft w:val="0"/>
      <w:marRight w:val="0"/>
      <w:marTop w:val="0"/>
      <w:marBottom w:val="0"/>
      <w:divBdr>
        <w:top w:val="none" w:sz="0" w:space="0" w:color="auto"/>
        <w:left w:val="none" w:sz="0" w:space="0" w:color="auto"/>
        <w:bottom w:val="none" w:sz="0" w:space="0" w:color="auto"/>
        <w:right w:val="none" w:sz="0" w:space="0" w:color="auto"/>
      </w:divBdr>
    </w:div>
    <w:div w:id="458450726">
      <w:bodyDiv w:val="1"/>
      <w:marLeft w:val="0"/>
      <w:marRight w:val="0"/>
      <w:marTop w:val="0"/>
      <w:marBottom w:val="0"/>
      <w:divBdr>
        <w:top w:val="none" w:sz="0" w:space="0" w:color="auto"/>
        <w:left w:val="none" w:sz="0" w:space="0" w:color="auto"/>
        <w:bottom w:val="none" w:sz="0" w:space="0" w:color="auto"/>
        <w:right w:val="none" w:sz="0" w:space="0" w:color="auto"/>
      </w:divBdr>
    </w:div>
    <w:div w:id="465776068">
      <w:bodyDiv w:val="1"/>
      <w:marLeft w:val="0"/>
      <w:marRight w:val="0"/>
      <w:marTop w:val="0"/>
      <w:marBottom w:val="0"/>
      <w:divBdr>
        <w:top w:val="none" w:sz="0" w:space="0" w:color="auto"/>
        <w:left w:val="none" w:sz="0" w:space="0" w:color="auto"/>
        <w:bottom w:val="none" w:sz="0" w:space="0" w:color="auto"/>
        <w:right w:val="none" w:sz="0" w:space="0" w:color="auto"/>
      </w:divBdr>
    </w:div>
    <w:div w:id="478571898">
      <w:bodyDiv w:val="1"/>
      <w:marLeft w:val="0"/>
      <w:marRight w:val="0"/>
      <w:marTop w:val="0"/>
      <w:marBottom w:val="0"/>
      <w:divBdr>
        <w:top w:val="none" w:sz="0" w:space="0" w:color="auto"/>
        <w:left w:val="none" w:sz="0" w:space="0" w:color="auto"/>
        <w:bottom w:val="none" w:sz="0" w:space="0" w:color="auto"/>
        <w:right w:val="none" w:sz="0" w:space="0" w:color="auto"/>
      </w:divBdr>
    </w:div>
    <w:div w:id="491525244">
      <w:bodyDiv w:val="1"/>
      <w:marLeft w:val="0"/>
      <w:marRight w:val="0"/>
      <w:marTop w:val="0"/>
      <w:marBottom w:val="0"/>
      <w:divBdr>
        <w:top w:val="none" w:sz="0" w:space="0" w:color="auto"/>
        <w:left w:val="none" w:sz="0" w:space="0" w:color="auto"/>
        <w:bottom w:val="none" w:sz="0" w:space="0" w:color="auto"/>
        <w:right w:val="none" w:sz="0" w:space="0" w:color="auto"/>
      </w:divBdr>
    </w:div>
    <w:div w:id="499926758">
      <w:bodyDiv w:val="1"/>
      <w:marLeft w:val="0"/>
      <w:marRight w:val="0"/>
      <w:marTop w:val="0"/>
      <w:marBottom w:val="0"/>
      <w:divBdr>
        <w:top w:val="none" w:sz="0" w:space="0" w:color="auto"/>
        <w:left w:val="none" w:sz="0" w:space="0" w:color="auto"/>
        <w:bottom w:val="none" w:sz="0" w:space="0" w:color="auto"/>
        <w:right w:val="none" w:sz="0" w:space="0" w:color="auto"/>
      </w:divBdr>
    </w:div>
    <w:div w:id="501548977">
      <w:bodyDiv w:val="1"/>
      <w:marLeft w:val="0"/>
      <w:marRight w:val="0"/>
      <w:marTop w:val="0"/>
      <w:marBottom w:val="0"/>
      <w:divBdr>
        <w:top w:val="none" w:sz="0" w:space="0" w:color="auto"/>
        <w:left w:val="none" w:sz="0" w:space="0" w:color="auto"/>
        <w:bottom w:val="none" w:sz="0" w:space="0" w:color="auto"/>
        <w:right w:val="none" w:sz="0" w:space="0" w:color="auto"/>
      </w:divBdr>
    </w:div>
    <w:div w:id="507138827">
      <w:bodyDiv w:val="1"/>
      <w:marLeft w:val="0"/>
      <w:marRight w:val="0"/>
      <w:marTop w:val="0"/>
      <w:marBottom w:val="0"/>
      <w:divBdr>
        <w:top w:val="none" w:sz="0" w:space="0" w:color="auto"/>
        <w:left w:val="none" w:sz="0" w:space="0" w:color="auto"/>
        <w:bottom w:val="none" w:sz="0" w:space="0" w:color="auto"/>
        <w:right w:val="none" w:sz="0" w:space="0" w:color="auto"/>
      </w:divBdr>
    </w:div>
    <w:div w:id="520894750">
      <w:bodyDiv w:val="1"/>
      <w:marLeft w:val="0"/>
      <w:marRight w:val="0"/>
      <w:marTop w:val="0"/>
      <w:marBottom w:val="0"/>
      <w:divBdr>
        <w:top w:val="none" w:sz="0" w:space="0" w:color="auto"/>
        <w:left w:val="none" w:sz="0" w:space="0" w:color="auto"/>
        <w:bottom w:val="none" w:sz="0" w:space="0" w:color="auto"/>
        <w:right w:val="none" w:sz="0" w:space="0" w:color="auto"/>
      </w:divBdr>
    </w:div>
    <w:div w:id="535970195">
      <w:bodyDiv w:val="1"/>
      <w:marLeft w:val="0"/>
      <w:marRight w:val="0"/>
      <w:marTop w:val="0"/>
      <w:marBottom w:val="0"/>
      <w:divBdr>
        <w:top w:val="none" w:sz="0" w:space="0" w:color="auto"/>
        <w:left w:val="none" w:sz="0" w:space="0" w:color="auto"/>
        <w:bottom w:val="none" w:sz="0" w:space="0" w:color="auto"/>
        <w:right w:val="none" w:sz="0" w:space="0" w:color="auto"/>
      </w:divBdr>
    </w:div>
    <w:div w:id="547186141">
      <w:bodyDiv w:val="1"/>
      <w:marLeft w:val="0"/>
      <w:marRight w:val="0"/>
      <w:marTop w:val="0"/>
      <w:marBottom w:val="0"/>
      <w:divBdr>
        <w:top w:val="none" w:sz="0" w:space="0" w:color="auto"/>
        <w:left w:val="none" w:sz="0" w:space="0" w:color="auto"/>
        <w:bottom w:val="none" w:sz="0" w:space="0" w:color="auto"/>
        <w:right w:val="none" w:sz="0" w:space="0" w:color="auto"/>
      </w:divBdr>
    </w:div>
    <w:div w:id="549074981">
      <w:bodyDiv w:val="1"/>
      <w:marLeft w:val="0"/>
      <w:marRight w:val="0"/>
      <w:marTop w:val="0"/>
      <w:marBottom w:val="0"/>
      <w:divBdr>
        <w:top w:val="none" w:sz="0" w:space="0" w:color="auto"/>
        <w:left w:val="none" w:sz="0" w:space="0" w:color="auto"/>
        <w:bottom w:val="none" w:sz="0" w:space="0" w:color="auto"/>
        <w:right w:val="none" w:sz="0" w:space="0" w:color="auto"/>
      </w:divBdr>
    </w:div>
    <w:div w:id="556012628">
      <w:bodyDiv w:val="1"/>
      <w:marLeft w:val="0"/>
      <w:marRight w:val="0"/>
      <w:marTop w:val="0"/>
      <w:marBottom w:val="0"/>
      <w:divBdr>
        <w:top w:val="none" w:sz="0" w:space="0" w:color="auto"/>
        <w:left w:val="none" w:sz="0" w:space="0" w:color="auto"/>
        <w:bottom w:val="none" w:sz="0" w:space="0" w:color="auto"/>
        <w:right w:val="none" w:sz="0" w:space="0" w:color="auto"/>
      </w:divBdr>
    </w:div>
    <w:div w:id="560486151">
      <w:bodyDiv w:val="1"/>
      <w:marLeft w:val="0"/>
      <w:marRight w:val="0"/>
      <w:marTop w:val="0"/>
      <w:marBottom w:val="0"/>
      <w:divBdr>
        <w:top w:val="none" w:sz="0" w:space="0" w:color="auto"/>
        <w:left w:val="none" w:sz="0" w:space="0" w:color="auto"/>
        <w:bottom w:val="none" w:sz="0" w:space="0" w:color="auto"/>
        <w:right w:val="none" w:sz="0" w:space="0" w:color="auto"/>
      </w:divBdr>
    </w:div>
    <w:div w:id="570041294">
      <w:bodyDiv w:val="1"/>
      <w:marLeft w:val="0"/>
      <w:marRight w:val="0"/>
      <w:marTop w:val="0"/>
      <w:marBottom w:val="0"/>
      <w:divBdr>
        <w:top w:val="none" w:sz="0" w:space="0" w:color="auto"/>
        <w:left w:val="none" w:sz="0" w:space="0" w:color="auto"/>
        <w:bottom w:val="none" w:sz="0" w:space="0" w:color="auto"/>
        <w:right w:val="none" w:sz="0" w:space="0" w:color="auto"/>
      </w:divBdr>
    </w:div>
    <w:div w:id="582490988">
      <w:bodyDiv w:val="1"/>
      <w:marLeft w:val="0"/>
      <w:marRight w:val="0"/>
      <w:marTop w:val="0"/>
      <w:marBottom w:val="0"/>
      <w:divBdr>
        <w:top w:val="none" w:sz="0" w:space="0" w:color="auto"/>
        <w:left w:val="none" w:sz="0" w:space="0" w:color="auto"/>
        <w:bottom w:val="none" w:sz="0" w:space="0" w:color="auto"/>
        <w:right w:val="none" w:sz="0" w:space="0" w:color="auto"/>
      </w:divBdr>
    </w:div>
    <w:div w:id="606741943">
      <w:bodyDiv w:val="1"/>
      <w:marLeft w:val="0"/>
      <w:marRight w:val="0"/>
      <w:marTop w:val="0"/>
      <w:marBottom w:val="0"/>
      <w:divBdr>
        <w:top w:val="none" w:sz="0" w:space="0" w:color="auto"/>
        <w:left w:val="none" w:sz="0" w:space="0" w:color="auto"/>
        <w:bottom w:val="none" w:sz="0" w:space="0" w:color="auto"/>
        <w:right w:val="none" w:sz="0" w:space="0" w:color="auto"/>
      </w:divBdr>
    </w:div>
    <w:div w:id="611478258">
      <w:bodyDiv w:val="1"/>
      <w:marLeft w:val="0"/>
      <w:marRight w:val="0"/>
      <w:marTop w:val="0"/>
      <w:marBottom w:val="0"/>
      <w:divBdr>
        <w:top w:val="none" w:sz="0" w:space="0" w:color="auto"/>
        <w:left w:val="none" w:sz="0" w:space="0" w:color="auto"/>
        <w:bottom w:val="none" w:sz="0" w:space="0" w:color="auto"/>
        <w:right w:val="none" w:sz="0" w:space="0" w:color="auto"/>
      </w:divBdr>
    </w:div>
    <w:div w:id="618948436">
      <w:bodyDiv w:val="1"/>
      <w:marLeft w:val="0"/>
      <w:marRight w:val="0"/>
      <w:marTop w:val="0"/>
      <w:marBottom w:val="0"/>
      <w:divBdr>
        <w:top w:val="none" w:sz="0" w:space="0" w:color="auto"/>
        <w:left w:val="none" w:sz="0" w:space="0" w:color="auto"/>
        <w:bottom w:val="none" w:sz="0" w:space="0" w:color="auto"/>
        <w:right w:val="none" w:sz="0" w:space="0" w:color="auto"/>
      </w:divBdr>
    </w:div>
    <w:div w:id="630287216">
      <w:bodyDiv w:val="1"/>
      <w:marLeft w:val="0"/>
      <w:marRight w:val="0"/>
      <w:marTop w:val="0"/>
      <w:marBottom w:val="0"/>
      <w:divBdr>
        <w:top w:val="none" w:sz="0" w:space="0" w:color="auto"/>
        <w:left w:val="none" w:sz="0" w:space="0" w:color="auto"/>
        <w:bottom w:val="none" w:sz="0" w:space="0" w:color="auto"/>
        <w:right w:val="none" w:sz="0" w:space="0" w:color="auto"/>
      </w:divBdr>
    </w:div>
    <w:div w:id="654798208">
      <w:bodyDiv w:val="1"/>
      <w:marLeft w:val="0"/>
      <w:marRight w:val="0"/>
      <w:marTop w:val="0"/>
      <w:marBottom w:val="0"/>
      <w:divBdr>
        <w:top w:val="none" w:sz="0" w:space="0" w:color="auto"/>
        <w:left w:val="none" w:sz="0" w:space="0" w:color="auto"/>
        <w:bottom w:val="none" w:sz="0" w:space="0" w:color="auto"/>
        <w:right w:val="none" w:sz="0" w:space="0" w:color="auto"/>
      </w:divBdr>
    </w:div>
    <w:div w:id="657077661">
      <w:bodyDiv w:val="1"/>
      <w:marLeft w:val="0"/>
      <w:marRight w:val="0"/>
      <w:marTop w:val="0"/>
      <w:marBottom w:val="0"/>
      <w:divBdr>
        <w:top w:val="none" w:sz="0" w:space="0" w:color="auto"/>
        <w:left w:val="none" w:sz="0" w:space="0" w:color="auto"/>
        <w:bottom w:val="none" w:sz="0" w:space="0" w:color="auto"/>
        <w:right w:val="none" w:sz="0" w:space="0" w:color="auto"/>
      </w:divBdr>
    </w:div>
    <w:div w:id="657340671">
      <w:bodyDiv w:val="1"/>
      <w:marLeft w:val="0"/>
      <w:marRight w:val="0"/>
      <w:marTop w:val="0"/>
      <w:marBottom w:val="0"/>
      <w:divBdr>
        <w:top w:val="none" w:sz="0" w:space="0" w:color="auto"/>
        <w:left w:val="none" w:sz="0" w:space="0" w:color="auto"/>
        <w:bottom w:val="none" w:sz="0" w:space="0" w:color="auto"/>
        <w:right w:val="none" w:sz="0" w:space="0" w:color="auto"/>
      </w:divBdr>
    </w:div>
    <w:div w:id="661616998">
      <w:bodyDiv w:val="1"/>
      <w:marLeft w:val="0"/>
      <w:marRight w:val="0"/>
      <w:marTop w:val="0"/>
      <w:marBottom w:val="0"/>
      <w:divBdr>
        <w:top w:val="none" w:sz="0" w:space="0" w:color="auto"/>
        <w:left w:val="none" w:sz="0" w:space="0" w:color="auto"/>
        <w:bottom w:val="none" w:sz="0" w:space="0" w:color="auto"/>
        <w:right w:val="none" w:sz="0" w:space="0" w:color="auto"/>
      </w:divBdr>
    </w:div>
    <w:div w:id="664286762">
      <w:bodyDiv w:val="1"/>
      <w:marLeft w:val="0"/>
      <w:marRight w:val="0"/>
      <w:marTop w:val="0"/>
      <w:marBottom w:val="0"/>
      <w:divBdr>
        <w:top w:val="none" w:sz="0" w:space="0" w:color="auto"/>
        <w:left w:val="none" w:sz="0" w:space="0" w:color="auto"/>
        <w:bottom w:val="none" w:sz="0" w:space="0" w:color="auto"/>
        <w:right w:val="none" w:sz="0" w:space="0" w:color="auto"/>
      </w:divBdr>
    </w:div>
    <w:div w:id="673068750">
      <w:bodyDiv w:val="1"/>
      <w:marLeft w:val="0"/>
      <w:marRight w:val="0"/>
      <w:marTop w:val="0"/>
      <w:marBottom w:val="0"/>
      <w:divBdr>
        <w:top w:val="none" w:sz="0" w:space="0" w:color="auto"/>
        <w:left w:val="none" w:sz="0" w:space="0" w:color="auto"/>
        <w:bottom w:val="none" w:sz="0" w:space="0" w:color="auto"/>
        <w:right w:val="none" w:sz="0" w:space="0" w:color="auto"/>
      </w:divBdr>
    </w:div>
    <w:div w:id="679309188">
      <w:bodyDiv w:val="1"/>
      <w:marLeft w:val="0"/>
      <w:marRight w:val="0"/>
      <w:marTop w:val="0"/>
      <w:marBottom w:val="0"/>
      <w:divBdr>
        <w:top w:val="none" w:sz="0" w:space="0" w:color="auto"/>
        <w:left w:val="none" w:sz="0" w:space="0" w:color="auto"/>
        <w:bottom w:val="none" w:sz="0" w:space="0" w:color="auto"/>
        <w:right w:val="none" w:sz="0" w:space="0" w:color="auto"/>
      </w:divBdr>
    </w:div>
    <w:div w:id="707024424">
      <w:bodyDiv w:val="1"/>
      <w:marLeft w:val="0"/>
      <w:marRight w:val="0"/>
      <w:marTop w:val="0"/>
      <w:marBottom w:val="0"/>
      <w:divBdr>
        <w:top w:val="none" w:sz="0" w:space="0" w:color="auto"/>
        <w:left w:val="none" w:sz="0" w:space="0" w:color="auto"/>
        <w:bottom w:val="none" w:sz="0" w:space="0" w:color="auto"/>
        <w:right w:val="none" w:sz="0" w:space="0" w:color="auto"/>
      </w:divBdr>
    </w:div>
    <w:div w:id="707484707">
      <w:bodyDiv w:val="1"/>
      <w:marLeft w:val="0"/>
      <w:marRight w:val="0"/>
      <w:marTop w:val="0"/>
      <w:marBottom w:val="0"/>
      <w:divBdr>
        <w:top w:val="none" w:sz="0" w:space="0" w:color="auto"/>
        <w:left w:val="none" w:sz="0" w:space="0" w:color="auto"/>
        <w:bottom w:val="none" w:sz="0" w:space="0" w:color="auto"/>
        <w:right w:val="none" w:sz="0" w:space="0" w:color="auto"/>
      </w:divBdr>
    </w:div>
    <w:div w:id="715206466">
      <w:bodyDiv w:val="1"/>
      <w:marLeft w:val="0"/>
      <w:marRight w:val="0"/>
      <w:marTop w:val="0"/>
      <w:marBottom w:val="0"/>
      <w:divBdr>
        <w:top w:val="none" w:sz="0" w:space="0" w:color="auto"/>
        <w:left w:val="none" w:sz="0" w:space="0" w:color="auto"/>
        <w:bottom w:val="none" w:sz="0" w:space="0" w:color="auto"/>
        <w:right w:val="none" w:sz="0" w:space="0" w:color="auto"/>
      </w:divBdr>
    </w:div>
    <w:div w:id="716124543">
      <w:bodyDiv w:val="1"/>
      <w:marLeft w:val="0"/>
      <w:marRight w:val="0"/>
      <w:marTop w:val="0"/>
      <w:marBottom w:val="0"/>
      <w:divBdr>
        <w:top w:val="none" w:sz="0" w:space="0" w:color="auto"/>
        <w:left w:val="none" w:sz="0" w:space="0" w:color="auto"/>
        <w:bottom w:val="none" w:sz="0" w:space="0" w:color="auto"/>
        <w:right w:val="none" w:sz="0" w:space="0" w:color="auto"/>
      </w:divBdr>
    </w:div>
    <w:div w:id="725373800">
      <w:bodyDiv w:val="1"/>
      <w:marLeft w:val="0"/>
      <w:marRight w:val="0"/>
      <w:marTop w:val="0"/>
      <w:marBottom w:val="0"/>
      <w:divBdr>
        <w:top w:val="none" w:sz="0" w:space="0" w:color="auto"/>
        <w:left w:val="none" w:sz="0" w:space="0" w:color="auto"/>
        <w:bottom w:val="none" w:sz="0" w:space="0" w:color="auto"/>
        <w:right w:val="none" w:sz="0" w:space="0" w:color="auto"/>
      </w:divBdr>
    </w:div>
    <w:div w:id="725881288">
      <w:bodyDiv w:val="1"/>
      <w:marLeft w:val="0"/>
      <w:marRight w:val="0"/>
      <w:marTop w:val="0"/>
      <w:marBottom w:val="0"/>
      <w:divBdr>
        <w:top w:val="none" w:sz="0" w:space="0" w:color="auto"/>
        <w:left w:val="none" w:sz="0" w:space="0" w:color="auto"/>
        <w:bottom w:val="none" w:sz="0" w:space="0" w:color="auto"/>
        <w:right w:val="none" w:sz="0" w:space="0" w:color="auto"/>
      </w:divBdr>
    </w:div>
    <w:div w:id="743139512">
      <w:bodyDiv w:val="1"/>
      <w:marLeft w:val="0"/>
      <w:marRight w:val="0"/>
      <w:marTop w:val="0"/>
      <w:marBottom w:val="0"/>
      <w:divBdr>
        <w:top w:val="none" w:sz="0" w:space="0" w:color="auto"/>
        <w:left w:val="none" w:sz="0" w:space="0" w:color="auto"/>
        <w:bottom w:val="none" w:sz="0" w:space="0" w:color="auto"/>
        <w:right w:val="none" w:sz="0" w:space="0" w:color="auto"/>
      </w:divBdr>
    </w:div>
    <w:div w:id="744768719">
      <w:bodyDiv w:val="1"/>
      <w:marLeft w:val="0"/>
      <w:marRight w:val="0"/>
      <w:marTop w:val="0"/>
      <w:marBottom w:val="0"/>
      <w:divBdr>
        <w:top w:val="none" w:sz="0" w:space="0" w:color="auto"/>
        <w:left w:val="none" w:sz="0" w:space="0" w:color="auto"/>
        <w:bottom w:val="none" w:sz="0" w:space="0" w:color="auto"/>
        <w:right w:val="none" w:sz="0" w:space="0" w:color="auto"/>
      </w:divBdr>
    </w:div>
    <w:div w:id="762335562">
      <w:bodyDiv w:val="1"/>
      <w:marLeft w:val="0"/>
      <w:marRight w:val="0"/>
      <w:marTop w:val="0"/>
      <w:marBottom w:val="0"/>
      <w:divBdr>
        <w:top w:val="none" w:sz="0" w:space="0" w:color="auto"/>
        <w:left w:val="none" w:sz="0" w:space="0" w:color="auto"/>
        <w:bottom w:val="none" w:sz="0" w:space="0" w:color="auto"/>
        <w:right w:val="none" w:sz="0" w:space="0" w:color="auto"/>
      </w:divBdr>
    </w:div>
    <w:div w:id="769853200">
      <w:bodyDiv w:val="1"/>
      <w:marLeft w:val="0"/>
      <w:marRight w:val="0"/>
      <w:marTop w:val="0"/>
      <w:marBottom w:val="0"/>
      <w:divBdr>
        <w:top w:val="none" w:sz="0" w:space="0" w:color="auto"/>
        <w:left w:val="none" w:sz="0" w:space="0" w:color="auto"/>
        <w:bottom w:val="none" w:sz="0" w:space="0" w:color="auto"/>
        <w:right w:val="none" w:sz="0" w:space="0" w:color="auto"/>
      </w:divBdr>
    </w:div>
    <w:div w:id="771127808">
      <w:bodyDiv w:val="1"/>
      <w:marLeft w:val="0"/>
      <w:marRight w:val="0"/>
      <w:marTop w:val="0"/>
      <w:marBottom w:val="0"/>
      <w:divBdr>
        <w:top w:val="none" w:sz="0" w:space="0" w:color="auto"/>
        <w:left w:val="none" w:sz="0" w:space="0" w:color="auto"/>
        <w:bottom w:val="none" w:sz="0" w:space="0" w:color="auto"/>
        <w:right w:val="none" w:sz="0" w:space="0" w:color="auto"/>
      </w:divBdr>
    </w:div>
    <w:div w:id="773787618">
      <w:bodyDiv w:val="1"/>
      <w:marLeft w:val="0"/>
      <w:marRight w:val="0"/>
      <w:marTop w:val="0"/>
      <w:marBottom w:val="0"/>
      <w:divBdr>
        <w:top w:val="none" w:sz="0" w:space="0" w:color="auto"/>
        <w:left w:val="none" w:sz="0" w:space="0" w:color="auto"/>
        <w:bottom w:val="none" w:sz="0" w:space="0" w:color="auto"/>
        <w:right w:val="none" w:sz="0" w:space="0" w:color="auto"/>
      </w:divBdr>
    </w:div>
    <w:div w:id="782770659">
      <w:bodyDiv w:val="1"/>
      <w:marLeft w:val="0"/>
      <w:marRight w:val="0"/>
      <w:marTop w:val="0"/>
      <w:marBottom w:val="0"/>
      <w:divBdr>
        <w:top w:val="none" w:sz="0" w:space="0" w:color="auto"/>
        <w:left w:val="none" w:sz="0" w:space="0" w:color="auto"/>
        <w:bottom w:val="none" w:sz="0" w:space="0" w:color="auto"/>
        <w:right w:val="none" w:sz="0" w:space="0" w:color="auto"/>
      </w:divBdr>
    </w:div>
    <w:div w:id="799962106">
      <w:bodyDiv w:val="1"/>
      <w:marLeft w:val="0"/>
      <w:marRight w:val="0"/>
      <w:marTop w:val="0"/>
      <w:marBottom w:val="0"/>
      <w:divBdr>
        <w:top w:val="none" w:sz="0" w:space="0" w:color="auto"/>
        <w:left w:val="none" w:sz="0" w:space="0" w:color="auto"/>
        <w:bottom w:val="none" w:sz="0" w:space="0" w:color="auto"/>
        <w:right w:val="none" w:sz="0" w:space="0" w:color="auto"/>
      </w:divBdr>
    </w:div>
    <w:div w:id="817846933">
      <w:bodyDiv w:val="1"/>
      <w:marLeft w:val="0"/>
      <w:marRight w:val="0"/>
      <w:marTop w:val="0"/>
      <w:marBottom w:val="0"/>
      <w:divBdr>
        <w:top w:val="none" w:sz="0" w:space="0" w:color="auto"/>
        <w:left w:val="none" w:sz="0" w:space="0" w:color="auto"/>
        <w:bottom w:val="none" w:sz="0" w:space="0" w:color="auto"/>
        <w:right w:val="none" w:sz="0" w:space="0" w:color="auto"/>
      </w:divBdr>
    </w:div>
    <w:div w:id="823544900">
      <w:bodyDiv w:val="1"/>
      <w:marLeft w:val="0"/>
      <w:marRight w:val="0"/>
      <w:marTop w:val="0"/>
      <w:marBottom w:val="0"/>
      <w:divBdr>
        <w:top w:val="none" w:sz="0" w:space="0" w:color="auto"/>
        <w:left w:val="none" w:sz="0" w:space="0" w:color="auto"/>
        <w:bottom w:val="none" w:sz="0" w:space="0" w:color="auto"/>
        <w:right w:val="none" w:sz="0" w:space="0" w:color="auto"/>
      </w:divBdr>
    </w:div>
    <w:div w:id="844897705">
      <w:bodyDiv w:val="1"/>
      <w:marLeft w:val="0"/>
      <w:marRight w:val="0"/>
      <w:marTop w:val="0"/>
      <w:marBottom w:val="0"/>
      <w:divBdr>
        <w:top w:val="none" w:sz="0" w:space="0" w:color="auto"/>
        <w:left w:val="none" w:sz="0" w:space="0" w:color="auto"/>
        <w:bottom w:val="none" w:sz="0" w:space="0" w:color="auto"/>
        <w:right w:val="none" w:sz="0" w:space="0" w:color="auto"/>
      </w:divBdr>
    </w:div>
    <w:div w:id="853879786">
      <w:bodyDiv w:val="1"/>
      <w:marLeft w:val="0"/>
      <w:marRight w:val="0"/>
      <w:marTop w:val="0"/>
      <w:marBottom w:val="0"/>
      <w:divBdr>
        <w:top w:val="none" w:sz="0" w:space="0" w:color="auto"/>
        <w:left w:val="none" w:sz="0" w:space="0" w:color="auto"/>
        <w:bottom w:val="none" w:sz="0" w:space="0" w:color="auto"/>
        <w:right w:val="none" w:sz="0" w:space="0" w:color="auto"/>
      </w:divBdr>
    </w:div>
    <w:div w:id="862212804">
      <w:bodyDiv w:val="1"/>
      <w:marLeft w:val="0"/>
      <w:marRight w:val="0"/>
      <w:marTop w:val="0"/>
      <w:marBottom w:val="0"/>
      <w:divBdr>
        <w:top w:val="none" w:sz="0" w:space="0" w:color="auto"/>
        <w:left w:val="none" w:sz="0" w:space="0" w:color="auto"/>
        <w:bottom w:val="none" w:sz="0" w:space="0" w:color="auto"/>
        <w:right w:val="none" w:sz="0" w:space="0" w:color="auto"/>
      </w:divBdr>
    </w:div>
    <w:div w:id="866522486">
      <w:bodyDiv w:val="1"/>
      <w:marLeft w:val="0"/>
      <w:marRight w:val="0"/>
      <w:marTop w:val="0"/>
      <w:marBottom w:val="0"/>
      <w:divBdr>
        <w:top w:val="none" w:sz="0" w:space="0" w:color="auto"/>
        <w:left w:val="none" w:sz="0" w:space="0" w:color="auto"/>
        <w:bottom w:val="none" w:sz="0" w:space="0" w:color="auto"/>
        <w:right w:val="none" w:sz="0" w:space="0" w:color="auto"/>
      </w:divBdr>
    </w:div>
    <w:div w:id="869101036">
      <w:bodyDiv w:val="1"/>
      <w:marLeft w:val="0"/>
      <w:marRight w:val="0"/>
      <w:marTop w:val="0"/>
      <w:marBottom w:val="0"/>
      <w:divBdr>
        <w:top w:val="none" w:sz="0" w:space="0" w:color="auto"/>
        <w:left w:val="none" w:sz="0" w:space="0" w:color="auto"/>
        <w:bottom w:val="none" w:sz="0" w:space="0" w:color="auto"/>
        <w:right w:val="none" w:sz="0" w:space="0" w:color="auto"/>
      </w:divBdr>
    </w:div>
    <w:div w:id="884832390">
      <w:bodyDiv w:val="1"/>
      <w:marLeft w:val="0"/>
      <w:marRight w:val="0"/>
      <w:marTop w:val="0"/>
      <w:marBottom w:val="0"/>
      <w:divBdr>
        <w:top w:val="none" w:sz="0" w:space="0" w:color="auto"/>
        <w:left w:val="none" w:sz="0" w:space="0" w:color="auto"/>
        <w:bottom w:val="none" w:sz="0" w:space="0" w:color="auto"/>
        <w:right w:val="none" w:sz="0" w:space="0" w:color="auto"/>
      </w:divBdr>
    </w:div>
    <w:div w:id="912203665">
      <w:bodyDiv w:val="1"/>
      <w:marLeft w:val="0"/>
      <w:marRight w:val="0"/>
      <w:marTop w:val="0"/>
      <w:marBottom w:val="0"/>
      <w:divBdr>
        <w:top w:val="none" w:sz="0" w:space="0" w:color="auto"/>
        <w:left w:val="none" w:sz="0" w:space="0" w:color="auto"/>
        <w:bottom w:val="none" w:sz="0" w:space="0" w:color="auto"/>
        <w:right w:val="none" w:sz="0" w:space="0" w:color="auto"/>
      </w:divBdr>
    </w:div>
    <w:div w:id="925843275">
      <w:bodyDiv w:val="1"/>
      <w:marLeft w:val="0"/>
      <w:marRight w:val="0"/>
      <w:marTop w:val="0"/>
      <w:marBottom w:val="0"/>
      <w:divBdr>
        <w:top w:val="none" w:sz="0" w:space="0" w:color="auto"/>
        <w:left w:val="none" w:sz="0" w:space="0" w:color="auto"/>
        <w:bottom w:val="none" w:sz="0" w:space="0" w:color="auto"/>
        <w:right w:val="none" w:sz="0" w:space="0" w:color="auto"/>
      </w:divBdr>
    </w:div>
    <w:div w:id="946427509">
      <w:bodyDiv w:val="1"/>
      <w:marLeft w:val="0"/>
      <w:marRight w:val="0"/>
      <w:marTop w:val="0"/>
      <w:marBottom w:val="0"/>
      <w:divBdr>
        <w:top w:val="none" w:sz="0" w:space="0" w:color="auto"/>
        <w:left w:val="none" w:sz="0" w:space="0" w:color="auto"/>
        <w:bottom w:val="none" w:sz="0" w:space="0" w:color="auto"/>
        <w:right w:val="none" w:sz="0" w:space="0" w:color="auto"/>
      </w:divBdr>
    </w:div>
    <w:div w:id="963081041">
      <w:bodyDiv w:val="1"/>
      <w:marLeft w:val="0"/>
      <w:marRight w:val="0"/>
      <w:marTop w:val="0"/>
      <w:marBottom w:val="0"/>
      <w:divBdr>
        <w:top w:val="none" w:sz="0" w:space="0" w:color="auto"/>
        <w:left w:val="none" w:sz="0" w:space="0" w:color="auto"/>
        <w:bottom w:val="none" w:sz="0" w:space="0" w:color="auto"/>
        <w:right w:val="none" w:sz="0" w:space="0" w:color="auto"/>
      </w:divBdr>
    </w:div>
    <w:div w:id="965740405">
      <w:bodyDiv w:val="1"/>
      <w:marLeft w:val="0"/>
      <w:marRight w:val="0"/>
      <w:marTop w:val="0"/>
      <w:marBottom w:val="0"/>
      <w:divBdr>
        <w:top w:val="none" w:sz="0" w:space="0" w:color="auto"/>
        <w:left w:val="none" w:sz="0" w:space="0" w:color="auto"/>
        <w:bottom w:val="none" w:sz="0" w:space="0" w:color="auto"/>
        <w:right w:val="none" w:sz="0" w:space="0" w:color="auto"/>
      </w:divBdr>
    </w:div>
    <w:div w:id="968241808">
      <w:bodyDiv w:val="1"/>
      <w:marLeft w:val="0"/>
      <w:marRight w:val="0"/>
      <w:marTop w:val="0"/>
      <w:marBottom w:val="0"/>
      <w:divBdr>
        <w:top w:val="none" w:sz="0" w:space="0" w:color="auto"/>
        <w:left w:val="none" w:sz="0" w:space="0" w:color="auto"/>
        <w:bottom w:val="none" w:sz="0" w:space="0" w:color="auto"/>
        <w:right w:val="none" w:sz="0" w:space="0" w:color="auto"/>
      </w:divBdr>
    </w:div>
    <w:div w:id="969215305">
      <w:bodyDiv w:val="1"/>
      <w:marLeft w:val="0"/>
      <w:marRight w:val="0"/>
      <w:marTop w:val="0"/>
      <w:marBottom w:val="0"/>
      <w:divBdr>
        <w:top w:val="none" w:sz="0" w:space="0" w:color="auto"/>
        <w:left w:val="none" w:sz="0" w:space="0" w:color="auto"/>
        <w:bottom w:val="none" w:sz="0" w:space="0" w:color="auto"/>
        <w:right w:val="none" w:sz="0" w:space="0" w:color="auto"/>
      </w:divBdr>
    </w:div>
    <w:div w:id="970021104">
      <w:bodyDiv w:val="1"/>
      <w:marLeft w:val="0"/>
      <w:marRight w:val="0"/>
      <w:marTop w:val="0"/>
      <w:marBottom w:val="0"/>
      <w:divBdr>
        <w:top w:val="none" w:sz="0" w:space="0" w:color="auto"/>
        <w:left w:val="none" w:sz="0" w:space="0" w:color="auto"/>
        <w:bottom w:val="none" w:sz="0" w:space="0" w:color="auto"/>
        <w:right w:val="none" w:sz="0" w:space="0" w:color="auto"/>
      </w:divBdr>
    </w:div>
    <w:div w:id="971906944">
      <w:bodyDiv w:val="1"/>
      <w:marLeft w:val="0"/>
      <w:marRight w:val="0"/>
      <w:marTop w:val="0"/>
      <w:marBottom w:val="0"/>
      <w:divBdr>
        <w:top w:val="none" w:sz="0" w:space="0" w:color="auto"/>
        <w:left w:val="none" w:sz="0" w:space="0" w:color="auto"/>
        <w:bottom w:val="none" w:sz="0" w:space="0" w:color="auto"/>
        <w:right w:val="none" w:sz="0" w:space="0" w:color="auto"/>
      </w:divBdr>
    </w:div>
    <w:div w:id="993488764">
      <w:bodyDiv w:val="1"/>
      <w:marLeft w:val="0"/>
      <w:marRight w:val="0"/>
      <w:marTop w:val="0"/>
      <w:marBottom w:val="0"/>
      <w:divBdr>
        <w:top w:val="none" w:sz="0" w:space="0" w:color="auto"/>
        <w:left w:val="none" w:sz="0" w:space="0" w:color="auto"/>
        <w:bottom w:val="none" w:sz="0" w:space="0" w:color="auto"/>
        <w:right w:val="none" w:sz="0" w:space="0" w:color="auto"/>
      </w:divBdr>
    </w:div>
    <w:div w:id="998191223">
      <w:bodyDiv w:val="1"/>
      <w:marLeft w:val="0"/>
      <w:marRight w:val="0"/>
      <w:marTop w:val="0"/>
      <w:marBottom w:val="0"/>
      <w:divBdr>
        <w:top w:val="none" w:sz="0" w:space="0" w:color="auto"/>
        <w:left w:val="none" w:sz="0" w:space="0" w:color="auto"/>
        <w:bottom w:val="none" w:sz="0" w:space="0" w:color="auto"/>
        <w:right w:val="none" w:sz="0" w:space="0" w:color="auto"/>
      </w:divBdr>
    </w:div>
    <w:div w:id="1012995239">
      <w:bodyDiv w:val="1"/>
      <w:marLeft w:val="0"/>
      <w:marRight w:val="0"/>
      <w:marTop w:val="0"/>
      <w:marBottom w:val="0"/>
      <w:divBdr>
        <w:top w:val="none" w:sz="0" w:space="0" w:color="auto"/>
        <w:left w:val="none" w:sz="0" w:space="0" w:color="auto"/>
        <w:bottom w:val="none" w:sz="0" w:space="0" w:color="auto"/>
        <w:right w:val="none" w:sz="0" w:space="0" w:color="auto"/>
      </w:divBdr>
    </w:div>
    <w:div w:id="1013917936">
      <w:bodyDiv w:val="1"/>
      <w:marLeft w:val="0"/>
      <w:marRight w:val="0"/>
      <w:marTop w:val="0"/>
      <w:marBottom w:val="0"/>
      <w:divBdr>
        <w:top w:val="none" w:sz="0" w:space="0" w:color="auto"/>
        <w:left w:val="none" w:sz="0" w:space="0" w:color="auto"/>
        <w:bottom w:val="none" w:sz="0" w:space="0" w:color="auto"/>
        <w:right w:val="none" w:sz="0" w:space="0" w:color="auto"/>
      </w:divBdr>
    </w:div>
    <w:div w:id="1016812907">
      <w:bodyDiv w:val="1"/>
      <w:marLeft w:val="0"/>
      <w:marRight w:val="0"/>
      <w:marTop w:val="0"/>
      <w:marBottom w:val="0"/>
      <w:divBdr>
        <w:top w:val="none" w:sz="0" w:space="0" w:color="auto"/>
        <w:left w:val="none" w:sz="0" w:space="0" w:color="auto"/>
        <w:bottom w:val="none" w:sz="0" w:space="0" w:color="auto"/>
        <w:right w:val="none" w:sz="0" w:space="0" w:color="auto"/>
      </w:divBdr>
    </w:div>
    <w:div w:id="1021586287">
      <w:bodyDiv w:val="1"/>
      <w:marLeft w:val="0"/>
      <w:marRight w:val="0"/>
      <w:marTop w:val="0"/>
      <w:marBottom w:val="0"/>
      <w:divBdr>
        <w:top w:val="none" w:sz="0" w:space="0" w:color="auto"/>
        <w:left w:val="none" w:sz="0" w:space="0" w:color="auto"/>
        <w:bottom w:val="none" w:sz="0" w:space="0" w:color="auto"/>
        <w:right w:val="none" w:sz="0" w:space="0" w:color="auto"/>
      </w:divBdr>
    </w:div>
    <w:div w:id="1028027381">
      <w:bodyDiv w:val="1"/>
      <w:marLeft w:val="0"/>
      <w:marRight w:val="0"/>
      <w:marTop w:val="0"/>
      <w:marBottom w:val="0"/>
      <w:divBdr>
        <w:top w:val="none" w:sz="0" w:space="0" w:color="auto"/>
        <w:left w:val="none" w:sz="0" w:space="0" w:color="auto"/>
        <w:bottom w:val="none" w:sz="0" w:space="0" w:color="auto"/>
        <w:right w:val="none" w:sz="0" w:space="0" w:color="auto"/>
      </w:divBdr>
    </w:div>
    <w:div w:id="1029991140">
      <w:bodyDiv w:val="1"/>
      <w:marLeft w:val="0"/>
      <w:marRight w:val="0"/>
      <w:marTop w:val="0"/>
      <w:marBottom w:val="0"/>
      <w:divBdr>
        <w:top w:val="none" w:sz="0" w:space="0" w:color="auto"/>
        <w:left w:val="none" w:sz="0" w:space="0" w:color="auto"/>
        <w:bottom w:val="none" w:sz="0" w:space="0" w:color="auto"/>
        <w:right w:val="none" w:sz="0" w:space="0" w:color="auto"/>
      </w:divBdr>
    </w:div>
    <w:div w:id="1031304607">
      <w:bodyDiv w:val="1"/>
      <w:marLeft w:val="0"/>
      <w:marRight w:val="0"/>
      <w:marTop w:val="0"/>
      <w:marBottom w:val="0"/>
      <w:divBdr>
        <w:top w:val="none" w:sz="0" w:space="0" w:color="auto"/>
        <w:left w:val="none" w:sz="0" w:space="0" w:color="auto"/>
        <w:bottom w:val="none" w:sz="0" w:space="0" w:color="auto"/>
        <w:right w:val="none" w:sz="0" w:space="0" w:color="auto"/>
      </w:divBdr>
    </w:div>
    <w:div w:id="1036006675">
      <w:bodyDiv w:val="1"/>
      <w:marLeft w:val="0"/>
      <w:marRight w:val="0"/>
      <w:marTop w:val="0"/>
      <w:marBottom w:val="0"/>
      <w:divBdr>
        <w:top w:val="none" w:sz="0" w:space="0" w:color="auto"/>
        <w:left w:val="none" w:sz="0" w:space="0" w:color="auto"/>
        <w:bottom w:val="none" w:sz="0" w:space="0" w:color="auto"/>
        <w:right w:val="none" w:sz="0" w:space="0" w:color="auto"/>
      </w:divBdr>
    </w:div>
    <w:div w:id="1037270426">
      <w:bodyDiv w:val="1"/>
      <w:marLeft w:val="0"/>
      <w:marRight w:val="0"/>
      <w:marTop w:val="0"/>
      <w:marBottom w:val="0"/>
      <w:divBdr>
        <w:top w:val="none" w:sz="0" w:space="0" w:color="auto"/>
        <w:left w:val="none" w:sz="0" w:space="0" w:color="auto"/>
        <w:bottom w:val="none" w:sz="0" w:space="0" w:color="auto"/>
        <w:right w:val="none" w:sz="0" w:space="0" w:color="auto"/>
      </w:divBdr>
    </w:div>
    <w:div w:id="1037313670">
      <w:bodyDiv w:val="1"/>
      <w:marLeft w:val="0"/>
      <w:marRight w:val="0"/>
      <w:marTop w:val="0"/>
      <w:marBottom w:val="0"/>
      <w:divBdr>
        <w:top w:val="none" w:sz="0" w:space="0" w:color="auto"/>
        <w:left w:val="none" w:sz="0" w:space="0" w:color="auto"/>
        <w:bottom w:val="none" w:sz="0" w:space="0" w:color="auto"/>
        <w:right w:val="none" w:sz="0" w:space="0" w:color="auto"/>
      </w:divBdr>
    </w:div>
    <w:div w:id="1039891139">
      <w:bodyDiv w:val="1"/>
      <w:marLeft w:val="0"/>
      <w:marRight w:val="0"/>
      <w:marTop w:val="0"/>
      <w:marBottom w:val="0"/>
      <w:divBdr>
        <w:top w:val="none" w:sz="0" w:space="0" w:color="auto"/>
        <w:left w:val="none" w:sz="0" w:space="0" w:color="auto"/>
        <w:bottom w:val="none" w:sz="0" w:space="0" w:color="auto"/>
        <w:right w:val="none" w:sz="0" w:space="0" w:color="auto"/>
      </w:divBdr>
    </w:div>
    <w:div w:id="1045914302">
      <w:bodyDiv w:val="1"/>
      <w:marLeft w:val="0"/>
      <w:marRight w:val="0"/>
      <w:marTop w:val="0"/>
      <w:marBottom w:val="0"/>
      <w:divBdr>
        <w:top w:val="none" w:sz="0" w:space="0" w:color="auto"/>
        <w:left w:val="none" w:sz="0" w:space="0" w:color="auto"/>
        <w:bottom w:val="none" w:sz="0" w:space="0" w:color="auto"/>
        <w:right w:val="none" w:sz="0" w:space="0" w:color="auto"/>
      </w:divBdr>
    </w:div>
    <w:div w:id="1053696340">
      <w:bodyDiv w:val="1"/>
      <w:marLeft w:val="0"/>
      <w:marRight w:val="0"/>
      <w:marTop w:val="0"/>
      <w:marBottom w:val="0"/>
      <w:divBdr>
        <w:top w:val="none" w:sz="0" w:space="0" w:color="auto"/>
        <w:left w:val="none" w:sz="0" w:space="0" w:color="auto"/>
        <w:bottom w:val="none" w:sz="0" w:space="0" w:color="auto"/>
        <w:right w:val="none" w:sz="0" w:space="0" w:color="auto"/>
      </w:divBdr>
    </w:div>
    <w:div w:id="1056977787">
      <w:bodyDiv w:val="1"/>
      <w:marLeft w:val="0"/>
      <w:marRight w:val="0"/>
      <w:marTop w:val="0"/>
      <w:marBottom w:val="0"/>
      <w:divBdr>
        <w:top w:val="none" w:sz="0" w:space="0" w:color="auto"/>
        <w:left w:val="none" w:sz="0" w:space="0" w:color="auto"/>
        <w:bottom w:val="none" w:sz="0" w:space="0" w:color="auto"/>
        <w:right w:val="none" w:sz="0" w:space="0" w:color="auto"/>
      </w:divBdr>
    </w:div>
    <w:div w:id="1067462689">
      <w:bodyDiv w:val="1"/>
      <w:marLeft w:val="0"/>
      <w:marRight w:val="0"/>
      <w:marTop w:val="0"/>
      <w:marBottom w:val="0"/>
      <w:divBdr>
        <w:top w:val="none" w:sz="0" w:space="0" w:color="auto"/>
        <w:left w:val="none" w:sz="0" w:space="0" w:color="auto"/>
        <w:bottom w:val="none" w:sz="0" w:space="0" w:color="auto"/>
        <w:right w:val="none" w:sz="0" w:space="0" w:color="auto"/>
      </w:divBdr>
    </w:div>
    <w:div w:id="1076436492">
      <w:bodyDiv w:val="1"/>
      <w:marLeft w:val="0"/>
      <w:marRight w:val="0"/>
      <w:marTop w:val="0"/>
      <w:marBottom w:val="0"/>
      <w:divBdr>
        <w:top w:val="none" w:sz="0" w:space="0" w:color="auto"/>
        <w:left w:val="none" w:sz="0" w:space="0" w:color="auto"/>
        <w:bottom w:val="none" w:sz="0" w:space="0" w:color="auto"/>
        <w:right w:val="none" w:sz="0" w:space="0" w:color="auto"/>
      </w:divBdr>
    </w:div>
    <w:div w:id="1078405265">
      <w:bodyDiv w:val="1"/>
      <w:marLeft w:val="0"/>
      <w:marRight w:val="0"/>
      <w:marTop w:val="0"/>
      <w:marBottom w:val="0"/>
      <w:divBdr>
        <w:top w:val="none" w:sz="0" w:space="0" w:color="auto"/>
        <w:left w:val="none" w:sz="0" w:space="0" w:color="auto"/>
        <w:bottom w:val="none" w:sz="0" w:space="0" w:color="auto"/>
        <w:right w:val="none" w:sz="0" w:space="0" w:color="auto"/>
      </w:divBdr>
    </w:div>
    <w:div w:id="1083452035">
      <w:bodyDiv w:val="1"/>
      <w:marLeft w:val="0"/>
      <w:marRight w:val="0"/>
      <w:marTop w:val="0"/>
      <w:marBottom w:val="0"/>
      <w:divBdr>
        <w:top w:val="none" w:sz="0" w:space="0" w:color="auto"/>
        <w:left w:val="none" w:sz="0" w:space="0" w:color="auto"/>
        <w:bottom w:val="none" w:sz="0" w:space="0" w:color="auto"/>
        <w:right w:val="none" w:sz="0" w:space="0" w:color="auto"/>
      </w:divBdr>
    </w:div>
    <w:div w:id="1094547964">
      <w:bodyDiv w:val="1"/>
      <w:marLeft w:val="0"/>
      <w:marRight w:val="0"/>
      <w:marTop w:val="0"/>
      <w:marBottom w:val="0"/>
      <w:divBdr>
        <w:top w:val="none" w:sz="0" w:space="0" w:color="auto"/>
        <w:left w:val="none" w:sz="0" w:space="0" w:color="auto"/>
        <w:bottom w:val="none" w:sz="0" w:space="0" w:color="auto"/>
        <w:right w:val="none" w:sz="0" w:space="0" w:color="auto"/>
      </w:divBdr>
    </w:div>
    <w:div w:id="1095903930">
      <w:bodyDiv w:val="1"/>
      <w:marLeft w:val="0"/>
      <w:marRight w:val="0"/>
      <w:marTop w:val="0"/>
      <w:marBottom w:val="0"/>
      <w:divBdr>
        <w:top w:val="none" w:sz="0" w:space="0" w:color="auto"/>
        <w:left w:val="none" w:sz="0" w:space="0" w:color="auto"/>
        <w:bottom w:val="none" w:sz="0" w:space="0" w:color="auto"/>
        <w:right w:val="none" w:sz="0" w:space="0" w:color="auto"/>
      </w:divBdr>
    </w:div>
    <w:div w:id="1106730290">
      <w:bodyDiv w:val="1"/>
      <w:marLeft w:val="0"/>
      <w:marRight w:val="0"/>
      <w:marTop w:val="0"/>
      <w:marBottom w:val="0"/>
      <w:divBdr>
        <w:top w:val="none" w:sz="0" w:space="0" w:color="auto"/>
        <w:left w:val="none" w:sz="0" w:space="0" w:color="auto"/>
        <w:bottom w:val="none" w:sz="0" w:space="0" w:color="auto"/>
        <w:right w:val="none" w:sz="0" w:space="0" w:color="auto"/>
      </w:divBdr>
    </w:div>
    <w:div w:id="1106851066">
      <w:bodyDiv w:val="1"/>
      <w:marLeft w:val="0"/>
      <w:marRight w:val="0"/>
      <w:marTop w:val="0"/>
      <w:marBottom w:val="0"/>
      <w:divBdr>
        <w:top w:val="none" w:sz="0" w:space="0" w:color="auto"/>
        <w:left w:val="none" w:sz="0" w:space="0" w:color="auto"/>
        <w:bottom w:val="none" w:sz="0" w:space="0" w:color="auto"/>
        <w:right w:val="none" w:sz="0" w:space="0" w:color="auto"/>
      </w:divBdr>
    </w:div>
    <w:div w:id="1108428404">
      <w:bodyDiv w:val="1"/>
      <w:marLeft w:val="0"/>
      <w:marRight w:val="0"/>
      <w:marTop w:val="0"/>
      <w:marBottom w:val="0"/>
      <w:divBdr>
        <w:top w:val="none" w:sz="0" w:space="0" w:color="auto"/>
        <w:left w:val="none" w:sz="0" w:space="0" w:color="auto"/>
        <w:bottom w:val="none" w:sz="0" w:space="0" w:color="auto"/>
        <w:right w:val="none" w:sz="0" w:space="0" w:color="auto"/>
      </w:divBdr>
    </w:div>
    <w:div w:id="1118258873">
      <w:bodyDiv w:val="1"/>
      <w:marLeft w:val="0"/>
      <w:marRight w:val="0"/>
      <w:marTop w:val="0"/>
      <w:marBottom w:val="0"/>
      <w:divBdr>
        <w:top w:val="none" w:sz="0" w:space="0" w:color="auto"/>
        <w:left w:val="none" w:sz="0" w:space="0" w:color="auto"/>
        <w:bottom w:val="none" w:sz="0" w:space="0" w:color="auto"/>
        <w:right w:val="none" w:sz="0" w:space="0" w:color="auto"/>
      </w:divBdr>
    </w:div>
    <w:div w:id="1122727196">
      <w:bodyDiv w:val="1"/>
      <w:marLeft w:val="0"/>
      <w:marRight w:val="0"/>
      <w:marTop w:val="0"/>
      <w:marBottom w:val="0"/>
      <w:divBdr>
        <w:top w:val="none" w:sz="0" w:space="0" w:color="auto"/>
        <w:left w:val="none" w:sz="0" w:space="0" w:color="auto"/>
        <w:bottom w:val="none" w:sz="0" w:space="0" w:color="auto"/>
        <w:right w:val="none" w:sz="0" w:space="0" w:color="auto"/>
      </w:divBdr>
    </w:div>
    <w:div w:id="1142038698">
      <w:bodyDiv w:val="1"/>
      <w:marLeft w:val="0"/>
      <w:marRight w:val="0"/>
      <w:marTop w:val="0"/>
      <w:marBottom w:val="0"/>
      <w:divBdr>
        <w:top w:val="none" w:sz="0" w:space="0" w:color="auto"/>
        <w:left w:val="none" w:sz="0" w:space="0" w:color="auto"/>
        <w:bottom w:val="none" w:sz="0" w:space="0" w:color="auto"/>
        <w:right w:val="none" w:sz="0" w:space="0" w:color="auto"/>
      </w:divBdr>
    </w:div>
    <w:div w:id="1145656954">
      <w:bodyDiv w:val="1"/>
      <w:marLeft w:val="0"/>
      <w:marRight w:val="0"/>
      <w:marTop w:val="0"/>
      <w:marBottom w:val="0"/>
      <w:divBdr>
        <w:top w:val="none" w:sz="0" w:space="0" w:color="auto"/>
        <w:left w:val="none" w:sz="0" w:space="0" w:color="auto"/>
        <w:bottom w:val="none" w:sz="0" w:space="0" w:color="auto"/>
        <w:right w:val="none" w:sz="0" w:space="0" w:color="auto"/>
      </w:divBdr>
    </w:div>
    <w:div w:id="1154024593">
      <w:bodyDiv w:val="1"/>
      <w:marLeft w:val="0"/>
      <w:marRight w:val="0"/>
      <w:marTop w:val="0"/>
      <w:marBottom w:val="0"/>
      <w:divBdr>
        <w:top w:val="none" w:sz="0" w:space="0" w:color="auto"/>
        <w:left w:val="none" w:sz="0" w:space="0" w:color="auto"/>
        <w:bottom w:val="none" w:sz="0" w:space="0" w:color="auto"/>
        <w:right w:val="none" w:sz="0" w:space="0" w:color="auto"/>
      </w:divBdr>
    </w:div>
    <w:div w:id="1155073028">
      <w:bodyDiv w:val="1"/>
      <w:marLeft w:val="0"/>
      <w:marRight w:val="0"/>
      <w:marTop w:val="0"/>
      <w:marBottom w:val="0"/>
      <w:divBdr>
        <w:top w:val="none" w:sz="0" w:space="0" w:color="auto"/>
        <w:left w:val="none" w:sz="0" w:space="0" w:color="auto"/>
        <w:bottom w:val="none" w:sz="0" w:space="0" w:color="auto"/>
        <w:right w:val="none" w:sz="0" w:space="0" w:color="auto"/>
      </w:divBdr>
    </w:div>
    <w:div w:id="1177571960">
      <w:bodyDiv w:val="1"/>
      <w:marLeft w:val="0"/>
      <w:marRight w:val="0"/>
      <w:marTop w:val="0"/>
      <w:marBottom w:val="0"/>
      <w:divBdr>
        <w:top w:val="none" w:sz="0" w:space="0" w:color="auto"/>
        <w:left w:val="none" w:sz="0" w:space="0" w:color="auto"/>
        <w:bottom w:val="none" w:sz="0" w:space="0" w:color="auto"/>
        <w:right w:val="none" w:sz="0" w:space="0" w:color="auto"/>
      </w:divBdr>
    </w:div>
    <w:div w:id="1183782173">
      <w:bodyDiv w:val="1"/>
      <w:marLeft w:val="0"/>
      <w:marRight w:val="0"/>
      <w:marTop w:val="0"/>
      <w:marBottom w:val="0"/>
      <w:divBdr>
        <w:top w:val="none" w:sz="0" w:space="0" w:color="auto"/>
        <w:left w:val="none" w:sz="0" w:space="0" w:color="auto"/>
        <w:bottom w:val="none" w:sz="0" w:space="0" w:color="auto"/>
        <w:right w:val="none" w:sz="0" w:space="0" w:color="auto"/>
      </w:divBdr>
    </w:div>
    <w:div w:id="1191189103">
      <w:bodyDiv w:val="1"/>
      <w:marLeft w:val="0"/>
      <w:marRight w:val="0"/>
      <w:marTop w:val="0"/>
      <w:marBottom w:val="0"/>
      <w:divBdr>
        <w:top w:val="none" w:sz="0" w:space="0" w:color="auto"/>
        <w:left w:val="none" w:sz="0" w:space="0" w:color="auto"/>
        <w:bottom w:val="none" w:sz="0" w:space="0" w:color="auto"/>
        <w:right w:val="none" w:sz="0" w:space="0" w:color="auto"/>
      </w:divBdr>
    </w:div>
    <w:div w:id="1193228865">
      <w:bodyDiv w:val="1"/>
      <w:marLeft w:val="0"/>
      <w:marRight w:val="0"/>
      <w:marTop w:val="0"/>
      <w:marBottom w:val="0"/>
      <w:divBdr>
        <w:top w:val="none" w:sz="0" w:space="0" w:color="auto"/>
        <w:left w:val="none" w:sz="0" w:space="0" w:color="auto"/>
        <w:bottom w:val="none" w:sz="0" w:space="0" w:color="auto"/>
        <w:right w:val="none" w:sz="0" w:space="0" w:color="auto"/>
      </w:divBdr>
    </w:div>
    <w:div w:id="1215577705">
      <w:bodyDiv w:val="1"/>
      <w:marLeft w:val="0"/>
      <w:marRight w:val="0"/>
      <w:marTop w:val="0"/>
      <w:marBottom w:val="0"/>
      <w:divBdr>
        <w:top w:val="none" w:sz="0" w:space="0" w:color="auto"/>
        <w:left w:val="none" w:sz="0" w:space="0" w:color="auto"/>
        <w:bottom w:val="none" w:sz="0" w:space="0" w:color="auto"/>
        <w:right w:val="none" w:sz="0" w:space="0" w:color="auto"/>
      </w:divBdr>
    </w:div>
    <w:div w:id="1222519887">
      <w:bodyDiv w:val="1"/>
      <w:marLeft w:val="0"/>
      <w:marRight w:val="0"/>
      <w:marTop w:val="0"/>
      <w:marBottom w:val="0"/>
      <w:divBdr>
        <w:top w:val="none" w:sz="0" w:space="0" w:color="auto"/>
        <w:left w:val="none" w:sz="0" w:space="0" w:color="auto"/>
        <w:bottom w:val="none" w:sz="0" w:space="0" w:color="auto"/>
        <w:right w:val="none" w:sz="0" w:space="0" w:color="auto"/>
      </w:divBdr>
    </w:div>
    <w:div w:id="1225483938">
      <w:bodyDiv w:val="1"/>
      <w:marLeft w:val="0"/>
      <w:marRight w:val="0"/>
      <w:marTop w:val="0"/>
      <w:marBottom w:val="0"/>
      <w:divBdr>
        <w:top w:val="none" w:sz="0" w:space="0" w:color="auto"/>
        <w:left w:val="none" w:sz="0" w:space="0" w:color="auto"/>
        <w:bottom w:val="none" w:sz="0" w:space="0" w:color="auto"/>
        <w:right w:val="none" w:sz="0" w:space="0" w:color="auto"/>
      </w:divBdr>
    </w:div>
    <w:div w:id="1231043086">
      <w:bodyDiv w:val="1"/>
      <w:marLeft w:val="0"/>
      <w:marRight w:val="0"/>
      <w:marTop w:val="0"/>
      <w:marBottom w:val="0"/>
      <w:divBdr>
        <w:top w:val="none" w:sz="0" w:space="0" w:color="auto"/>
        <w:left w:val="none" w:sz="0" w:space="0" w:color="auto"/>
        <w:bottom w:val="none" w:sz="0" w:space="0" w:color="auto"/>
        <w:right w:val="none" w:sz="0" w:space="0" w:color="auto"/>
      </w:divBdr>
    </w:div>
    <w:div w:id="1237546120">
      <w:bodyDiv w:val="1"/>
      <w:marLeft w:val="0"/>
      <w:marRight w:val="0"/>
      <w:marTop w:val="0"/>
      <w:marBottom w:val="0"/>
      <w:divBdr>
        <w:top w:val="none" w:sz="0" w:space="0" w:color="auto"/>
        <w:left w:val="none" w:sz="0" w:space="0" w:color="auto"/>
        <w:bottom w:val="none" w:sz="0" w:space="0" w:color="auto"/>
        <w:right w:val="none" w:sz="0" w:space="0" w:color="auto"/>
      </w:divBdr>
    </w:div>
    <w:div w:id="1245185614">
      <w:bodyDiv w:val="1"/>
      <w:marLeft w:val="0"/>
      <w:marRight w:val="0"/>
      <w:marTop w:val="0"/>
      <w:marBottom w:val="0"/>
      <w:divBdr>
        <w:top w:val="none" w:sz="0" w:space="0" w:color="auto"/>
        <w:left w:val="none" w:sz="0" w:space="0" w:color="auto"/>
        <w:bottom w:val="none" w:sz="0" w:space="0" w:color="auto"/>
        <w:right w:val="none" w:sz="0" w:space="0" w:color="auto"/>
      </w:divBdr>
    </w:div>
    <w:div w:id="1245914914">
      <w:bodyDiv w:val="1"/>
      <w:marLeft w:val="0"/>
      <w:marRight w:val="0"/>
      <w:marTop w:val="0"/>
      <w:marBottom w:val="0"/>
      <w:divBdr>
        <w:top w:val="none" w:sz="0" w:space="0" w:color="auto"/>
        <w:left w:val="none" w:sz="0" w:space="0" w:color="auto"/>
        <w:bottom w:val="none" w:sz="0" w:space="0" w:color="auto"/>
        <w:right w:val="none" w:sz="0" w:space="0" w:color="auto"/>
      </w:divBdr>
    </w:div>
    <w:div w:id="1247300866">
      <w:bodyDiv w:val="1"/>
      <w:marLeft w:val="0"/>
      <w:marRight w:val="0"/>
      <w:marTop w:val="0"/>
      <w:marBottom w:val="0"/>
      <w:divBdr>
        <w:top w:val="none" w:sz="0" w:space="0" w:color="auto"/>
        <w:left w:val="none" w:sz="0" w:space="0" w:color="auto"/>
        <w:bottom w:val="none" w:sz="0" w:space="0" w:color="auto"/>
        <w:right w:val="none" w:sz="0" w:space="0" w:color="auto"/>
      </w:divBdr>
    </w:div>
    <w:div w:id="1252425390">
      <w:bodyDiv w:val="1"/>
      <w:marLeft w:val="0"/>
      <w:marRight w:val="0"/>
      <w:marTop w:val="0"/>
      <w:marBottom w:val="0"/>
      <w:divBdr>
        <w:top w:val="none" w:sz="0" w:space="0" w:color="auto"/>
        <w:left w:val="none" w:sz="0" w:space="0" w:color="auto"/>
        <w:bottom w:val="none" w:sz="0" w:space="0" w:color="auto"/>
        <w:right w:val="none" w:sz="0" w:space="0" w:color="auto"/>
      </w:divBdr>
    </w:div>
    <w:div w:id="1252425495">
      <w:bodyDiv w:val="1"/>
      <w:marLeft w:val="0"/>
      <w:marRight w:val="0"/>
      <w:marTop w:val="0"/>
      <w:marBottom w:val="0"/>
      <w:divBdr>
        <w:top w:val="none" w:sz="0" w:space="0" w:color="auto"/>
        <w:left w:val="none" w:sz="0" w:space="0" w:color="auto"/>
        <w:bottom w:val="none" w:sz="0" w:space="0" w:color="auto"/>
        <w:right w:val="none" w:sz="0" w:space="0" w:color="auto"/>
      </w:divBdr>
    </w:div>
    <w:div w:id="1256862841">
      <w:bodyDiv w:val="1"/>
      <w:marLeft w:val="0"/>
      <w:marRight w:val="0"/>
      <w:marTop w:val="0"/>
      <w:marBottom w:val="0"/>
      <w:divBdr>
        <w:top w:val="none" w:sz="0" w:space="0" w:color="auto"/>
        <w:left w:val="none" w:sz="0" w:space="0" w:color="auto"/>
        <w:bottom w:val="none" w:sz="0" w:space="0" w:color="auto"/>
        <w:right w:val="none" w:sz="0" w:space="0" w:color="auto"/>
      </w:divBdr>
    </w:div>
    <w:div w:id="1261915830">
      <w:bodyDiv w:val="1"/>
      <w:marLeft w:val="0"/>
      <w:marRight w:val="0"/>
      <w:marTop w:val="0"/>
      <w:marBottom w:val="0"/>
      <w:divBdr>
        <w:top w:val="none" w:sz="0" w:space="0" w:color="auto"/>
        <w:left w:val="none" w:sz="0" w:space="0" w:color="auto"/>
        <w:bottom w:val="none" w:sz="0" w:space="0" w:color="auto"/>
        <w:right w:val="none" w:sz="0" w:space="0" w:color="auto"/>
      </w:divBdr>
    </w:div>
    <w:div w:id="1271661855">
      <w:bodyDiv w:val="1"/>
      <w:marLeft w:val="0"/>
      <w:marRight w:val="0"/>
      <w:marTop w:val="0"/>
      <w:marBottom w:val="0"/>
      <w:divBdr>
        <w:top w:val="none" w:sz="0" w:space="0" w:color="auto"/>
        <w:left w:val="none" w:sz="0" w:space="0" w:color="auto"/>
        <w:bottom w:val="none" w:sz="0" w:space="0" w:color="auto"/>
        <w:right w:val="none" w:sz="0" w:space="0" w:color="auto"/>
      </w:divBdr>
    </w:div>
    <w:div w:id="1273048041">
      <w:bodyDiv w:val="1"/>
      <w:marLeft w:val="0"/>
      <w:marRight w:val="0"/>
      <w:marTop w:val="0"/>
      <w:marBottom w:val="0"/>
      <w:divBdr>
        <w:top w:val="none" w:sz="0" w:space="0" w:color="auto"/>
        <w:left w:val="none" w:sz="0" w:space="0" w:color="auto"/>
        <w:bottom w:val="none" w:sz="0" w:space="0" w:color="auto"/>
        <w:right w:val="none" w:sz="0" w:space="0" w:color="auto"/>
      </w:divBdr>
    </w:div>
    <w:div w:id="1273443129">
      <w:bodyDiv w:val="1"/>
      <w:marLeft w:val="0"/>
      <w:marRight w:val="0"/>
      <w:marTop w:val="0"/>
      <w:marBottom w:val="0"/>
      <w:divBdr>
        <w:top w:val="none" w:sz="0" w:space="0" w:color="auto"/>
        <w:left w:val="none" w:sz="0" w:space="0" w:color="auto"/>
        <w:bottom w:val="none" w:sz="0" w:space="0" w:color="auto"/>
        <w:right w:val="none" w:sz="0" w:space="0" w:color="auto"/>
      </w:divBdr>
    </w:div>
    <w:div w:id="1286539201">
      <w:bodyDiv w:val="1"/>
      <w:marLeft w:val="0"/>
      <w:marRight w:val="0"/>
      <w:marTop w:val="0"/>
      <w:marBottom w:val="0"/>
      <w:divBdr>
        <w:top w:val="none" w:sz="0" w:space="0" w:color="auto"/>
        <w:left w:val="none" w:sz="0" w:space="0" w:color="auto"/>
        <w:bottom w:val="none" w:sz="0" w:space="0" w:color="auto"/>
        <w:right w:val="none" w:sz="0" w:space="0" w:color="auto"/>
      </w:divBdr>
    </w:div>
    <w:div w:id="1290430748">
      <w:bodyDiv w:val="1"/>
      <w:marLeft w:val="0"/>
      <w:marRight w:val="0"/>
      <w:marTop w:val="0"/>
      <w:marBottom w:val="0"/>
      <w:divBdr>
        <w:top w:val="none" w:sz="0" w:space="0" w:color="auto"/>
        <w:left w:val="none" w:sz="0" w:space="0" w:color="auto"/>
        <w:bottom w:val="none" w:sz="0" w:space="0" w:color="auto"/>
        <w:right w:val="none" w:sz="0" w:space="0" w:color="auto"/>
      </w:divBdr>
    </w:div>
    <w:div w:id="1308516605">
      <w:bodyDiv w:val="1"/>
      <w:marLeft w:val="0"/>
      <w:marRight w:val="0"/>
      <w:marTop w:val="0"/>
      <w:marBottom w:val="0"/>
      <w:divBdr>
        <w:top w:val="none" w:sz="0" w:space="0" w:color="auto"/>
        <w:left w:val="none" w:sz="0" w:space="0" w:color="auto"/>
        <w:bottom w:val="none" w:sz="0" w:space="0" w:color="auto"/>
        <w:right w:val="none" w:sz="0" w:space="0" w:color="auto"/>
      </w:divBdr>
    </w:div>
    <w:div w:id="1315648163">
      <w:bodyDiv w:val="1"/>
      <w:marLeft w:val="0"/>
      <w:marRight w:val="0"/>
      <w:marTop w:val="0"/>
      <w:marBottom w:val="0"/>
      <w:divBdr>
        <w:top w:val="none" w:sz="0" w:space="0" w:color="auto"/>
        <w:left w:val="none" w:sz="0" w:space="0" w:color="auto"/>
        <w:bottom w:val="none" w:sz="0" w:space="0" w:color="auto"/>
        <w:right w:val="none" w:sz="0" w:space="0" w:color="auto"/>
      </w:divBdr>
    </w:div>
    <w:div w:id="1322389668">
      <w:bodyDiv w:val="1"/>
      <w:marLeft w:val="0"/>
      <w:marRight w:val="0"/>
      <w:marTop w:val="0"/>
      <w:marBottom w:val="0"/>
      <w:divBdr>
        <w:top w:val="none" w:sz="0" w:space="0" w:color="auto"/>
        <w:left w:val="none" w:sz="0" w:space="0" w:color="auto"/>
        <w:bottom w:val="none" w:sz="0" w:space="0" w:color="auto"/>
        <w:right w:val="none" w:sz="0" w:space="0" w:color="auto"/>
      </w:divBdr>
    </w:div>
    <w:div w:id="1352225308">
      <w:bodyDiv w:val="1"/>
      <w:marLeft w:val="0"/>
      <w:marRight w:val="0"/>
      <w:marTop w:val="0"/>
      <w:marBottom w:val="0"/>
      <w:divBdr>
        <w:top w:val="none" w:sz="0" w:space="0" w:color="auto"/>
        <w:left w:val="none" w:sz="0" w:space="0" w:color="auto"/>
        <w:bottom w:val="none" w:sz="0" w:space="0" w:color="auto"/>
        <w:right w:val="none" w:sz="0" w:space="0" w:color="auto"/>
      </w:divBdr>
    </w:div>
    <w:div w:id="1378814886">
      <w:bodyDiv w:val="1"/>
      <w:marLeft w:val="0"/>
      <w:marRight w:val="0"/>
      <w:marTop w:val="0"/>
      <w:marBottom w:val="0"/>
      <w:divBdr>
        <w:top w:val="none" w:sz="0" w:space="0" w:color="auto"/>
        <w:left w:val="none" w:sz="0" w:space="0" w:color="auto"/>
        <w:bottom w:val="none" w:sz="0" w:space="0" w:color="auto"/>
        <w:right w:val="none" w:sz="0" w:space="0" w:color="auto"/>
      </w:divBdr>
    </w:div>
    <w:div w:id="1388184961">
      <w:bodyDiv w:val="1"/>
      <w:marLeft w:val="0"/>
      <w:marRight w:val="0"/>
      <w:marTop w:val="0"/>
      <w:marBottom w:val="0"/>
      <w:divBdr>
        <w:top w:val="none" w:sz="0" w:space="0" w:color="auto"/>
        <w:left w:val="none" w:sz="0" w:space="0" w:color="auto"/>
        <w:bottom w:val="none" w:sz="0" w:space="0" w:color="auto"/>
        <w:right w:val="none" w:sz="0" w:space="0" w:color="auto"/>
      </w:divBdr>
    </w:div>
    <w:div w:id="1402799587">
      <w:bodyDiv w:val="1"/>
      <w:marLeft w:val="0"/>
      <w:marRight w:val="0"/>
      <w:marTop w:val="0"/>
      <w:marBottom w:val="0"/>
      <w:divBdr>
        <w:top w:val="none" w:sz="0" w:space="0" w:color="auto"/>
        <w:left w:val="none" w:sz="0" w:space="0" w:color="auto"/>
        <w:bottom w:val="none" w:sz="0" w:space="0" w:color="auto"/>
        <w:right w:val="none" w:sz="0" w:space="0" w:color="auto"/>
      </w:divBdr>
    </w:div>
    <w:div w:id="1405032543">
      <w:bodyDiv w:val="1"/>
      <w:marLeft w:val="0"/>
      <w:marRight w:val="0"/>
      <w:marTop w:val="0"/>
      <w:marBottom w:val="0"/>
      <w:divBdr>
        <w:top w:val="none" w:sz="0" w:space="0" w:color="auto"/>
        <w:left w:val="none" w:sz="0" w:space="0" w:color="auto"/>
        <w:bottom w:val="none" w:sz="0" w:space="0" w:color="auto"/>
        <w:right w:val="none" w:sz="0" w:space="0" w:color="auto"/>
      </w:divBdr>
    </w:div>
    <w:div w:id="1410881660">
      <w:bodyDiv w:val="1"/>
      <w:marLeft w:val="0"/>
      <w:marRight w:val="0"/>
      <w:marTop w:val="0"/>
      <w:marBottom w:val="0"/>
      <w:divBdr>
        <w:top w:val="none" w:sz="0" w:space="0" w:color="auto"/>
        <w:left w:val="none" w:sz="0" w:space="0" w:color="auto"/>
        <w:bottom w:val="none" w:sz="0" w:space="0" w:color="auto"/>
        <w:right w:val="none" w:sz="0" w:space="0" w:color="auto"/>
      </w:divBdr>
    </w:div>
    <w:div w:id="1422067126">
      <w:bodyDiv w:val="1"/>
      <w:marLeft w:val="0"/>
      <w:marRight w:val="0"/>
      <w:marTop w:val="0"/>
      <w:marBottom w:val="0"/>
      <w:divBdr>
        <w:top w:val="none" w:sz="0" w:space="0" w:color="auto"/>
        <w:left w:val="none" w:sz="0" w:space="0" w:color="auto"/>
        <w:bottom w:val="none" w:sz="0" w:space="0" w:color="auto"/>
        <w:right w:val="none" w:sz="0" w:space="0" w:color="auto"/>
      </w:divBdr>
    </w:div>
    <w:div w:id="1424645070">
      <w:bodyDiv w:val="1"/>
      <w:marLeft w:val="0"/>
      <w:marRight w:val="0"/>
      <w:marTop w:val="0"/>
      <w:marBottom w:val="0"/>
      <w:divBdr>
        <w:top w:val="none" w:sz="0" w:space="0" w:color="auto"/>
        <w:left w:val="none" w:sz="0" w:space="0" w:color="auto"/>
        <w:bottom w:val="none" w:sz="0" w:space="0" w:color="auto"/>
        <w:right w:val="none" w:sz="0" w:space="0" w:color="auto"/>
      </w:divBdr>
    </w:div>
    <w:div w:id="1432122268">
      <w:bodyDiv w:val="1"/>
      <w:marLeft w:val="0"/>
      <w:marRight w:val="0"/>
      <w:marTop w:val="0"/>
      <w:marBottom w:val="0"/>
      <w:divBdr>
        <w:top w:val="none" w:sz="0" w:space="0" w:color="auto"/>
        <w:left w:val="none" w:sz="0" w:space="0" w:color="auto"/>
        <w:bottom w:val="none" w:sz="0" w:space="0" w:color="auto"/>
        <w:right w:val="none" w:sz="0" w:space="0" w:color="auto"/>
      </w:divBdr>
    </w:div>
    <w:div w:id="1434982921">
      <w:bodyDiv w:val="1"/>
      <w:marLeft w:val="0"/>
      <w:marRight w:val="0"/>
      <w:marTop w:val="0"/>
      <w:marBottom w:val="0"/>
      <w:divBdr>
        <w:top w:val="none" w:sz="0" w:space="0" w:color="auto"/>
        <w:left w:val="none" w:sz="0" w:space="0" w:color="auto"/>
        <w:bottom w:val="none" w:sz="0" w:space="0" w:color="auto"/>
        <w:right w:val="none" w:sz="0" w:space="0" w:color="auto"/>
      </w:divBdr>
    </w:div>
    <w:div w:id="1440680003">
      <w:bodyDiv w:val="1"/>
      <w:marLeft w:val="0"/>
      <w:marRight w:val="0"/>
      <w:marTop w:val="0"/>
      <w:marBottom w:val="0"/>
      <w:divBdr>
        <w:top w:val="none" w:sz="0" w:space="0" w:color="auto"/>
        <w:left w:val="none" w:sz="0" w:space="0" w:color="auto"/>
        <w:bottom w:val="none" w:sz="0" w:space="0" w:color="auto"/>
        <w:right w:val="none" w:sz="0" w:space="0" w:color="auto"/>
      </w:divBdr>
    </w:div>
    <w:div w:id="1446197158">
      <w:bodyDiv w:val="1"/>
      <w:marLeft w:val="0"/>
      <w:marRight w:val="0"/>
      <w:marTop w:val="0"/>
      <w:marBottom w:val="0"/>
      <w:divBdr>
        <w:top w:val="none" w:sz="0" w:space="0" w:color="auto"/>
        <w:left w:val="none" w:sz="0" w:space="0" w:color="auto"/>
        <w:bottom w:val="none" w:sz="0" w:space="0" w:color="auto"/>
        <w:right w:val="none" w:sz="0" w:space="0" w:color="auto"/>
      </w:divBdr>
    </w:div>
    <w:div w:id="1452745193">
      <w:bodyDiv w:val="1"/>
      <w:marLeft w:val="0"/>
      <w:marRight w:val="0"/>
      <w:marTop w:val="0"/>
      <w:marBottom w:val="0"/>
      <w:divBdr>
        <w:top w:val="none" w:sz="0" w:space="0" w:color="auto"/>
        <w:left w:val="none" w:sz="0" w:space="0" w:color="auto"/>
        <w:bottom w:val="none" w:sz="0" w:space="0" w:color="auto"/>
        <w:right w:val="none" w:sz="0" w:space="0" w:color="auto"/>
      </w:divBdr>
    </w:div>
    <w:div w:id="1473325982">
      <w:bodyDiv w:val="1"/>
      <w:marLeft w:val="0"/>
      <w:marRight w:val="0"/>
      <w:marTop w:val="0"/>
      <w:marBottom w:val="0"/>
      <w:divBdr>
        <w:top w:val="none" w:sz="0" w:space="0" w:color="auto"/>
        <w:left w:val="none" w:sz="0" w:space="0" w:color="auto"/>
        <w:bottom w:val="none" w:sz="0" w:space="0" w:color="auto"/>
        <w:right w:val="none" w:sz="0" w:space="0" w:color="auto"/>
      </w:divBdr>
    </w:div>
    <w:div w:id="1480616438">
      <w:bodyDiv w:val="1"/>
      <w:marLeft w:val="0"/>
      <w:marRight w:val="0"/>
      <w:marTop w:val="0"/>
      <w:marBottom w:val="0"/>
      <w:divBdr>
        <w:top w:val="none" w:sz="0" w:space="0" w:color="auto"/>
        <w:left w:val="none" w:sz="0" w:space="0" w:color="auto"/>
        <w:bottom w:val="none" w:sz="0" w:space="0" w:color="auto"/>
        <w:right w:val="none" w:sz="0" w:space="0" w:color="auto"/>
      </w:divBdr>
    </w:div>
    <w:div w:id="1490557418">
      <w:bodyDiv w:val="1"/>
      <w:marLeft w:val="0"/>
      <w:marRight w:val="0"/>
      <w:marTop w:val="0"/>
      <w:marBottom w:val="0"/>
      <w:divBdr>
        <w:top w:val="none" w:sz="0" w:space="0" w:color="auto"/>
        <w:left w:val="none" w:sz="0" w:space="0" w:color="auto"/>
        <w:bottom w:val="none" w:sz="0" w:space="0" w:color="auto"/>
        <w:right w:val="none" w:sz="0" w:space="0" w:color="auto"/>
      </w:divBdr>
    </w:div>
    <w:div w:id="1513258956">
      <w:bodyDiv w:val="1"/>
      <w:marLeft w:val="0"/>
      <w:marRight w:val="0"/>
      <w:marTop w:val="0"/>
      <w:marBottom w:val="0"/>
      <w:divBdr>
        <w:top w:val="none" w:sz="0" w:space="0" w:color="auto"/>
        <w:left w:val="none" w:sz="0" w:space="0" w:color="auto"/>
        <w:bottom w:val="none" w:sz="0" w:space="0" w:color="auto"/>
        <w:right w:val="none" w:sz="0" w:space="0" w:color="auto"/>
      </w:divBdr>
    </w:div>
    <w:div w:id="1515800729">
      <w:bodyDiv w:val="1"/>
      <w:marLeft w:val="0"/>
      <w:marRight w:val="0"/>
      <w:marTop w:val="0"/>
      <w:marBottom w:val="0"/>
      <w:divBdr>
        <w:top w:val="none" w:sz="0" w:space="0" w:color="auto"/>
        <w:left w:val="none" w:sz="0" w:space="0" w:color="auto"/>
        <w:bottom w:val="none" w:sz="0" w:space="0" w:color="auto"/>
        <w:right w:val="none" w:sz="0" w:space="0" w:color="auto"/>
      </w:divBdr>
    </w:div>
    <w:div w:id="1526748915">
      <w:bodyDiv w:val="1"/>
      <w:marLeft w:val="0"/>
      <w:marRight w:val="0"/>
      <w:marTop w:val="0"/>
      <w:marBottom w:val="0"/>
      <w:divBdr>
        <w:top w:val="none" w:sz="0" w:space="0" w:color="auto"/>
        <w:left w:val="none" w:sz="0" w:space="0" w:color="auto"/>
        <w:bottom w:val="none" w:sz="0" w:space="0" w:color="auto"/>
        <w:right w:val="none" w:sz="0" w:space="0" w:color="auto"/>
      </w:divBdr>
    </w:div>
    <w:div w:id="1548488125">
      <w:bodyDiv w:val="1"/>
      <w:marLeft w:val="0"/>
      <w:marRight w:val="0"/>
      <w:marTop w:val="0"/>
      <w:marBottom w:val="0"/>
      <w:divBdr>
        <w:top w:val="none" w:sz="0" w:space="0" w:color="auto"/>
        <w:left w:val="none" w:sz="0" w:space="0" w:color="auto"/>
        <w:bottom w:val="none" w:sz="0" w:space="0" w:color="auto"/>
        <w:right w:val="none" w:sz="0" w:space="0" w:color="auto"/>
      </w:divBdr>
    </w:div>
    <w:div w:id="1559854041">
      <w:bodyDiv w:val="1"/>
      <w:marLeft w:val="0"/>
      <w:marRight w:val="0"/>
      <w:marTop w:val="0"/>
      <w:marBottom w:val="0"/>
      <w:divBdr>
        <w:top w:val="none" w:sz="0" w:space="0" w:color="auto"/>
        <w:left w:val="none" w:sz="0" w:space="0" w:color="auto"/>
        <w:bottom w:val="none" w:sz="0" w:space="0" w:color="auto"/>
        <w:right w:val="none" w:sz="0" w:space="0" w:color="auto"/>
      </w:divBdr>
    </w:div>
    <w:div w:id="1564679858">
      <w:bodyDiv w:val="1"/>
      <w:marLeft w:val="0"/>
      <w:marRight w:val="0"/>
      <w:marTop w:val="0"/>
      <w:marBottom w:val="0"/>
      <w:divBdr>
        <w:top w:val="none" w:sz="0" w:space="0" w:color="auto"/>
        <w:left w:val="none" w:sz="0" w:space="0" w:color="auto"/>
        <w:bottom w:val="none" w:sz="0" w:space="0" w:color="auto"/>
        <w:right w:val="none" w:sz="0" w:space="0" w:color="auto"/>
      </w:divBdr>
    </w:div>
    <w:div w:id="1575309767">
      <w:bodyDiv w:val="1"/>
      <w:marLeft w:val="0"/>
      <w:marRight w:val="0"/>
      <w:marTop w:val="0"/>
      <w:marBottom w:val="0"/>
      <w:divBdr>
        <w:top w:val="none" w:sz="0" w:space="0" w:color="auto"/>
        <w:left w:val="none" w:sz="0" w:space="0" w:color="auto"/>
        <w:bottom w:val="none" w:sz="0" w:space="0" w:color="auto"/>
        <w:right w:val="none" w:sz="0" w:space="0" w:color="auto"/>
      </w:divBdr>
    </w:div>
    <w:div w:id="1579098544">
      <w:bodyDiv w:val="1"/>
      <w:marLeft w:val="0"/>
      <w:marRight w:val="0"/>
      <w:marTop w:val="0"/>
      <w:marBottom w:val="0"/>
      <w:divBdr>
        <w:top w:val="none" w:sz="0" w:space="0" w:color="auto"/>
        <w:left w:val="none" w:sz="0" w:space="0" w:color="auto"/>
        <w:bottom w:val="none" w:sz="0" w:space="0" w:color="auto"/>
        <w:right w:val="none" w:sz="0" w:space="0" w:color="auto"/>
      </w:divBdr>
    </w:div>
    <w:div w:id="1587301341">
      <w:bodyDiv w:val="1"/>
      <w:marLeft w:val="0"/>
      <w:marRight w:val="0"/>
      <w:marTop w:val="0"/>
      <w:marBottom w:val="0"/>
      <w:divBdr>
        <w:top w:val="none" w:sz="0" w:space="0" w:color="auto"/>
        <w:left w:val="none" w:sz="0" w:space="0" w:color="auto"/>
        <w:bottom w:val="none" w:sz="0" w:space="0" w:color="auto"/>
        <w:right w:val="none" w:sz="0" w:space="0" w:color="auto"/>
      </w:divBdr>
    </w:div>
    <w:div w:id="1592275338">
      <w:bodyDiv w:val="1"/>
      <w:marLeft w:val="0"/>
      <w:marRight w:val="0"/>
      <w:marTop w:val="0"/>
      <w:marBottom w:val="0"/>
      <w:divBdr>
        <w:top w:val="none" w:sz="0" w:space="0" w:color="auto"/>
        <w:left w:val="none" w:sz="0" w:space="0" w:color="auto"/>
        <w:bottom w:val="none" w:sz="0" w:space="0" w:color="auto"/>
        <w:right w:val="none" w:sz="0" w:space="0" w:color="auto"/>
      </w:divBdr>
    </w:div>
    <w:div w:id="1605310064">
      <w:bodyDiv w:val="1"/>
      <w:marLeft w:val="0"/>
      <w:marRight w:val="0"/>
      <w:marTop w:val="0"/>
      <w:marBottom w:val="0"/>
      <w:divBdr>
        <w:top w:val="none" w:sz="0" w:space="0" w:color="auto"/>
        <w:left w:val="none" w:sz="0" w:space="0" w:color="auto"/>
        <w:bottom w:val="none" w:sz="0" w:space="0" w:color="auto"/>
        <w:right w:val="none" w:sz="0" w:space="0" w:color="auto"/>
      </w:divBdr>
    </w:div>
    <w:div w:id="1605380415">
      <w:bodyDiv w:val="1"/>
      <w:marLeft w:val="0"/>
      <w:marRight w:val="0"/>
      <w:marTop w:val="0"/>
      <w:marBottom w:val="0"/>
      <w:divBdr>
        <w:top w:val="none" w:sz="0" w:space="0" w:color="auto"/>
        <w:left w:val="none" w:sz="0" w:space="0" w:color="auto"/>
        <w:bottom w:val="none" w:sz="0" w:space="0" w:color="auto"/>
        <w:right w:val="none" w:sz="0" w:space="0" w:color="auto"/>
      </w:divBdr>
    </w:div>
    <w:div w:id="1608388802">
      <w:bodyDiv w:val="1"/>
      <w:marLeft w:val="0"/>
      <w:marRight w:val="0"/>
      <w:marTop w:val="0"/>
      <w:marBottom w:val="0"/>
      <w:divBdr>
        <w:top w:val="none" w:sz="0" w:space="0" w:color="auto"/>
        <w:left w:val="none" w:sz="0" w:space="0" w:color="auto"/>
        <w:bottom w:val="none" w:sz="0" w:space="0" w:color="auto"/>
        <w:right w:val="none" w:sz="0" w:space="0" w:color="auto"/>
      </w:divBdr>
    </w:div>
    <w:div w:id="1620185273">
      <w:bodyDiv w:val="1"/>
      <w:marLeft w:val="0"/>
      <w:marRight w:val="0"/>
      <w:marTop w:val="0"/>
      <w:marBottom w:val="0"/>
      <w:divBdr>
        <w:top w:val="none" w:sz="0" w:space="0" w:color="auto"/>
        <w:left w:val="none" w:sz="0" w:space="0" w:color="auto"/>
        <w:bottom w:val="none" w:sz="0" w:space="0" w:color="auto"/>
        <w:right w:val="none" w:sz="0" w:space="0" w:color="auto"/>
      </w:divBdr>
    </w:div>
    <w:div w:id="1623613053">
      <w:bodyDiv w:val="1"/>
      <w:marLeft w:val="0"/>
      <w:marRight w:val="0"/>
      <w:marTop w:val="0"/>
      <w:marBottom w:val="0"/>
      <w:divBdr>
        <w:top w:val="none" w:sz="0" w:space="0" w:color="auto"/>
        <w:left w:val="none" w:sz="0" w:space="0" w:color="auto"/>
        <w:bottom w:val="none" w:sz="0" w:space="0" w:color="auto"/>
        <w:right w:val="none" w:sz="0" w:space="0" w:color="auto"/>
      </w:divBdr>
    </w:div>
    <w:div w:id="1640575554">
      <w:bodyDiv w:val="1"/>
      <w:marLeft w:val="0"/>
      <w:marRight w:val="0"/>
      <w:marTop w:val="0"/>
      <w:marBottom w:val="0"/>
      <w:divBdr>
        <w:top w:val="none" w:sz="0" w:space="0" w:color="auto"/>
        <w:left w:val="none" w:sz="0" w:space="0" w:color="auto"/>
        <w:bottom w:val="none" w:sz="0" w:space="0" w:color="auto"/>
        <w:right w:val="none" w:sz="0" w:space="0" w:color="auto"/>
      </w:divBdr>
    </w:div>
    <w:div w:id="1646081694">
      <w:bodyDiv w:val="1"/>
      <w:marLeft w:val="0"/>
      <w:marRight w:val="0"/>
      <w:marTop w:val="0"/>
      <w:marBottom w:val="0"/>
      <w:divBdr>
        <w:top w:val="none" w:sz="0" w:space="0" w:color="auto"/>
        <w:left w:val="none" w:sz="0" w:space="0" w:color="auto"/>
        <w:bottom w:val="none" w:sz="0" w:space="0" w:color="auto"/>
        <w:right w:val="none" w:sz="0" w:space="0" w:color="auto"/>
      </w:divBdr>
    </w:div>
    <w:div w:id="1653213493">
      <w:bodyDiv w:val="1"/>
      <w:marLeft w:val="0"/>
      <w:marRight w:val="0"/>
      <w:marTop w:val="0"/>
      <w:marBottom w:val="0"/>
      <w:divBdr>
        <w:top w:val="none" w:sz="0" w:space="0" w:color="auto"/>
        <w:left w:val="none" w:sz="0" w:space="0" w:color="auto"/>
        <w:bottom w:val="none" w:sz="0" w:space="0" w:color="auto"/>
        <w:right w:val="none" w:sz="0" w:space="0" w:color="auto"/>
      </w:divBdr>
    </w:div>
    <w:div w:id="1656257712">
      <w:bodyDiv w:val="1"/>
      <w:marLeft w:val="0"/>
      <w:marRight w:val="0"/>
      <w:marTop w:val="0"/>
      <w:marBottom w:val="0"/>
      <w:divBdr>
        <w:top w:val="none" w:sz="0" w:space="0" w:color="auto"/>
        <w:left w:val="none" w:sz="0" w:space="0" w:color="auto"/>
        <w:bottom w:val="none" w:sz="0" w:space="0" w:color="auto"/>
        <w:right w:val="none" w:sz="0" w:space="0" w:color="auto"/>
      </w:divBdr>
    </w:div>
    <w:div w:id="1657149038">
      <w:bodyDiv w:val="1"/>
      <w:marLeft w:val="0"/>
      <w:marRight w:val="0"/>
      <w:marTop w:val="0"/>
      <w:marBottom w:val="0"/>
      <w:divBdr>
        <w:top w:val="none" w:sz="0" w:space="0" w:color="auto"/>
        <w:left w:val="none" w:sz="0" w:space="0" w:color="auto"/>
        <w:bottom w:val="none" w:sz="0" w:space="0" w:color="auto"/>
        <w:right w:val="none" w:sz="0" w:space="0" w:color="auto"/>
      </w:divBdr>
    </w:div>
    <w:div w:id="1669016480">
      <w:bodyDiv w:val="1"/>
      <w:marLeft w:val="0"/>
      <w:marRight w:val="0"/>
      <w:marTop w:val="0"/>
      <w:marBottom w:val="0"/>
      <w:divBdr>
        <w:top w:val="none" w:sz="0" w:space="0" w:color="auto"/>
        <w:left w:val="none" w:sz="0" w:space="0" w:color="auto"/>
        <w:bottom w:val="none" w:sz="0" w:space="0" w:color="auto"/>
        <w:right w:val="none" w:sz="0" w:space="0" w:color="auto"/>
      </w:divBdr>
    </w:div>
    <w:div w:id="1682316184">
      <w:bodyDiv w:val="1"/>
      <w:marLeft w:val="0"/>
      <w:marRight w:val="0"/>
      <w:marTop w:val="0"/>
      <w:marBottom w:val="0"/>
      <w:divBdr>
        <w:top w:val="none" w:sz="0" w:space="0" w:color="auto"/>
        <w:left w:val="none" w:sz="0" w:space="0" w:color="auto"/>
        <w:bottom w:val="none" w:sz="0" w:space="0" w:color="auto"/>
        <w:right w:val="none" w:sz="0" w:space="0" w:color="auto"/>
      </w:divBdr>
    </w:div>
    <w:div w:id="1684625872">
      <w:bodyDiv w:val="1"/>
      <w:marLeft w:val="0"/>
      <w:marRight w:val="0"/>
      <w:marTop w:val="0"/>
      <w:marBottom w:val="0"/>
      <w:divBdr>
        <w:top w:val="none" w:sz="0" w:space="0" w:color="auto"/>
        <w:left w:val="none" w:sz="0" w:space="0" w:color="auto"/>
        <w:bottom w:val="none" w:sz="0" w:space="0" w:color="auto"/>
        <w:right w:val="none" w:sz="0" w:space="0" w:color="auto"/>
      </w:divBdr>
    </w:div>
    <w:div w:id="1687172218">
      <w:bodyDiv w:val="1"/>
      <w:marLeft w:val="0"/>
      <w:marRight w:val="0"/>
      <w:marTop w:val="0"/>
      <w:marBottom w:val="0"/>
      <w:divBdr>
        <w:top w:val="none" w:sz="0" w:space="0" w:color="auto"/>
        <w:left w:val="none" w:sz="0" w:space="0" w:color="auto"/>
        <w:bottom w:val="none" w:sz="0" w:space="0" w:color="auto"/>
        <w:right w:val="none" w:sz="0" w:space="0" w:color="auto"/>
      </w:divBdr>
    </w:div>
    <w:div w:id="1691183961">
      <w:bodyDiv w:val="1"/>
      <w:marLeft w:val="0"/>
      <w:marRight w:val="0"/>
      <w:marTop w:val="0"/>
      <w:marBottom w:val="0"/>
      <w:divBdr>
        <w:top w:val="none" w:sz="0" w:space="0" w:color="auto"/>
        <w:left w:val="none" w:sz="0" w:space="0" w:color="auto"/>
        <w:bottom w:val="none" w:sz="0" w:space="0" w:color="auto"/>
        <w:right w:val="none" w:sz="0" w:space="0" w:color="auto"/>
      </w:divBdr>
    </w:div>
    <w:div w:id="1693220643">
      <w:bodyDiv w:val="1"/>
      <w:marLeft w:val="0"/>
      <w:marRight w:val="0"/>
      <w:marTop w:val="0"/>
      <w:marBottom w:val="0"/>
      <w:divBdr>
        <w:top w:val="none" w:sz="0" w:space="0" w:color="auto"/>
        <w:left w:val="none" w:sz="0" w:space="0" w:color="auto"/>
        <w:bottom w:val="none" w:sz="0" w:space="0" w:color="auto"/>
        <w:right w:val="none" w:sz="0" w:space="0" w:color="auto"/>
      </w:divBdr>
    </w:div>
    <w:div w:id="1698389356">
      <w:bodyDiv w:val="1"/>
      <w:marLeft w:val="0"/>
      <w:marRight w:val="0"/>
      <w:marTop w:val="0"/>
      <w:marBottom w:val="0"/>
      <w:divBdr>
        <w:top w:val="none" w:sz="0" w:space="0" w:color="auto"/>
        <w:left w:val="none" w:sz="0" w:space="0" w:color="auto"/>
        <w:bottom w:val="none" w:sz="0" w:space="0" w:color="auto"/>
        <w:right w:val="none" w:sz="0" w:space="0" w:color="auto"/>
      </w:divBdr>
    </w:div>
    <w:div w:id="1700011334">
      <w:bodyDiv w:val="1"/>
      <w:marLeft w:val="0"/>
      <w:marRight w:val="0"/>
      <w:marTop w:val="0"/>
      <w:marBottom w:val="0"/>
      <w:divBdr>
        <w:top w:val="none" w:sz="0" w:space="0" w:color="auto"/>
        <w:left w:val="none" w:sz="0" w:space="0" w:color="auto"/>
        <w:bottom w:val="none" w:sz="0" w:space="0" w:color="auto"/>
        <w:right w:val="none" w:sz="0" w:space="0" w:color="auto"/>
      </w:divBdr>
    </w:div>
    <w:div w:id="1700547397">
      <w:bodyDiv w:val="1"/>
      <w:marLeft w:val="0"/>
      <w:marRight w:val="0"/>
      <w:marTop w:val="0"/>
      <w:marBottom w:val="0"/>
      <w:divBdr>
        <w:top w:val="none" w:sz="0" w:space="0" w:color="auto"/>
        <w:left w:val="none" w:sz="0" w:space="0" w:color="auto"/>
        <w:bottom w:val="none" w:sz="0" w:space="0" w:color="auto"/>
        <w:right w:val="none" w:sz="0" w:space="0" w:color="auto"/>
      </w:divBdr>
    </w:div>
    <w:div w:id="1708720378">
      <w:bodyDiv w:val="1"/>
      <w:marLeft w:val="0"/>
      <w:marRight w:val="0"/>
      <w:marTop w:val="0"/>
      <w:marBottom w:val="0"/>
      <w:divBdr>
        <w:top w:val="none" w:sz="0" w:space="0" w:color="auto"/>
        <w:left w:val="none" w:sz="0" w:space="0" w:color="auto"/>
        <w:bottom w:val="none" w:sz="0" w:space="0" w:color="auto"/>
        <w:right w:val="none" w:sz="0" w:space="0" w:color="auto"/>
      </w:divBdr>
    </w:div>
    <w:div w:id="1728724657">
      <w:bodyDiv w:val="1"/>
      <w:marLeft w:val="0"/>
      <w:marRight w:val="0"/>
      <w:marTop w:val="0"/>
      <w:marBottom w:val="0"/>
      <w:divBdr>
        <w:top w:val="none" w:sz="0" w:space="0" w:color="auto"/>
        <w:left w:val="none" w:sz="0" w:space="0" w:color="auto"/>
        <w:bottom w:val="none" w:sz="0" w:space="0" w:color="auto"/>
        <w:right w:val="none" w:sz="0" w:space="0" w:color="auto"/>
      </w:divBdr>
    </w:div>
    <w:div w:id="1734349131">
      <w:bodyDiv w:val="1"/>
      <w:marLeft w:val="0"/>
      <w:marRight w:val="0"/>
      <w:marTop w:val="0"/>
      <w:marBottom w:val="0"/>
      <w:divBdr>
        <w:top w:val="none" w:sz="0" w:space="0" w:color="auto"/>
        <w:left w:val="none" w:sz="0" w:space="0" w:color="auto"/>
        <w:bottom w:val="none" w:sz="0" w:space="0" w:color="auto"/>
        <w:right w:val="none" w:sz="0" w:space="0" w:color="auto"/>
      </w:divBdr>
    </w:div>
    <w:div w:id="1744136486">
      <w:bodyDiv w:val="1"/>
      <w:marLeft w:val="0"/>
      <w:marRight w:val="0"/>
      <w:marTop w:val="0"/>
      <w:marBottom w:val="0"/>
      <w:divBdr>
        <w:top w:val="none" w:sz="0" w:space="0" w:color="auto"/>
        <w:left w:val="none" w:sz="0" w:space="0" w:color="auto"/>
        <w:bottom w:val="none" w:sz="0" w:space="0" w:color="auto"/>
        <w:right w:val="none" w:sz="0" w:space="0" w:color="auto"/>
      </w:divBdr>
    </w:div>
    <w:div w:id="1744596798">
      <w:bodyDiv w:val="1"/>
      <w:marLeft w:val="0"/>
      <w:marRight w:val="0"/>
      <w:marTop w:val="0"/>
      <w:marBottom w:val="0"/>
      <w:divBdr>
        <w:top w:val="none" w:sz="0" w:space="0" w:color="auto"/>
        <w:left w:val="none" w:sz="0" w:space="0" w:color="auto"/>
        <w:bottom w:val="none" w:sz="0" w:space="0" w:color="auto"/>
        <w:right w:val="none" w:sz="0" w:space="0" w:color="auto"/>
      </w:divBdr>
    </w:div>
    <w:div w:id="1751193680">
      <w:bodyDiv w:val="1"/>
      <w:marLeft w:val="0"/>
      <w:marRight w:val="0"/>
      <w:marTop w:val="0"/>
      <w:marBottom w:val="0"/>
      <w:divBdr>
        <w:top w:val="none" w:sz="0" w:space="0" w:color="auto"/>
        <w:left w:val="none" w:sz="0" w:space="0" w:color="auto"/>
        <w:bottom w:val="none" w:sz="0" w:space="0" w:color="auto"/>
        <w:right w:val="none" w:sz="0" w:space="0" w:color="auto"/>
      </w:divBdr>
    </w:div>
    <w:div w:id="1752120205">
      <w:bodyDiv w:val="1"/>
      <w:marLeft w:val="0"/>
      <w:marRight w:val="0"/>
      <w:marTop w:val="0"/>
      <w:marBottom w:val="0"/>
      <w:divBdr>
        <w:top w:val="none" w:sz="0" w:space="0" w:color="auto"/>
        <w:left w:val="none" w:sz="0" w:space="0" w:color="auto"/>
        <w:bottom w:val="none" w:sz="0" w:space="0" w:color="auto"/>
        <w:right w:val="none" w:sz="0" w:space="0" w:color="auto"/>
      </w:divBdr>
    </w:div>
    <w:div w:id="1754355454">
      <w:bodyDiv w:val="1"/>
      <w:marLeft w:val="0"/>
      <w:marRight w:val="0"/>
      <w:marTop w:val="0"/>
      <w:marBottom w:val="0"/>
      <w:divBdr>
        <w:top w:val="none" w:sz="0" w:space="0" w:color="auto"/>
        <w:left w:val="none" w:sz="0" w:space="0" w:color="auto"/>
        <w:bottom w:val="none" w:sz="0" w:space="0" w:color="auto"/>
        <w:right w:val="none" w:sz="0" w:space="0" w:color="auto"/>
      </w:divBdr>
    </w:div>
    <w:div w:id="1756631037">
      <w:bodyDiv w:val="1"/>
      <w:marLeft w:val="0"/>
      <w:marRight w:val="0"/>
      <w:marTop w:val="0"/>
      <w:marBottom w:val="0"/>
      <w:divBdr>
        <w:top w:val="none" w:sz="0" w:space="0" w:color="auto"/>
        <w:left w:val="none" w:sz="0" w:space="0" w:color="auto"/>
        <w:bottom w:val="none" w:sz="0" w:space="0" w:color="auto"/>
        <w:right w:val="none" w:sz="0" w:space="0" w:color="auto"/>
      </w:divBdr>
    </w:div>
    <w:div w:id="1784617949">
      <w:bodyDiv w:val="1"/>
      <w:marLeft w:val="0"/>
      <w:marRight w:val="0"/>
      <w:marTop w:val="0"/>
      <w:marBottom w:val="0"/>
      <w:divBdr>
        <w:top w:val="none" w:sz="0" w:space="0" w:color="auto"/>
        <w:left w:val="none" w:sz="0" w:space="0" w:color="auto"/>
        <w:bottom w:val="none" w:sz="0" w:space="0" w:color="auto"/>
        <w:right w:val="none" w:sz="0" w:space="0" w:color="auto"/>
      </w:divBdr>
    </w:div>
    <w:div w:id="1792047857">
      <w:bodyDiv w:val="1"/>
      <w:marLeft w:val="0"/>
      <w:marRight w:val="0"/>
      <w:marTop w:val="0"/>
      <w:marBottom w:val="0"/>
      <w:divBdr>
        <w:top w:val="none" w:sz="0" w:space="0" w:color="auto"/>
        <w:left w:val="none" w:sz="0" w:space="0" w:color="auto"/>
        <w:bottom w:val="none" w:sz="0" w:space="0" w:color="auto"/>
        <w:right w:val="none" w:sz="0" w:space="0" w:color="auto"/>
      </w:divBdr>
    </w:div>
    <w:div w:id="1799252748">
      <w:bodyDiv w:val="1"/>
      <w:marLeft w:val="0"/>
      <w:marRight w:val="0"/>
      <w:marTop w:val="0"/>
      <w:marBottom w:val="0"/>
      <w:divBdr>
        <w:top w:val="none" w:sz="0" w:space="0" w:color="auto"/>
        <w:left w:val="none" w:sz="0" w:space="0" w:color="auto"/>
        <w:bottom w:val="none" w:sz="0" w:space="0" w:color="auto"/>
        <w:right w:val="none" w:sz="0" w:space="0" w:color="auto"/>
      </w:divBdr>
    </w:div>
    <w:div w:id="1804420820">
      <w:bodyDiv w:val="1"/>
      <w:marLeft w:val="0"/>
      <w:marRight w:val="0"/>
      <w:marTop w:val="0"/>
      <w:marBottom w:val="0"/>
      <w:divBdr>
        <w:top w:val="none" w:sz="0" w:space="0" w:color="auto"/>
        <w:left w:val="none" w:sz="0" w:space="0" w:color="auto"/>
        <w:bottom w:val="none" w:sz="0" w:space="0" w:color="auto"/>
        <w:right w:val="none" w:sz="0" w:space="0" w:color="auto"/>
      </w:divBdr>
    </w:div>
    <w:div w:id="1835296975">
      <w:bodyDiv w:val="1"/>
      <w:marLeft w:val="0"/>
      <w:marRight w:val="0"/>
      <w:marTop w:val="0"/>
      <w:marBottom w:val="0"/>
      <w:divBdr>
        <w:top w:val="none" w:sz="0" w:space="0" w:color="auto"/>
        <w:left w:val="none" w:sz="0" w:space="0" w:color="auto"/>
        <w:bottom w:val="none" w:sz="0" w:space="0" w:color="auto"/>
        <w:right w:val="none" w:sz="0" w:space="0" w:color="auto"/>
      </w:divBdr>
    </w:div>
    <w:div w:id="1837259738">
      <w:bodyDiv w:val="1"/>
      <w:marLeft w:val="0"/>
      <w:marRight w:val="0"/>
      <w:marTop w:val="0"/>
      <w:marBottom w:val="0"/>
      <w:divBdr>
        <w:top w:val="none" w:sz="0" w:space="0" w:color="auto"/>
        <w:left w:val="none" w:sz="0" w:space="0" w:color="auto"/>
        <w:bottom w:val="none" w:sz="0" w:space="0" w:color="auto"/>
        <w:right w:val="none" w:sz="0" w:space="0" w:color="auto"/>
      </w:divBdr>
    </w:div>
    <w:div w:id="1848908134">
      <w:bodyDiv w:val="1"/>
      <w:marLeft w:val="0"/>
      <w:marRight w:val="0"/>
      <w:marTop w:val="0"/>
      <w:marBottom w:val="0"/>
      <w:divBdr>
        <w:top w:val="none" w:sz="0" w:space="0" w:color="auto"/>
        <w:left w:val="none" w:sz="0" w:space="0" w:color="auto"/>
        <w:bottom w:val="none" w:sz="0" w:space="0" w:color="auto"/>
        <w:right w:val="none" w:sz="0" w:space="0" w:color="auto"/>
      </w:divBdr>
    </w:div>
    <w:div w:id="1859922866">
      <w:bodyDiv w:val="1"/>
      <w:marLeft w:val="0"/>
      <w:marRight w:val="0"/>
      <w:marTop w:val="0"/>
      <w:marBottom w:val="0"/>
      <w:divBdr>
        <w:top w:val="none" w:sz="0" w:space="0" w:color="auto"/>
        <w:left w:val="none" w:sz="0" w:space="0" w:color="auto"/>
        <w:bottom w:val="none" w:sz="0" w:space="0" w:color="auto"/>
        <w:right w:val="none" w:sz="0" w:space="0" w:color="auto"/>
      </w:divBdr>
    </w:div>
    <w:div w:id="1881623299">
      <w:bodyDiv w:val="1"/>
      <w:marLeft w:val="0"/>
      <w:marRight w:val="0"/>
      <w:marTop w:val="0"/>
      <w:marBottom w:val="0"/>
      <w:divBdr>
        <w:top w:val="none" w:sz="0" w:space="0" w:color="auto"/>
        <w:left w:val="none" w:sz="0" w:space="0" w:color="auto"/>
        <w:bottom w:val="none" w:sz="0" w:space="0" w:color="auto"/>
        <w:right w:val="none" w:sz="0" w:space="0" w:color="auto"/>
      </w:divBdr>
    </w:div>
    <w:div w:id="1884096985">
      <w:bodyDiv w:val="1"/>
      <w:marLeft w:val="0"/>
      <w:marRight w:val="0"/>
      <w:marTop w:val="0"/>
      <w:marBottom w:val="0"/>
      <w:divBdr>
        <w:top w:val="none" w:sz="0" w:space="0" w:color="auto"/>
        <w:left w:val="none" w:sz="0" w:space="0" w:color="auto"/>
        <w:bottom w:val="none" w:sz="0" w:space="0" w:color="auto"/>
        <w:right w:val="none" w:sz="0" w:space="0" w:color="auto"/>
      </w:divBdr>
    </w:div>
    <w:div w:id="1905793482">
      <w:bodyDiv w:val="1"/>
      <w:marLeft w:val="0"/>
      <w:marRight w:val="0"/>
      <w:marTop w:val="0"/>
      <w:marBottom w:val="0"/>
      <w:divBdr>
        <w:top w:val="none" w:sz="0" w:space="0" w:color="auto"/>
        <w:left w:val="none" w:sz="0" w:space="0" w:color="auto"/>
        <w:bottom w:val="none" w:sz="0" w:space="0" w:color="auto"/>
        <w:right w:val="none" w:sz="0" w:space="0" w:color="auto"/>
      </w:divBdr>
    </w:div>
    <w:div w:id="1942254669">
      <w:bodyDiv w:val="1"/>
      <w:marLeft w:val="0"/>
      <w:marRight w:val="0"/>
      <w:marTop w:val="0"/>
      <w:marBottom w:val="0"/>
      <w:divBdr>
        <w:top w:val="none" w:sz="0" w:space="0" w:color="auto"/>
        <w:left w:val="none" w:sz="0" w:space="0" w:color="auto"/>
        <w:bottom w:val="none" w:sz="0" w:space="0" w:color="auto"/>
        <w:right w:val="none" w:sz="0" w:space="0" w:color="auto"/>
      </w:divBdr>
    </w:div>
    <w:div w:id="1952126777">
      <w:bodyDiv w:val="1"/>
      <w:marLeft w:val="0"/>
      <w:marRight w:val="0"/>
      <w:marTop w:val="0"/>
      <w:marBottom w:val="0"/>
      <w:divBdr>
        <w:top w:val="none" w:sz="0" w:space="0" w:color="auto"/>
        <w:left w:val="none" w:sz="0" w:space="0" w:color="auto"/>
        <w:bottom w:val="none" w:sz="0" w:space="0" w:color="auto"/>
        <w:right w:val="none" w:sz="0" w:space="0" w:color="auto"/>
      </w:divBdr>
    </w:div>
    <w:div w:id="1993214291">
      <w:bodyDiv w:val="1"/>
      <w:marLeft w:val="0"/>
      <w:marRight w:val="0"/>
      <w:marTop w:val="0"/>
      <w:marBottom w:val="0"/>
      <w:divBdr>
        <w:top w:val="none" w:sz="0" w:space="0" w:color="auto"/>
        <w:left w:val="none" w:sz="0" w:space="0" w:color="auto"/>
        <w:bottom w:val="none" w:sz="0" w:space="0" w:color="auto"/>
        <w:right w:val="none" w:sz="0" w:space="0" w:color="auto"/>
      </w:divBdr>
    </w:div>
    <w:div w:id="2001880710">
      <w:bodyDiv w:val="1"/>
      <w:marLeft w:val="0"/>
      <w:marRight w:val="0"/>
      <w:marTop w:val="0"/>
      <w:marBottom w:val="0"/>
      <w:divBdr>
        <w:top w:val="none" w:sz="0" w:space="0" w:color="auto"/>
        <w:left w:val="none" w:sz="0" w:space="0" w:color="auto"/>
        <w:bottom w:val="none" w:sz="0" w:space="0" w:color="auto"/>
        <w:right w:val="none" w:sz="0" w:space="0" w:color="auto"/>
      </w:divBdr>
    </w:div>
    <w:div w:id="2017222112">
      <w:bodyDiv w:val="1"/>
      <w:marLeft w:val="0"/>
      <w:marRight w:val="0"/>
      <w:marTop w:val="0"/>
      <w:marBottom w:val="0"/>
      <w:divBdr>
        <w:top w:val="none" w:sz="0" w:space="0" w:color="auto"/>
        <w:left w:val="none" w:sz="0" w:space="0" w:color="auto"/>
        <w:bottom w:val="none" w:sz="0" w:space="0" w:color="auto"/>
        <w:right w:val="none" w:sz="0" w:space="0" w:color="auto"/>
      </w:divBdr>
    </w:div>
    <w:div w:id="2019500402">
      <w:bodyDiv w:val="1"/>
      <w:marLeft w:val="0"/>
      <w:marRight w:val="0"/>
      <w:marTop w:val="0"/>
      <w:marBottom w:val="0"/>
      <w:divBdr>
        <w:top w:val="none" w:sz="0" w:space="0" w:color="auto"/>
        <w:left w:val="none" w:sz="0" w:space="0" w:color="auto"/>
        <w:bottom w:val="none" w:sz="0" w:space="0" w:color="auto"/>
        <w:right w:val="none" w:sz="0" w:space="0" w:color="auto"/>
      </w:divBdr>
    </w:div>
    <w:div w:id="2019699746">
      <w:bodyDiv w:val="1"/>
      <w:marLeft w:val="0"/>
      <w:marRight w:val="0"/>
      <w:marTop w:val="0"/>
      <w:marBottom w:val="0"/>
      <w:divBdr>
        <w:top w:val="none" w:sz="0" w:space="0" w:color="auto"/>
        <w:left w:val="none" w:sz="0" w:space="0" w:color="auto"/>
        <w:bottom w:val="none" w:sz="0" w:space="0" w:color="auto"/>
        <w:right w:val="none" w:sz="0" w:space="0" w:color="auto"/>
      </w:divBdr>
    </w:div>
    <w:div w:id="2020353107">
      <w:bodyDiv w:val="1"/>
      <w:marLeft w:val="0"/>
      <w:marRight w:val="0"/>
      <w:marTop w:val="0"/>
      <w:marBottom w:val="0"/>
      <w:divBdr>
        <w:top w:val="none" w:sz="0" w:space="0" w:color="auto"/>
        <w:left w:val="none" w:sz="0" w:space="0" w:color="auto"/>
        <w:bottom w:val="none" w:sz="0" w:space="0" w:color="auto"/>
        <w:right w:val="none" w:sz="0" w:space="0" w:color="auto"/>
      </w:divBdr>
    </w:div>
    <w:div w:id="2022200714">
      <w:bodyDiv w:val="1"/>
      <w:marLeft w:val="0"/>
      <w:marRight w:val="0"/>
      <w:marTop w:val="0"/>
      <w:marBottom w:val="0"/>
      <w:divBdr>
        <w:top w:val="none" w:sz="0" w:space="0" w:color="auto"/>
        <w:left w:val="none" w:sz="0" w:space="0" w:color="auto"/>
        <w:bottom w:val="none" w:sz="0" w:space="0" w:color="auto"/>
        <w:right w:val="none" w:sz="0" w:space="0" w:color="auto"/>
      </w:divBdr>
    </w:div>
    <w:div w:id="2023118878">
      <w:bodyDiv w:val="1"/>
      <w:marLeft w:val="0"/>
      <w:marRight w:val="0"/>
      <w:marTop w:val="0"/>
      <w:marBottom w:val="0"/>
      <w:divBdr>
        <w:top w:val="none" w:sz="0" w:space="0" w:color="auto"/>
        <w:left w:val="none" w:sz="0" w:space="0" w:color="auto"/>
        <w:bottom w:val="none" w:sz="0" w:space="0" w:color="auto"/>
        <w:right w:val="none" w:sz="0" w:space="0" w:color="auto"/>
      </w:divBdr>
    </w:div>
    <w:div w:id="2024629715">
      <w:bodyDiv w:val="1"/>
      <w:marLeft w:val="0"/>
      <w:marRight w:val="0"/>
      <w:marTop w:val="0"/>
      <w:marBottom w:val="0"/>
      <w:divBdr>
        <w:top w:val="none" w:sz="0" w:space="0" w:color="auto"/>
        <w:left w:val="none" w:sz="0" w:space="0" w:color="auto"/>
        <w:bottom w:val="none" w:sz="0" w:space="0" w:color="auto"/>
        <w:right w:val="none" w:sz="0" w:space="0" w:color="auto"/>
      </w:divBdr>
    </w:div>
    <w:div w:id="2025398922">
      <w:bodyDiv w:val="1"/>
      <w:marLeft w:val="0"/>
      <w:marRight w:val="0"/>
      <w:marTop w:val="0"/>
      <w:marBottom w:val="0"/>
      <w:divBdr>
        <w:top w:val="none" w:sz="0" w:space="0" w:color="auto"/>
        <w:left w:val="none" w:sz="0" w:space="0" w:color="auto"/>
        <w:bottom w:val="none" w:sz="0" w:space="0" w:color="auto"/>
        <w:right w:val="none" w:sz="0" w:space="0" w:color="auto"/>
      </w:divBdr>
    </w:div>
    <w:div w:id="2041198511">
      <w:bodyDiv w:val="1"/>
      <w:marLeft w:val="0"/>
      <w:marRight w:val="0"/>
      <w:marTop w:val="0"/>
      <w:marBottom w:val="0"/>
      <w:divBdr>
        <w:top w:val="none" w:sz="0" w:space="0" w:color="auto"/>
        <w:left w:val="none" w:sz="0" w:space="0" w:color="auto"/>
        <w:bottom w:val="none" w:sz="0" w:space="0" w:color="auto"/>
        <w:right w:val="none" w:sz="0" w:space="0" w:color="auto"/>
      </w:divBdr>
    </w:div>
    <w:div w:id="2045982187">
      <w:bodyDiv w:val="1"/>
      <w:marLeft w:val="0"/>
      <w:marRight w:val="0"/>
      <w:marTop w:val="0"/>
      <w:marBottom w:val="0"/>
      <w:divBdr>
        <w:top w:val="none" w:sz="0" w:space="0" w:color="auto"/>
        <w:left w:val="none" w:sz="0" w:space="0" w:color="auto"/>
        <w:bottom w:val="none" w:sz="0" w:space="0" w:color="auto"/>
        <w:right w:val="none" w:sz="0" w:space="0" w:color="auto"/>
      </w:divBdr>
    </w:div>
    <w:div w:id="2049837360">
      <w:bodyDiv w:val="1"/>
      <w:marLeft w:val="0"/>
      <w:marRight w:val="0"/>
      <w:marTop w:val="0"/>
      <w:marBottom w:val="0"/>
      <w:divBdr>
        <w:top w:val="none" w:sz="0" w:space="0" w:color="auto"/>
        <w:left w:val="none" w:sz="0" w:space="0" w:color="auto"/>
        <w:bottom w:val="none" w:sz="0" w:space="0" w:color="auto"/>
        <w:right w:val="none" w:sz="0" w:space="0" w:color="auto"/>
      </w:divBdr>
    </w:div>
    <w:div w:id="2050178052">
      <w:bodyDiv w:val="1"/>
      <w:marLeft w:val="0"/>
      <w:marRight w:val="0"/>
      <w:marTop w:val="0"/>
      <w:marBottom w:val="0"/>
      <w:divBdr>
        <w:top w:val="none" w:sz="0" w:space="0" w:color="auto"/>
        <w:left w:val="none" w:sz="0" w:space="0" w:color="auto"/>
        <w:bottom w:val="none" w:sz="0" w:space="0" w:color="auto"/>
        <w:right w:val="none" w:sz="0" w:space="0" w:color="auto"/>
      </w:divBdr>
    </w:div>
    <w:div w:id="2058629351">
      <w:bodyDiv w:val="1"/>
      <w:marLeft w:val="0"/>
      <w:marRight w:val="0"/>
      <w:marTop w:val="0"/>
      <w:marBottom w:val="0"/>
      <w:divBdr>
        <w:top w:val="none" w:sz="0" w:space="0" w:color="auto"/>
        <w:left w:val="none" w:sz="0" w:space="0" w:color="auto"/>
        <w:bottom w:val="none" w:sz="0" w:space="0" w:color="auto"/>
        <w:right w:val="none" w:sz="0" w:space="0" w:color="auto"/>
      </w:divBdr>
    </w:div>
    <w:div w:id="2089494329">
      <w:bodyDiv w:val="1"/>
      <w:marLeft w:val="0"/>
      <w:marRight w:val="0"/>
      <w:marTop w:val="0"/>
      <w:marBottom w:val="0"/>
      <w:divBdr>
        <w:top w:val="none" w:sz="0" w:space="0" w:color="auto"/>
        <w:left w:val="none" w:sz="0" w:space="0" w:color="auto"/>
        <w:bottom w:val="none" w:sz="0" w:space="0" w:color="auto"/>
        <w:right w:val="none" w:sz="0" w:space="0" w:color="auto"/>
      </w:divBdr>
    </w:div>
    <w:div w:id="2095468534">
      <w:bodyDiv w:val="1"/>
      <w:marLeft w:val="0"/>
      <w:marRight w:val="0"/>
      <w:marTop w:val="0"/>
      <w:marBottom w:val="0"/>
      <w:divBdr>
        <w:top w:val="none" w:sz="0" w:space="0" w:color="auto"/>
        <w:left w:val="none" w:sz="0" w:space="0" w:color="auto"/>
        <w:bottom w:val="none" w:sz="0" w:space="0" w:color="auto"/>
        <w:right w:val="none" w:sz="0" w:space="0" w:color="auto"/>
      </w:divBdr>
    </w:div>
    <w:div w:id="2096049904">
      <w:bodyDiv w:val="1"/>
      <w:marLeft w:val="0"/>
      <w:marRight w:val="0"/>
      <w:marTop w:val="0"/>
      <w:marBottom w:val="0"/>
      <w:divBdr>
        <w:top w:val="none" w:sz="0" w:space="0" w:color="auto"/>
        <w:left w:val="none" w:sz="0" w:space="0" w:color="auto"/>
        <w:bottom w:val="none" w:sz="0" w:space="0" w:color="auto"/>
        <w:right w:val="none" w:sz="0" w:space="0" w:color="auto"/>
      </w:divBdr>
    </w:div>
    <w:div w:id="2098358123">
      <w:bodyDiv w:val="1"/>
      <w:marLeft w:val="0"/>
      <w:marRight w:val="0"/>
      <w:marTop w:val="0"/>
      <w:marBottom w:val="0"/>
      <w:divBdr>
        <w:top w:val="none" w:sz="0" w:space="0" w:color="auto"/>
        <w:left w:val="none" w:sz="0" w:space="0" w:color="auto"/>
        <w:bottom w:val="none" w:sz="0" w:space="0" w:color="auto"/>
        <w:right w:val="none" w:sz="0" w:space="0" w:color="auto"/>
      </w:divBdr>
    </w:div>
    <w:div w:id="2101757148">
      <w:bodyDiv w:val="1"/>
      <w:marLeft w:val="0"/>
      <w:marRight w:val="0"/>
      <w:marTop w:val="0"/>
      <w:marBottom w:val="0"/>
      <w:divBdr>
        <w:top w:val="none" w:sz="0" w:space="0" w:color="auto"/>
        <w:left w:val="none" w:sz="0" w:space="0" w:color="auto"/>
        <w:bottom w:val="none" w:sz="0" w:space="0" w:color="auto"/>
        <w:right w:val="none" w:sz="0" w:space="0" w:color="auto"/>
      </w:divBdr>
    </w:div>
    <w:div w:id="2106418017">
      <w:bodyDiv w:val="1"/>
      <w:marLeft w:val="0"/>
      <w:marRight w:val="0"/>
      <w:marTop w:val="0"/>
      <w:marBottom w:val="0"/>
      <w:divBdr>
        <w:top w:val="none" w:sz="0" w:space="0" w:color="auto"/>
        <w:left w:val="none" w:sz="0" w:space="0" w:color="auto"/>
        <w:bottom w:val="none" w:sz="0" w:space="0" w:color="auto"/>
        <w:right w:val="none" w:sz="0" w:space="0" w:color="auto"/>
      </w:divBdr>
    </w:div>
    <w:div w:id="2122263732">
      <w:bodyDiv w:val="1"/>
      <w:marLeft w:val="0"/>
      <w:marRight w:val="0"/>
      <w:marTop w:val="0"/>
      <w:marBottom w:val="0"/>
      <w:divBdr>
        <w:top w:val="none" w:sz="0" w:space="0" w:color="auto"/>
        <w:left w:val="none" w:sz="0" w:space="0" w:color="auto"/>
        <w:bottom w:val="none" w:sz="0" w:space="0" w:color="auto"/>
        <w:right w:val="none" w:sz="0" w:space="0" w:color="auto"/>
      </w:divBdr>
    </w:div>
    <w:div w:id="2125073050">
      <w:bodyDiv w:val="1"/>
      <w:marLeft w:val="0"/>
      <w:marRight w:val="0"/>
      <w:marTop w:val="0"/>
      <w:marBottom w:val="0"/>
      <w:divBdr>
        <w:top w:val="none" w:sz="0" w:space="0" w:color="auto"/>
        <w:left w:val="none" w:sz="0" w:space="0" w:color="auto"/>
        <w:bottom w:val="none" w:sz="0" w:space="0" w:color="auto"/>
        <w:right w:val="none" w:sz="0" w:space="0" w:color="auto"/>
      </w:divBdr>
    </w:div>
    <w:div w:id="2129427776">
      <w:bodyDiv w:val="1"/>
      <w:marLeft w:val="0"/>
      <w:marRight w:val="0"/>
      <w:marTop w:val="0"/>
      <w:marBottom w:val="0"/>
      <w:divBdr>
        <w:top w:val="none" w:sz="0" w:space="0" w:color="auto"/>
        <w:left w:val="none" w:sz="0" w:space="0" w:color="auto"/>
        <w:bottom w:val="none" w:sz="0" w:space="0" w:color="auto"/>
        <w:right w:val="none" w:sz="0" w:space="0" w:color="auto"/>
      </w:divBdr>
    </w:div>
    <w:div w:id="21451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chart" Target="charts/chart2.xml"/><Relationship Id="rId48" Type="http://schemas.openxmlformats.org/officeDocument/2006/relationships/image" Target="media/image39.png"/><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7.jpeg"/><Relationship Id="rId20" Type="http://schemas.openxmlformats.org/officeDocument/2006/relationships/chart" Target="charts/chart1.xml"/><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0.jpeg"/><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5.jpeg"/><Relationship Id="rId52" Type="http://schemas.openxmlformats.org/officeDocument/2006/relationships/image" Target="media/image43.jpe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1043;&#1088;&#1072;&#1080;&#1092;&#1080;&#1082;&#108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1084;&#1072;&#1084;&#1072;\&#1054;&#1073;&#1084;&#1077;&#1085;%20&#1074;&#1077;-&#1074;,%20&#1088;&#1086;&#1089;&#109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570570570570576E-2"/>
          <c:y val="5.1194539249147034E-2"/>
          <c:w val="0.7252252252252257"/>
          <c:h val="0.78839590443686003"/>
        </c:manualLayout>
      </c:layout>
      <c:scatterChart>
        <c:scatterStyle val="lineMarker"/>
        <c:varyColors val="0"/>
        <c:ser>
          <c:idx val="0"/>
          <c:order val="0"/>
          <c:spPr>
            <a:ln w="28575">
              <a:solidFill>
                <a:schemeClr val="accent1"/>
              </a:solidFill>
            </a:ln>
          </c:spPr>
          <c:marker>
            <c:symbol val="circle"/>
            <c:size val="5"/>
          </c:marker>
          <c:xVal>
            <c:numRef>
              <c:f>Лист1!$E$7:$E$19</c:f>
              <c:numCache>
                <c:formatCode>General</c:formatCode>
                <c:ptCount val="13"/>
                <c:pt idx="0">
                  <c:v>4.5</c:v>
                </c:pt>
                <c:pt idx="1">
                  <c:v>5.5</c:v>
                </c:pt>
                <c:pt idx="2">
                  <c:v>6.5</c:v>
                </c:pt>
                <c:pt idx="3">
                  <c:v>7.5</c:v>
                </c:pt>
                <c:pt idx="4">
                  <c:v>8.5</c:v>
                </c:pt>
                <c:pt idx="5">
                  <c:v>9.5</c:v>
                </c:pt>
                <c:pt idx="6">
                  <c:v>10.5</c:v>
                </c:pt>
                <c:pt idx="7">
                  <c:v>11.5</c:v>
                </c:pt>
                <c:pt idx="8">
                  <c:v>12.5</c:v>
                </c:pt>
                <c:pt idx="9">
                  <c:v>13.5</c:v>
                </c:pt>
                <c:pt idx="10">
                  <c:v>14.5</c:v>
                </c:pt>
                <c:pt idx="11">
                  <c:v>15.5</c:v>
                </c:pt>
                <c:pt idx="12">
                  <c:v>16.5</c:v>
                </c:pt>
              </c:numCache>
            </c:numRef>
          </c:xVal>
          <c:yVal>
            <c:numRef>
              <c:f>Лист1!$F$7:$F$19</c:f>
              <c:numCache>
                <c:formatCode>General</c:formatCode>
                <c:ptCount val="13"/>
                <c:pt idx="0">
                  <c:v>0.17500000000000004</c:v>
                </c:pt>
                <c:pt idx="1">
                  <c:v>0.2</c:v>
                </c:pt>
                <c:pt idx="2">
                  <c:v>0.22500000000000001</c:v>
                </c:pt>
                <c:pt idx="3">
                  <c:v>0.15000000000000024</c:v>
                </c:pt>
                <c:pt idx="4">
                  <c:v>0.2</c:v>
                </c:pt>
                <c:pt idx="5">
                  <c:v>0.1</c:v>
                </c:pt>
                <c:pt idx="6">
                  <c:v>0.27500000000000002</c:v>
                </c:pt>
                <c:pt idx="7">
                  <c:v>0.25</c:v>
                </c:pt>
                <c:pt idx="8">
                  <c:v>0.32500000000001888</c:v>
                </c:pt>
                <c:pt idx="9">
                  <c:v>0.35000000000000031</c:v>
                </c:pt>
                <c:pt idx="10">
                  <c:v>0.32500000000001888</c:v>
                </c:pt>
                <c:pt idx="11">
                  <c:v>0.27500000000000002</c:v>
                </c:pt>
                <c:pt idx="12">
                  <c:v>0.1</c:v>
                </c:pt>
              </c:numCache>
            </c:numRef>
          </c:yVal>
          <c:smooth val="1"/>
        </c:ser>
        <c:dLbls>
          <c:showLegendKey val="0"/>
          <c:showVal val="0"/>
          <c:showCatName val="0"/>
          <c:showSerName val="0"/>
          <c:showPercent val="0"/>
          <c:showBubbleSize val="0"/>
        </c:dLbls>
        <c:axId val="-1948886240"/>
        <c:axId val="-1948882976"/>
      </c:scatterChart>
      <c:valAx>
        <c:axId val="-1948886240"/>
        <c:scaling>
          <c:orientation val="minMax"/>
          <c:min val="4"/>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1948882976"/>
        <c:crosses val="autoZero"/>
        <c:crossBetween val="midCat"/>
      </c:valAx>
      <c:valAx>
        <c:axId val="-1948882976"/>
        <c:scaling>
          <c:orientation val="minMax"/>
        </c:scaling>
        <c:delete val="0"/>
        <c:axPos val="l"/>
        <c:majorGridlines/>
        <c:numFmt formatCode="General" sourceLinked="1"/>
        <c:majorTickMark val="out"/>
        <c:minorTickMark val="none"/>
        <c:tickLblPos val="nextTo"/>
        <c:crossAx val="-1948886240"/>
        <c:crossesAt val="0"/>
        <c:crossBetween val="midCat"/>
      </c:valAx>
    </c:plotArea>
    <c:plotVisOnly val="1"/>
    <c:dispBlanksAs val="gap"/>
    <c:showDLblsOverMax val="0"/>
  </c:chart>
  <c:spPr>
    <a:ln cap="rnd">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512462537991"/>
          <c:y val="2.9126213592233007E-2"/>
          <c:w val="0.69030892229268781"/>
          <c:h val="0.85048543689321165"/>
        </c:manualLayout>
      </c:layout>
      <c:lineChart>
        <c:grouping val="standard"/>
        <c:varyColors val="0"/>
        <c:ser>
          <c:idx val="3"/>
          <c:order val="2"/>
          <c:tx>
            <c:v>2</c:v>
          </c:tx>
          <c:spPr>
            <a:ln w="25400">
              <a:solidFill>
                <a:srgbClr val="000000"/>
              </a:solidFill>
              <a:prstDash val="lgDash"/>
            </a:ln>
          </c:spPr>
          <c:cat>
            <c:numRef>
              <c:f>Лист1!$A$2:$A$8</c:f>
              <c:numCache>
                <c:formatCode>General</c:formatCode>
                <c:ptCount val="7"/>
                <c:pt idx="0">
                  <c:v>5</c:v>
                </c:pt>
                <c:pt idx="1">
                  <c:v>6</c:v>
                </c:pt>
                <c:pt idx="2">
                  <c:v>7</c:v>
                </c:pt>
                <c:pt idx="3">
                  <c:v>8</c:v>
                </c:pt>
                <c:pt idx="4">
                  <c:v>9</c:v>
                </c:pt>
                <c:pt idx="5">
                  <c:v>10</c:v>
                </c:pt>
                <c:pt idx="6">
                  <c:v>11</c:v>
                </c:pt>
              </c:numCache>
            </c:numRef>
          </c:cat>
          <c:val>
            <c:numRef>
              <c:f>Лист1!$B$2:$B$8</c:f>
              <c:numCache>
                <c:formatCode>General</c:formatCode>
                <c:ptCount val="7"/>
                <c:pt idx="0" formatCode="0.00">
                  <c:v>1.9560000000000421</c:v>
                </c:pt>
                <c:pt idx="1">
                  <c:v>1.82</c:v>
                </c:pt>
                <c:pt idx="2">
                  <c:v>1.619</c:v>
                </c:pt>
                <c:pt idx="3">
                  <c:v>1.524</c:v>
                </c:pt>
                <c:pt idx="4">
                  <c:v>1.506</c:v>
                </c:pt>
                <c:pt idx="5">
                  <c:v>1.46</c:v>
                </c:pt>
                <c:pt idx="6">
                  <c:v>1.298</c:v>
                </c:pt>
              </c:numCache>
            </c:numRef>
          </c:val>
          <c:smooth val="0"/>
        </c:ser>
        <c:ser>
          <c:idx val="0"/>
          <c:order val="0"/>
          <c:tx>
            <c:v>1</c:v>
          </c:tx>
          <c:spPr>
            <a:ln w="25400">
              <a:solidFill>
                <a:srgbClr val="000000"/>
              </a:solidFill>
              <a:prstDash val="solid"/>
            </a:ln>
          </c:spPr>
          <c:marker>
            <c:symbol val="diamond"/>
            <c:size val="2"/>
            <c:spPr>
              <a:solidFill>
                <a:srgbClr val="000080"/>
              </a:solidFill>
              <a:ln>
                <a:solidFill>
                  <a:srgbClr val="000080"/>
                </a:solidFill>
                <a:prstDash val="solid"/>
              </a:ln>
            </c:spPr>
          </c:marker>
          <c:cat>
            <c:numRef>
              <c:f>Лист1!$A$2:$A$8</c:f>
              <c:numCache>
                <c:formatCode>General</c:formatCode>
                <c:ptCount val="7"/>
                <c:pt idx="0">
                  <c:v>5</c:v>
                </c:pt>
                <c:pt idx="1">
                  <c:v>6</c:v>
                </c:pt>
                <c:pt idx="2">
                  <c:v>7</c:v>
                </c:pt>
                <c:pt idx="3">
                  <c:v>8</c:v>
                </c:pt>
                <c:pt idx="4">
                  <c:v>9</c:v>
                </c:pt>
                <c:pt idx="5">
                  <c:v>10</c:v>
                </c:pt>
                <c:pt idx="6">
                  <c:v>11</c:v>
                </c:pt>
              </c:numCache>
            </c:numRef>
          </c:cat>
          <c:val>
            <c:numRef>
              <c:f>Лист1!$C$2:$C$8</c:f>
              <c:numCache>
                <c:formatCode>General</c:formatCode>
                <c:ptCount val="7"/>
                <c:pt idx="0">
                  <c:v>1.778</c:v>
                </c:pt>
                <c:pt idx="1">
                  <c:v>1.6800000000000141</c:v>
                </c:pt>
                <c:pt idx="2">
                  <c:v>1.476</c:v>
                </c:pt>
                <c:pt idx="3">
                  <c:v>1.4</c:v>
                </c:pt>
                <c:pt idx="4">
                  <c:v>1.383</c:v>
                </c:pt>
                <c:pt idx="5">
                  <c:v>1.302</c:v>
                </c:pt>
                <c:pt idx="6" formatCode="0.00">
                  <c:v>1.2</c:v>
                </c:pt>
              </c:numCache>
            </c:numRef>
          </c:val>
          <c:smooth val="0"/>
        </c:ser>
        <c:ser>
          <c:idx val="1"/>
          <c:order val="1"/>
          <c:tx>
            <c:v>2</c:v>
          </c:tx>
          <c:spPr>
            <a:ln w="25400">
              <a:solidFill>
                <a:srgbClr val="000000"/>
              </a:solidFill>
              <a:prstDash val="lgDash"/>
            </a:ln>
          </c:spPr>
          <c:marker>
            <c:symbol val="none"/>
          </c:marker>
          <c:cat>
            <c:numRef>
              <c:f>Лист1!$A$2:$A$8</c:f>
              <c:numCache>
                <c:formatCode>General</c:formatCode>
                <c:ptCount val="7"/>
                <c:pt idx="0">
                  <c:v>5</c:v>
                </c:pt>
                <c:pt idx="1">
                  <c:v>6</c:v>
                </c:pt>
                <c:pt idx="2">
                  <c:v>7</c:v>
                </c:pt>
                <c:pt idx="3">
                  <c:v>8</c:v>
                </c:pt>
                <c:pt idx="4">
                  <c:v>9</c:v>
                </c:pt>
                <c:pt idx="5">
                  <c:v>10</c:v>
                </c:pt>
                <c:pt idx="6">
                  <c:v>11</c:v>
                </c:pt>
              </c:numCache>
            </c:numRef>
          </c:cat>
          <c:val>
            <c:numRef>
              <c:f>Лист1!$B$2:$B$8</c:f>
              <c:numCache>
                <c:formatCode>General</c:formatCode>
                <c:ptCount val="7"/>
                <c:pt idx="0" formatCode="0.00">
                  <c:v>1.9560000000000421</c:v>
                </c:pt>
                <c:pt idx="1">
                  <c:v>1.82</c:v>
                </c:pt>
                <c:pt idx="2">
                  <c:v>1.619</c:v>
                </c:pt>
                <c:pt idx="3">
                  <c:v>1.524</c:v>
                </c:pt>
                <c:pt idx="4">
                  <c:v>1.506</c:v>
                </c:pt>
                <c:pt idx="5">
                  <c:v>1.46</c:v>
                </c:pt>
                <c:pt idx="6">
                  <c:v>1.298</c:v>
                </c:pt>
              </c:numCache>
            </c:numRef>
          </c:val>
          <c:smooth val="0"/>
        </c:ser>
        <c:dLbls>
          <c:showLegendKey val="0"/>
          <c:showVal val="0"/>
          <c:showCatName val="0"/>
          <c:showSerName val="0"/>
          <c:showPercent val="0"/>
          <c:showBubbleSize val="0"/>
        </c:dLbls>
        <c:marker val="1"/>
        <c:smooth val="0"/>
        <c:axId val="-1948880256"/>
        <c:axId val="-1948879712"/>
      </c:lineChart>
      <c:catAx>
        <c:axId val="-1948880256"/>
        <c:scaling>
          <c:orientation val="minMax"/>
        </c:scaling>
        <c:delete val="0"/>
        <c:axPos val="b"/>
        <c:title>
          <c:tx>
            <c:rich>
              <a:bodyPr/>
              <a:lstStyle/>
              <a:p>
                <a:pPr>
                  <a:defRPr sz="800" b="0" i="0" u="none" strike="noStrike" baseline="0">
                    <a:solidFill>
                      <a:srgbClr val="000000"/>
                    </a:solidFill>
                    <a:latin typeface="Arial Cyr"/>
                    <a:ea typeface="Arial Cyr"/>
                    <a:cs typeface="Arial Cyr"/>
                  </a:defRPr>
                </a:pPr>
                <a:r>
                  <a:rPr lang="ru-RU"/>
                  <a:t>Возраст</a:t>
                </a:r>
              </a:p>
            </c:rich>
          </c:tx>
          <c:layout>
            <c:manualLayout>
              <c:xMode val="edge"/>
              <c:yMode val="edge"/>
              <c:x val="0.80898952269864965"/>
              <c:y val="0.886193722587707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948879712"/>
        <c:crosses val="autoZero"/>
        <c:auto val="1"/>
        <c:lblAlgn val="ctr"/>
        <c:lblOffset val="100"/>
        <c:tickLblSkip val="1"/>
        <c:tickMarkSkip val="1"/>
        <c:noMultiLvlLbl val="0"/>
      </c:catAx>
      <c:valAx>
        <c:axId val="-1948879712"/>
        <c:scaling>
          <c:orientation val="minMax"/>
          <c:max val="2"/>
          <c:min val="1.1000000000000001"/>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948880256"/>
        <c:crosses val="autoZero"/>
        <c:crossBetween val="between"/>
        <c:majorUnit val="0.1"/>
        <c:minorUnit val="0.05"/>
      </c:valAx>
      <c:spPr>
        <a:noFill/>
        <a:ln w="25400">
          <a:noFill/>
        </a:ln>
      </c:spPr>
    </c:plotArea>
    <c:plotVisOnly val="1"/>
    <c:dispBlanksAs val="gap"/>
    <c:showDLblsOverMax val="0"/>
  </c:chart>
  <c:spPr>
    <a:solidFill>
      <a:srgbClr val="FFFFFF"/>
    </a:solidFill>
    <a:ln w="12700">
      <a:solidFill>
        <a:srgbClr val="FFFFFF"/>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0E270-DA2C-4574-A921-C3421DC18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61029</TotalTime>
  <Pages>1</Pages>
  <Words>47667</Words>
  <Characters>271704</Characters>
  <Application>Microsoft Office Word</Application>
  <DocSecurity>0</DocSecurity>
  <Lines>2264</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318734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7320</cp:revision>
  <cp:lastPrinted>2012-04-16T17:43:00Z</cp:lastPrinted>
  <dcterms:created xsi:type="dcterms:W3CDTF">2007-10-14T08:06:00Z</dcterms:created>
  <dcterms:modified xsi:type="dcterms:W3CDTF">2017-09-20T16:55:00Z</dcterms:modified>
</cp:coreProperties>
</file>