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730" w:rsidRPr="00225730" w:rsidRDefault="00225730" w:rsidP="00225730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</w:t>
      </w:r>
      <w:bookmarkStart w:id="0" w:name="_GoBack"/>
      <w:bookmarkEnd w:id="0"/>
      <w:r>
        <w:rPr>
          <w:rFonts w:ascii="Ariac" w:hAnsi="Ariac"/>
          <w:b/>
          <w:sz w:val="28"/>
          <w:szCs w:val="28"/>
        </w:rPr>
        <w:t>ическое занятие №</w:t>
      </w:r>
      <w:r w:rsidRPr="00225730">
        <w:rPr>
          <w:rFonts w:ascii="Ariac" w:hAnsi="Ariac"/>
          <w:b/>
          <w:sz w:val="28"/>
          <w:szCs w:val="28"/>
        </w:rPr>
        <w:t>1</w:t>
      </w:r>
    </w:p>
    <w:p w:rsidR="00225730" w:rsidRPr="00847873" w:rsidRDefault="00225730" w:rsidP="00225730">
      <w:pPr>
        <w:jc w:val="both"/>
        <w:rPr>
          <w:rFonts w:ascii="Ariac" w:hAnsi="Ariac"/>
          <w:b/>
          <w:sz w:val="14"/>
          <w:szCs w:val="28"/>
        </w:rPr>
      </w:pPr>
    </w:p>
    <w:p w:rsidR="00225730" w:rsidRPr="00DD2BC3" w:rsidRDefault="00225730" w:rsidP="00225730">
      <w:pPr>
        <w:jc w:val="both"/>
        <w:rPr>
          <w:rFonts w:ascii="Franklin Gothic Book" w:hAnsi="Franklin Gothic Book"/>
          <w:b/>
          <w:sz w:val="28"/>
          <w:szCs w:val="28"/>
        </w:rPr>
      </w:pPr>
      <w:r w:rsidRPr="00DD2BC3">
        <w:rPr>
          <w:rFonts w:ascii="Franklin Gothic Book" w:hAnsi="Franklin Gothic Book"/>
          <w:b/>
          <w:sz w:val="28"/>
          <w:szCs w:val="28"/>
        </w:rPr>
        <w:t xml:space="preserve">Тема: </w:t>
      </w:r>
      <w:r w:rsidRPr="00DD2BC3">
        <w:rPr>
          <w:rFonts w:ascii="Franklin Gothic Book" w:hAnsi="Franklin Gothic Book"/>
          <w:sz w:val="28"/>
          <w:szCs w:val="28"/>
        </w:rPr>
        <w:t xml:space="preserve">Анализ программы по </w:t>
      </w:r>
      <w:proofErr w:type="gramStart"/>
      <w:r w:rsidRPr="00DD2BC3">
        <w:rPr>
          <w:rFonts w:ascii="Franklin Gothic Book" w:hAnsi="Franklin Gothic Book"/>
          <w:sz w:val="28"/>
          <w:szCs w:val="28"/>
        </w:rPr>
        <w:t>предмету ”Человек</w:t>
      </w:r>
      <w:proofErr w:type="gramEnd"/>
      <w:r w:rsidRPr="00DD2BC3">
        <w:rPr>
          <w:rFonts w:ascii="Franklin Gothic Book" w:hAnsi="Franklin Gothic Book"/>
          <w:sz w:val="28"/>
          <w:szCs w:val="28"/>
        </w:rPr>
        <w:t xml:space="preserve"> и мир” для </w:t>
      </w:r>
      <w:r w:rsidR="00040F3C">
        <w:rPr>
          <w:rFonts w:ascii="Franklin Gothic Book" w:hAnsi="Franklin Gothic Book"/>
          <w:sz w:val="28"/>
          <w:szCs w:val="28"/>
        </w:rPr>
        <w:t>обу</w:t>
      </w:r>
      <w:r w:rsidRPr="00DD2BC3">
        <w:rPr>
          <w:rFonts w:ascii="Franklin Gothic Book" w:hAnsi="Franklin Gothic Book"/>
          <w:sz w:val="28"/>
          <w:szCs w:val="28"/>
        </w:rPr>
        <w:t>ча</w:t>
      </w:r>
      <w:r w:rsidR="00040F3C">
        <w:rPr>
          <w:rFonts w:ascii="Franklin Gothic Book" w:hAnsi="Franklin Gothic Book"/>
          <w:sz w:val="28"/>
          <w:szCs w:val="28"/>
        </w:rPr>
        <w:t>ю</w:t>
      </w:r>
      <w:r w:rsidRPr="00DD2BC3">
        <w:rPr>
          <w:rFonts w:ascii="Franklin Gothic Book" w:hAnsi="Franklin Gothic Book"/>
          <w:sz w:val="28"/>
          <w:szCs w:val="28"/>
        </w:rPr>
        <w:t>щихся с интеллектуальной недостаточностью 1-6 классов.</w:t>
      </w:r>
    </w:p>
    <w:p w:rsidR="00225730" w:rsidRPr="00847873" w:rsidRDefault="00225730" w:rsidP="00225730">
      <w:pPr>
        <w:rPr>
          <w:sz w:val="16"/>
        </w:rPr>
      </w:pPr>
    </w:p>
    <w:p w:rsidR="00225730" w:rsidRPr="00DD2BC3" w:rsidRDefault="00225730" w:rsidP="00225730">
      <w:pPr>
        <w:ind w:left="540" w:hanging="540"/>
        <w:jc w:val="both"/>
        <w:rPr>
          <w:rFonts w:ascii="Ariac" w:hAnsi="Ariac"/>
          <w:i/>
          <w:sz w:val="28"/>
          <w:szCs w:val="26"/>
          <w:u w:val="single"/>
        </w:rPr>
      </w:pPr>
      <w:r w:rsidRPr="00DD2BC3">
        <w:rPr>
          <w:rFonts w:ascii="Ariac" w:hAnsi="Ariac"/>
          <w:i/>
          <w:sz w:val="28"/>
          <w:szCs w:val="26"/>
          <w:u w:val="single"/>
        </w:rPr>
        <w:t>Цель:</w:t>
      </w:r>
    </w:p>
    <w:p w:rsidR="00225730" w:rsidRPr="00DD2BC3" w:rsidRDefault="00225730" w:rsidP="00225730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DD2BC3">
        <w:rPr>
          <w:rFonts w:ascii="Ariac" w:hAnsi="Ariac"/>
          <w:sz w:val="28"/>
          <w:szCs w:val="26"/>
        </w:rPr>
        <w:t>Формировать умения анализировать структуру и содержание программного материала по предмету «Человек и мир», соотносить особенности реализации программного материала с основополагающими принципами составления программы.</w:t>
      </w:r>
    </w:p>
    <w:p w:rsidR="00D861B2" w:rsidRPr="00396512" w:rsidRDefault="00D861B2" w:rsidP="00225730">
      <w:pPr>
        <w:jc w:val="both"/>
        <w:rPr>
          <w:rFonts w:ascii="Ariac" w:hAnsi="Ariac"/>
          <w:i/>
          <w:sz w:val="26"/>
          <w:szCs w:val="26"/>
          <w:u w:val="single"/>
        </w:rPr>
      </w:pPr>
    </w:p>
    <w:p w:rsidR="00225730" w:rsidRPr="00DD2BC3" w:rsidRDefault="00225730" w:rsidP="00225730">
      <w:p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  <w:u w:val="single"/>
        </w:rPr>
        <w:t>Основные понятия</w:t>
      </w:r>
      <w:r w:rsidRPr="00DD2BC3">
        <w:rPr>
          <w:rFonts w:ascii="Ariac" w:hAnsi="Ariac"/>
          <w:i/>
          <w:sz w:val="28"/>
          <w:szCs w:val="26"/>
        </w:rPr>
        <w:t xml:space="preserve">: </w:t>
      </w:r>
    </w:p>
    <w:p w:rsidR="00D861B2" w:rsidRPr="00D861B2" w:rsidRDefault="00D861B2" w:rsidP="00D861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61B2">
        <w:rPr>
          <w:sz w:val="28"/>
          <w:szCs w:val="28"/>
        </w:rPr>
        <w:t>гуманизация, личностно-ориентированный подход, интеграция, инклюзия,</w:t>
      </w:r>
    </w:p>
    <w:p w:rsidR="00225730" w:rsidRDefault="00D861B2" w:rsidP="00D861B2">
      <w:pPr>
        <w:autoSpaceDE w:val="0"/>
        <w:autoSpaceDN w:val="0"/>
        <w:adjustRightInd w:val="0"/>
        <w:jc w:val="both"/>
        <w:rPr>
          <w:rFonts w:ascii="Ariac" w:hAnsi="Ariac"/>
          <w:i/>
          <w:sz w:val="26"/>
          <w:szCs w:val="26"/>
          <w:u w:val="single"/>
        </w:rPr>
      </w:pPr>
      <w:r w:rsidRPr="00D861B2">
        <w:rPr>
          <w:sz w:val="28"/>
          <w:szCs w:val="28"/>
        </w:rPr>
        <w:t xml:space="preserve">социокультурные знания, природоведческие знания, правило концентричности, </w:t>
      </w:r>
      <w:proofErr w:type="spellStart"/>
      <w:r w:rsidRPr="00D861B2">
        <w:rPr>
          <w:sz w:val="28"/>
          <w:szCs w:val="28"/>
        </w:rPr>
        <w:t>практикоориентированное</w:t>
      </w:r>
      <w:proofErr w:type="spellEnd"/>
      <w:r w:rsidRPr="00D861B2">
        <w:rPr>
          <w:sz w:val="28"/>
          <w:szCs w:val="28"/>
        </w:rPr>
        <w:t xml:space="preserve"> обучение, краеведческий подход.</w:t>
      </w:r>
    </w:p>
    <w:p w:rsidR="00225730" w:rsidRPr="00DD2BC3" w:rsidRDefault="00225730" w:rsidP="00225730">
      <w:pPr>
        <w:pStyle w:val="a3"/>
        <w:ind w:left="0"/>
        <w:jc w:val="both"/>
        <w:rPr>
          <w:rFonts w:ascii="Ariac" w:hAnsi="Ariac"/>
          <w:i/>
          <w:sz w:val="32"/>
          <w:szCs w:val="26"/>
          <w:u w:val="single"/>
        </w:rPr>
      </w:pPr>
    </w:p>
    <w:p w:rsidR="00225730" w:rsidRPr="00DD2BC3" w:rsidRDefault="00225730" w:rsidP="00225730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DD2BC3">
        <w:rPr>
          <w:rFonts w:ascii="Ariac" w:hAnsi="Ariac"/>
          <w:i/>
          <w:sz w:val="30"/>
          <w:u w:val="single"/>
        </w:rPr>
        <w:t xml:space="preserve">Вопросы для </w:t>
      </w:r>
      <w:r w:rsidR="00FD1E92" w:rsidRPr="00DD2BC3">
        <w:rPr>
          <w:rFonts w:ascii="Ariac" w:hAnsi="Ariac"/>
          <w:i/>
          <w:sz w:val="30"/>
          <w:u w:val="single"/>
        </w:rPr>
        <w:t>самоподготовки</w:t>
      </w:r>
      <w:r w:rsidRPr="00DD2BC3">
        <w:rPr>
          <w:rFonts w:ascii="Ariac" w:hAnsi="Ariac"/>
          <w:i/>
          <w:sz w:val="30"/>
          <w:u w:val="single"/>
        </w:rPr>
        <w:t>:</w:t>
      </w:r>
    </w:p>
    <w:p w:rsidR="00FD1E92" w:rsidRPr="00DD2BC3" w:rsidRDefault="00FD1E92" w:rsidP="00FD1E92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Цель программы предмета «Человек и мир»;</w:t>
      </w:r>
    </w:p>
    <w:p w:rsidR="00FD1E92" w:rsidRPr="00DD2BC3" w:rsidRDefault="00FD1E92" w:rsidP="00FD1E92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Общие и частные задачи программы предмета «Человек и мир»;</w:t>
      </w:r>
    </w:p>
    <w:p w:rsidR="00FD1E92" w:rsidRPr="00DD2BC3" w:rsidRDefault="00FD1E92" w:rsidP="00FD1E92">
      <w:pPr>
        <w:numPr>
          <w:ilvl w:val="0"/>
          <w:numId w:val="8"/>
        </w:num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Структура программы, характеристика ее компонентов;</w:t>
      </w:r>
    </w:p>
    <w:p w:rsidR="00FD1E92" w:rsidRPr="00DD2BC3" w:rsidRDefault="00FD1E92" w:rsidP="00FD1E92">
      <w:pPr>
        <w:numPr>
          <w:ilvl w:val="0"/>
          <w:numId w:val="8"/>
        </w:num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Принципы построения программы;</w:t>
      </w:r>
    </w:p>
    <w:p w:rsidR="00FD1E92" w:rsidRPr="00DD2BC3" w:rsidRDefault="00FD1E92" w:rsidP="00FD1E92">
      <w:pPr>
        <w:numPr>
          <w:ilvl w:val="0"/>
          <w:numId w:val="8"/>
        </w:numPr>
        <w:jc w:val="both"/>
        <w:rPr>
          <w:rFonts w:ascii="Ariac" w:hAnsi="Ariac"/>
          <w:i/>
          <w:sz w:val="28"/>
          <w:szCs w:val="26"/>
        </w:rPr>
      </w:pPr>
      <w:r w:rsidRPr="00DD2BC3">
        <w:rPr>
          <w:rFonts w:ascii="Ariac" w:hAnsi="Ariac"/>
          <w:i/>
          <w:sz w:val="28"/>
          <w:szCs w:val="26"/>
        </w:rPr>
        <w:t>Условия успешной реализации программы.</w:t>
      </w:r>
    </w:p>
    <w:p w:rsidR="00D861B2" w:rsidRDefault="00D861B2" w:rsidP="00D861B2">
      <w:pPr>
        <w:jc w:val="both"/>
        <w:rPr>
          <w:i/>
          <w:sz w:val="28"/>
          <w:szCs w:val="28"/>
          <w:lang w:val="en-US"/>
        </w:rPr>
      </w:pPr>
    </w:p>
    <w:p w:rsidR="00D861B2" w:rsidRDefault="00D861B2" w:rsidP="00D861B2">
      <w:pPr>
        <w:autoSpaceDE w:val="0"/>
        <w:autoSpaceDN w:val="0"/>
        <w:adjustRightInd w:val="0"/>
        <w:rPr>
          <w:rFonts w:ascii="Franklin Gothic Book" w:hAnsi="Franklin Gothic Book"/>
          <w:b/>
          <w:sz w:val="26"/>
          <w:szCs w:val="26"/>
        </w:rPr>
      </w:pPr>
      <w:r w:rsidRPr="00DD2BC3">
        <w:rPr>
          <w:rFonts w:ascii="Franklin Gothic Book" w:hAnsi="Franklin Gothic Book" w:cs="TimesNewRoman"/>
          <w:b/>
          <w:sz w:val="26"/>
          <w:szCs w:val="26"/>
        </w:rPr>
        <w:t>Задания</w:t>
      </w:r>
      <w:r w:rsidRPr="00DD2BC3">
        <w:rPr>
          <w:rFonts w:ascii="Franklin Gothic Book" w:hAnsi="Franklin Gothic Book"/>
          <w:b/>
          <w:sz w:val="26"/>
          <w:szCs w:val="26"/>
        </w:rPr>
        <w:t>:</w:t>
      </w:r>
    </w:p>
    <w:p w:rsidR="00DD2BC3" w:rsidRPr="00DD2BC3" w:rsidRDefault="00DD2BC3" w:rsidP="00D861B2">
      <w:pPr>
        <w:autoSpaceDE w:val="0"/>
        <w:autoSpaceDN w:val="0"/>
        <w:adjustRightInd w:val="0"/>
        <w:rPr>
          <w:rFonts w:ascii="Franklin Gothic Book" w:hAnsi="Franklin Gothic Book"/>
          <w:b/>
          <w:sz w:val="26"/>
          <w:szCs w:val="26"/>
        </w:rPr>
      </w:pPr>
    </w:p>
    <w:p w:rsidR="00D861B2" w:rsidRDefault="000E747D" w:rsidP="00DD2BC3">
      <w:pPr>
        <w:pStyle w:val="a9"/>
        <w:numPr>
          <w:ilvl w:val="0"/>
          <w:numId w:val="11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>
        <w:rPr>
          <w:rFonts w:ascii="Franklin Gothic Book" w:hAnsi="Franklin Gothic Book" w:cs="TimesNewRoman"/>
          <w:sz w:val="26"/>
          <w:szCs w:val="26"/>
        </w:rPr>
        <w:t>Перечислите</w:t>
      </w:r>
      <w:r w:rsidR="00D861B2" w:rsidRPr="00DD2BC3">
        <w:rPr>
          <w:rFonts w:ascii="Franklin Gothic Book" w:hAnsi="Franklin Gothic Book" w:cs="TimesNewRoman"/>
          <w:sz w:val="26"/>
          <w:szCs w:val="26"/>
        </w:rPr>
        <w:t xml:space="preserve"> основные структурные компоненты программы предмета «Человек и мир».</w:t>
      </w:r>
    </w:p>
    <w:p w:rsidR="000E747D" w:rsidRDefault="000E747D" w:rsidP="00DD2BC3">
      <w:pPr>
        <w:pStyle w:val="a9"/>
        <w:numPr>
          <w:ilvl w:val="0"/>
          <w:numId w:val="11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</w:p>
    <w:p w:rsidR="000E747D" w:rsidRPr="000E747D" w:rsidRDefault="000E747D" w:rsidP="000E747D">
      <w:pPr>
        <w:jc w:val="both"/>
        <w:rPr>
          <w:rFonts w:ascii="Franklin Gothic Book" w:hAnsi="Franklin Gothic Book" w:cs="TimesNewRoman"/>
          <w:i/>
          <w:iCs/>
          <w:color w:val="5F497A" w:themeColor="accent4" w:themeShade="BF"/>
          <w:sz w:val="26"/>
          <w:szCs w:val="26"/>
        </w:rPr>
      </w:pPr>
      <w:r w:rsidRPr="000E747D">
        <w:rPr>
          <w:rFonts w:ascii="Franklin Gothic Book" w:hAnsi="Franklin Gothic Book" w:cs="TimesNewRoman"/>
          <w:i/>
          <w:iCs/>
          <w:color w:val="5F497A" w:themeColor="accent4" w:themeShade="BF"/>
          <w:sz w:val="26"/>
          <w:szCs w:val="26"/>
        </w:rPr>
        <w:t xml:space="preserve">(структурные компоненты – логически цельные, как правило повторяющиеся блоки, которые могли бы при необходимости стать параграфами содержания документа. Выделение, перечисление и краткая характеристика этих компонентов в совокупности даст </w:t>
      </w:r>
      <w:r w:rsidRPr="000E747D">
        <w:rPr>
          <w:rFonts w:ascii="Franklin Gothic Book" w:hAnsi="Franklin Gothic Book" w:cs="TimesNewRoman"/>
          <w:b/>
          <w:bCs/>
          <w:i/>
          <w:iCs/>
          <w:color w:val="5F497A" w:themeColor="accent4" w:themeShade="BF"/>
          <w:sz w:val="26"/>
          <w:szCs w:val="26"/>
        </w:rPr>
        <w:t xml:space="preserve">анализ программы по </w:t>
      </w:r>
      <w:proofErr w:type="gramStart"/>
      <w:r w:rsidRPr="000E747D">
        <w:rPr>
          <w:rFonts w:ascii="Franklin Gothic Book" w:hAnsi="Franklin Gothic Book" w:cs="TimesNewRoman"/>
          <w:b/>
          <w:bCs/>
          <w:i/>
          <w:iCs/>
          <w:color w:val="5F497A" w:themeColor="accent4" w:themeShade="BF"/>
          <w:sz w:val="26"/>
          <w:szCs w:val="26"/>
        </w:rPr>
        <w:t>структуре</w:t>
      </w:r>
      <w:r w:rsidRPr="000E747D">
        <w:rPr>
          <w:rFonts w:ascii="Franklin Gothic Book" w:hAnsi="Franklin Gothic Book" w:cs="TimesNewRoman"/>
          <w:i/>
          <w:iCs/>
          <w:color w:val="5F497A" w:themeColor="accent4" w:themeShade="BF"/>
          <w:sz w:val="26"/>
          <w:szCs w:val="26"/>
        </w:rPr>
        <w:t xml:space="preserve"> )</w:t>
      </w:r>
      <w:proofErr w:type="gramEnd"/>
    </w:p>
    <w:p w:rsidR="000E747D" w:rsidRPr="000E747D" w:rsidRDefault="000E747D" w:rsidP="000E747D">
      <w:pPr>
        <w:jc w:val="both"/>
        <w:rPr>
          <w:rFonts w:ascii="Franklin Gothic Book" w:hAnsi="Franklin Gothic Book" w:cs="TimesNewRoman"/>
          <w:i/>
          <w:iCs/>
          <w:sz w:val="26"/>
          <w:szCs w:val="26"/>
        </w:rPr>
      </w:pPr>
    </w:p>
    <w:p w:rsidR="00D861B2" w:rsidRPr="00080C84" w:rsidRDefault="00D861B2" w:rsidP="00080C84">
      <w:pPr>
        <w:pStyle w:val="a9"/>
        <w:numPr>
          <w:ilvl w:val="0"/>
          <w:numId w:val="11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Проанализировать </w:t>
      </w:r>
      <w:r w:rsidRPr="000E747D">
        <w:rPr>
          <w:rFonts w:ascii="Franklin Gothic Book" w:hAnsi="Franklin Gothic Book" w:cs="TimesNewRoman"/>
          <w:b/>
          <w:bCs/>
          <w:sz w:val="26"/>
          <w:szCs w:val="26"/>
        </w:rPr>
        <w:t xml:space="preserve">по содержанию </w:t>
      </w:r>
      <w:r w:rsidRPr="00080C84">
        <w:rPr>
          <w:rFonts w:ascii="Franklin Gothic Book" w:hAnsi="Franklin Gothic Book" w:cs="TimesNewRoman"/>
          <w:sz w:val="26"/>
          <w:szCs w:val="26"/>
        </w:rPr>
        <w:t>основные компоненты программы</w:t>
      </w:r>
      <w:r w:rsidR="00080C84"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r w:rsidRPr="00080C84">
        <w:rPr>
          <w:rFonts w:ascii="Franklin Gothic Book" w:hAnsi="Franklin Gothic Book" w:cs="TimesNewRoman"/>
          <w:sz w:val="26"/>
          <w:szCs w:val="26"/>
        </w:rPr>
        <w:t>предмета «Человек и мир». Результаты анализа занести в таблицу:</w:t>
      </w:r>
    </w:p>
    <w:p w:rsidR="00D861B2" w:rsidRPr="00DD2BC3" w:rsidRDefault="00D861B2" w:rsidP="00D861B2">
      <w:pPr>
        <w:jc w:val="both"/>
        <w:rPr>
          <w:rFonts w:ascii="Franklin Gothic Book" w:hAnsi="Franklin Gothic Book" w:cs="TimesNewRoman"/>
          <w:sz w:val="26"/>
          <w:szCs w:val="26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D861B2" w:rsidRPr="00DD2BC3" w:rsidTr="000E747D">
        <w:trPr>
          <w:trHeight w:val="399"/>
        </w:trPr>
        <w:tc>
          <w:tcPr>
            <w:tcW w:w="3823" w:type="dxa"/>
          </w:tcPr>
          <w:p w:rsidR="00D861B2" w:rsidRPr="00DD2BC3" w:rsidRDefault="00D861B2" w:rsidP="00D861B2">
            <w:pPr>
              <w:jc w:val="center"/>
              <w:rPr>
                <w:rFonts w:ascii="Franklin Gothic Book" w:hAnsi="Franklin Gothic Book" w:cs="TimesNewRoman"/>
                <w:sz w:val="26"/>
                <w:szCs w:val="26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Структурный компонент</w:t>
            </w:r>
          </w:p>
        </w:tc>
        <w:tc>
          <w:tcPr>
            <w:tcW w:w="5528" w:type="dxa"/>
          </w:tcPr>
          <w:p w:rsidR="00D861B2" w:rsidRPr="00DD2BC3" w:rsidRDefault="00D861B2" w:rsidP="00D861B2">
            <w:pPr>
              <w:jc w:val="center"/>
              <w:rPr>
                <w:rFonts w:ascii="Franklin Gothic Book" w:hAnsi="Franklin Gothic Book" w:cs="TimesNewRoman"/>
                <w:sz w:val="26"/>
                <w:szCs w:val="26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Краткое содержание</w:t>
            </w:r>
          </w:p>
        </w:tc>
      </w:tr>
      <w:tr w:rsidR="00D861B2" w:rsidRPr="00DD2BC3" w:rsidTr="000E747D">
        <w:tc>
          <w:tcPr>
            <w:tcW w:w="3823" w:type="dxa"/>
          </w:tcPr>
          <w:p w:rsidR="00D861B2" w:rsidRPr="00DD2BC3" w:rsidRDefault="000E747D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Пояснительная записка</w:t>
            </w:r>
          </w:p>
        </w:tc>
        <w:tc>
          <w:tcPr>
            <w:tcW w:w="5528" w:type="dxa"/>
          </w:tcPr>
          <w:p w:rsidR="00D861B2" w:rsidRPr="000E747D" w:rsidRDefault="000E747D" w:rsidP="00D861B2">
            <w:pPr>
              <w:jc w:val="both"/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</w:pPr>
            <w:r w:rsidRPr="000E747D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Кратко нужно написать, какая информация содержится в этом компоненте, о чем тут написано</w:t>
            </w:r>
            <w:r w:rsidR="00B67A78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?</w:t>
            </w:r>
          </w:p>
        </w:tc>
      </w:tr>
      <w:tr w:rsidR="00D861B2" w:rsidRPr="00DD2BC3" w:rsidTr="000E747D">
        <w:trPr>
          <w:trHeight w:val="609"/>
        </w:trPr>
        <w:tc>
          <w:tcPr>
            <w:tcW w:w="3823" w:type="dxa"/>
          </w:tcPr>
          <w:p w:rsidR="00D861B2" w:rsidRPr="00DD2BC3" w:rsidRDefault="000E747D" w:rsidP="00D861B2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Раздел «Природа и человек»</w:t>
            </w:r>
          </w:p>
        </w:tc>
        <w:tc>
          <w:tcPr>
            <w:tcW w:w="5528" w:type="dxa"/>
          </w:tcPr>
          <w:p w:rsidR="00D861B2" w:rsidRPr="000E747D" w:rsidRDefault="000E747D" w:rsidP="00D861B2">
            <w:pPr>
              <w:jc w:val="both"/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</w:pPr>
            <w:r w:rsidRPr="000E747D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На формирование каких знаний, умений направлено содержание этого раздела</w:t>
            </w:r>
            <w:r w:rsidR="00B67A78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?</w:t>
            </w:r>
          </w:p>
        </w:tc>
      </w:tr>
      <w:tr w:rsidR="000E747D" w:rsidRPr="00DD2BC3" w:rsidTr="000E747D">
        <w:tc>
          <w:tcPr>
            <w:tcW w:w="3823" w:type="dxa"/>
          </w:tcPr>
          <w:p w:rsidR="000E747D" w:rsidRPr="00DD2BC3" w:rsidRDefault="000E747D" w:rsidP="000E747D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Раздел «Человек и его здоровье»</w:t>
            </w:r>
          </w:p>
        </w:tc>
        <w:tc>
          <w:tcPr>
            <w:tcW w:w="5528" w:type="dxa"/>
          </w:tcPr>
          <w:p w:rsidR="000E747D" w:rsidRPr="000E747D" w:rsidRDefault="000E747D" w:rsidP="000E747D">
            <w:pPr>
              <w:jc w:val="both"/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</w:pPr>
            <w:r w:rsidRPr="000E747D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На формирование каких знаний, умений направлено содержание этого раздела</w:t>
            </w:r>
            <w:r w:rsidR="00B67A78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?</w:t>
            </w:r>
          </w:p>
        </w:tc>
      </w:tr>
      <w:tr w:rsidR="000E747D" w:rsidRPr="00DD2BC3" w:rsidTr="000E747D">
        <w:tc>
          <w:tcPr>
            <w:tcW w:w="3823" w:type="dxa"/>
          </w:tcPr>
          <w:p w:rsidR="000E747D" w:rsidRDefault="000E747D" w:rsidP="000E747D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t>Раздел «Человек и общество»</w:t>
            </w:r>
          </w:p>
        </w:tc>
        <w:tc>
          <w:tcPr>
            <w:tcW w:w="5528" w:type="dxa"/>
          </w:tcPr>
          <w:p w:rsidR="000E747D" w:rsidRPr="000E747D" w:rsidRDefault="000E747D" w:rsidP="000E747D">
            <w:pPr>
              <w:jc w:val="both"/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</w:pPr>
            <w:r w:rsidRPr="000E747D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На формирование каких знаний, умений направлено содержание этого раздела</w:t>
            </w:r>
            <w:r w:rsidR="00B67A78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?</w:t>
            </w:r>
          </w:p>
        </w:tc>
      </w:tr>
      <w:tr w:rsidR="000E747D" w:rsidRPr="00DD2BC3" w:rsidTr="000E747D">
        <w:trPr>
          <w:trHeight w:val="503"/>
        </w:trPr>
        <w:tc>
          <w:tcPr>
            <w:tcW w:w="3823" w:type="dxa"/>
          </w:tcPr>
          <w:p w:rsidR="000E747D" w:rsidRDefault="000E747D" w:rsidP="000E747D">
            <w:pPr>
              <w:jc w:val="both"/>
              <w:rPr>
                <w:rFonts w:ascii="Franklin Gothic Book" w:hAnsi="Franklin Gothic Book" w:cs="TimesNewRoman"/>
                <w:sz w:val="26"/>
                <w:szCs w:val="26"/>
              </w:rPr>
            </w:pPr>
            <w:r>
              <w:rPr>
                <w:rFonts w:ascii="Franklin Gothic Book" w:hAnsi="Franklin Gothic Book" w:cs="TimesNewRoman"/>
                <w:sz w:val="26"/>
                <w:szCs w:val="26"/>
              </w:rPr>
              <w:lastRenderedPageBreak/>
              <w:t>Контрольно-оценочный раздел</w:t>
            </w:r>
          </w:p>
        </w:tc>
        <w:tc>
          <w:tcPr>
            <w:tcW w:w="5528" w:type="dxa"/>
          </w:tcPr>
          <w:p w:rsidR="000E747D" w:rsidRPr="00B67A78" w:rsidRDefault="000E747D" w:rsidP="000E747D">
            <w:pPr>
              <w:jc w:val="both"/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</w:pPr>
            <w:r w:rsidRPr="00B67A78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 xml:space="preserve">Какая информация представлена в этом </w:t>
            </w:r>
            <w:r w:rsidR="00B67A78" w:rsidRPr="00B67A78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компоненте?</w:t>
            </w:r>
          </w:p>
        </w:tc>
      </w:tr>
    </w:tbl>
    <w:p w:rsidR="00D861B2" w:rsidRPr="00DD2BC3" w:rsidRDefault="00D861B2" w:rsidP="00D861B2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D861B2" w:rsidRPr="00DD2BC3" w:rsidRDefault="00D861B2" w:rsidP="00D861B2">
      <w:pPr>
        <w:jc w:val="both"/>
        <w:rPr>
          <w:rFonts w:ascii="Franklin Gothic Book" w:hAnsi="Franklin Gothic Book" w:cs="TimesNewRoman"/>
          <w:sz w:val="26"/>
          <w:szCs w:val="26"/>
        </w:rPr>
      </w:pPr>
    </w:p>
    <w:p w:rsidR="00D861B2" w:rsidRPr="00080C84" w:rsidRDefault="00DD2BC3" w:rsidP="00080C84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Продемонстрировать принцип концентрического построения программы на примере одной темы</w:t>
      </w:r>
      <w:r w:rsidRPr="00080C84">
        <w:rPr>
          <w:rFonts w:ascii="Franklin Gothic Book" w:hAnsi="Franklin Gothic Book"/>
          <w:sz w:val="26"/>
          <w:szCs w:val="26"/>
        </w:rPr>
        <w:t xml:space="preserve">. </w:t>
      </w:r>
      <w:r w:rsidRPr="00080C84">
        <w:rPr>
          <w:rFonts w:ascii="Franklin Gothic Book" w:hAnsi="Franklin Gothic Book" w:cs="TimesNewRoman"/>
          <w:sz w:val="26"/>
          <w:szCs w:val="26"/>
        </w:rPr>
        <w:t>Результаты анализа занести в таблицу</w:t>
      </w:r>
      <w:r w:rsidRPr="00080C84">
        <w:rPr>
          <w:rFonts w:ascii="Franklin Gothic Book" w:hAnsi="Franklin Gothic Book"/>
          <w:sz w:val="26"/>
          <w:szCs w:val="26"/>
        </w:rPr>
        <w:t>.</w:t>
      </w:r>
    </w:p>
    <w:p w:rsidR="00D861B2" w:rsidRPr="00DD2BC3" w:rsidRDefault="00D861B2" w:rsidP="00D861B2">
      <w:pPr>
        <w:jc w:val="both"/>
        <w:rPr>
          <w:rFonts w:ascii="Franklin Gothic Book" w:hAnsi="Franklin Gothic Book"/>
          <w:i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4"/>
        <w:gridCol w:w="1554"/>
        <w:gridCol w:w="1554"/>
        <w:gridCol w:w="1554"/>
        <w:gridCol w:w="1554"/>
        <w:gridCol w:w="1555"/>
      </w:tblGrid>
      <w:tr w:rsidR="00DD2BC3" w:rsidRPr="00DD2BC3" w:rsidTr="00B67A78">
        <w:tc>
          <w:tcPr>
            <w:tcW w:w="1574" w:type="dxa"/>
          </w:tcPr>
          <w:p w:rsidR="00DD2BC3" w:rsidRPr="00DD2BC3" w:rsidRDefault="00DD2BC3" w:rsidP="00DD2BC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6"/>
                <w:szCs w:val="26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Раздел</w:t>
            </w:r>
            <w:r w:rsidRPr="00DD2BC3">
              <w:rPr>
                <w:rFonts w:ascii="Franklin Gothic Book" w:hAnsi="Franklin Gothic Book"/>
                <w:sz w:val="26"/>
                <w:szCs w:val="26"/>
              </w:rPr>
              <w:t>,</w:t>
            </w:r>
          </w:p>
          <w:p w:rsidR="00DD2BC3" w:rsidRPr="00DD2BC3" w:rsidRDefault="00DD2BC3" w:rsidP="00DD2BC3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тема</w:t>
            </w:r>
          </w:p>
        </w:tc>
        <w:tc>
          <w:tcPr>
            <w:tcW w:w="7771" w:type="dxa"/>
            <w:gridSpan w:val="5"/>
            <w:vAlign w:val="center"/>
          </w:tcPr>
          <w:p w:rsidR="00DD2BC3" w:rsidRPr="00DD2BC3" w:rsidRDefault="00DD2BC3" w:rsidP="00911E9E">
            <w:pPr>
              <w:jc w:val="center"/>
              <w:rPr>
                <w:rFonts w:ascii="Franklin Gothic Book" w:hAnsi="Franklin Gothic Book"/>
                <w:i/>
                <w:sz w:val="28"/>
                <w:szCs w:val="28"/>
              </w:rPr>
            </w:pPr>
            <w:r w:rsidRPr="00DD2BC3">
              <w:rPr>
                <w:rFonts w:ascii="Franklin Gothic Book" w:hAnsi="Franklin Gothic Book" w:cs="TimesNewRoman"/>
                <w:sz w:val="26"/>
                <w:szCs w:val="26"/>
              </w:rPr>
              <w:t>Особенности реализации темы по классам</w:t>
            </w:r>
            <w:r w:rsidRPr="00DD2BC3">
              <w:rPr>
                <w:rFonts w:ascii="Franklin Gothic Book" w:hAnsi="Franklin Gothic Book"/>
                <w:sz w:val="26"/>
                <w:szCs w:val="26"/>
              </w:rPr>
              <w:t>:</w:t>
            </w:r>
          </w:p>
        </w:tc>
      </w:tr>
      <w:tr w:rsidR="00DD2BC3" w:rsidRPr="00DD2BC3" w:rsidTr="00B67A78">
        <w:tc>
          <w:tcPr>
            <w:tcW w:w="1574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54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54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54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54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  <w:tc>
          <w:tcPr>
            <w:tcW w:w="1555" w:type="dxa"/>
          </w:tcPr>
          <w:p w:rsidR="00DD2BC3" w:rsidRPr="00DD2BC3" w:rsidRDefault="00DD2BC3" w:rsidP="00D861B2">
            <w:pPr>
              <w:jc w:val="both"/>
              <w:rPr>
                <w:rFonts w:ascii="Franklin Gothic Book" w:hAnsi="Franklin Gothic Book"/>
                <w:i/>
                <w:sz w:val="28"/>
                <w:szCs w:val="28"/>
              </w:rPr>
            </w:pPr>
          </w:p>
        </w:tc>
      </w:tr>
    </w:tbl>
    <w:p w:rsidR="00D861B2" w:rsidRDefault="00D861B2" w:rsidP="00D861B2">
      <w:pPr>
        <w:jc w:val="both"/>
        <w:rPr>
          <w:rFonts w:ascii="Franklin Gothic Book" w:hAnsi="Franklin Gothic Book"/>
          <w:i/>
          <w:sz w:val="28"/>
          <w:szCs w:val="28"/>
        </w:rPr>
      </w:pPr>
    </w:p>
    <w:p w:rsidR="00B67A78" w:rsidRPr="00B67A78" w:rsidRDefault="00B67A78" w:rsidP="00D861B2">
      <w:pPr>
        <w:jc w:val="both"/>
        <w:rPr>
          <w:rFonts w:ascii="Franklin Gothic Book" w:hAnsi="Franklin Gothic Book" w:cs="TimesNewRoman"/>
          <w:i/>
          <w:iCs/>
          <w:color w:val="5F497A" w:themeColor="accent4" w:themeShade="BF"/>
          <w:sz w:val="26"/>
          <w:szCs w:val="26"/>
        </w:rPr>
      </w:pPr>
      <w:r w:rsidRPr="00B67A78">
        <w:rPr>
          <w:rFonts w:ascii="Franklin Gothic Book" w:hAnsi="Franklin Gothic Book" w:cs="TimesNewRoman"/>
          <w:i/>
          <w:iCs/>
          <w:color w:val="5F497A" w:themeColor="accent4" w:themeShade="BF"/>
          <w:sz w:val="26"/>
          <w:szCs w:val="26"/>
        </w:rPr>
        <w:t>На примере конкретной темы нужно показать, что предоставляемая учащимся информация усложняется, расширяется, уточняется, прибавляются соответствующие умения.</w:t>
      </w:r>
    </w:p>
    <w:p w:rsidR="00B67A78" w:rsidRDefault="00B67A78" w:rsidP="00D861B2">
      <w:pPr>
        <w:jc w:val="both"/>
        <w:rPr>
          <w:rFonts w:ascii="Franklin Gothic Book" w:hAnsi="Franklin Gothic Book"/>
          <w:i/>
          <w:sz w:val="28"/>
          <w:szCs w:val="28"/>
        </w:rPr>
      </w:pPr>
    </w:p>
    <w:p w:rsidR="00D861B2" w:rsidRPr="00080C84" w:rsidRDefault="00DD2BC3" w:rsidP="00080C84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Franklin Gothic Book" w:hAnsi="Franklin Gothic Book"/>
          <w:i/>
          <w:sz w:val="28"/>
          <w:szCs w:val="28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Продемонстрировать возможности реализации принципа практико</w:t>
      </w:r>
      <w:r w:rsidRPr="00080C84">
        <w:rPr>
          <w:rFonts w:ascii="Franklin Gothic Book" w:hAnsi="Franklin Gothic Book"/>
          <w:sz w:val="26"/>
          <w:szCs w:val="26"/>
        </w:rPr>
        <w:t>-</w:t>
      </w:r>
      <w:r w:rsidRPr="00080C84">
        <w:rPr>
          <w:rFonts w:ascii="Franklin Gothic Book" w:hAnsi="Franklin Gothic Book" w:cs="TimesNewRoman"/>
          <w:sz w:val="26"/>
          <w:szCs w:val="26"/>
        </w:rPr>
        <w:t xml:space="preserve">ориентированного обучения на примере одной темы </w:t>
      </w:r>
      <w:r w:rsidRPr="00080C84">
        <w:rPr>
          <w:rFonts w:ascii="Franklin Gothic Book" w:hAnsi="Franklin Gothic Book"/>
          <w:sz w:val="26"/>
          <w:szCs w:val="26"/>
        </w:rPr>
        <w:t>(</w:t>
      </w:r>
      <w:r w:rsidRPr="00080C84">
        <w:rPr>
          <w:rFonts w:ascii="Franklin Gothic Book" w:hAnsi="Franklin Gothic Book" w:cs="TimesNewRoman"/>
          <w:sz w:val="26"/>
          <w:szCs w:val="26"/>
        </w:rPr>
        <w:t>по выбору</w:t>
      </w:r>
      <w:r w:rsidRPr="00080C84">
        <w:rPr>
          <w:rFonts w:ascii="Franklin Gothic Book" w:hAnsi="Franklin Gothic Book"/>
          <w:sz w:val="26"/>
          <w:szCs w:val="26"/>
        </w:rPr>
        <w:t xml:space="preserve">) </w:t>
      </w:r>
      <w:r w:rsidRPr="00080C84">
        <w:rPr>
          <w:rFonts w:ascii="Franklin Gothic Book" w:hAnsi="Franklin Gothic Book" w:cs="TimesNewRoman"/>
          <w:sz w:val="26"/>
          <w:szCs w:val="26"/>
        </w:rPr>
        <w:t>для</w:t>
      </w:r>
      <w:r w:rsidR="00080C84"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r w:rsidRPr="00080C84">
        <w:rPr>
          <w:rFonts w:ascii="Franklin Gothic Book" w:hAnsi="Franklin Gothic Book" w:cs="TimesNewRoman"/>
          <w:sz w:val="26"/>
          <w:szCs w:val="26"/>
        </w:rPr>
        <w:t xml:space="preserve">обучающихся конкретного </w:t>
      </w:r>
      <w:r w:rsidRPr="00080C84">
        <w:rPr>
          <w:rFonts w:ascii="Franklin Gothic Book" w:hAnsi="Franklin Gothic Book"/>
          <w:sz w:val="26"/>
          <w:szCs w:val="26"/>
        </w:rPr>
        <w:t>(</w:t>
      </w:r>
      <w:r w:rsidRPr="00080C84">
        <w:rPr>
          <w:rFonts w:ascii="Franklin Gothic Book" w:hAnsi="Franklin Gothic Book" w:cs="TimesNewRoman"/>
          <w:sz w:val="26"/>
          <w:szCs w:val="26"/>
        </w:rPr>
        <w:t>по выбору</w:t>
      </w:r>
      <w:r w:rsidRPr="00080C84">
        <w:rPr>
          <w:rFonts w:ascii="Franklin Gothic Book" w:hAnsi="Franklin Gothic Book"/>
          <w:sz w:val="26"/>
          <w:szCs w:val="26"/>
        </w:rPr>
        <w:t xml:space="preserve">) </w:t>
      </w:r>
      <w:r w:rsidRPr="00080C84">
        <w:rPr>
          <w:rFonts w:ascii="Franklin Gothic Book" w:hAnsi="Franklin Gothic Book" w:cs="TimesNewRoman"/>
          <w:sz w:val="26"/>
          <w:szCs w:val="26"/>
        </w:rPr>
        <w:t>класса</w:t>
      </w:r>
      <w:r w:rsidRPr="00080C84">
        <w:rPr>
          <w:rFonts w:ascii="Franklin Gothic Book" w:hAnsi="Franklin Gothic Book"/>
          <w:sz w:val="26"/>
          <w:szCs w:val="26"/>
        </w:rPr>
        <w:t xml:space="preserve">. </w:t>
      </w:r>
      <w:r w:rsidRPr="00080C84">
        <w:rPr>
          <w:rFonts w:ascii="Franklin Gothic Book" w:hAnsi="Franklin Gothic Book" w:cs="TimesNewRoman"/>
          <w:sz w:val="26"/>
          <w:szCs w:val="26"/>
        </w:rPr>
        <w:t>Результаты анализа занести в</w:t>
      </w:r>
      <w:r w:rsidR="00080C84" w:rsidRPr="00080C84">
        <w:rPr>
          <w:rFonts w:ascii="Franklin Gothic Book" w:hAnsi="Franklin Gothic Book" w:cs="TimesNewRoman"/>
          <w:sz w:val="26"/>
          <w:szCs w:val="26"/>
        </w:rPr>
        <w:t xml:space="preserve"> </w:t>
      </w:r>
      <w:r w:rsidRPr="00080C84">
        <w:rPr>
          <w:rFonts w:ascii="Franklin Gothic Book" w:hAnsi="Franklin Gothic Book" w:cs="TimesNewRoman"/>
          <w:sz w:val="26"/>
          <w:szCs w:val="26"/>
        </w:rPr>
        <w:t>таблицу</w:t>
      </w:r>
      <w:r w:rsidRPr="00080C84">
        <w:rPr>
          <w:rFonts w:ascii="Franklin Gothic Book" w:hAnsi="Franklin Gothic Book"/>
          <w:sz w:val="26"/>
          <w:szCs w:val="26"/>
        </w:rPr>
        <w:t>.</w:t>
      </w:r>
    </w:p>
    <w:p w:rsidR="00D861B2" w:rsidRPr="00D861B2" w:rsidRDefault="00D861B2" w:rsidP="00D861B2">
      <w:pPr>
        <w:jc w:val="both"/>
        <w:rPr>
          <w:i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91"/>
        <w:gridCol w:w="2873"/>
        <w:gridCol w:w="5381"/>
      </w:tblGrid>
      <w:tr w:rsidR="00080C84" w:rsidTr="00B67A78">
        <w:tc>
          <w:tcPr>
            <w:tcW w:w="1091" w:type="dxa"/>
            <w:vAlign w:val="center"/>
          </w:tcPr>
          <w:p w:rsidR="00080C84" w:rsidRDefault="00080C84" w:rsidP="00911E9E">
            <w:pPr>
              <w:jc w:val="center"/>
              <w:rPr>
                <w:rFonts w:ascii="TimesNewRoman" w:hAnsi="TimesNewRoman" w:cs="TimesNewRoman"/>
                <w:sz w:val="26"/>
                <w:szCs w:val="26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Класс</w:t>
            </w:r>
          </w:p>
        </w:tc>
        <w:tc>
          <w:tcPr>
            <w:tcW w:w="2873" w:type="dxa"/>
            <w:vAlign w:val="center"/>
          </w:tcPr>
          <w:p w:rsidR="00080C84" w:rsidRDefault="00080C84" w:rsidP="00911E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rFonts w:ascii="TimesNewRoman" w:hAnsi="TimesNewRoman" w:cs="TimesNewRoman"/>
                <w:sz w:val="26"/>
                <w:szCs w:val="26"/>
              </w:rPr>
              <w:t>аздел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rFonts w:ascii="TimesNewRoman" w:hAnsi="TimesNewRoman" w:cs="TimesNewRoman"/>
                <w:sz w:val="26"/>
                <w:szCs w:val="26"/>
              </w:rPr>
              <w:t>тема</w:t>
            </w:r>
          </w:p>
        </w:tc>
        <w:tc>
          <w:tcPr>
            <w:tcW w:w="5381" w:type="dxa"/>
            <w:vAlign w:val="center"/>
          </w:tcPr>
          <w:p w:rsidR="00080C84" w:rsidRDefault="00080C84" w:rsidP="00911E9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6"/>
                <w:szCs w:val="26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Формирование практических</w:t>
            </w:r>
          </w:p>
          <w:p w:rsidR="00080C84" w:rsidRDefault="00080C84" w:rsidP="00911E9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умений</w:t>
            </w:r>
          </w:p>
        </w:tc>
      </w:tr>
      <w:tr w:rsidR="00080C84" w:rsidTr="00B67A78">
        <w:trPr>
          <w:trHeight w:val="727"/>
        </w:trPr>
        <w:tc>
          <w:tcPr>
            <w:tcW w:w="1091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3" w:type="dxa"/>
          </w:tcPr>
          <w:p w:rsidR="00080C84" w:rsidRDefault="00080C84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381" w:type="dxa"/>
          </w:tcPr>
          <w:p w:rsidR="00080C84" w:rsidRPr="00B67A78" w:rsidRDefault="00B67A78" w:rsidP="00D861B2">
            <w:pPr>
              <w:jc w:val="both"/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</w:pPr>
            <w:r w:rsidRPr="00B67A78">
              <w:rPr>
                <w:rFonts w:ascii="Franklin Gothic Book" w:hAnsi="Franklin Gothic Book" w:cs="TimesNewRoman"/>
                <w:i/>
                <w:iCs/>
                <w:color w:val="5F497A" w:themeColor="accent4" w:themeShade="BF"/>
                <w:sz w:val="26"/>
                <w:szCs w:val="26"/>
              </w:rPr>
              <w:t>Нужно показать, какие умения жизненно-практической значимости можно формировать у ребенка в рамках конкретной темы. Ниже – пример.</w:t>
            </w:r>
          </w:p>
        </w:tc>
      </w:tr>
      <w:tr w:rsidR="00080C84" w:rsidTr="00B67A78">
        <w:trPr>
          <w:trHeight w:val="689"/>
        </w:trPr>
        <w:tc>
          <w:tcPr>
            <w:tcW w:w="1091" w:type="dxa"/>
            <w:vAlign w:val="center"/>
          </w:tcPr>
          <w:p w:rsidR="00080C84" w:rsidRPr="001A3439" w:rsidRDefault="00B67A78" w:rsidP="00B67A78">
            <w:pPr>
              <w:jc w:val="center"/>
              <w:rPr>
                <w:i/>
                <w:color w:val="403152" w:themeColor="accent4" w:themeShade="80"/>
                <w:sz w:val="28"/>
                <w:szCs w:val="28"/>
              </w:rPr>
            </w:pPr>
            <w:r w:rsidRPr="001A3439">
              <w:rPr>
                <w:i/>
                <w:color w:val="403152" w:themeColor="accent4" w:themeShade="80"/>
                <w:sz w:val="28"/>
                <w:szCs w:val="28"/>
              </w:rPr>
              <w:t>1кл.</w:t>
            </w:r>
          </w:p>
        </w:tc>
        <w:tc>
          <w:tcPr>
            <w:tcW w:w="2873" w:type="dxa"/>
            <w:vAlign w:val="center"/>
          </w:tcPr>
          <w:p w:rsidR="00B67A78" w:rsidRPr="001A3439" w:rsidRDefault="00B67A78" w:rsidP="00B67A78">
            <w:pPr>
              <w:rPr>
                <w:i/>
                <w:color w:val="403152" w:themeColor="accent4" w:themeShade="80"/>
                <w:sz w:val="28"/>
                <w:szCs w:val="28"/>
              </w:rPr>
            </w:pPr>
            <w:r w:rsidRPr="001A3439">
              <w:rPr>
                <w:i/>
                <w:color w:val="403152" w:themeColor="accent4" w:themeShade="80"/>
                <w:sz w:val="28"/>
                <w:szCs w:val="28"/>
              </w:rPr>
              <w:t>Человек и общество</w:t>
            </w:r>
          </w:p>
          <w:p w:rsidR="00080C84" w:rsidRPr="001A3439" w:rsidRDefault="00B67A78" w:rsidP="00B67A78">
            <w:pPr>
              <w:rPr>
                <w:i/>
                <w:color w:val="403152" w:themeColor="accent4" w:themeShade="80"/>
                <w:sz w:val="28"/>
                <w:szCs w:val="28"/>
              </w:rPr>
            </w:pPr>
            <w:r w:rsidRPr="001A3439">
              <w:rPr>
                <w:i/>
                <w:color w:val="403152" w:themeColor="accent4" w:themeShade="80"/>
                <w:sz w:val="28"/>
                <w:szCs w:val="28"/>
              </w:rPr>
              <w:t>«Предметы вокруг меня»</w:t>
            </w:r>
          </w:p>
        </w:tc>
        <w:tc>
          <w:tcPr>
            <w:tcW w:w="5381" w:type="dxa"/>
          </w:tcPr>
          <w:p w:rsidR="00080C84" w:rsidRPr="001A3439" w:rsidRDefault="00B67A78" w:rsidP="00D861B2">
            <w:pPr>
              <w:jc w:val="both"/>
              <w:rPr>
                <w:i/>
                <w:color w:val="403152" w:themeColor="accent4" w:themeShade="80"/>
                <w:sz w:val="28"/>
                <w:szCs w:val="28"/>
              </w:rPr>
            </w:pPr>
            <w:r w:rsidRPr="001A3439">
              <w:rPr>
                <w:i/>
                <w:color w:val="403152" w:themeColor="accent4" w:themeShade="80"/>
                <w:sz w:val="28"/>
                <w:szCs w:val="28"/>
              </w:rPr>
              <w:t>Умение правильно использовать (по назначению) различные предметы, в том числе учебные;</w:t>
            </w:r>
          </w:p>
          <w:p w:rsidR="00B67A78" w:rsidRPr="001A3439" w:rsidRDefault="00B67A78" w:rsidP="00D861B2">
            <w:pPr>
              <w:jc w:val="both"/>
              <w:rPr>
                <w:i/>
                <w:color w:val="403152" w:themeColor="accent4" w:themeShade="80"/>
                <w:sz w:val="28"/>
                <w:szCs w:val="28"/>
              </w:rPr>
            </w:pPr>
            <w:r w:rsidRPr="001A3439">
              <w:rPr>
                <w:i/>
                <w:color w:val="403152" w:themeColor="accent4" w:themeShade="80"/>
                <w:sz w:val="28"/>
                <w:szCs w:val="28"/>
              </w:rPr>
              <w:t>Умение наводить порядок: раскладывать предметы по местам; развешивать одежду на стуле, в шкафу;</w:t>
            </w:r>
          </w:p>
          <w:p w:rsidR="00B67A78" w:rsidRPr="001A3439" w:rsidRDefault="00B67A78" w:rsidP="00B67A78">
            <w:pPr>
              <w:jc w:val="both"/>
              <w:rPr>
                <w:i/>
                <w:color w:val="403152" w:themeColor="accent4" w:themeShade="80"/>
                <w:sz w:val="28"/>
                <w:szCs w:val="28"/>
              </w:rPr>
            </w:pPr>
            <w:r w:rsidRPr="001A3439">
              <w:rPr>
                <w:i/>
                <w:color w:val="403152" w:themeColor="accent4" w:themeShade="80"/>
                <w:sz w:val="28"/>
                <w:szCs w:val="28"/>
              </w:rPr>
              <w:t>Умение подбирать пару предмету одежды или обуви</w:t>
            </w:r>
          </w:p>
        </w:tc>
      </w:tr>
      <w:tr w:rsidR="00B67A78" w:rsidTr="00B67A78">
        <w:trPr>
          <w:trHeight w:val="689"/>
        </w:trPr>
        <w:tc>
          <w:tcPr>
            <w:tcW w:w="1091" w:type="dxa"/>
          </w:tcPr>
          <w:p w:rsidR="00B67A78" w:rsidRDefault="00B67A78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3" w:type="dxa"/>
          </w:tcPr>
          <w:p w:rsidR="00B67A78" w:rsidRDefault="00B67A78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381" w:type="dxa"/>
          </w:tcPr>
          <w:p w:rsidR="00B67A78" w:rsidRDefault="00B67A78" w:rsidP="00D861B2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67A78" w:rsidTr="00B67A78">
        <w:trPr>
          <w:trHeight w:val="689"/>
        </w:trPr>
        <w:tc>
          <w:tcPr>
            <w:tcW w:w="1091" w:type="dxa"/>
          </w:tcPr>
          <w:p w:rsidR="00B67A78" w:rsidRDefault="00B67A78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73" w:type="dxa"/>
          </w:tcPr>
          <w:p w:rsidR="00B67A78" w:rsidRDefault="00B67A78" w:rsidP="00D861B2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381" w:type="dxa"/>
          </w:tcPr>
          <w:p w:rsidR="00B67A78" w:rsidRDefault="00B67A78" w:rsidP="00D861B2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D861B2" w:rsidRDefault="00D861B2" w:rsidP="00D861B2">
      <w:pPr>
        <w:jc w:val="both"/>
        <w:rPr>
          <w:i/>
          <w:sz w:val="28"/>
          <w:szCs w:val="28"/>
        </w:rPr>
      </w:pPr>
    </w:p>
    <w:p w:rsidR="00B67A78" w:rsidRPr="001A3439" w:rsidRDefault="001A3439" w:rsidP="00D861B2">
      <w:pPr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!!! </w:t>
      </w:r>
      <w:proofErr w:type="gramStart"/>
      <w:r w:rsidR="00B67A78" w:rsidRPr="001A3439">
        <w:rPr>
          <w:i/>
          <w:color w:val="FF0000"/>
          <w:sz w:val="28"/>
          <w:szCs w:val="28"/>
        </w:rPr>
        <w:t>Для того, что бы</w:t>
      </w:r>
      <w:proofErr w:type="gramEnd"/>
      <w:r w:rsidR="00B67A78" w:rsidRPr="001A3439">
        <w:rPr>
          <w:i/>
          <w:color w:val="FF0000"/>
          <w:sz w:val="28"/>
          <w:szCs w:val="28"/>
        </w:rPr>
        <w:t xml:space="preserve"> правильно выполнить это задание</w:t>
      </w:r>
      <w:r w:rsidRPr="001A3439">
        <w:rPr>
          <w:i/>
          <w:color w:val="FF0000"/>
          <w:sz w:val="28"/>
          <w:szCs w:val="28"/>
        </w:rPr>
        <w:t>, пожалуйста, откройте программу, найдите эту тему, причтите внимательно компонент «Практическая деятельность». Подумайте, почему не все умения этого компонента я взяла в таблицу. Какие не взяла?</w:t>
      </w:r>
    </w:p>
    <w:p w:rsidR="00B67A78" w:rsidRDefault="00B67A78" w:rsidP="00D861B2">
      <w:pPr>
        <w:jc w:val="both"/>
        <w:rPr>
          <w:i/>
          <w:sz w:val="28"/>
          <w:szCs w:val="28"/>
        </w:rPr>
      </w:pPr>
    </w:p>
    <w:p w:rsidR="00B67A78" w:rsidRDefault="00B67A78" w:rsidP="00D861B2">
      <w:pPr>
        <w:jc w:val="both"/>
        <w:rPr>
          <w:i/>
          <w:sz w:val="28"/>
          <w:szCs w:val="28"/>
        </w:rPr>
      </w:pPr>
    </w:p>
    <w:p w:rsidR="00303EE7" w:rsidRPr="00303EE7" w:rsidRDefault="00303EE7" w:rsidP="0055508E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c" w:hAnsi="Ariac"/>
          <w:bCs/>
          <w:sz w:val="28"/>
          <w:szCs w:val="28"/>
        </w:rPr>
      </w:pPr>
      <w:r w:rsidRPr="00303EE7">
        <w:rPr>
          <w:rFonts w:ascii="Ariac" w:hAnsi="Ariac"/>
          <w:bCs/>
          <w:sz w:val="28"/>
          <w:szCs w:val="28"/>
        </w:rPr>
        <w:lastRenderedPageBreak/>
        <w:t>Докажите реализацию принципа тематического построения программы.</w:t>
      </w:r>
    </w:p>
    <w:p w:rsidR="00303EE7" w:rsidRDefault="00303EE7" w:rsidP="00303EE7">
      <w:pPr>
        <w:autoSpaceDE w:val="0"/>
        <w:autoSpaceDN w:val="0"/>
        <w:adjustRightInd w:val="0"/>
        <w:jc w:val="both"/>
        <w:rPr>
          <w:rFonts w:ascii="Ariac" w:hAnsi="Ariac"/>
          <w:b/>
          <w:sz w:val="28"/>
          <w:szCs w:val="28"/>
        </w:rPr>
      </w:pPr>
    </w:p>
    <w:p w:rsidR="00303EE7" w:rsidRPr="00303EE7" w:rsidRDefault="00303EE7" w:rsidP="00303EE7">
      <w:pPr>
        <w:autoSpaceDE w:val="0"/>
        <w:autoSpaceDN w:val="0"/>
        <w:adjustRightInd w:val="0"/>
        <w:jc w:val="both"/>
        <w:rPr>
          <w:rFonts w:ascii="Ariac" w:hAnsi="Ariac"/>
          <w:bCs/>
          <w:color w:val="FF0000"/>
          <w:sz w:val="28"/>
          <w:szCs w:val="28"/>
        </w:rPr>
      </w:pPr>
      <w:r w:rsidRPr="00303EE7">
        <w:rPr>
          <w:rFonts w:ascii="Ariac" w:hAnsi="Ariac"/>
          <w:bCs/>
          <w:color w:val="FF0000"/>
          <w:sz w:val="28"/>
          <w:szCs w:val="28"/>
        </w:rPr>
        <w:t>Тут</w:t>
      </w:r>
      <w:r>
        <w:rPr>
          <w:rFonts w:ascii="Ariac" w:hAnsi="Ariac"/>
          <w:bCs/>
          <w:color w:val="FF0000"/>
          <w:sz w:val="28"/>
          <w:szCs w:val="28"/>
        </w:rPr>
        <w:t>,</w:t>
      </w:r>
      <w:r w:rsidRPr="00303EE7">
        <w:rPr>
          <w:rFonts w:ascii="Ariac" w:hAnsi="Ariac"/>
          <w:bCs/>
          <w:color w:val="FF0000"/>
          <w:sz w:val="28"/>
          <w:szCs w:val="28"/>
        </w:rPr>
        <w:t xml:space="preserve"> по-моему, все более чем очевидно</w:t>
      </w:r>
      <w:r>
        <w:rPr>
          <w:rFonts w:ascii="Ariac" w:hAnsi="Ariac"/>
          <w:bCs/>
          <w:color w:val="FF0000"/>
          <w:sz w:val="28"/>
          <w:szCs w:val="28"/>
        </w:rPr>
        <w:t>, если вы знаете, что такое тематическое построение и какие принципы построения бывают еще.</w:t>
      </w:r>
    </w:p>
    <w:p w:rsidR="00303EE7" w:rsidRDefault="00303EE7" w:rsidP="00303EE7">
      <w:pPr>
        <w:autoSpaceDE w:val="0"/>
        <w:autoSpaceDN w:val="0"/>
        <w:adjustRightInd w:val="0"/>
        <w:jc w:val="both"/>
        <w:rPr>
          <w:rFonts w:ascii="Ariac" w:hAnsi="Ariac"/>
          <w:b/>
          <w:sz w:val="28"/>
          <w:szCs w:val="28"/>
        </w:rPr>
      </w:pPr>
    </w:p>
    <w:p w:rsidR="0055508E" w:rsidRPr="00303EE7" w:rsidRDefault="00080C84" w:rsidP="0055508E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c" w:hAnsi="Ariac"/>
          <w:b/>
          <w:sz w:val="28"/>
          <w:szCs w:val="28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Пр</w:t>
      </w:r>
      <w:r w:rsidR="0055508E">
        <w:rPr>
          <w:rFonts w:ascii="Franklin Gothic Book" w:hAnsi="Franklin Gothic Book" w:cs="TimesNewRoman"/>
          <w:sz w:val="26"/>
          <w:szCs w:val="26"/>
        </w:rPr>
        <w:t xml:space="preserve">ивести примеры </w:t>
      </w:r>
      <w:r w:rsidRPr="00080C84">
        <w:rPr>
          <w:rFonts w:ascii="Franklin Gothic Book" w:hAnsi="Franklin Gothic Book" w:cs="TimesNewRoman"/>
          <w:sz w:val="26"/>
          <w:szCs w:val="26"/>
        </w:rPr>
        <w:t xml:space="preserve">возможности реализации принципа краеведческого подхода на примере разделов </w:t>
      </w:r>
      <w:r w:rsidRPr="00080C84">
        <w:rPr>
          <w:rFonts w:ascii="Franklin Gothic Book" w:hAnsi="Franklin Gothic Book"/>
          <w:sz w:val="26"/>
          <w:szCs w:val="26"/>
        </w:rPr>
        <w:t>«</w:t>
      </w:r>
      <w:r w:rsidRPr="00080C84">
        <w:rPr>
          <w:rFonts w:ascii="Franklin Gothic Book" w:hAnsi="Franklin Gothic Book" w:cs="TimesNewRoman"/>
          <w:sz w:val="26"/>
          <w:szCs w:val="26"/>
        </w:rPr>
        <w:t>Человек и общество</w:t>
      </w:r>
      <w:r w:rsidRPr="00080C84">
        <w:rPr>
          <w:rFonts w:ascii="Franklin Gothic Book" w:hAnsi="Franklin Gothic Book"/>
          <w:sz w:val="26"/>
          <w:szCs w:val="26"/>
        </w:rPr>
        <w:t>», «</w:t>
      </w:r>
      <w:r w:rsidRPr="00080C84">
        <w:rPr>
          <w:rFonts w:ascii="Franklin Gothic Book" w:hAnsi="Franklin Gothic Book" w:cs="TimesNewRoman"/>
          <w:sz w:val="26"/>
          <w:szCs w:val="26"/>
        </w:rPr>
        <w:t>Природа и человек</w:t>
      </w:r>
      <w:r w:rsidRPr="00080C84">
        <w:rPr>
          <w:rFonts w:ascii="Franklin Gothic Book" w:hAnsi="Franklin Gothic Book"/>
          <w:sz w:val="26"/>
          <w:szCs w:val="26"/>
        </w:rPr>
        <w:t>»</w:t>
      </w:r>
      <w:r w:rsidR="0055508E">
        <w:rPr>
          <w:rFonts w:ascii="Franklin Gothic Book" w:hAnsi="Franklin Gothic Book"/>
          <w:sz w:val="26"/>
          <w:szCs w:val="26"/>
        </w:rPr>
        <w:t>.</w:t>
      </w:r>
    </w:p>
    <w:p w:rsidR="00303EE7" w:rsidRPr="00303EE7" w:rsidRDefault="00303EE7" w:rsidP="00303EE7">
      <w:pPr>
        <w:pStyle w:val="a9"/>
        <w:autoSpaceDE w:val="0"/>
        <w:autoSpaceDN w:val="0"/>
        <w:adjustRightInd w:val="0"/>
        <w:ind w:left="567"/>
        <w:jc w:val="both"/>
        <w:rPr>
          <w:rFonts w:ascii="Ariac" w:hAnsi="Ariac"/>
          <w:b/>
          <w:sz w:val="28"/>
          <w:szCs w:val="28"/>
        </w:rPr>
      </w:pPr>
    </w:p>
    <w:p w:rsidR="00303EE7" w:rsidRPr="00303EE7" w:rsidRDefault="00303EE7" w:rsidP="00303EE7">
      <w:pPr>
        <w:autoSpaceDE w:val="0"/>
        <w:autoSpaceDN w:val="0"/>
        <w:adjustRightInd w:val="0"/>
        <w:jc w:val="both"/>
        <w:rPr>
          <w:rFonts w:ascii="Ariac" w:hAnsi="Ariac"/>
          <w:bCs/>
          <w:color w:val="FF0000"/>
          <w:sz w:val="28"/>
          <w:szCs w:val="28"/>
        </w:rPr>
      </w:pPr>
      <w:r w:rsidRPr="00303EE7">
        <w:rPr>
          <w:rFonts w:ascii="Ariac" w:hAnsi="Ariac"/>
          <w:bCs/>
          <w:color w:val="FF0000"/>
          <w:sz w:val="28"/>
          <w:szCs w:val="28"/>
        </w:rPr>
        <w:t>Для выполнения этого задания вам нужно разобраться, что же такое краеведческий подход. Читайте лекции 1-2 или воспользуйтесь ссылками интернет.</w:t>
      </w:r>
    </w:p>
    <w:p w:rsidR="0055508E" w:rsidRDefault="0055508E" w:rsidP="0055508E">
      <w:pPr>
        <w:autoSpaceDE w:val="0"/>
        <w:autoSpaceDN w:val="0"/>
        <w:adjustRightInd w:val="0"/>
        <w:jc w:val="both"/>
        <w:rPr>
          <w:rFonts w:ascii="Ariac" w:hAnsi="Ariac"/>
          <w:b/>
          <w:sz w:val="28"/>
          <w:szCs w:val="28"/>
        </w:rPr>
      </w:pPr>
    </w:p>
    <w:p w:rsidR="00303EE7" w:rsidRPr="0055508E" w:rsidRDefault="00303EE7" w:rsidP="00303EE7">
      <w:pPr>
        <w:pStyle w:val="a9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c" w:hAnsi="Ariac"/>
          <w:b/>
          <w:sz w:val="28"/>
          <w:szCs w:val="28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Пр</w:t>
      </w:r>
      <w:r>
        <w:rPr>
          <w:rFonts w:ascii="Franklin Gothic Book" w:hAnsi="Franklin Gothic Book" w:cs="TimesNewRoman"/>
          <w:sz w:val="26"/>
          <w:szCs w:val="26"/>
        </w:rPr>
        <w:t xml:space="preserve">ивести примеры </w:t>
      </w:r>
      <w:r w:rsidRPr="00080C84">
        <w:rPr>
          <w:rFonts w:ascii="Franklin Gothic Book" w:hAnsi="Franklin Gothic Book" w:cs="TimesNewRoman"/>
          <w:sz w:val="26"/>
          <w:szCs w:val="26"/>
        </w:rPr>
        <w:t xml:space="preserve">возможности реализации принципа </w:t>
      </w:r>
      <w:r>
        <w:rPr>
          <w:rFonts w:ascii="Franklin Gothic Book" w:hAnsi="Franklin Gothic Book" w:cs="TimesNewRoman"/>
          <w:sz w:val="26"/>
          <w:szCs w:val="26"/>
        </w:rPr>
        <w:t>деятельностного</w:t>
      </w:r>
      <w:r w:rsidRPr="00080C84">
        <w:rPr>
          <w:rFonts w:ascii="Franklin Gothic Book" w:hAnsi="Franklin Gothic Book" w:cs="TimesNewRoman"/>
          <w:sz w:val="26"/>
          <w:szCs w:val="26"/>
        </w:rPr>
        <w:t xml:space="preserve"> подхода на примере разделов </w:t>
      </w:r>
      <w:r w:rsidRPr="00080C84">
        <w:rPr>
          <w:rFonts w:ascii="Franklin Gothic Book" w:hAnsi="Franklin Gothic Book"/>
          <w:sz w:val="26"/>
          <w:szCs w:val="26"/>
        </w:rPr>
        <w:t>«</w:t>
      </w:r>
      <w:r w:rsidRPr="00080C84">
        <w:rPr>
          <w:rFonts w:ascii="Franklin Gothic Book" w:hAnsi="Franklin Gothic Book" w:cs="TimesNewRoman"/>
          <w:sz w:val="26"/>
          <w:szCs w:val="26"/>
        </w:rPr>
        <w:t>Человек и общество</w:t>
      </w:r>
      <w:r w:rsidRPr="00080C84">
        <w:rPr>
          <w:rFonts w:ascii="Franklin Gothic Book" w:hAnsi="Franklin Gothic Book"/>
          <w:sz w:val="26"/>
          <w:szCs w:val="26"/>
        </w:rPr>
        <w:t>», «</w:t>
      </w:r>
      <w:r w:rsidRPr="00080C84">
        <w:rPr>
          <w:rFonts w:ascii="Franklin Gothic Book" w:hAnsi="Franklin Gothic Book" w:cs="TimesNewRoman"/>
          <w:sz w:val="26"/>
          <w:szCs w:val="26"/>
        </w:rPr>
        <w:t>Природа и человек</w:t>
      </w:r>
      <w:r w:rsidRPr="00080C84">
        <w:rPr>
          <w:rFonts w:ascii="Franklin Gothic Book" w:hAnsi="Franklin Gothic Book"/>
          <w:sz w:val="26"/>
          <w:szCs w:val="26"/>
        </w:rPr>
        <w:t>»</w:t>
      </w:r>
      <w:r>
        <w:rPr>
          <w:rFonts w:ascii="Franklin Gothic Book" w:hAnsi="Franklin Gothic Book"/>
          <w:sz w:val="26"/>
          <w:szCs w:val="26"/>
        </w:rPr>
        <w:t>.</w:t>
      </w:r>
    </w:p>
    <w:p w:rsidR="0055508E" w:rsidRDefault="0055508E" w:rsidP="0055508E">
      <w:pPr>
        <w:autoSpaceDE w:val="0"/>
        <w:autoSpaceDN w:val="0"/>
        <w:adjustRightInd w:val="0"/>
        <w:jc w:val="both"/>
        <w:rPr>
          <w:rFonts w:ascii="Ariac" w:hAnsi="Ariac"/>
          <w:b/>
          <w:sz w:val="28"/>
          <w:szCs w:val="28"/>
        </w:rPr>
      </w:pPr>
    </w:p>
    <w:p w:rsidR="0055508E" w:rsidRDefault="00303EE7" w:rsidP="0055508E">
      <w:pPr>
        <w:autoSpaceDE w:val="0"/>
        <w:autoSpaceDN w:val="0"/>
        <w:adjustRightInd w:val="0"/>
        <w:jc w:val="both"/>
        <w:rPr>
          <w:rFonts w:ascii="Ariac" w:hAnsi="Ariac"/>
          <w:b/>
          <w:sz w:val="28"/>
          <w:szCs w:val="28"/>
        </w:rPr>
      </w:pPr>
      <w:r w:rsidRPr="00303EE7">
        <w:rPr>
          <w:i/>
          <w:color w:val="FF0000"/>
          <w:sz w:val="28"/>
          <w:szCs w:val="28"/>
        </w:rPr>
        <w:t xml:space="preserve">Опять следует разобраться, какие виды деятельности могут быть задействованы в ходе обучения предмету. Обращаясь к компоненту </w:t>
      </w:r>
      <w:r w:rsidRPr="001A3439">
        <w:rPr>
          <w:i/>
          <w:color w:val="FF0000"/>
          <w:sz w:val="28"/>
          <w:szCs w:val="28"/>
        </w:rPr>
        <w:t>«Практическая деятельность»</w:t>
      </w:r>
      <w:r>
        <w:rPr>
          <w:i/>
          <w:color w:val="FF0000"/>
          <w:sz w:val="28"/>
          <w:szCs w:val="28"/>
        </w:rPr>
        <w:t xml:space="preserve"> конкретной темы, покажите соответствие формируемых умений определенному виду деятельности.</w:t>
      </w:r>
    </w:p>
    <w:p w:rsidR="0055508E" w:rsidRDefault="0055508E" w:rsidP="0055508E">
      <w:pPr>
        <w:autoSpaceDE w:val="0"/>
        <w:autoSpaceDN w:val="0"/>
        <w:adjustRightInd w:val="0"/>
        <w:jc w:val="both"/>
        <w:rPr>
          <w:rFonts w:ascii="Ariac" w:hAnsi="Ariac"/>
          <w:b/>
          <w:sz w:val="28"/>
          <w:szCs w:val="28"/>
        </w:rPr>
      </w:pPr>
    </w:p>
    <w:p w:rsidR="00080C84" w:rsidRPr="00080C84" w:rsidRDefault="00080C84" w:rsidP="00080C84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80C84">
        <w:rPr>
          <w:rFonts w:ascii="TimesNewRoman" w:hAnsi="TimesNewRoman" w:cs="TimesNewRoman"/>
          <w:sz w:val="28"/>
          <w:szCs w:val="26"/>
        </w:rPr>
        <w:t>ЛИТЕРАТУРА</w:t>
      </w:r>
    </w:p>
    <w:p w:rsidR="00080C84" w:rsidRPr="00080C84" w:rsidRDefault="00080C84" w:rsidP="00080C84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Серединская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, А.Н. Гринько; под редакцией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Серединской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. - Минск: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і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>, 2010. - 216 с.</w:t>
      </w:r>
      <w:r w:rsidR="00EE76B1" w:rsidRPr="00EE76B1">
        <w:rPr>
          <w:rFonts w:ascii="Franklin Gothic Book" w:hAnsi="Franklin Gothic Book" w:cs="TimesNewRoman"/>
          <w:sz w:val="26"/>
          <w:szCs w:val="26"/>
        </w:rPr>
        <w:t xml:space="preserve"> (</w:t>
      </w:r>
      <w:r w:rsidR="000471BB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 Хрестоматия</w:t>
      </w:r>
      <w:r w:rsidR="00EE76B1">
        <w:rPr>
          <w:rFonts w:ascii="Franklin Gothic Book" w:hAnsi="Franklin Gothic Book" w:cs="TimesNewRoman"/>
          <w:sz w:val="26"/>
          <w:szCs w:val="26"/>
        </w:rPr>
        <w:t>)</w:t>
      </w:r>
    </w:p>
    <w:p w:rsidR="00080C84" w:rsidRPr="00080C84" w:rsidRDefault="00080C84" w:rsidP="00080C84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</w:t>
      </w:r>
      <w:r>
        <w:rPr>
          <w:rFonts w:ascii="Franklin Gothic Book" w:hAnsi="Franklin Gothic Book" w:cs="TimesNewRoman"/>
          <w:sz w:val="26"/>
          <w:szCs w:val="26"/>
        </w:rPr>
        <w:t>»</w:t>
      </w:r>
      <w:r w:rsidRPr="00080C84">
        <w:rPr>
          <w:rFonts w:ascii="Franklin Gothic Book" w:hAnsi="Franklin Gothic Book" w:cs="TimesNewRoman"/>
          <w:sz w:val="26"/>
          <w:szCs w:val="26"/>
        </w:rPr>
        <w:t>, 1-5 класс, Минск, НИО, 2007 г.</w:t>
      </w:r>
      <w:r w:rsidR="00EE76B1" w:rsidRPr="00EE76B1">
        <w:rPr>
          <w:rFonts w:ascii="Franklin Gothic Book" w:hAnsi="Franklin Gothic Book" w:cs="TimesNewRoman"/>
          <w:i/>
          <w:sz w:val="26"/>
          <w:szCs w:val="26"/>
        </w:rPr>
        <w:t xml:space="preserve"> </w:t>
      </w:r>
      <w:r w:rsidR="00EE76B1">
        <w:rPr>
          <w:rFonts w:ascii="Franklin Gothic Book" w:hAnsi="Franklin Gothic Book" w:cs="TimesNewRoman"/>
          <w:i/>
          <w:sz w:val="26"/>
          <w:szCs w:val="26"/>
        </w:rPr>
        <w:t>(</w:t>
      </w:r>
      <w:r w:rsidR="000471BB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 Хрестоматия</w:t>
      </w:r>
      <w:r w:rsidR="00EE76B1">
        <w:rPr>
          <w:rFonts w:ascii="Franklin Gothic Book" w:hAnsi="Franklin Gothic Book" w:cs="TimesNewRoman"/>
          <w:i/>
          <w:sz w:val="26"/>
          <w:szCs w:val="26"/>
        </w:rPr>
        <w:t>)</w:t>
      </w:r>
    </w:p>
    <w:p w:rsidR="00EE76B1" w:rsidRPr="00080C84" w:rsidRDefault="00080C84" w:rsidP="00EE76B1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>Учебная программа 1-го отделения вспомогательной школы с русским и белорусским языками обучения «Человек и мир</w:t>
      </w:r>
      <w:proofErr w:type="gramStart"/>
      <w:r w:rsidRPr="00080C84">
        <w:rPr>
          <w:rFonts w:ascii="Franklin Gothic Book" w:hAnsi="Franklin Gothic Book" w:cs="TimesNewRoman"/>
          <w:sz w:val="26"/>
          <w:szCs w:val="26"/>
        </w:rPr>
        <w:t>» ,</w:t>
      </w:r>
      <w:proofErr w:type="gramEnd"/>
      <w:r w:rsidRPr="00080C84">
        <w:rPr>
          <w:rFonts w:ascii="Franklin Gothic Book" w:hAnsi="Franklin Gothic Book" w:cs="TimesNewRoman"/>
          <w:sz w:val="26"/>
          <w:szCs w:val="26"/>
        </w:rPr>
        <w:t xml:space="preserve"> 6 класс, Минск, НИО, 2009 г.</w:t>
      </w:r>
      <w:r w:rsidR="00EE76B1">
        <w:rPr>
          <w:rFonts w:ascii="Franklin Gothic Book" w:hAnsi="Franklin Gothic Book" w:cs="TimesNewRoman"/>
          <w:sz w:val="26"/>
          <w:szCs w:val="26"/>
        </w:rPr>
        <w:t xml:space="preserve"> </w:t>
      </w:r>
      <w:r w:rsidR="00EE76B1">
        <w:rPr>
          <w:rFonts w:ascii="Franklin Gothic Book" w:hAnsi="Franklin Gothic Book" w:cs="TimesNewRoman"/>
          <w:i/>
          <w:sz w:val="26"/>
          <w:szCs w:val="26"/>
        </w:rPr>
        <w:t>(</w:t>
      </w:r>
      <w:r w:rsidR="000471BB"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 Хрестоматия</w:t>
      </w:r>
      <w:r w:rsidR="00EE76B1">
        <w:rPr>
          <w:rFonts w:ascii="Franklin Gothic Book" w:hAnsi="Franklin Gothic Book" w:cs="TimesNewRoman"/>
          <w:i/>
          <w:sz w:val="26"/>
          <w:szCs w:val="26"/>
        </w:rPr>
        <w:t>)</w:t>
      </w:r>
    </w:p>
    <w:p w:rsidR="00080C84" w:rsidRPr="00080C84" w:rsidRDefault="00080C84" w:rsidP="00EE76B1">
      <w:pPr>
        <w:pStyle w:val="a9"/>
        <w:autoSpaceDE w:val="0"/>
        <w:autoSpaceDN w:val="0"/>
        <w:adjustRightInd w:val="0"/>
        <w:ind w:left="426" w:right="-284"/>
        <w:jc w:val="both"/>
        <w:rPr>
          <w:rFonts w:ascii="Franklin Gothic Book" w:hAnsi="Franklin Gothic Book" w:cs="TimesNewRoman"/>
          <w:sz w:val="26"/>
          <w:szCs w:val="26"/>
        </w:rPr>
      </w:pPr>
    </w:p>
    <w:sectPr w:rsidR="00080C84" w:rsidRPr="00080C84" w:rsidSect="00612E4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EC0" w:rsidRDefault="004E0EC0" w:rsidP="00612E4E">
      <w:r>
        <w:separator/>
      </w:r>
    </w:p>
  </w:endnote>
  <w:endnote w:type="continuationSeparator" w:id="0">
    <w:p w:rsidR="004E0EC0" w:rsidRDefault="004E0EC0" w:rsidP="006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16470"/>
      <w:docPartObj>
        <w:docPartGallery w:val="Page Numbers (Bottom of Page)"/>
        <w:docPartUnique/>
      </w:docPartObj>
    </w:sdtPr>
    <w:sdtEndPr/>
    <w:sdtContent>
      <w:p w:rsidR="00612E4E" w:rsidRDefault="00E17673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E4E" w:rsidRDefault="00612E4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EC0" w:rsidRDefault="004E0EC0" w:rsidP="00612E4E">
      <w:r>
        <w:separator/>
      </w:r>
    </w:p>
  </w:footnote>
  <w:footnote w:type="continuationSeparator" w:id="0">
    <w:p w:rsidR="004E0EC0" w:rsidRDefault="004E0EC0" w:rsidP="0061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90FDC"/>
    <w:multiLevelType w:val="hybridMultilevel"/>
    <w:tmpl w:val="1A84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7345"/>
    <w:multiLevelType w:val="hybridMultilevel"/>
    <w:tmpl w:val="C414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372A7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33AB"/>
    <w:multiLevelType w:val="hybridMultilevel"/>
    <w:tmpl w:val="84AAEE52"/>
    <w:lvl w:ilvl="0" w:tplc="A6825F8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40E5D"/>
    <w:multiLevelType w:val="hybridMultilevel"/>
    <w:tmpl w:val="7502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D47854"/>
    <w:multiLevelType w:val="hybridMultilevel"/>
    <w:tmpl w:val="3414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B1590"/>
    <w:multiLevelType w:val="hybridMultilevel"/>
    <w:tmpl w:val="46BE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1CFB"/>
    <w:multiLevelType w:val="hybridMultilevel"/>
    <w:tmpl w:val="7A464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177C5"/>
    <w:multiLevelType w:val="hybridMultilevel"/>
    <w:tmpl w:val="17AED54A"/>
    <w:lvl w:ilvl="0" w:tplc="E2C2D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61DE8"/>
    <w:multiLevelType w:val="hybridMultilevel"/>
    <w:tmpl w:val="E28A434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02D15"/>
    <w:multiLevelType w:val="hybridMultilevel"/>
    <w:tmpl w:val="55180444"/>
    <w:lvl w:ilvl="0" w:tplc="40DA6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C0E65"/>
    <w:multiLevelType w:val="hybridMultilevel"/>
    <w:tmpl w:val="565A2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C84218"/>
    <w:multiLevelType w:val="hybridMultilevel"/>
    <w:tmpl w:val="BAAE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6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FA"/>
    <w:rsid w:val="00040F3C"/>
    <w:rsid w:val="000471BB"/>
    <w:rsid w:val="00080C84"/>
    <w:rsid w:val="000E747D"/>
    <w:rsid w:val="00136F6F"/>
    <w:rsid w:val="001A3439"/>
    <w:rsid w:val="00225730"/>
    <w:rsid w:val="00261EBB"/>
    <w:rsid w:val="002F56FB"/>
    <w:rsid w:val="00303EE7"/>
    <w:rsid w:val="00373F21"/>
    <w:rsid w:val="00396512"/>
    <w:rsid w:val="003E47B7"/>
    <w:rsid w:val="00481D34"/>
    <w:rsid w:val="004A7039"/>
    <w:rsid w:val="004E0EC0"/>
    <w:rsid w:val="00520E21"/>
    <w:rsid w:val="00546E9F"/>
    <w:rsid w:val="0055508E"/>
    <w:rsid w:val="006110FA"/>
    <w:rsid w:val="00612E4E"/>
    <w:rsid w:val="00642DE2"/>
    <w:rsid w:val="006A150B"/>
    <w:rsid w:val="006D2B06"/>
    <w:rsid w:val="007111BC"/>
    <w:rsid w:val="007E070A"/>
    <w:rsid w:val="00875E23"/>
    <w:rsid w:val="00911E9E"/>
    <w:rsid w:val="00912D41"/>
    <w:rsid w:val="00934254"/>
    <w:rsid w:val="00943F6E"/>
    <w:rsid w:val="009821B8"/>
    <w:rsid w:val="00A078BD"/>
    <w:rsid w:val="00AC35BC"/>
    <w:rsid w:val="00B67A78"/>
    <w:rsid w:val="00BE5AC0"/>
    <w:rsid w:val="00D62599"/>
    <w:rsid w:val="00D861B2"/>
    <w:rsid w:val="00DD2BC3"/>
    <w:rsid w:val="00E14EEA"/>
    <w:rsid w:val="00E17673"/>
    <w:rsid w:val="00EE76B1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7E165"/>
  <w15:docId w15:val="{7213B9FB-D4FB-44ED-ACEF-F8A0C2FD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6E9F"/>
    <w:pPr>
      <w:spacing w:after="120"/>
      <w:ind w:left="283"/>
    </w:pPr>
  </w:style>
  <w:style w:type="paragraph" w:styleId="a5">
    <w:name w:val="Balloon Text"/>
    <w:basedOn w:val="a"/>
    <w:link w:val="a6"/>
    <w:rsid w:val="00BE5A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E5AC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25730"/>
    <w:rPr>
      <w:sz w:val="24"/>
      <w:szCs w:val="24"/>
    </w:rPr>
  </w:style>
  <w:style w:type="paragraph" w:styleId="a7">
    <w:name w:val="Body Text"/>
    <w:basedOn w:val="a"/>
    <w:link w:val="a8"/>
    <w:rsid w:val="00225730"/>
    <w:pPr>
      <w:spacing w:after="120"/>
    </w:pPr>
  </w:style>
  <w:style w:type="character" w:customStyle="1" w:styleId="a8">
    <w:name w:val="Основной текст Знак"/>
    <w:basedOn w:val="a0"/>
    <w:link w:val="a7"/>
    <w:rsid w:val="00225730"/>
    <w:rPr>
      <w:sz w:val="24"/>
      <w:szCs w:val="24"/>
    </w:rPr>
  </w:style>
  <w:style w:type="paragraph" w:styleId="a9">
    <w:name w:val="List Paragraph"/>
    <w:basedOn w:val="a"/>
    <w:uiPriority w:val="34"/>
    <w:qFormat/>
    <w:rsid w:val="00D861B2"/>
    <w:pPr>
      <w:ind w:left="720"/>
      <w:contextualSpacing/>
    </w:pPr>
  </w:style>
  <w:style w:type="table" w:styleId="aa">
    <w:name w:val="Table Grid"/>
    <w:basedOn w:val="a1"/>
    <w:rsid w:val="00D861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rsid w:val="00612E4E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612E4E"/>
    <w:rPr>
      <w:sz w:val="24"/>
      <w:szCs w:val="24"/>
    </w:rPr>
  </w:style>
  <w:style w:type="paragraph" w:styleId="ad">
    <w:name w:val="footer"/>
    <w:basedOn w:val="a"/>
    <w:link w:val="ae"/>
    <w:uiPriority w:val="99"/>
    <w:rsid w:val="00612E4E"/>
    <w:pPr>
      <w:tabs>
        <w:tab w:val="center" w:pos="4536"/>
        <w:tab w:val="right" w:pos="9072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2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vt:lpstr>
    </vt:vector>
  </TitlesOfParts>
  <Company>MoBIL GROUP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dc:title>
  <dc:creator>SamLab.ws</dc:creator>
  <cp:lastModifiedBy>Ольга</cp:lastModifiedBy>
  <cp:revision>2</cp:revision>
  <cp:lastPrinted>2012-10-10T05:39:00Z</cp:lastPrinted>
  <dcterms:created xsi:type="dcterms:W3CDTF">2020-09-17T13:19:00Z</dcterms:created>
  <dcterms:modified xsi:type="dcterms:W3CDTF">2020-09-17T13:19:00Z</dcterms:modified>
</cp:coreProperties>
</file>