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89" w:rsidRPr="00391389" w:rsidRDefault="00391389" w:rsidP="003913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Лекция 9. Овладение способами организации текста</w:t>
      </w:r>
    </w:p>
    <w:p w:rsidR="00391389" w:rsidRPr="00391389" w:rsidRDefault="00391389" w:rsidP="003913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1389">
        <w:rPr>
          <w:rFonts w:ascii="Times New Roman" w:hAnsi="Times New Roman" w:cs="Times New Roman"/>
          <w:b/>
          <w:sz w:val="28"/>
          <w:szCs w:val="28"/>
        </w:rPr>
        <w:t>План.</w:t>
      </w:r>
    </w:p>
    <w:p w:rsidR="00391389" w:rsidRPr="00391389" w:rsidRDefault="00391389" w:rsidP="00391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1.Признаки текста?</w:t>
      </w:r>
    </w:p>
    <w:p w:rsidR="00391389" w:rsidRPr="00391389" w:rsidRDefault="00391389" w:rsidP="00391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2.Оновные компоненты коммуникативных задач?</w:t>
      </w:r>
    </w:p>
    <w:p w:rsidR="00391389" w:rsidRPr="00391389" w:rsidRDefault="00391389" w:rsidP="003913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4. Характер связной речи детей?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Монологическая речь - более сложная сторона связной речи.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монологической речи непосредственно связано с формированием связного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высказывания или, как говорят лингвисты, умением создавать текст.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отмечает И.Р. Гальперин, "Текст - это произведение </w:t>
      </w:r>
      <w:proofErr w:type="spellStart"/>
      <w:r w:rsidRPr="00391389">
        <w:rPr>
          <w:rFonts w:ascii="Times New Roman" w:hAnsi="Times New Roman" w:cs="Times New Roman"/>
          <w:sz w:val="28"/>
          <w:szCs w:val="28"/>
        </w:rPr>
        <w:t>речетворческого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процесса, который обладает завершенностью, состоит из названия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(заголовка), ряда отдельных единиц (слов, словосочетаний, предложений,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абзацев), объединяется различными типами связей (лексической,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грамматической, стилистической, логической), имеет 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целенаправленность и установку"1</w:t>
      </w:r>
      <w:proofErr w:type="gramEnd"/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К основным признакам текста относятся тематико-смысловая цельность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и структурное единство. Тематико-смысловая цельность текста означает,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 тексте ведется речь о каком-либо едином предмете или явлении, что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посвящен единственной теме и все предложения, его составляющие,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объединены вокруг этой темы. Тематическое единство находит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выражение в названии, а обозначение темы текста чаще всего содержится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его начальном, или последнем предложении.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Одним из основных признаков текста является коммуникативная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89">
        <w:rPr>
          <w:rFonts w:ascii="Times New Roman" w:hAnsi="Times New Roman" w:cs="Times New Roman"/>
          <w:sz w:val="28"/>
          <w:szCs w:val="28"/>
        </w:rPr>
        <w:t>целеустановка</w:t>
      </w:r>
      <w:proofErr w:type="spellEnd"/>
      <w:r w:rsidRPr="00391389">
        <w:rPr>
          <w:rFonts w:ascii="Times New Roman" w:hAnsi="Times New Roman" w:cs="Times New Roman"/>
          <w:sz w:val="28"/>
          <w:szCs w:val="28"/>
        </w:rPr>
        <w:t xml:space="preserve"> или "основная мысль". Основная мысль – главное, о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рассказывает автор в своем произведении. Дальнейший набор языковых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>язан с развитием мысли, ее аргументированием и разработкой.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Важным признаком текста является его коммуникативная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направленность - соответствие мотивам, целям и условиям общения.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Коммуникативный синтаксис помогает понять развитие мысли в тексте.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Каждое следующее предложение содержит новое сообщение, новые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о предмете речи.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Отбор лексики при построении связного высказывания находится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зависимости от условий речевой ситуации, от коммуникативного намерения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говорящего. Лексическое наполнение связных высказываний в 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степени определяется их коммуникативной структурой.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Важным способом организации высказывания является его актуальное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членение, которое включает предмет сообщения и содержание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1389">
        <w:rPr>
          <w:rFonts w:ascii="Times New Roman" w:hAnsi="Times New Roman" w:cs="Times New Roman"/>
          <w:sz w:val="28"/>
          <w:szCs w:val="28"/>
        </w:rPr>
        <w:t>ообщения,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иными словами его коммуникативной ядро. Коммуникативная 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высказывания создается его актуальным членением.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коммуникативного намерения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говорящих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 xml:space="preserve"> появляется высказывание,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lastRenderedPageBreak/>
        <w:t>представляющее собой реализацию в речи предложения как единицы языка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аспекте ее коммуникативной структуры.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Средствами актуального членения являются интонация, порядок слов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предложении и специальная лексика. Основным средством выражения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актуального членения в устной речи является интонация.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Побуждением к созданию высказывания всегда является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человека вступить в речевое общение для решения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коммуникативных задач.</w:t>
      </w:r>
    </w:p>
    <w:p w:rsid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Основными компонентами структуры коммуникативных задач,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мнению И.А. Зимней, Т.С. Путиловской, являются цель, предмет,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средства и способ решения, продукт и результат. При этом психологическое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содержание коммуникативной задачи аналогичны предметному содержанию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той речевой деятельности, через которую она реализуется субъектом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процессе общения.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В процессе рецептивных видов речевой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субъект понимает задачу, которая поставлена партнером по общению,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вербально или невербальные реагирует на нее.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 xml:space="preserve"> В процессе продуктивных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видов речевой деятельности субъект решает ту или иную задачу для партнера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1389">
        <w:rPr>
          <w:rFonts w:ascii="Times New Roman" w:hAnsi="Times New Roman" w:cs="Times New Roman"/>
          <w:sz w:val="28"/>
          <w:szCs w:val="28"/>
        </w:rPr>
        <w:t>по общению.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Коммуникативное намерение (поделиться чем-то, узнать о чем-либо,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сообщить что-либо и т.д.) определяет общий замысел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>. Замысел наиболее значимый компонент высказывания, ему подчиняются отбор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содержания, выбор слов, типов конструкций и др.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В высказываниях выделяются группы предложений с конкретными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значениями. Фрагменты текста определенного типового значения 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типами речи. К ним относятся описание, повествование и рассуждение.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зависимости от типа текста его структура имеет свои особенности.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дошкольников обычно свойственны первые два типа текста: описание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повествование.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 xml:space="preserve">В описаниях и повествованиях младших дошкольников чаще всего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выделяется основная часть, но последовательность событий, логика нередко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нарушаются. Текст часто завершается словами вот, все. Например, хвостик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петушка. Гребешок. Лапки. Все.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В среднем дошкольном возрасте описания детей состоят, как правило,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двух частей. Чаще всего отсутствует начало. Например: Утка белая.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крякает: кря-кря. У утки красные лапки. Утка любит плавать. В рассказах</w:t>
      </w:r>
    </w:p>
    <w:p w:rsid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нет начала или конца. Основная часть посвящена действиям главного героя.</w:t>
      </w:r>
      <w:r w:rsidRPr="0039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1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Гальперин И.Р. Текст как объект лингвистического исследования. М., 1981. С. 18.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Например, Катя из садика пришла. Просит маму она: "Поехали к бабушке!"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- "Мы потом поедем». Все".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Дети могут составить описание, не назвав сам объект: У него маленький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хвостик. Пушистый. Ушки длинные.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В описаниях и повествованиях детей преобладают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предложения, нередко с однородными членами. Необходимое слово может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заменяться действием (указанием на предмет). Много пауз, повторов,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здесь, там,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>, туда. Например, "Эта собачка резиновая. У нее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белое, а тут рыжее. Бантик здесь красный. Там лапки белые".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Объем детских описаний небольшой, но с возрастом он увеличивается: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детей 4 лет текст состоит из 17 слов и 5 предложений; у пятилетних - из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слов и 7 предложений.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 xml:space="preserve">Типичным недостатком детских рассказов является большое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91389">
        <w:rPr>
          <w:rFonts w:ascii="Times New Roman" w:hAnsi="Times New Roman" w:cs="Times New Roman"/>
          <w:sz w:val="28"/>
          <w:szCs w:val="28"/>
        </w:rPr>
        <w:t>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пауз, частое использование повторений какого-нибудь члена предложения,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также союзов, местоимений обстоятельств, времени и места. Вместо связного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текста образуется несколько предложений, которые объединены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темой.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Рассказы старших дошкольников более совершенны. Однако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старшие дошкольники не всегда разграничивают начало и продолжение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рассказа, или продолжение и конец. Они не могут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определить отсутствие той или иной части, ее границы, испытывают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трудности в организации завязки (начала), раскрытия основной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высказывания и оформления развязки (конца), что сказывается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построении детьми самостоятельного высказывания. (А. С. Ушакова).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рассказах детей нет достаточно полной и точной характеристики героев,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редко встречаются описания природы, прямая речь. Дошкольники 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используют такие средства выразительности как назывные и бессоюзные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предложения, инверсию, синонимы, антонимы, эпитеты. Сравнения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метафоры встречаются очень редко.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У старших дошкольников можно наблюдать 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элементарной формы логически правильного рассуждения.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рассуждения дошкольников в большинстве случаев носят решающий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характер, когда взрослый требует доказательства путем постановки вопроса:</w:t>
      </w:r>
    </w:p>
    <w:p w:rsidR="00391389" w:rsidRPr="00391389" w:rsidRDefault="00391389" w:rsidP="003913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Почему? Либо указания: Докажи! Рассуждения детей обычно короткие: 1-2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аргумента. В рассуждениях детей может быть пропущен тезис, или аргумент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или заключение. У детей возникают препятствия в установлении связей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между структурно-смысловыми частями рассуждения. Для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рассуждений характерен простой перечень аргументов.</w:t>
      </w:r>
    </w:p>
    <w:p w:rsidR="00391389" w:rsidRPr="00391389" w:rsidRDefault="00391389" w:rsidP="001E20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lastRenderedPageBreak/>
        <w:t>Уровень развития речи зависит от характера общения, содержания речи,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Кроме того, форма речевого высказывания обусловлена пониманием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собеседника. Даже младшие дошкольники уже адаптируют свою речь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слушателю. Исследователями установлено, что характер связной речи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зависит от ряда условий и прежде всего от того, с кем ребенок вступает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общение: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 xml:space="preserve"> взрослыми или сверстниками. Доказано (А. Г. Рузская, А. 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89">
        <w:rPr>
          <w:rFonts w:ascii="Times New Roman" w:hAnsi="Times New Roman" w:cs="Times New Roman"/>
          <w:sz w:val="28"/>
          <w:szCs w:val="28"/>
        </w:rPr>
        <w:t>Рейнстейн</w:t>
      </w:r>
      <w:proofErr w:type="spellEnd"/>
      <w:r w:rsidRPr="00391389">
        <w:rPr>
          <w:rFonts w:ascii="Times New Roman" w:hAnsi="Times New Roman" w:cs="Times New Roman"/>
          <w:sz w:val="28"/>
          <w:szCs w:val="28"/>
        </w:rPr>
        <w:t>), что в общении со сверстниками дети в 1,5 раза чаще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сложные предложения, чем в общении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 xml:space="preserve"> взрослыми, почти в 3 раза чаще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прилагательные, передающие их этические, эмоциональное отношение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людям, предметам, явлениям, в 2,3 раза чаще дети используют наречия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места и образа действия. Лексика детей в общении со сверстниками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характеризуется большей вариативностью. Это происходит потому,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сверстники являются партнерами по общению. Между собой дети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апробируют все то, что было освоено ими в общении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 xml:space="preserve"> взрослыми.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в общении со сверстниками речь ребенка становится связной и лексически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разнообразной.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Исследователи (Е. И. Тихеева, АП.</w:t>
      </w:r>
      <w:proofErr w:type="gramEnd"/>
      <w:r w:rsidRPr="003913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Усова, О. И. Соловьева,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Ф. А. Сохин, О. С. Ушакова и др.) отмечают, что связной контекстной речью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дошкольники овладевают только в процессе систематического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обучения под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руководством педагога.</w:t>
      </w:r>
      <w:proofErr w:type="gramEnd"/>
    </w:p>
    <w:p w:rsidR="00391389" w:rsidRPr="00391389" w:rsidRDefault="00391389" w:rsidP="001E20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Тексты, которые составляют дети разных возрастных групп,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свидетельствуют о том, что они часто не ощущают границы между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объективной реальностью и языковой действительностью. Об этом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свидетельствуют многочисленные включения в тексты различных моментов,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которые не относятся к данной речевой ситуации и отражают знания детей об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окружающем мире, событиях из собственного опыта, наблюдения,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касающиеся предметов окружающей среды. Например, это кошка. А это ее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котята. У нас тоже есть котенок. Он беленький. Кошка лежит. Детские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тексты характеризуются такой особенностью как синтаксическое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нанизывание: отдельные предложения идут друг за другом и связываются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между собой одинаково как с формальной, так и с содержательной точки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зрения: побежал ... увидел мячик ... стал его подбрасывать, играть и т.д.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Стоит отметить, что у детей возникают трудности при овладении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прилагательными. В результате при составлении описательных рассказов они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стараются сначала назвать действия предметов, а потом их качества.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Таким образом, при составлении связного высказывания дети проводят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семантический анализ ситуации. Они определяют наиболее значимые с их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>точки зрения элементы. В свою очередь именно эти элементы становятся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389">
        <w:rPr>
          <w:rFonts w:ascii="Times New Roman" w:hAnsi="Times New Roman" w:cs="Times New Roman"/>
          <w:sz w:val="28"/>
          <w:szCs w:val="28"/>
        </w:rPr>
        <w:t>ремантической</w:t>
      </w:r>
      <w:proofErr w:type="spellEnd"/>
      <w:r w:rsidRPr="00391389">
        <w:rPr>
          <w:rFonts w:ascii="Times New Roman" w:hAnsi="Times New Roman" w:cs="Times New Roman"/>
          <w:sz w:val="28"/>
          <w:szCs w:val="28"/>
        </w:rPr>
        <w:t xml:space="preserve"> доминантой создаваемых текстов.</w:t>
      </w:r>
    </w:p>
    <w:p w:rsidR="00391389" w:rsidRPr="001E2022" w:rsidRDefault="00391389" w:rsidP="0039138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2022">
        <w:rPr>
          <w:rFonts w:ascii="Times New Roman" w:hAnsi="Times New Roman" w:cs="Times New Roman"/>
          <w:b/>
          <w:sz w:val="28"/>
          <w:szCs w:val="28"/>
        </w:rPr>
        <w:lastRenderedPageBreak/>
        <w:t>Вопросы и задания самоконтроля: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1. Какими признаками характеризуется текст?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2.Как влияют коммуникативные условия на организацию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высказывания?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3. Каковы основные компоненты коммуникативных задач?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4. Как называют фрагменты текста определенного типового значения?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5. От чего зависит характер связной речи детей?</w:t>
      </w:r>
    </w:p>
    <w:p w:rsidR="00391389" w:rsidRPr="001E2022" w:rsidRDefault="00391389" w:rsidP="0039138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202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>1.Лаврентьева, А.И. Детская речь (становление языковой способности в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91389">
        <w:rPr>
          <w:rFonts w:ascii="Times New Roman" w:hAnsi="Times New Roman" w:cs="Times New Roman"/>
          <w:sz w:val="28"/>
          <w:szCs w:val="28"/>
        </w:rPr>
        <w:t>онтогенезе) / А.И. Лаврентьева. М., 2003.</w:t>
      </w:r>
    </w:p>
    <w:p w:rsidR="00391389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138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9138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391389">
        <w:rPr>
          <w:rFonts w:ascii="Times New Roman" w:hAnsi="Times New Roman" w:cs="Times New Roman"/>
          <w:sz w:val="28"/>
          <w:szCs w:val="28"/>
        </w:rPr>
        <w:t>, С.Н. Направления и аспекты изучения детской речи / С.Н.</w:t>
      </w:r>
    </w:p>
    <w:p w:rsidR="00CA36CF" w:rsidRPr="00391389" w:rsidRDefault="00391389" w:rsidP="0039138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91389">
        <w:rPr>
          <w:rFonts w:ascii="Times New Roman" w:hAnsi="Times New Roman" w:cs="Times New Roman"/>
          <w:sz w:val="28"/>
          <w:szCs w:val="28"/>
        </w:rPr>
        <w:t>Цейтлин</w:t>
      </w:r>
      <w:proofErr w:type="spellEnd"/>
      <w:r w:rsidRPr="00391389">
        <w:rPr>
          <w:rFonts w:ascii="Times New Roman" w:hAnsi="Times New Roman" w:cs="Times New Roman"/>
          <w:sz w:val="28"/>
          <w:szCs w:val="28"/>
        </w:rPr>
        <w:t xml:space="preserve"> // Детская речь как предмет лингвистического исследования. СПб.</w:t>
      </w:r>
      <w:r w:rsidR="001E2022">
        <w:rPr>
          <w:rFonts w:ascii="Times New Roman" w:hAnsi="Times New Roman" w:cs="Times New Roman"/>
          <w:sz w:val="28"/>
          <w:szCs w:val="28"/>
        </w:rPr>
        <w:t xml:space="preserve"> </w:t>
      </w:r>
      <w:r w:rsidRPr="00391389">
        <w:rPr>
          <w:rFonts w:ascii="Times New Roman" w:hAnsi="Times New Roman" w:cs="Times New Roman"/>
          <w:sz w:val="28"/>
          <w:szCs w:val="28"/>
        </w:rPr>
        <w:t xml:space="preserve">2004. - </w:t>
      </w:r>
      <w:proofErr w:type="gramStart"/>
      <w:r w:rsidRPr="00391389">
        <w:rPr>
          <w:rFonts w:ascii="Times New Roman" w:hAnsi="Times New Roman" w:cs="Times New Roman"/>
          <w:sz w:val="28"/>
          <w:szCs w:val="28"/>
        </w:rPr>
        <w:t>С. 275-278)</w:t>
      </w:r>
      <w:proofErr w:type="gramEnd"/>
    </w:p>
    <w:sectPr w:rsidR="00CA36CF" w:rsidRPr="0039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89"/>
    <w:rsid w:val="00007DC4"/>
    <w:rsid w:val="001E2022"/>
    <w:rsid w:val="001E75DF"/>
    <w:rsid w:val="00355FED"/>
    <w:rsid w:val="00391389"/>
    <w:rsid w:val="003F734C"/>
    <w:rsid w:val="00511D75"/>
    <w:rsid w:val="00601224"/>
    <w:rsid w:val="009774F9"/>
    <w:rsid w:val="00C21C14"/>
    <w:rsid w:val="00E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2020-04-14T04:29:00Z</dcterms:created>
  <dcterms:modified xsi:type="dcterms:W3CDTF">2020-04-14T04:41:00Z</dcterms:modified>
</cp:coreProperties>
</file>