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FEE" w:rsidRPr="004F7FEE" w:rsidRDefault="004F7FEE" w:rsidP="004F7FEE">
      <w:pPr>
        <w:pStyle w:val="a3"/>
        <w:shd w:val="clear" w:color="auto" w:fill="FBFCFE"/>
        <w:spacing w:before="0" w:beforeAutospacing="0" w:after="150" w:afterAutospacing="0"/>
        <w:rPr>
          <w:b/>
          <w:iCs/>
          <w:color w:val="000000"/>
          <w:sz w:val="28"/>
          <w:szCs w:val="28"/>
        </w:rPr>
      </w:pPr>
      <w:r w:rsidRPr="004F7FEE">
        <w:rPr>
          <w:b/>
          <w:iCs/>
          <w:color w:val="000000"/>
          <w:sz w:val="28"/>
          <w:szCs w:val="28"/>
        </w:rPr>
        <w:t>Тема 11: Управление социальными проектами (защита социального проекта)</w:t>
      </w:r>
    </w:p>
    <w:p w:rsidR="004F7FEE" w:rsidRPr="004F7FEE" w:rsidRDefault="004F7FEE" w:rsidP="004F7FEE">
      <w:pPr>
        <w:pStyle w:val="a3"/>
        <w:shd w:val="clear" w:color="auto" w:fill="FBFCFE"/>
        <w:spacing w:before="0" w:beforeAutospacing="0" w:after="150" w:afterAutospacing="0"/>
        <w:rPr>
          <w:color w:val="000000"/>
          <w:sz w:val="28"/>
          <w:szCs w:val="28"/>
        </w:rPr>
      </w:pPr>
      <w:r w:rsidRPr="004F7FEE">
        <w:rPr>
          <w:i/>
          <w:iCs/>
          <w:color w:val="000000"/>
          <w:sz w:val="28"/>
          <w:szCs w:val="28"/>
        </w:rPr>
        <w:t>Вопросы для обсуждения:</w:t>
      </w:r>
    </w:p>
    <w:p w:rsidR="004F7FEE" w:rsidRPr="004F7FEE" w:rsidRDefault="004F7FEE" w:rsidP="004F7FEE">
      <w:pPr>
        <w:pStyle w:val="a3"/>
        <w:shd w:val="clear" w:color="auto" w:fill="FBFCFE"/>
        <w:spacing w:before="0" w:beforeAutospacing="0" w:after="150" w:afterAutospacing="0"/>
        <w:rPr>
          <w:color w:val="000000"/>
          <w:sz w:val="28"/>
          <w:szCs w:val="28"/>
        </w:rPr>
      </w:pPr>
      <w:r w:rsidRPr="004F7FEE">
        <w:rPr>
          <w:color w:val="000000"/>
          <w:sz w:val="28"/>
          <w:szCs w:val="28"/>
        </w:rPr>
        <w:t>1. Мониторинг и оценка проекта.</w:t>
      </w:r>
    </w:p>
    <w:p w:rsidR="004F7FEE" w:rsidRPr="004F7FEE" w:rsidRDefault="004F7FEE" w:rsidP="004F7FEE">
      <w:pPr>
        <w:pStyle w:val="a3"/>
        <w:shd w:val="clear" w:color="auto" w:fill="FBFCFE"/>
        <w:spacing w:before="0" w:beforeAutospacing="0" w:after="150" w:afterAutospacing="0"/>
        <w:rPr>
          <w:color w:val="000000"/>
          <w:sz w:val="28"/>
          <w:szCs w:val="28"/>
        </w:rPr>
      </w:pPr>
      <w:r w:rsidRPr="004F7FEE">
        <w:rPr>
          <w:i/>
          <w:iCs/>
          <w:color w:val="000000"/>
          <w:sz w:val="28"/>
          <w:szCs w:val="28"/>
        </w:rPr>
        <w:t>Практические задания и вопросы для самоконтроля</w:t>
      </w:r>
      <w:r w:rsidRPr="004F7FEE">
        <w:rPr>
          <w:color w:val="000000"/>
          <w:sz w:val="28"/>
          <w:szCs w:val="28"/>
        </w:rPr>
        <w:t>:</w:t>
      </w:r>
    </w:p>
    <w:p w:rsidR="004F7FEE" w:rsidRPr="004F7FEE" w:rsidRDefault="004F7FEE" w:rsidP="004F7FEE">
      <w:pPr>
        <w:pStyle w:val="a3"/>
        <w:shd w:val="clear" w:color="auto" w:fill="FBFCFE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F7FEE">
        <w:rPr>
          <w:color w:val="000000"/>
          <w:sz w:val="28"/>
          <w:szCs w:val="28"/>
        </w:rPr>
        <w:t>. Обосновать необходимость мониторинга.</w:t>
      </w:r>
    </w:p>
    <w:p w:rsidR="004F7FEE" w:rsidRPr="004F7FEE" w:rsidRDefault="004F7FEE" w:rsidP="004F7FEE">
      <w:pPr>
        <w:pStyle w:val="a3"/>
        <w:shd w:val="clear" w:color="auto" w:fill="FBFCFE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F7FEE">
        <w:rPr>
          <w:color w:val="000000"/>
          <w:sz w:val="28"/>
          <w:szCs w:val="28"/>
        </w:rPr>
        <w:t>. Раскрыть виды мониторинга.</w:t>
      </w:r>
    </w:p>
    <w:p w:rsidR="004F7FEE" w:rsidRPr="004F7FEE" w:rsidRDefault="004F7FEE" w:rsidP="004F7FEE">
      <w:pPr>
        <w:pStyle w:val="a3"/>
        <w:shd w:val="clear" w:color="auto" w:fill="FBFCFE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F7FEE">
        <w:rPr>
          <w:color w:val="000000"/>
          <w:sz w:val="28"/>
          <w:szCs w:val="28"/>
        </w:rPr>
        <w:t>. Перечислить требования, предъявляемые показателям мониторинга.</w:t>
      </w:r>
    </w:p>
    <w:p w:rsidR="00826540" w:rsidRPr="004F7FEE" w:rsidRDefault="0082654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6540" w:rsidRPr="004F7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29"/>
    <w:rsid w:val="00420251"/>
    <w:rsid w:val="00456B29"/>
    <w:rsid w:val="004F7FEE"/>
    <w:rsid w:val="0082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3F9E"/>
  <w15:chartTrackingRefBased/>
  <w15:docId w15:val="{32462D47-DFDE-481A-9FFE-9C749255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2020-12-17T07:38:00Z</dcterms:created>
  <dcterms:modified xsi:type="dcterms:W3CDTF">2020-12-17T07:49:00Z</dcterms:modified>
</cp:coreProperties>
</file>