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5F8" w:rsidRPr="003C45F8" w:rsidRDefault="003C45F8" w:rsidP="003C45F8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ВОПРОСЫ</w:t>
      </w:r>
      <w:r w:rsidRPr="003C4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45F8" w:rsidRPr="003C45F8" w:rsidRDefault="003C45F8" w:rsidP="003C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государственному экзамену «Тифлопедагогика»</w:t>
      </w:r>
    </w:p>
    <w:p w:rsidR="003C45F8" w:rsidRPr="003C45F8" w:rsidRDefault="003C45F8" w:rsidP="003C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научные категории тифлопедагогики и актуальные направления развития современной тифлопедагогики.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Нормативная правовая база организации образования детей с нарушениями зрения в Республике Беларусь.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непрерывного образования детей с 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обучения и воспитания детей с 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среды для детей с 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характеристика детей с нарушениями зрения дошкольного возраста, цель и основные задачи их образования.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содержание образования детей с нарушениями зрения дошкольного возраста.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направленность занятий с детьми с нарушениями зрения в дошкольном учреждении образования.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лечебно-восстановительной работы с детьми с нарушениями зрения дошкольного возраста, ее связь с образовательным процессом.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детей с нарушениями зрения дошкольного возраста к школе.</w:t>
      </w:r>
    </w:p>
    <w:p w:rsidR="003C45F8" w:rsidRPr="003C45F8" w:rsidRDefault="003C45F8" w:rsidP="003C45F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характеристика детей с нарушениями зрения младшего школьного возраста, задачи, организация и содержание их образования. 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технологии обучения детей с 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технологии воспитания детей с 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и воспитания, особенности их использования в коррекционно-образовательном процессе с детьми с 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тифлотехнических</w:t>
      </w:r>
      <w:proofErr w:type="spellEnd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в коррекционно-образовательном процессе с детьми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направленность уроков и воспитательных занятий с детьми с 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контроля и самоконтроля в коррекционно-образовательном процессе с детьми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оценки учебно-познавательной деятельности детей с 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в коррекционно-образовательном процессе педагогов и семьи ребенка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Профессиограмма</w:t>
      </w:r>
      <w:proofErr w:type="spellEnd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учителя-дефектолога (тифлопедагога).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тенденции развития образования лиц с особенностями психофизического развития: интеграция, инклюзия.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</w:t>
      </w: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интегрированного обучения и воспитания и инклюзивного образования в Республике Беларусь.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Психолого-педагогическое сопровождение детей с особенностями психофизического развития в условиях интегрированного обучения и </w:t>
      </w:r>
      <w:proofErr w:type="gramStart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инклюзивного образования.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Взаимодействие педагогов и родителей в условиях интегрированного обучения и </w:t>
      </w:r>
      <w:proofErr w:type="gramStart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инклюзивного образования.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основы социального включения детей с особенностями психофизического развития в условиях интегрированного обучения и </w:t>
      </w:r>
      <w:proofErr w:type="gramStart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инклюзивного образования.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Организационно-методические основы оказания ранней комплексной помощи детям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специалистов с семьей в процессе оказания ранней комплексной помощи детям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hanging="5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представления и особенности их формирования у детей с нарушениями зрения дошкольного возраста.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hanging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5F8">
        <w:rPr>
          <w:rFonts w:ascii="Times New Roman" w:eastAsia="Times New Roman" w:hAnsi="Times New Roman" w:cs="Times New Roman"/>
          <w:sz w:val="28"/>
          <w:szCs w:val="28"/>
        </w:rPr>
        <w:t>Зрительно-пространственные представления и особенности их формирования у детей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hanging="5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по обучению слабовидящих детей восприятию картин.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hanging="5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Зрительно-моторная координация и особенности ее формирования у детей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по охране зрения и профилактике зрительного утомления у частично зрячих и слабовидящих детей.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Содержание и организация коррекционно-развивающей работы по обучению пространственному ориентированию детей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готовности</w:t>
      </w:r>
      <w:r w:rsidRPr="003C45F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3C45F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 нарушениями зрения</w:t>
      </w: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пространственному ориентированию.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Обучение </w:t>
      </w: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3C45F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 нарушениями зрения</w:t>
      </w: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5F8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использованию сохранных анализаторов в процессе пространственного ориентирования.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Формирование топографических представлений у детей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Обучение детей с нарушениями зрения ориентированию в закрытом пространстве.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социально-бытовой компетентности детей с 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</w:t>
      </w:r>
      <w:proofErr w:type="spellStart"/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саногенной</w:t>
      </w:r>
      <w:proofErr w:type="spellEnd"/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семейно-бытовой компетентности детей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гражданско-правовой и коммуникативной компетентности детей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субъектной и социокультурной компетентности детей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обучающихся с нарушениями зрения к</w:t>
      </w:r>
      <w:r w:rsidRPr="003C45F8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 </w:t>
      </w: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профессиональному </w:t>
      </w: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самоопределению.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Задачи и методика коррекционно-развивающей работы по обучению детей с нарушениями зрения рассказыванию и работе с печатным текстом.</w:t>
      </w:r>
    </w:p>
    <w:p w:rsidR="003C45F8" w:rsidRPr="003C45F8" w:rsidRDefault="003C45F8" w:rsidP="003C45F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Задачи и методика коррекционно-развивающей работы по обучению детей с нарушениями зрения наблюдению.</w:t>
      </w:r>
    </w:p>
    <w:p w:rsidR="003C45F8" w:rsidRPr="003C45F8" w:rsidRDefault="003C45F8" w:rsidP="003C45F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Задачи и методика коррекционно-развивающей работы по обучению детей с нарушениями зрения моделированию и экспериментированию. </w:t>
      </w:r>
    </w:p>
    <w:p w:rsidR="003C45F8" w:rsidRPr="003C45F8" w:rsidRDefault="003C45F8" w:rsidP="003C45F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Задачи и методика коррекционно-развивающей работы по обучению детей с нарушениями зрения активному слушанию.</w:t>
      </w:r>
    </w:p>
    <w:p w:rsidR="003C45F8" w:rsidRPr="003C45F8" w:rsidRDefault="003C45F8" w:rsidP="003C45F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современных средств коммуникации лиц с нарушениями зрения.</w:t>
      </w:r>
    </w:p>
    <w:p w:rsidR="003C45F8" w:rsidRPr="003C45F8" w:rsidRDefault="003C45F8" w:rsidP="003C45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Специализированные программно-аппаратные средства организации работы на компьютере обучающихся с нарушениями зрения.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Пропедевтика обучения детей с нарушениями зрения чтению и письму по системе Брайля.</w:t>
      </w:r>
    </w:p>
    <w:p w:rsidR="003C45F8" w:rsidRPr="003C45F8" w:rsidRDefault="003C45F8" w:rsidP="003C45F8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обучения детей с нарушениями зрения чтению и письму по системе Брайля.</w:t>
      </w:r>
    </w:p>
    <w:p w:rsidR="003C45F8" w:rsidRPr="003C45F8" w:rsidRDefault="003C45F8" w:rsidP="003C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5F8" w:rsidRPr="003C45F8" w:rsidRDefault="003C45F8" w:rsidP="003C45F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0" w:name="_GoBack"/>
      <w:bookmarkEnd w:id="0"/>
    </w:p>
    <w:p w:rsidR="003C45F8" w:rsidRPr="003C45F8" w:rsidRDefault="003C45F8" w:rsidP="003C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C45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КВАЛИФИКАЦИОННЫЕ ЗАДАНИЯ</w:t>
      </w:r>
    </w:p>
    <w:p w:rsidR="003C45F8" w:rsidRPr="003C45F8" w:rsidRDefault="003C45F8" w:rsidP="003C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C45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 государственному экзамену «Тифлопедагогика»</w:t>
      </w:r>
    </w:p>
    <w:p w:rsidR="003C45F8" w:rsidRPr="003C45F8" w:rsidRDefault="003C45F8" w:rsidP="003C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Проанализируйте выписку из медицинской карты ребенка, определите его статус в соответствии с педагогической классификацией и образовательный маршрут. 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краткие рекомендации по организации рабочего места и режима учебной работы </w:t>
      </w:r>
      <w:r w:rsidRPr="003C45F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незрячего и частичнозячего ребенка дошкольного и младшего школьного возраста.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краткие методические рекомендации по организации рабочего места и режима учебной работы </w:t>
      </w:r>
      <w:r w:rsidRPr="003C45F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слабовидящего ребенка дошкольного и младшего школьного возраста.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оценку наглядного пособия, дайте рекомендации по методике его использования в коррекционно-образовательном процессе с детьми с нарушениями зрения (пособие по выбору преподавателя).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тему, цель и задачи коррекционного занятия по развитию познавательной деятельности детей с нарушениями зрения по предложенному конспекту.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задачи и подберите виды заданий по обучению детей с нарушениями зрения наблюдению на коррекционных занятиях по развитию познавательной деятельности (возраст ребёнка на выбор комиссии).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  <w:tab w:val="num" w:pos="993"/>
        </w:tabs>
        <w:spacing w:after="20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Сформулируйте цель и предложите 2-3 формы проведения мероприятий, с учителями по формированию компетенций, необходимых для успешного обучения, воспитания и развития ребенка с </w:t>
      </w: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особенностями психофизического развития (</w:t>
      </w:r>
      <w:r w:rsidRPr="003C45F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мероприятия по выбору комиссии</w:t>
      </w: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C45F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  <w:tab w:val="num" w:pos="993"/>
        </w:tabs>
        <w:spacing w:after="20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педагогическую ситуацию, определите и обоснуйте способы её разрешения (педагогическая ситуация на выбор комиссии).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  <w:tab w:val="num" w:pos="993"/>
        </w:tabs>
        <w:spacing w:after="20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диагностическую карту ребенка с ОПФР и на ее основе определите форму реализации психолого-педагогического сопровождения, предложите основные направления работы учителя-дефектолога.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Предложите приемы стимуляции физического развития ребенка младенческого и раннего возрастов с нарушениями зрения.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3C45F8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Предложите приемы стимуляции сенсорного развития ребенка младенческого и раннего возрастов с нарушениями зрения.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и продемонстрируйте комплексы упражнений зрительной гимнастики для детей с нарушениями зрения дошкольного и младшего школьного возраста. 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Подберите приемы развития зрительных предметных представлений </w:t>
      </w:r>
      <w:r w:rsidRPr="003C4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с нарушениями зрения дошкольного возраста. 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 приемы развития зрительно-пространственных представлений у детей с нарушениями зрения младшего школьного возраста.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назначение и продемонстрируйте техники передвижения с тростью «диагональ», «маятник».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Предложите приемы обучения незрячих чтению рельефных маршрутных карт.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вопросы диагностической беседы для выявления уровня сформированности представлений об объектах, наполняющих пространство.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Продемонстрируйте технику чтения текста, записанного рельефно-точечным шрифтом Луи Брайля (литературный текст). 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текст рельефно-точечным шрифтом Луи Брайля. Продемонстрируйте приемы работы с прибором для письма рельефно-точечным шрифтом Луи Брайля, технику письма.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Запишите текст на </w:t>
      </w:r>
      <w:proofErr w:type="spellStart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брайлевской</w:t>
      </w:r>
      <w:proofErr w:type="spellEnd"/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пишущей машинке. Продемонстрируйте приемы работы с ней.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приемы обучения незрячих самоконтролю при выполнении бытовых действий.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приемы обучения незрячих работе с приборами бытового назначения (прибор бытового назначения на выбор комиссии).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приемы обучения незрячих выполнению действий по самообслуживанию (область самообслуживания на выбор комиссии).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задачи и подберите виды заданий в пропедевтический период обучения чтению и письму рельефно-точечным шрифтом Брайля детей с нарушениями зрения. </w:t>
      </w:r>
    </w:p>
    <w:p w:rsidR="003C45F8" w:rsidRPr="003C45F8" w:rsidRDefault="003C45F8" w:rsidP="003C45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текст, записанный рельефно-точечным шрифтом Брайля, найдите в нем ошибки, продемонстрируйте приемы их исправления (литературный текст).</w:t>
      </w:r>
    </w:p>
    <w:p w:rsidR="002E1056" w:rsidRDefault="002E1056"/>
    <w:sectPr w:rsidR="002E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F3C1D"/>
    <w:multiLevelType w:val="hybridMultilevel"/>
    <w:tmpl w:val="EECEF8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98F53CD"/>
    <w:multiLevelType w:val="hybridMultilevel"/>
    <w:tmpl w:val="96D4D31C"/>
    <w:lvl w:ilvl="0" w:tplc="73FE4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EC"/>
    <w:rsid w:val="002E1056"/>
    <w:rsid w:val="003C45F8"/>
    <w:rsid w:val="00C3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7BC33-DCC4-449F-BDFA-D4AE055C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7266</Characters>
  <Application>Microsoft Office Word</Application>
  <DocSecurity>0</DocSecurity>
  <Lines>60</Lines>
  <Paragraphs>17</Paragraphs>
  <ScaleCrop>false</ScaleCrop>
  <Company/>
  <LinksUpToDate>false</LinksUpToDate>
  <CharactersWithSpaces>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2020-04-19T18:51:00Z</dcterms:created>
  <dcterms:modified xsi:type="dcterms:W3CDTF">2020-04-19T18:51:00Z</dcterms:modified>
</cp:coreProperties>
</file>