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45F8" w:rsidRPr="003C45F8" w:rsidRDefault="003C45F8" w:rsidP="003C45F8">
      <w:pPr>
        <w:pageBreakBefore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/>
          <w:sz w:val="28"/>
          <w:szCs w:val="28"/>
          <w:lang w:val="be-BY" w:eastAsia="ru-RU"/>
        </w:rPr>
        <w:t>ВОПРОСЫ</w:t>
      </w:r>
      <w:r w:rsidRPr="003C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 государственному экзамену «Тифлопедагогика»</w:t>
      </w:r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научные категории тифлопедагогики и актуальные направления развития современной тифлопедагогики.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Нормативная правовая база организации образования детей с нарушениями зрения в Республике Беларусь.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непрерывного образования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обучения и воспитания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образовательной среды для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hd w:val="clear" w:color="auto" w:fill="FFFFFF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характеристика детей с нарушениями зрения дошкольного возраста, цель и основные задачи их образования.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и содержание образования детей с нарушениями зрения дошкольного возраста.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направленность занятий с детьми с нарушениями зрения в дошкольном учреждении образования.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лечебно-восстановительной работы с детьми с нарушениями зрения дошкольного возраста, ее связь с образовательным процессом.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Подготовка детей с нарушениями зрения дошкольного возраста к школе.</w:t>
      </w:r>
    </w:p>
    <w:p w:rsidR="003C45F8" w:rsidRPr="003C45F8" w:rsidRDefault="003C45F8" w:rsidP="003C45F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Педагогическая характеристика детей с нарушениями зрения младшего школьного возраста, задачи, организация и содержание их образования. 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технологии обучения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и технологии воспитания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 и воспитания, особенности их использования в коррекционно-образовательном процессе с детьми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</w:t>
      </w:r>
      <w:proofErr w:type="spell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тифлотехнических</w:t>
      </w:r>
      <w:proofErr w:type="spell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в коррекционно-образовательном процессе с детьми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Коррекционная направленность уроков и воспитательных занятий с детьми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контроля и самоконтроля в коррекционно-образовательном процессе с детьми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оценки учебно-познавательной деятельности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Сотрудничество в коррекционно-образовательном процессе педагогов и семьи ребенка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Профессиограмма</w:t>
      </w:r>
      <w:proofErr w:type="spell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учителя-дефектолога (тифлопедагога).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Современные тенденции развития образования лиц с особенностями психофизического развития: интеграция, инклюзия.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Нормативные правовые </w:t>
      </w:r>
      <w:r w:rsidRPr="003C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основы интегрированного обучения и воспитания и инклюзивного образования в Республике Беларусь.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Психолого-педагогическое сопровождение детей с особенностями психофизического развития в условиях интегрированного обучения и </w:t>
      </w:r>
      <w:proofErr w:type="gram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инклюзивного образования.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Взаимодействие педагогов и родителей в условиях интегрированного обучения и </w:t>
      </w:r>
      <w:proofErr w:type="gram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инклюзивного образования.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Методические основы социального включения детей с особенностями психофизического развития в условиях интегрированного обучения и </w:t>
      </w:r>
      <w:proofErr w:type="gram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воспитания</w:t>
      </w:r>
      <w:proofErr w:type="gram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инклюзивного образования.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Организационно-методические основы оказания ранней комплексной помощи детям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Взаимодействие специалистов с семьей в процессе оказания ранней комплексной помощи детям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представления и особенности их формирования у детей с нарушениями зрения дошкольного возраста.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hanging="50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C45F8">
        <w:rPr>
          <w:rFonts w:ascii="Times New Roman" w:eastAsia="Times New Roman" w:hAnsi="Times New Roman" w:cs="Times New Roman"/>
          <w:sz w:val="28"/>
          <w:szCs w:val="28"/>
        </w:rPr>
        <w:t>Зрительно-пространственные представления и особенности их формирования у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обучению слабовидящих детей восприятию картин.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hanging="5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Зрительно-моторная координация и особенности ее формирования у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работы по охране зрения и профилактике зрительного утомления у частично зрячих и слабовидящих детей.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Содержание и организация коррекционно-развивающей работы по обучению пространственному ориентированию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готовности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 нарушениями зрения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пространственному ориентированию.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 xml:space="preserve">Обучение 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детей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 с нарушениями зрения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C45F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использованию сохранных анализаторов в процессе пространственного ориентирования.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Формирование топографических представлений у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val="be-BY" w:eastAsia="ru-RU"/>
        </w:rPr>
        <w:t>Обучение детей с нарушениями зрения ориентированию в закрытом пространстве.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социально-бытовой компетентности детей с 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Формирование </w:t>
      </w:r>
      <w:proofErr w:type="spellStart"/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саногенной</w:t>
      </w:r>
      <w:proofErr w:type="spellEnd"/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семейно-бытовой компетентности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гражданско-правовой и коммуникативной компетентности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Формирование субъектной и социокультурной компетентности детей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Подготовка обучающихся с нарушениями зрения к</w:t>
      </w:r>
      <w:r w:rsidRPr="003C45F8">
        <w:rPr>
          <w:rFonts w:ascii="Times New Roman" w:eastAsia="Times New Roman" w:hAnsi="Times New Roman" w:cs="Times New Roman"/>
          <w:snapToGrid w:val="0"/>
          <w:sz w:val="28"/>
          <w:szCs w:val="28"/>
          <w:lang w:val="en-US" w:eastAsia="ru-RU"/>
        </w:rPr>
        <w:t> </w:t>
      </w: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профессиональному 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самоопределению.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и методика коррекционно-развивающей работы по обучению детей с нарушениями зрения рассказыванию и работе с печатным текстом.</w:t>
      </w:r>
    </w:p>
    <w:p w:rsidR="003C45F8" w:rsidRPr="003C45F8" w:rsidRDefault="003C45F8" w:rsidP="003C45F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и методика коррекционно-развивающей работы по обучению детей с нарушениями зрения наблюдению.</w:t>
      </w:r>
    </w:p>
    <w:p w:rsidR="003C45F8" w:rsidRPr="003C45F8" w:rsidRDefault="003C45F8" w:rsidP="003C45F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 Задачи и методика коррекционно-развивающей работы по обучению детей с нарушениями зрения моделированию и экспериментированию. </w:t>
      </w:r>
    </w:p>
    <w:p w:rsidR="003C45F8" w:rsidRPr="003C45F8" w:rsidRDefault="003C45F8" w:rsidP="003C45F8">
      <w:pPr>
        <w:numPr>
          <w:ilvl w:val="0"/>
          <w:numId w:val="2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Задачи и методика коррекционно-развивающей работы по обучению детей с нарушениями зрения активному слушанию.</w:t>
      </w:r>
    </w:p>
    <w:p w:rsidR="003C45F8" w:rsidRPr="003C45F8" w:rsidRDefault="003C45F8" w:rsidP="003C45F8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современных средств коммуникации лиц с нарушениями зрения.</w:t>
      </w:r>
    </w:p>
    <w:p w:rsidR="003C45F8" w:rsidRPr="003C45F8" w:rsidRDefault="003C45F8" w:rsidP="003C45F8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Специализированные программно-аппаратные средства организации работы на компьютере обучающихся с нарушениями зрения.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Пропедевтика обучения детей с нарушениями зрения чтению и письму по системе Брайля.</w:t>
      </w:r>
    </w:p>
    <w:p w:rsidR="003C45F8" w:rsidRPr="003C45F8" w:rsidRDefault="003C45F8" w:rsidP="003C45F8">
      <w:pPr>
        <w:numPr>
          <w:ilvl w:val="0"/>
          <w:numId w:val="2"/>
        </w:numPr>
        <w:spacing w:after="0" w:line="240" w:lineRule="auto"/>
        <w:ind w:left="567" w:hanging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Методика обучения детей с нарушениями зрения чтению и письму по системе Брайля.</w:t>
      </w:r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5F8" w:rsidRPr="003C45F8" w:rsidRDefault="003C45F8" w:rsidP="003C45F8">
      <w:pPr>
        <w:spacing w:after="0" w:line="240" w:lineRule="auto"/>
        <w:ind w:left="426" w:hanging="42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  <w:bookmarkStart w:id="0" w:name="_GoBack"/>
      <w:bookmarkEnd w:id="0"/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C45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>КВАЛИФИКАЦИОННЫЕ ЗАДАНИЯ</w:t>
      </w:r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C45F8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к государственному экзамену «Тифлопедагогика»</w:t>
      </w:r>
    </w:p>
    <w:p w:rsidR="003C45F8" w:rsidRPr="003C45F8" w:rsidRDefault="003C45F8" w:rsidP="003C45F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Проанализируйте выписку из медицинской карты ребенка, определите его статус в соответствии с педагогической классификацией и образовательный маршрут. 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краткие рекомендации по организации рабочего места и режима учебной работы 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незрячего и частичнозячего ребенка дошкольного и младшего школьного возраста.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Дайте краткие методические рекомендации по организации рабочего места и режима учебной работы 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слабовидящего ребенка дошкольного и младшего школьного возраста.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Проведите оценку наглядного пособия, дайте рекомендации по методике его использования в коррекционно-образовательном процессе с детьми с нарушениями зрения (пособие по выбору преподавателя).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тему, цель и задачи коррекционного занятия по развитию познавательной деятельности детей с нарушениями зрения по предложенному конспекту.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Определите задачи и подберите виды заданий по обучению детей с нарушениями зрения наблюдению на коррекционных занятиях по развитию познавательной деятельности (возраст ребёнка на выбор комиссии).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  <w:tab w:val="num" w:pos="993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 xml:space="preserve">Сформулируйте цель и предложите 2-3 формы проведения мероприятий, с учителями по формированию компетенций, необходимых для успешного обучения, воспитания и развития ребенка с 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особенностями психофизического развития (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мероприятия по выбору комиссии</w:t>
      </w: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3C45F8"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  <w:t>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  <w:tab w:val="num" w:pos="993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be-BY"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Проанализируйте педагогическую ситуацию, определите и обоснуйте способы её разрешения (педагогическая ситуация на выбор комиссии).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  <w:tab w:val="num" w:pos="993"/>
        </w:tabs>
        <w:spacing w:after="20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Изучите диагностическую карту ребенка с ОПФР и на ее основе определите форму реализации психолого-педагогического сопровождения, предложите основные направления работы учителя-дефектолога.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Предложите приемы стимуляции физического развития ребенка младенческого и раннего возрастов с нарушениями зрения.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  <w:tab w:val="left" w:pos="993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</w:pPr>
      <w:r w:rsidRPr="003C45F8">
        <w:rPr>
          <w:rFonts w:ascii="Times New Roman" w:eastAsia="Times New Roman" w:hAnsi="Times New Roman" w:cs="Times New Roman"/>
          <w:bCs/>
          <w:sz w:val="28"/>
          <w:szCs w:val="26"/>
          <w:lang w:eastAsia="ru-RU"/>
        </w:rPr>
        <w:t>Предложите приемы стимуляции сенсорного развития ребенка младенческого и раннего возрастов с нарушениями зрения.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Предложите и продемонстрируйте комплексы упражнений зрительной гимнастики для детей с нарушениями зрения дошкольного и младшего школьного возраста. 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Подберите приемы развития зрительных предметных представлений </w:t>
      </w:r>
      <w:r w:rsidRPr="003C45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с нарушениями зрения дошкольного возраста. 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Подберите приемы развития зрительно-пространственных представлений у детей с нарушениями зрения младшего школьного возраста.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назначение и продемонстрируйте техники передвижения с тростью «диагональ», «маятник».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Предложите приемы обучения незрячих чтению рельефных маршрутных карт.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Составьте вопросы диагностической беседы для выявления уровня сформированности представлений об объектах, наполняющих пространство.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Продемонстрируйте технику чтения текста, записанного рельефно-точечным шрифтом Луи Брайля (литературный текст). 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Запишите текст рельефно-точечным шрифтом Луи Брайля. Продемонстрируйте приемы работы с прибором для письма рельефно-точечным шрифтом Луи Брайля, технику письма.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Запишите текст на </w:t>
      </w:r>
      <w:proofErr w:type="spellStart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брайлевской</w:t>
      </w:r>
      <w:proofErr w:type="spellEnd"/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пишущей машинке. Продемонстрируйте приемы работы с ней.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приемы обучения незрячих самоконтролю при выполнении бытовых действий.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приемы обучения незрячих работе с приборами бытового назначения (прибор бытового назначения на выбор комиссии).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Предложите приемы обучения незрячих выполнению действий по самообслуживанию (область самообслуживания на выбор комиссии).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Определите задачи и подберите виды заданий в пропедевтический период обучения чтению и письму рельефно-точечным шрифтом Брайля детей с нарушениями зрения. </w:t>
      </w:r>
    </w:p>
    <w:p w:rsidR="003C45F8" w:rsidRPr="003C45F8" w:rsidRDefault="003C45F8" w:rsidP="003C45F8">
      <w:pPr>
        <w:numPr>
          <w:ilvl w:val="0"/>
          <w:numId w:val="1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45F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Прочитайте текст, записанный рельефно-точечным шрифтом Брайля, найдите в нем ошибки, продемонстрируйте приемы их исправления (литературный текст).</w:t>
      </w:r>
    </w:p>
    <w:p w:rsidR="002E1056" w:rsidRDefault="002E1056"/>
    <w:sectPr w:rsidR="002E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F3C1D"/>
    <w:multiLevelType w:val="hybridMultilevel"/>
    <w:tmpl w:val="EECEF8A2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098F53CD"/>
    <w:multiLevelType w:val="hybridMultilevel"/>
    <w:tmpl w:val="96D4D31C"/>
    <w:lvl w:ilvl="0" w:tplc="73FE4F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4EC"/>
    <w:rsid w:val="002E1056"/>
    <w:rsid w:val="003C45F8"/>
    <w:rsid w:val="00C3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E7BC33-DCC4-449F-BDFA-D4AE055CE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1274</Words>
  <Characters>7266</Characters>
  <Application>Microsoft Office Word</Application>
  <DocSecurity>0</DocSecurity>
  <Lines>60</Lines>
  <Paragraphs>17</Paragraphs>
  <ScaleCrop>false</ScaleCrop>
  <Company/>
  <LinksUpToDate>false</LinksUpToDate>
  <CharactersWithSpaces>8523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2020-04-19T18:51:00Z</dcterms:created>
  <dcterms:modified xsi:type="dcterms:W3CDTF">2020-04-19T18:51:00Z</dcterms:modified>
</cp:coreProperties>
</file>