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A9" w:rsidRPr="004A13A9" w:rsidRDefault="004A13A9" w:rsidP="004A13A9">
      <w:pPr>
        <w:spacing w:after="0" w:line="55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pacing w:val="31"/>
          <w:kern w:val="36"/>
          <w:sz w:val="46"/>
          <w:szCs w:val="46"/>
          <w:lang w:eastAsia="ru-RU"/>
        </w:rPr>
      </w:pPr>
      <w:r w:rsidRPr="004A13A9">
        <w:rPr>
          <w:rFonts w:ascii="Times New Roman" w:eastAsia="Times New Roman" w:hAnsi="Times New Roman" w:cs="Times New Roman"/>
          <w:b/>
          <w:bCs/>
          <w:caps/>
          <w:spacing w:val="31"/>
          <w:kern w:val="36"/>
          <w:sz w:val="46"/>
          <w:szCs w:val="46"/>
          <w:lang w:eastAsia="ru-RU"/>
        </w:rPr>
        <w:t>STEM ОБРАЗОВАНИЕ</w:t>
      </w:r>
    </w:p>
    <w:p w:rsidR="004A13A9" w:rsidRPr="004A13A9" w:rsidRDefault="004A13A9" w:rsidP="004A13A9">
      <w:pPr>
        <w:shd w:val="clear" w:color="auto" w:fill="FFFFFF"/>
        <w:spacing w:after="0" w:line="384" w:lineRule="atLeast"/>
        <w:ind w:firstLine="708"/>
        <w:jc w:val="both"/>
        <w:textAlignment w:val="baseline"/>
        <w:rPr>
          <w:rFonts w:ascii="Roboto" w:eastAsia="Times New Roman" w:hAnsi="Roboto" w:cs="Times New Roman"/>
          <w:sz w:val="25"/>
          <w:szCs w:val="25"/>
          <w:lang w:eastAsia="ru-RU"/>
        </w:rPr>
      </w:pPr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>Инновационные продукты и прогрессивные технологии являются базовой составляющей современной образовательной системы. Они позволяют специалистам наилучшим образом подготовить подрастающее поколение к возможным трудностям взрослой жизни, которые могут возникнуть при выборе подходящей профессиональной деятельности.</w:t>
      </w:r>
    </w:p>
    <w:p w:rsidR="004A13A9" w:rsidRPr="004A13A9" w:rsidRDefault="004A13A9" w:rsidP="004A13A9">
      <w:pPr>
        <w:shd w:val="clear" w:color="auto" w:fill="FFFFFF"/>
        <w:spacing w:after="0" w:line="384" w:lineRule="atLeast"/>
        <w:ind w:firstLine="708"/>
        <w:jc w:val="both"/>
        <w:textAlignment w:val="baseline"/>
        <w:rPr>
          <w:rFonts w:ascii="Roboto" w:eastAsia="Times New Roman" w:hAnsi="Roboto" w:cs="Times New Roman"/>
          <w:sz w:val="25"/>
          <w:szCs w:val="25"/>
          <w:lang w:eastAsia="ru-RU"/>
        </w:rPr>
      </w:pPr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 xml:space="preserve">Внедрение STEM образования в </w:t>
      </w:r>
      <w:r>
        <w:rPr>
          <w:rFonts w:ascii="Roboto" w:eastAsia="Times New Roman" w:hAnsi="Roboto" w:cs="Times New Roman"/>
          <w:sz w:val="25"/>
          <w:szCs w:val="25"/>
          <w:lang w:eastAsia="ru-RU"/>
        </w:rPr>
        <w:t>учреждения дошкольного образования</w:t>
      </w:r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 xml:space="preserve"> помогает детям научиться </w:t>
      </w:r>
      <w:proofErr w:type="gramStart"/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>быстро</w:t>
      </w:r>
      <w:proofErr w:type="gramEnd"/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 xml:space="preserve"> ориентироваться в потоке информации и реализовывать полученные знания на практике. Дошкольники приобретают дополнительные практические навыки и умения, которые достаточно востребованы в современной жизни. Увлекательные занятия в виде игр позволяют раскрыть творческий потенциал ребенка.</w:t>
      </w:r>
    </w:p>
    <w:p w:rsidR="004A13A9" w:rsidRPr="004A13A9" w:rsidRDefault="004A13A9" w:rsidP="004A13A9">
      <w:pPr>
        <w:shd w:val="clear" w:color="auto" w:fill="FFFFFF"/>
        <w:spacing w:after="0" w:line="384" w:lineRule="atLeast"/>
        <w:ind w:firstLine="708"/>
        <w:jc w:val="both"/>
        <w:textAlignment w:val="baseline"/>
        <w:rPr>
          <w:rFonts w:ascii="Roboto" w:eastAsia="Times New Roman" w:hAnsi="Roboto" w:cs="Times New Roman"/>
          <w:sz w:val="25"/>
          <w:szCs w:val="25"/>
          <w:lang w:eastAsia="ru-RU"/>
        </w:rPr>
      </w:pPr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>Что же такое СТЕМ образование? Это комплексное обучение, которое включает в себя одновременное исследование базовых принципов точных наук. К ним относится инженерия, математика, технология. Дети учатся видеть взаимосвязь происходящих событий, лучше начинают понимать принципы логики и в процессе создания собственных моделей открывают для себя что-то новое и оригинальное. Комплексный подход способствует развитию их любознательности и вовлечению в образовательный процесс.</w:t>
      </w:r>
    </w:p>
    <w:p w:rsidR="004A13A9" w:rsidRDefault="004A13A9" w:rsidP="004A13A9">
      <w:pPr>
        <w:shd w:val="clear" w:color="auto" w:fill="FFFFFF"/>
        <w:spacing w:after="0" w:line="384" w:lineRule="atLeast"/>
        <w:jc w:val="both"/>
        <w:textAlignment w:val="baseline"/>
        <w:rPr>
          <w:rFonts w:ascii="Roboto" w:eastAsia="Times New Roman" w:hAnsi="Roboto" w:cs="Times New Roman"/>
          <w:noProof/>
          <w:sz w:val="25"/>
          <w:szCs w:val="25"/>
          <w:lang w:eastAsia="ru-RU"/>
        </w:rPr>
      </w:pPr>
      <w:r>
        <w:rPr>
          <w:rFonts w:ascii="Roboto" w:eastAsia="Times New Roman" w:hAnsi="Roboto" w:cs="Times New Roman"/>
          <w:noProof/>
          <w:sz w:val="25"/>
          <w:szCs w:val="25"/>
          <w:lang w:eastAsia="ru-RU"/>
        </w:rPr>
        <w:t xml:space="preserve">                                </w:t>
      </w:r>
      <w:r w:rsidRPr="004A13A9">
        <w:rPr>
          <w:rFonts w:ascii="Roboto" w:eastAsia="Times New Roman" w:hAnsi="Roboto" w:cs="Times New Roman"/>
          <w:noProof/>
          <w:sz w:val="25"/>
          <w:szCs w:val="25"/>
          <w:lang w:eastAsia="ru-RU"/>
        </w:rPr>
        <w:drawing>
          <wp:inline distT="0" distB="0" distL="0" distR="0">
            <wp:extent cx="2461503" cy="1278543"/>
            <wp:effectExtent l="19050" t="0" r="0" b="0"/>
            <wp:docPr id="1" name="Рисунок 1" descr="https://anrotech.ru/wp-content/uploads/2018/08/10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nrotech.ru/wp-content/uploads/2018/08/106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150" cy="1281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3A9" w:rsidRPr="004A13A9" w:rsidRDefault="004A13A9" w:rsidP="004A13A9">
      <w:pPr>
        <w:shd w:val="clear" w:color="auto" w:fill="FFFFFF"/>
        <w:spacing w:after="0" w:line="384" w:lineRule="atLeast"/>
        <w:jc w:val="both"/>
        <w:textAlignment w:val="baseline"/>
        <w:rPr>
          <w:rFonts w:ascii="Roboto" w:eastAsia="Times New Roman" w:hAnsi="Roboto" w:cs="Times New Roman"/>
          <w:sz w:val="25"/>
          <w:szCs w:val="25"/>
          <w:lang w:eastAsia="ru-RU"/>
        </w:rPr>
      </w:pPr>
    </w:p>
    <w:p w:rsidR="004A13A9" w:rsidRPr="004A13A9" w:rsidRDefault="004A13A9" w:rsidP="004A13A9">
      <w:pPr>
        <w:shd w:val="clear" w:color="auto" w:fill="FFFFFF"/>
        <w:spacing w:after="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32"/>
          <w:szCs w:val="32"/>
          <w:u w:val="single"/>
          <w:lang w:eastAsia="ru-RU"/>
        </w:rPr>
      </w:pPr>
      <w:r w:rsidRPr="004A13A9">
        <w:rPr>
          <w:rFonts w:ascii="Times New Roman" w:eastAsia="Times New Roman" w:hAnsi="Times New Roman" w:cs="Times New Roman"/>
          <w:b/>
          <w:bCs/>
          <w:caps/>
          <w:u w:val="single"/>
          <w:lang w:eastAsia="ru-RU"/>
        </w:rPr>
        <w:t>КАК МОЖНО ВНЕДРИТЬ STEM ТЕХНОЛОГИИ</w:t>
      </w:r>
      <w:r w:rsidRPr="004A13A9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ru-RU"/>
        </w:rPr>
        <w:t xml:space="preserve"> В </w:t>
      </w:r>
      <w:r w:rsidRPr="004A13A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учреждения дошкольного образования</w:t>
      </w:r>
      <w:r w:rsidRPr="004A13A9">
        <w:rPr>
          <w:rFonts w:ascii="Times New Roman" w:eastAsia="Times New Roman" w:hAnsi="Times New Roman" w:cs="Times New Roman"/>
          <w:b/>
          <w:bCs/>
          <w:caps/>
          <w:sz w:val="32"/>
          <w:szCs w:val="32"/>
          <w:u w:val="single"/>
          <w:lang w:eastAsia="ru-RU"/>
        </w:rPr>
        <w:t>?</w:t>
      </w:r>
    </w:p>
    <w:p w:rsidR="004A13A9" w:rsidRPr="004A13A9" w:rsidRDefault="004A13A9" w:rsidP="004A13A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Roboto" w:eastAsia="Times New Roman" w:hAnsi="Roboto" w:cs="Times New Roman"/>
          <w:sz w:val="25"/>
          <w:szCs w:val="25"/>
          <w:lang w:eastAsia="ru-RU"/>
        </w:rPr>
      </w:pPr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>Организовать конструктивные занятия. Для этого можно использовать </w:t>
      </w:r>
      <w:hyperlink r:id="rId6" w:history="1">
        <w:r w:rsidRPr="004A13A9">
          <w:rPr>
            <w:rFonts w:ascii="Roboto" w:eastAsia="Times New Roman" w:hAnsi="Roboto" w:cs="Times New Roman"/>
            <w:sz w:val="25"/>
            <w:u w:val="single"/>
            <w:lang w:eastAsia="ru-RU"/>
          </w:rPr>
          <w:t>роботов-конструкторов</w:t>
        </w:r>
      </w:hyperlink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 xml:space="preserve"> и различные робототехнические устройства. Разнообразные задания в игровой форме помогут детям развить логику и </w:t>
      </w:r>
      <w:proofErr w:type="spellStart"/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>алгометрическое</w:t>
      </w:r>
      <w:proofErr w:type="spellEnd"/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 xml:space="preserve"> мышление. Дошкольники смогут научиться быстро решать практические задачи и приобрести для себя базовые знания программирования.</w:t>
      </w:r>
    </w:p>
    <w:p w:rsidR="004A13A9" w:rsidRPr="004A13A9" w:rsidRDefault="004A13A9" w:rsidP="004A13A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Roboto" w:eastAsia="Times New Roman" w:hAnsi="Roboto" w:cs="Times New Roman"/>
          <w:sz w:val="25"/>
          <w:szCs w:val="25"/>
          <w:lang w:eastAsia="ru-RU"/>
        </w:rPr>
      </w:pPr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 xml:space="preserve">Провести экскурсионные мероприятия. Изучение окружающей среды при помощи проведения полевых работ вместе с дошкольниками даст возможность детям изучить структуру листьев, провести анализ воды, понаблюдать за насекомыми. Это поможет </w:t>
      </w:r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lastRenderedPageBreak/>
        <w:t>им проникнуться особой любовью к восхитительным творениям и осознать свою ответственность перед ними.</w:t>
      </w:r>
    </w:p>
    <w:p w:rsidR="004A13A9" w:rsidRPr="004A13A9" w:rsidRDefault="004A13A9" w:rsidP="004A13A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Roboto" w:eastAsia="Times New Roman" w:hAnsi="Roboto" w:cs="Times New Roman"/>
          <w:sz w:val="25"/>
          <w:szCs w:val="25"/>
          <w:lang w:eastAsia="ru-RU"/>
        </w:rPr>
      </w:pPr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>Подготовить игровые занятия. В этом случае можно организовать увлекательные мероприятия в форме подвижных игр, танцев и развлечений. Это позволит детям лучше развить коммуникативные навыки, пополнить словарный запас, освоить грамматические особенности построения речи, научиться проектировать новые уникальные модели.</w:t>
      </w:r>
    </w:p>
    <w:p w:rsidR="004A13A9" w:rsidRPr="004A13A9" w:rsidRDefault="004A13A9" w:rsidP="004A13A9">
      <w:pPr>
        <w:shd w:val="clear" w:color="auto" w:fill="FFFFFF"/>
        <w:spacing w:after="0" w:line="384" w:lineRule="atLeast"/>
        <w:jc w:val="both"/>
        <w:textAlignment w:val="baseline"/>
        <w:rPr>
          <w:rFonts w:ascii="Roboto" w:eastAsia="Times New Roman" w:hAnsi="Roboto" w:cs="Times New Roman"/>
          <w:sz w:val="25"/>
          <w:szCs w:val="25"/>
          <w:lang w:eastAsia="ru-RU"/>
        </w:rPr>
      </w:pPr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 xml:space="preserve">Сегодня можно встретить множество разнообразных учебных модулей, которые входят в СТЕМ образование в </w:t>
      </w:r>
      <w:r w:rsidR="00B67316">
        <w:rPr>
          <w:rFonts w:ascii="Roboto" w:eastAsia="Times New Roman" w:hAnsi="Roboto" w:cs="Times New Roman"/>
          <w:sz w:val="25"/>
          <w:szCs w:val="25"/>
          <w:lang w:eastAsia="ru-RU"/>
        </w:rPr>
        <w:t>учреждения дошкольного образования</w:t>
      </w:r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>. Например, модуль «Дидактическая система» позволит детям познакомиться с геометрическими фигурами и телами, освоить самые распространенные предметы окружающего мира.</w:t>
      </w:r>
    </w:p>
    <w:p w:rsidR="004A13A9" w:rsidRDefault="004A13A9" w:rsidP="004A13A9">
      <w:pPr>
        <w:shd w:val="clear" w:color="auto" w:fill="FFFFFF"/>
        <w:spacing w:after="0" w:line="384" w:lineRule="atLeast"/>
        <w:jc w:val="both"/>
        <w:textAlignment w:val="baseline"/>
        <w:rPr>
          <w:rFonts w:ascii="Roboto" w:eastAsia="Times New Roman" w:hAnsi="Roboto" w:cs="Times New Roman"/>
          <w:sz w:val="25"/>
          <w:szCs w:val="25"/>
          <w:lang w:eastAsia="ru-RU"/>
        </w:rPr>
      </w:pPr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>Ведущая составляющая STEM обучения — это экспериментально-инженерная деятельность. В игровой форме дети учатся считать, измерять, сравнивать, приобретать навыки общения. Это помогает им приобретать необходимые математические, филологические и инженерные навыки. Дети в знакомых предметах определяют новые и неизвестные для себя свойства. Непринужденные занятия в форме увлекательной игры развивают воображение и творческий потенциал.</w:t>
      </w:r>
    </w:p>
    <w:p w:rsidR="004A13A9" w:rsidRPr="004A13A9" w:rsidRDefault="004A13A9" w:rsidP="004A13A9">
      <w:pPr>
        <w:shd w:val="clear" w:color="auto" w:fill="FFFFFF"/>
        <w:spacing w:after="0" w:line="384" w:lineRule="atLeast"/>
        <w:jc w:val="both"/>
        <w:textAlignment w:val="baseline"/>
        <w:rPr>
          <w:rFonts w:ascii="Roboto" w:eastAsia="Times New Roman" w:hAnsi="Roboto" w:cs="Times New Roman"/>
          <w:sz w:val="25"/>
          <w:szCs w:val="25"/>
          <w:lang w:eastAsia="ru-RU"/>
        </w:rPr>
      </w:pPr>
    </w:p>
    <w:p w:rsidR="004A13A9" w:rsidRDefault="004A13A9" w:rsidP="004A13A9">
      <w:pPr>
        <w:shd w:val="clear" w:color="auto" w:fill="FFFFFF"/>
        <w:spacing w:after="0" w:line="384" w:lineRule="atLeast"/>
        <w:jc w:val="both"/>
        <w:textAlignment w:val="baseline"/>
        <w:rPr>
          <w:rFonts w:ascii="Roboto" w:eastAsia="Times New Roman" w:hAnsi="Roboto" w:cs="Times New Roman"/>
          <w:sz w:val="25"/>
          <w:szCs w:val="25"/>
          <w:lang w:eastAsia="ru-RU"/>
        </w:rPr>
      </w:pPr>
      <w:r>
        <w:rPr>
          <w:rFonts w:ascii="Roboto" w:eastAsia="Times New Roman" w:hAnsi="Roboto" w:cs="Times New Roman"/>
          <w:sz w:val="25"/>
          <w:szCs w:val="25"/>
          <w:lang w:eastAsia="ru-RU"/>
        </w:rPr>
        <w:t xml:space="preserve">                             </w:t>
      </w:r>
      <w:r w:rsidRPr="004A13A9">
        <w:rPr>
          <w:rFonts w:ascii="Roboto" w:eastAsia="Times New Roman" w:hAnsi="Roboto" w:cs="Times New Roman"/>
          <w:noProof/>
          <w:sz w:val="25"/>
          <w:szCs w:val="25"/>
          <w:lang w:eastAsia="ru-RU"/>
        </w:rPr>
        <w:drawing>
          <wp:inline distT="0" distB="0" distL="0" distR="0">
            <wp:extent cx="2442048" cy="1312945"/>
            <wp:effectExtent l="19050" t="0" r="0" b="0"/>
            <wp:docPr id="2" name="Рисунок 2" descr="https://anrotech.ru/wp-content/uploads/2018/08/106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nrotech.ru/wp-content/uploads/2018/08/106-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452" cy="1316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3A9" w:rsidRPr="004A13A9" w:rsidRDefault="004A13A9" w:rsidP="004A13A9">
      <w:pPr>
        <w:shd w:val="clear" w:color="auto" w:fill="FFFFFF"/>
        <w:spacing w:after="0" w:line="384" w:lineRule="atLeast"/>
        <w:jc w:val="both"/>
        <w:textAlignment w:val="baseline"/>
        <w:rPr>
          <w:rFonts w:ascii="Roboto" w:eastAsia="Times New Roman" w:hAnsi="Roboto" w:cs="Times New Roman"/>
          <w:sz w:val="25"/>
          <w:szCs w:val="25"/>
          <w:lang w:eastAsia="ru-RU"/>
        </w:rPr>
      </w:pPr>
    </w:p>
    <w:p w:rsidR="004A13A9" w:rsidRPr="004A13A9" w:rsidRDefault="004A13A9" w:rsidP="004A13A9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Roboto" w:eastAsia="Times New Roman" w:hAnsi="Roboto" w:cs="Times New Roman"/>
          <w:b/>
          <w:bCs/>
          <w:caps/>
          <w:sz w:val="46"/>
          <w:szCs w:val="46"/>
          <w:lang w:eastAsia="ru-RU"/>
        </w:rPr>
      </w:pPr>
      <w:r w:rsidRPr="004A13A9">
        <w:rPr>
          <w:rFonts w:ascii="Roboto" w:eastAsia="Times New Roman" w:hAnsi="Roboto" w:cs="Times New Roman"/>
          <w:b/>
          <w:bCs/>
          <w:caps/>
          <w:sz w:val="46"/>
          <w:szCs w:val="46"/>
          <w:lang w:eastAsia="ru-RU"/>
        </w:rPr>
        <w:t>ПРЕИМУЩЕСТВА STEM ТЕХНОЛОГИЙ</w:t>
      </w:r>
    </w:p>
    <w:p w:rsidR="004A13A9" w:rsidRPr="004A13A9" w:rsidRDefault="004A13A9" w:rsidP="004A13A9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Roboto" w:eastAsia="Times New Roman" w:hAnsi="Roboto" w:cs="Times New Roman"/>
          <w:sz w:val="25"/>
          <w:szCs w:val="25"/>
          <w:lang w:eastAsia="ru-RU"/>
        </w:rPr>
      </w:pPr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>Развивают любознательность.</w:t>
      </w:r>
    </w:p>
    <w:p w:rsidR="004A13A9" w:rsidRPr="004A13A9" w:rsidRDefault="004A13A9" w:rsidP="004A13A9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Roboto" w:eastAsia="Times New Roman" w:hAnsi="Roboto" w:cs="Times New Roman"/>
          <w:sz w:val="25"/>
          <w:szCs w:val="25"/>
          <w:lang w:eastAsia="ru-RU"/>
        </w:rPr>
      </w:pPr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>Помогают выработать инженерные навыки.</w:t>
      </w:r>
    </w:p>
    <w:p w:rsidR="004A13A9" w:rsidRPr="004A13A9" w:rsidRDefault="004A13A9" w:rsidP="004A13A9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Roboto" w:eastAsia="Times New Roman" w:hAnsi="Roboto" w:cs="Times New Roman"/>
          <w:sz w:val="25"/>
          <w:szCs w:val="25"/>
          <w:lang w:eastAsia="ru-RU"/>
        </w:rPr>
      </w:pPr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>Позволяют приобрести качества, необходимые для работы в команде.</w:t>
      </w:r>
    </w:p>
    <w:p w:rsidR="004A13A9" w:rsidRPr="004A13A9" w:rsidRDefault="004A13A9" w:rsidP="004A13A9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Roboto" w:eastAsia="Times New Roman" w:hAnsi="Roboto" w:cs="Times New Roman"/>
          <w:sz w:val="25"/>
          <w:szCs w:val="25"/>
          <w:lang w:eastAsia="ru-RU"/>
        </w:rPr>
      </w:pPr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>Содействуют умению анализировать результаты проделанных мероприятий.</w:t>
      </w:r>
    </w:p>
    <w:p w:rsidR="004A13A9" w:rsidRPr="004A13A9" w:rsidRDefault="004A13A9" w:rsidP="004A13A9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Roboto" w:eastAsia="Times New Roman" w:hAnsi="Roboto" w:cs="Times New Roman"/>
          <w:sz w:val="25"/>
          <w:szCs w:val="25"/>
          <w:lang w:eastAsia="ru-RU"/>
        </w:rPr>
      </w:pPr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>Способствуют наилучшей познавательной активности дошкольников.</w:t>
      </w:r>
    </w:p>
    <w:p w:rsidR="004A13A9" w:rsidRPr="004A13A9" w:rsidRDefault="004A13A9" w:rsidP="004A13A9">
      <w:pPr>
        <w:shd w:val="clear" w:color="auto" w:fill="FFFFFF"/>
        <w:spacing w:after="0" w:line="384" w:lineRule="atLeast"/>
        <w:ind w:firstLine="708"/>
        <w:jc w:val="both"/>
        <w:textAlignment w:val="baseline"/>
        <w:rPr>
          <w:rFonts w:ascii="Roboto" w:eastAsia="Times New Roman" w:hAnsi="Roboto" w:cs="Times New Roman"/>
          <w:sz w:val="25"/>
          <w:szCs w:val="25"/>
          <w:lang w:eastAsia="ru-RU"/>
        </w:rPr>
      </w:pPr>
      <w:r w:rsidRPr="004A13A9">
        <w:rPr>
          <w:rFonts w:ascii="Roboto" w:eastAsia="Times New Roman" w:hAnsi="Roboto" w:cs="Times New Roman"/>
          <w:sz w:val="25"/>
          <w:szCs w:val="25"/>
          <w:lang w:eastAsia="ru-RU"/>
        </w:rPr>
        <w:t>Комплексный подход в обучении содействует наилучшему уровню развития мыслительных навыков и открывает большую дверь для выбора более перспективной и востребованной профессии. Современная методика непринужденно и легко вовлекает детей в научно-творческую деятельность. Это способствует планомерному развитию интеллектуальных способностей, которые необходимы во взрослой жизни.</w:t>
      </w:r>
    </w:p>
    <w:p w:rsidR="00FF37F5" w:rsidRPr="004A13A9" w:rsidRDefault="00FF37F5" w:rsidP="004A13A9">
      <w:pPr>
        <w:spacing w:after="0"/>
        <w:jc w:val="both"/>
      </w:pPr>
    </w:p>
    <w:sectPr w:rsidR="00FF37F5" w:rsidRPr="004A13A9" w:rsidSect="00FF3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833"/>
    <w:multiLevelType w:val="multilevel"/>
    <w:tmpl w:val="1A30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7A66A4"/>
    <w:multiLevelType w:val="multilevel"/>
    <w:tmpl w:val="DFC2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A13A9"/>
    <w:rsid w:val="004A13A9"/>
    <w:rsid w:val="00B67316"/>
    <w:rsid w:val="00FF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F5"/>
  </w:style>
  <w:style w:type="paragraph" w:styleId="1">
    <w:name w:val="heading 1"/>
    <w:basedOn w:val="a"/>
    <w:link w:val="10"/>
    <w:uiPriority w:val="9"/>
    <w:qFormat/>
    <w:rsid w:val="004A1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13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3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13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A13A9"/>
    <w:rPr>
      <w:color w:val="0000FF"/>
      <w:u w:val="single"/>
    </w:rPr>
  </w:style>
  <w:style w:type="character" w:customStyle="1" w:styleId="breadcrumblast">
    <w:name w:val="breadcrumb_last"/>
    <w:basedOn w:val="a0"/>
    <w:rsid w:val="004A13A9"/>
  </w:style>
  <w:style w:type="character" w:customStyle="1" w:styleId="mk-love-count">
    <w:name w:val="mk-love-count"/>
    <w:basedOn w:val="a0"/>
    <w:rsid w:val="004A13A9"/>
  </w:style>
  <w:style w:type="paragraph" w:styleId="a4">
    <w:name w:val="Normal (Web)"/>
    <w:basedOn w:val="a"/>
    <w:uiPriority w:val="99"/>
    <w:semiHidden/>
    <w:unhideWhenUsed/>
    <w:rsid w:val="004A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k-button--text">
    <w:name w:val="mk-button--text"/>
    <w:basedOn w:val="a0"/>
    <w:rsid w:val="004A13A9"/>
  </w:style>
  <w:style w:type="paragraph" w:styleId="a5">
    <w:name w:val="Balloon Text"/>
    <w:basedOn w:val="a"/>
    <w:link w:val="a6"/>
    <w:uiPriority w:val="99"/>
    <w:semiHidden/>
    <w:unhideWhenUsed/>
    <w:rsid w:val="004A1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4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1123">
          <w:marLeft w:val="0"/>
          <w:marRight w:val="0"/>
          <w:marTop w:val="15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13490">
                  <w:marLeft w:val="0"/>
                  <w:marRight w:val="30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0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4218">
                  <w:marLeft w:val="0"/>
                  <w:marRight w:val="0"/>
                  <w:marTop w:val="306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284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3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64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81020">
                              <w:marLeft w:val="30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2927">
                          <w:marLeft w:val="0"/>
                          <w:marRight w:val="0"/>
                          <w:marTop w:val="153"/>
                          <w:marBottom w:val="9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930676">
                              <w:marLeft w:val="0"/>
                              <w:marRight w:val="0"/>
                              <w:marTop w:val="0"/>
                              <w:marBottom w:val="4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176796">
                                  <w:marLeft w:val="-230"/>
                                  <w:marRight w:val="-2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1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127558">
                                          <w:marLeft w:val="0"/>
                                          <w:marRight w:val="230"/>
                                          <w:marTop w:val="0"/>
                                          <w:marBottom w:val="2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rotech.ru/catalog/robotic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2019-11-15T11:13:00Z</dcterms:created>
  <dcterms:modified xsi:type="dcterms:W3CDTF">2019-11-15T11:31:00Z</dcterms:modified>
</cp:coreProperties>
</file>