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6A0" w:rsidRPr="002616A0" w:rsidRDefault="002616A0" w:rsidP="002616A0">
      <w:pPr>
        <w:shd w:val="clear" w:color="auto" w:fill="FFFFFF"/>
        <w:spacing w:after="0" w:line="240" w:lineRule="auto"/>
        <w:jc w:val="center"/>
        <w:textAlignment w:val="baseline"/>
        <w:outlineLvl w:val="1"/>
        <w:rPr>
          <w:rFonts w:ascii="Times New Roman" w:eastAsia="Times New Roman" w:hAnsi="Times New Roman" w:cs="Times New Roman"/>
          <w:b/>
          <w:bCs/>
          <w:caps/>
          <w:sz w:val="28"/>
          <w:szCs w:val="28"/>
          <w:lang w:eastAsia="ru-RU"/>
        </w:rPr>
      </w:pPr>
      <w:r>
        <w:rPr>
          <w:rFonts w:ascii="Times New Roman" w:eastAsia="Times New Roman" w:hAnsi="Times New Roman" w:cs="Times New Roman"/>
          <w:b/>
          <w:bCs/>
          <w:caps/>
          <w:sz w:val="28"/>
          <w:szCs w:val="28"/>
          <w:bdr w:val="none" w:sz="0" w:space="0" w:color="auto" w:frame="1"/>
          <w:lang w:eastAsia="ru-RU"/>
        </w:rPr>
        <w:t>ТЕХНИКА</w:t>
      </w:r>
      <w:r w:rsidRPr="002616A0">
        <w:rPr>
          <w:rFonts w:ascii="Times New Roman" w:eastAsia="Times New Roman" w:hAnsi="Times New Roman" w:cs="Times New Roman"/>
          <w:b/>
          <w:bCs/>
          <w:caps/>
          <w:sz w:val="28"/>
          <w:szCs w:val="28"/>
          <w:bdr w:val="none" w:sz="0" w:space="0" w:color="auto" w:frame="1"/>
          <w:lang w:eastAsia="ru-RU"/>
        </w:rPr>
        <w:t xml:space="preserve"> РИСОВАНИЯ ГУАШЬЮ</w:t>
      </w:r>
    </w:p>
    <w:p w:rsidR="002616A0" w:rsidRPr="002616A0" w:rsidRDefault="002616A0" w:rsidP="002616A0">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16A0">
        <w:rPr>
          <w:rFonts w:ascii="Times New Roman" w:eastAsia="Times New Roman" w:hAnsi="Times New Roman" w:cs="Times New Roman"/>
          <w:sz w:val="28"/>
          <w:szCs w:val="28"/>
          <w:lang w:eastAsia="ru-RU"/>
        </w:rPr>
        <w:t>Гуашь наиболее распространенная и любимая всеми начинающими художниками краска, имеющая следующие характеристики:</w:t>
      </w:r>
    </w:p>
    <w:p w:rsidR="002616A0" w:rsidRPr="002616A0" w:rsidRDefault="002616A0" w:rsidP="002616A0">
      <w:pPr>
        <w:numPr>
          <w:ilvl w:val="0"/>
          <w:numId w:val="1"/>
        </w:numPr>
        <w:pBdr>
          <w:bottom w:val="dashed" w:sz="6" w:space="3" w:color="C0C0C0"/>
        </w:pBdr>
        <w:shd w:val="clear" w:color="auto" w:fill="FFFFFF"/>
        <w:spacing w:after="0" w:line="240" w:lineRule="auto"/>
        <w:ind w:left="600"/>
        <w:jc w:val="both"/>
        <w:textAlignment w:val="baseline"/>
        <w:rPr>
          <w:rFonts w:ascii="Times New Roman" w:eastAsia="Times New Roman" w:hAnsi="Times New Roman" w:cs="Times New Roman"/>
          <w:sz w:val="28"/>
          <w:szCs w:val="28"/>
          <w:lang w:eastAsia="ru-RU"/>
        </w:rPr>
      </w:pPr>
      <w:r w:rsidRPr="002616A0">
        <w:rPr>
          <w:rFonts w:ascii="Times New Roman" w:eastAsia="Times New Roman" w:hAnsi="Times New Roman" w:cs="Times New Roman"/>
          <w:sz w:val="28"/>
          <w:szCs w:val="28"/>
          <w:lang w:eastAsia="ru-RU"/>
        </w:rPr>
        <w:t>плотность;</w:t>
      </w:r>
    </w:p>
    <w:p w:rsidR="002616A0" w:rsidRPr="002616A0" w:rsidRDefault="002616A0" w:rsidP="002616A0">
      <w:pPr>
        <w:numPr>
          <w:ilvl w:val="0"/>
          <w:numId w:val="1"/>
        </w:numPr>
        <w:pBdr>
          <w:bottom w:val="dashed" w:sz="6" w:space="3" w:color="C0C0C0"/>
        </w:pBdr>
        <w:shd w:val="clear" w:color="auto" w:fill="FFFFFF"/>
        <w:spacing w:after="0" w:line="240" w:lineRule="auto"/>
        <w:ind w:left="600"/>
        <w:jc w:val="both"/>
        <w:textAlignment w:val="baseline"/>
        <w:rPr>
          <w:rFonts w:ascii="Times New Roman" w:eastAsia="Times New Roman" w:hAnsi="Times New Roman" w:cs="Times New Roman"/>
          <w:sz w:val="28"/>
          <w:szCs w:val="28"/>
          <w:lang w:eastAsia="ru-RU"/>
        </w:rPr>
      </w:pPr>
      <w:r w:rsidRPr="002616A0">
        <w:rPr>
          <w:rFonts w:ascii="Times New Roman" w:eastAsia="Times New Roman" w:hAnsi="Times New Roman" w:cs="Times New Roman"/>
          <w:sz w:val="28"/>
          <w:szCs w:val="28"/>
          <w:lang w:eastAsia="ru-RU"/>
        </w:rPr>
        <w:t>непрозрачность;</w:t>
      </w:r>
    </w:p>
    <w:p w:rsidR="002616A0" w:rsidRPr="002616A0" w:rsidRDefault="002616A0" w:rsidP="002616A0">
      <w:pPr>
        <w:numPr>
          <w:ilvl w:val="0"/>
          <w:numId w:val="1"/>
        </w:numPr>
        <w:pBdr>
          <w:bottom w:val="dashed" w:sz="6" w:space="3" w:color="C0C0C0"/>
        </w:pBdr>
        <w:shd w:val="clear" w:color="auto" w:fill="FFFFFF"/>
        <w:spacing w:after="0" w:line="240" w:lineRule="auto"/>
        <w:ind w:left="600"/>
        <w:jc w:val="both"/>
        <w:textAlignment w:val="baseline"/>
        <w:rPr>
          <w:rFonts w:ascii="Times New Roman" w:eastAsia="Times New Roman" w:hAnsi="Times New Roman" w:cs="Times New Roman"/>
          <w:sz w:val="28"/>
          <w:szCs w:val="28"/>
          <w:lang w:eastAsia="ru-RU"/>
        </w:rPr>
      </w:pPr>
      <w:r w:rsidRPr="002616A0">
        <w:rPr>
          <w:rFonts w:ascii="Times New Roman" w:eastAsia="Times New Roman" w:hAnsi="Times New Roman" w:cs="Times New Roman"/>
          <w:sz w:val="28"/>
          <w:szCs w:val="28"/>
          <w:lang w:eastAsia="ru-RU"/>
        </w:rPr>
        <w:t>хорошая растворимость;</w:t>
      </w:r>
    </w:p>
    <w:p w:rsidR="002616A0" w:rsidRPr="002616A0" w:rsidRDefault="002616A0" w:rsidP="002616A0">
      <w:pPr>
        <w:numPr>
          <w:ilvl w:val="0"/>
          <w:numId w:val="1"/>
        </w:numPr>
        <w:pBdr>
          <w:bottom w:val="dashed" w:sz="6" w:space="3" w:color="C0C0C0"/>
        </w:pBdr>
        <w:shd w:val="clear" w:color="auto" w:fill="FFFFFF"/>
        <w:spacing w:after="0" w:line="240" w:lineRule="auto"/>
        <w:ind w:left="600"/>
        <w:jc w:val="both"/>
        <w:textAlignment w:val="baseline"/>
        <w:rPr>
          <w:rFonts w:ascii="Times New Roman" w:eastAsia="Times New Roman" w:hAnsi="Times New Roman" w:cs="Times New Roman"/>
          <w:sz w:val="28"/>
          <w:szCs w:val="28"/>
          <w:lang w:eastAsia="ru-RU"/>
        </w:rPr>
      </w:pPr>
      <w:r w:rsidRPr="002616A0">
        <w:rPr>
          <w:rFonts w:ascii="Times New Roman" w:eastAsia="Times New Roman" w:hAnsi="Times New Roman" w:cs="Times New Roman"/>
          <w:sz w:val="28"/>
          <w:szCs w:val="28"/>
          <w:lang w:eastAsia="ru-RU"/>
        </w:rPr>
        <w:t>пригодна краска для рисования, как на бумаге, так и на холсте и дереве;</w:t>
      </w:r>
    </w:p>
    <w:p w:rsidR="002616A0" w:rsidRPr="002616A0" w:rsidRDefault="002616A0" w:rsidP="002616A0">
      <w:pPr>
        <w:numPr>
          <w:ilvl w:val="0"/>
          <w:numId w:val="1"/>
        </w:numPr>
        <w:pBdr>
          <w:bottom w:val="dashed" w:sz="6" w:space="3" w:color="C0C0C0"/>
        </w:pBdr>
        <w:shd w:val="clear" w:color="auto" w:fill="FFFFFF"/>
        <w:spacing w:after="0" w:line="240" w:lineRule="auto"/>
        <w:ind w:left="600"/>
        <w:jc w:val="both"/>
        <w:textAlignment w:val="baseline"/>
        <w:rPr>
          <w:rFonts w:ascii="Times New Roman" w:eastAsia="Times New Roman" w:hAnsi="Times New Roman" w:cs="Times New Roman"/>
          <w:sz w:val="28"/>
          <w:szCs w:val="28"/>
          <w:lang w:eastAsia="ru-RU"/>
        </w:rPr>
      </w:pPr>
      <w:r w:rsidRPr="002616A0">
        <w:rPr>
          <w:rFonts w:ascii="Times New Roman" w:eastAsia="Times New Roman" w:hAnsi="Times New Roman" w:cs="Times New Roman"/>
          <w:sz w:val="28"/>
          <w:szCs w:val="28"/>
          <w:lang w:eastAsia="ru-RU"/>
        </w:rPr>
        <w:t>достаточно быстро сохнет, после чего приобретает матовость и бархатистость;</w:t>
      </w:r>
    </w:p>
    <w:p w:rsidR="002616A0" w:rsidRDefault="002616A0" w:rsidP="002616A0">
      <w:pPr>
        <w:numPr>
          <w:ilvl w:val="0"/>
          <w:numId w:val="1"/>
        </w:numPr>
        <w:pBdr>
          <w:bottom w:val="dashed" w:sz="6" w:space="3" w:color="C0C0C0"/>
        </w:pBdr>
        <w:shd w:val="clear" w:color="auto" w:fill="FFFFFF"/>
        <w:spacing w:after="0" w:line="240" w:lineRule="auto"/>
        <w:ind w:left="600"/>
        <w:jc w:val="both"/>
        <w:textAlignment w:val="baseline"/>
        <w:rPr>
          <w:rFonts w:ascii="Times New Roman" w:eastAsia="Times New Roman" w:hAnsi="Times New Roman" w:cs="Times New Roman"/>
          <w:sz w:val="28"/>
          <w:szCs w:val="28"/>
          <w:lang w:eastAsia="ru-RU"/>
        </w:rPr>
      </w:pPr>
      <w:r w:rsidRPr="002616A0">
        <w:rPr>
          <w:rFonts w:ascii="Times New Roman" w:eastAsia="Times New Roman" w:hAnsi="Times New Roman" w:cs="Times New Roman"/>
          <w:sz w:val="28"/>
          <w:szCs w:val="28"/>
          <w:lang w:eastAsia="ru-RU"/>
        </w:rPr>
        <w:t xml:space="preserve">не имеет запаха, потому более всех остальных красок подходит для детей </w:t>
      </w:r>
    </w:p>
    <w:p w:rsidR="002616A0" w:rsidRPr="002616A0" w:rsidRDefault="002616A0" w:rsidP="002616A0">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16A0">
        <w:rPr>
          <w:rFonts w:ascii="Times New Roman" w:eastAsia="Times New Roman" w:hAnsi="Times New Roman" w:cs="Times New Roman"/>
          <w:sz w:val="28"/>
          <w:szCs w:val="28"/>
          <w:lang w:eastAsia="ru-RU"/>
        </w:rPr>
        <w:t> </w:t>
      </w:r>
    </w:p>
    <w:p w:rsidR="002616A0" w:rsidRPr="002616A0" w:rsidRDefault="002616A0" w:rsidP="002616A0">
      <w:pPr>
        <w:shd w:val="clear" w:color="auto" w:fill="FFFFFF"/>
        <w:spacing w:after="0" w:line="240" w:lineRule="auto"/>
        <w:jc w:val="both"/>
        <w:textAlignment w:val="baseline"/>
        <w:outlineLvl w:val="2"/>
        <w:rPr>
          <w:rFonts w:ascii="Times New Roman" w:eastAsia="Times New Roman" w:hAnsi="Times New Roman" w:cs="Times New Roman"/>
          <w:b/>
          <w:bCs/>
          <w:sz w:val="28"/>
          <w:szCs w:val="28"/>
          <w:lang w:eastAsia="ru-RU"/>
        </w:rPr>
      </w:pPr>
      <w:r w:rsidRPr="002616A0">
        <w:rPr>
          <w:rFonts w:ascii="Times New Roman" w:eastAsia="Times New Roman" w:hAnsi="Times New Roman" w:cs="Times New Roman"/>
          <w:b/>
          <w:bCs/>
          <w:sz w:val="28"/>
          <w:szCs w:val="28"/>
          <w:bdr w:val="none" w:sz="0" w:space="0" w:color="auto" w:frame="1"/>
          <w:lang w:eastAsia="ru-RU"/>
        </w:rPr>
        <w:t>Правила рисования гуашью</w:t>
      </w:r>
    </w:p>
    <w:p w:rsidR="002616A0" w:rsidRDefault="002616A0" w:rsidP="002616A0">
      <w:pPr>
        <w:shd w:val="clear" w:color="auto" w:fill="FFFFFF"/>
        <w:spacing w:after="0" w:line="240" w:lineRule="auto"/>
        <w:ind w:firstLine="240"/>
        <w:jc w:val="both"/>
        <w:textAlignment w:val="baseline"/>
        <w:rPr>
          <w:rFonts w:ascii="Times New Roman" w:eastAsia="Times New Roman" w:hAnsi="Times New Roman" w:cs="Times New Roman"/>
          <w:sz w:val="28"/>
          <w:szCs w:val="28"/>
          <w:lang w:eastAsia="ru-RU"/>
        </w:rPr>
      </w:pPr>
      <w:r w:rsidRPr="002616A0">
        <w:rPr>
          <w:rFonts w:ascii="Times New Roman" w:eastAsia="Times New Roman" w:hAnsi="Times New Roman" w:cs="Times New Roman"/>
          <w:sz w:val="28"/>
          <w:szCs w:val="28"/>
          <w:lang w:eastAsia="ru-RU"/>
        </w:rPr>
        <w:t>Провести перв</w:t>
      </w:r>
      <w:r>
        <w:rPr>
          <w:rFonts w:ascii="Times New Roman" w:eastAsia="Times New Roman" w:hAnsi="Times New Roman" w:cs="Times New Roman"/>
          <w:sz w:val="28"/>
          <w:szCs w:val="28"/>
          <w:lang w:eastAsia="ru-RU"/>
        </w:rPr>
        <w:t>ое занятие</w:t>
      </w:r>
      <w:r w:rsidRPr="002616A0">
        <w:rPr>
          <w:rFonts w:ascii="Times New Roman" w:eastAsia="Times New Roman" w:hAnsi="Times New Roman" w:cs="Times New Roman"/>
          <w:sz w:val="28"/>
          <w:szCs w:val="28"/>
          <w:lang w:eastAsia="ru-RU"/>
        </w:rPr>
        <w:t xml:space="preserve"> рисования гуашью со своими детьми могут и сами родители, памятуя о следующих правилах:</w:t>
      </w:r>
    </w:p>
    <w:p w:rsidR="002616A0" w:rsidRPr="002616A0" w:rsidRDefault="002616A0" w:rsidP="002616A0">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2616A0" w:rsidRPr="002616A0" w:rsidRDefault="002616A0" w:rsidP="002616A0">
      <w:pPr>
        <w:numPr>
          <w:ilvl w:val="0"/>
          <w:numId w:val="2"/>
        </w:numPr>
        <w:spacing w:after="0" w:line="240" w:lineRule="auto"/>
        <w:ind w:left="600"/>
        <w:jc w:val="both"/>
        <w:textAlignment w:val="baseline"/>
        <w:rPr>
          <w:rFonts w:ascii="Times New Roman" w:eastAsia="Times New Roman" w:hAnsi="Times New Roman" w:cs="Times New Roman"/>
          <w:sz w:val="28"/>
          <w:szCs w:val="28"/>
          <w:lang w:eastAsia="ru-RU"/>
        </w:rPr>
      </w:pPr>
      <w:r w:rsidRPr="002616A0">
        <w:rPr>
          <w:rFonts w:ascii="Times New Roman" w:eastAsia="Times New Roman" w:hAnsi="Times New Roman" w:cs="Times New Roman"/>
          <w:sz w:val="28"/>
          <w:szCs w:val="28"/>
          <w:lang w:eastAsia="ru-RU"/>
        </w:rPr>
        <w:t>Правила чистоты</w:t>
      </w:r>
      <w:r w:rsidRPr="002616A0">
        <w:rPr>
          <w:rFonts w:ascii="Times New Roman" w:eastAsia="Times New Roman" w:hAnsi="Times New Roman" w:cs="Times New Roman"/>
          <w:noProof/>
          <w:sz w:val="28"/>
          <w:szCs w:val="28"/>
          <w:lang w:eastAsia="ru-RU"/>
        </w:rPr>
        <w:drawing>
          <wp:inline distT="0" distB="0" distL="0" distR="0">
            <wp:extent cx="2426970" cy="1609090"/>
            <wp:effectExtent l="19050" t="0" r="0" b="0"/>
            <wp:docPr id="1" name="Рисунок 1" descr="risovanie guasy dety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ovanie guasy detym"/>
                    <pic:cNvPicPr>
                      <a:picLocks noChangeAspect="1" noChangeArrowheads="1"/>
                    </pic:cNvPicPr>
                  </pic:nvPicPr>
                  <pic:blipFill>
                    <a:blip r:embed="rId5"/>
                    <a:srcRect/>
                    <a:stretch>
                      <a:fillRect/>
                    </a:stretch>
                  </pic:blipFill>
                  <pic:spPr bwMode="auto">
                    <a:xfrm>
                      <a:off x="0" y="0"/>
                      <a:ext cx="2426970" cy="1609090"/>
                    </a:xfrm>
                    <a:prstGeom prst="rect">
                      <a:avLst/>
                    </a:prstGeom>
                    <a:noFill/>
                    <a:ln w="9525">
                      <a:noFill/>
                      <a:miter lim="800000"/>
                      <a:headEnd/>
                      <a:tailEnd/>
                    </a:ln>
                  </pic:spPr>
                </pic:pic>
              </a:graphicData>
            </a:graphic>
          </wp:inline>
        </w:drawing>
      </w:r>
    </w:p>
    <w:p w:rsidR="002616A0" w:rsidRPr="002616A0" w:rsidRDefault="002616A0" w:rsidP="002616A0">
      <w:pPr>
        <w:shd w:val="clear" w:color="auto" w:fill="FFFFFF"/>
        <w:spacing w:after="0" w:line="240" w:lineRule="auto"/>
        <w:ind w:firstLine="240"/>
        <w:jc w:val="both"/>
        <w:textAlignment w:val="baseline"/>
        <w:rPr>
          <w:rFonts w:ascii="Times New Roman" w:eastAsia="Times New Roman" w:hAnsi="Times New Roman" w:cs="Times New Roman"/>
          <w:sz w:val="28"/>
          <w:szCs w:val="28"/>
          <w:lang w:eastAsia="ru-RU"/>
        </w:rPr>
      </w:pPr>
      <w:r w:rsidRPr="002616A0">
        <w:rPr>
          <w:rFonts w:ascii="Times New Roman" w:eastAsia="Times New Roman" w:hAnsi="Times New Roman" w:cs="Times New Roman"/>
          <w:sz w:val="28"/>
          <w:szCs w:val="28"/>
          <w:lang w:eastAsia="ru-RU"/>
        </w:rPr>
        <w:t>Прежде, чем начать обучение ребенка рисованию при помощи гуаши следует вместе с ним подготовить необходимые материалы и инструменты: кисточки, краски, емкость для разведения гуаши, стаканчик с водой, несколько тряпочек для рук, бумагу для рисования, а также бумагу для того, чтобы устелить поверхность. Первый раз можно даже не приступать непосредственно к рисованию, а просто показать ребенку как раскладываются и в каком порядке убираются инструменты для рисования.</w:t>
      </w:r>
    </w:p>
    <w:p w:rsidR="002616A0" w:rsidRPr="002616A0" w:rsidRDefault="002616A0" w:rsidP="002616A0">
      <w:pPr>
        <w:numPr>
          <w:ilvl w:val="0"/>
          <w:numId w:val="3"/>
        </w:numPr>
        <w:spacing w:after="0" w:line="240" w:lineRule="auto"/>
        <w:ind w:left="600"/>
        <w:jc w:val="both"/>
        <w:textAlignment w:val="baseline"/>
        <w:rPr>
          <w:rFonts w:ascii="Times New Roman" w:eastAsia="Times New Roman" w:hAnsi="Times New Roman" w:cs="Times New Roman"/>
          <w:sz w:val="28"/>
          <w:szCs w:val="28"/>
          <w:lang w:eastAsia="ru-RU"/>
        </w:rPr>
      </w:pPr>
      <w:r w:rsidRPr="002616A0">
        <w:rPr>
          <w:rFonts w:ascii="Times New Roman" w:eastAsia="Times New Roman" w:hAnsi="Times New Roman" w:cs="Times New Roman"/>
          <w:sz w:val="28"/>
          <w:szCs w:val="28"/>
          <w:lang w:eastAsia="ru-RU"/>
        </w:rPr>
        <w:t>Правило первого мазка</w:t>
      </w:r>
    </w:p>
    <w:p w:rsidR="002616A0" w:rsidRPr="002616A0" w:rsidRDefault="002616A0" w:rsidP="002616A0">
      <w:pPr>
        <w:shd w:val="clear" w:color="auto" w:fill="FFFFFF"/>
        <w:spacing w:after="0" w:line="240" w:lineRule="auto"/>
        <w:ind w:firstLine="240"/>
        <w:jc w:val="both"/>
        <w:textAlignment w:val="baseline"/>
        <w:rPr>
          <w:rFonts w:ascii="Times New Roman" w:eastAsia="Times New Roman" w:hAnsi="Times New Roman" w:cs="Times New Roman"/>
          <w:sz w:val="28"/>
          <w:szCs w:val="28"/>
          <w:lang w:eastAsia="ru-RU"/>
        </w:rPr>
      </w:pPr>
      <w:r w:rsidRPr="002616A0">
        <w:rPr>
          <w:rFonts w:ascii="Times New Roman" w:eastAsia="Times New Roman" w:hAnsi="Times New Roman" w:cs="Times New Roman"/>
          <w:sz w:val="28"/>
          <w:szCs w:val="28"/>
          <w:lang w:eastAsia="ru-RU"/>
        </w:rPr>
        <w:t>Начинать работать с гуашью маленький художник должен всего с одной кисточкой и с одним цветом по выбору ребенка.  Малышу можно предложить нарисовать что-либо конкретное, а можно просто показать, как переливаются краски под воздействием на них воды. Следует показать ребенку, что при помощи всего одной краски можно получить несколько совершенно разных цветовых оттенков, для чего следует разбавить краску в разных емкостях и в разной мере, так чтобы получились наиболее темный и светлый оттенки.</w:t>
      </w:r>
    </w:p>
    <w:p w:rsidR="002616A0" w:rsidRPr="002616A0" w:rsidRDefault="002616A0" w:rsidP="002616A0">
      <w:pPr>
        <w:shd w:val="clear" w:color="auto" w:fill="FFFFFF"/>
        <w:spacing w:after="0" w:line="240" w:lineRule="auto"/>
        <w:ind w:firstLine="240"/>
        <w:jc w:val="both"/>
        <w:textAlignment w:val="baseline"/>
        <w:rPr>
          <w:rFonts w:ascii="Times New Roman" w:eastAsia="Times New Roman" w:hAnsi="Times New Roman" w:cs="Times New Roman"/>
          <w:sz w:val="28"/>
          <w:szCs w:val="28"/>
          <w:lang w:eastAsia="ru-RU"/>
        </w:rPr>
      </w:pPr>
      <w:r w:rsidRPr="002616A0">
        <w:rPr>
          <w:rFonts w:ascii="Times New Roman" w:eastAsia="Times New Roman" w:hAnsi="Times New Roman" w:cs="Times New Roman"/>
          <w:sz w:val="28"/>
          <w:szCs w:val="28"/>
          <w:lang w:eastAsia="ru-RU"/>
        </w:rPr>
        <w:t>Начинать рисование следует с объяснения того, как правильно держать кисточки, для чего понадобиться немало усилий, вне всяких сомнений того стоящих.</w:t>
      </w:r>
    </w:p>
    <w:p w:rsidR="002616A0" w:rsidRPr="002616A0" w:rsidRDefault="002616A0" w:rsidP="002616A0">
      <w:pPr>
        <w:shd w:val="clear" w:color="auto" w:fill="FFFFFF"/>
        <w:spacing w:after="0" w:line="240" w:lineRule="auto"/>
        <w:ind w:firstLine="240"/>
        <w:jc w:val="both"/>
        <w:textAlignment w:val="baseline"/>
        <w:rPr>
          <w:rFonts w:ascii="Times New Roman" w:eastAsia="Times New Roman" w:hAnsi="Times New Roman" w:cs="Times New Roman"/>
          <w:sz w:val="28"/>
          <w:szCs w:val="28"/>
          <w:lang w:eastAsia="ru-RU"/>
        </w:rPr>
      </w:pPr>
      <w:r w:rsidRPr="002616A0">
        <w:rPr>
          <w:rFonts w:ascii="Times New Roman" w:eastAsia="Times New Roman" w:hAnsi="Times New Roman" w:cs="Times New Roman"/>
          <w:sz w:val="28"/>
          <w:szCs w:val="28"/>
          <w:lang w:eastAsia="ru-RU"/>
        </w:rPr>
        <w:lastRenderedPageBreak/>
        <w:t>Первый рисунок, который планируется нарисовать с ребенком, можно придумать самостоятельно, выбрав наиболее простые вещи и предметы: цветы, домик, звездное небо, колосящееся поле, закат и тому подобное, а можно воспользоваться специальными изданиями типа — рисуем гуашью для начинающих и тому подобным.</w:t>
      </w:r>
    </w:p>
    <w:p w:rsidR="002616A0" w:rsidRPr="002616A0" w:rsidRDefault="002616A0" w:rsidP="002616A0">
      <w:pPr>
        <w:shd w:val="clear" w:color="auto" w:fill="FFFFFF"/>
        <w:spacing w:after="0" w:line="240" w:lineRule="auto"/>
        <w:ind w:firstLine="240"/>
        <w:jc w:val="both"/>
        <w:textAlignment w:val="baseline"/>
        <w:rPr>
          <w:rFonts w:ascii="Times New Roman" w:eastAsia="Times New Roman" w:hAnsi="Times New Roman" w:cs="Times New Roman"/>
          <w:sz w:val="28"/>
          <w:szCs w:val="28"/>
          <w:lang w:eastAsia="ru-RU"/>
        </w:rPr>
      </w:pPr>
      <w:r w:rsidRPr="002616A0">
        <w:rPr>
          <w:rFonts w:ascii="Times New Roman" w:eastAsia="Times New Roman" w:hAnsi="Times New Roman" w:cs="Times New Roman"/>
          <w:sz w:val="28"/>
          <w:szCs w:val="28"/>
          <w:lang w:eastAsia="ru-RU"/>
        </w:rPr>
        <w:t xml:space="preserve">Вне зависимости от простоты, либо сложности рисунка начать его </w:t>
      </w:r>
      <w:r>
        <w:rPr>
          <w:rFonts w:ascii="Times New Roman" w:eastAsia="Times New Roman" w:hAnsi="Times New Roman" w:cs="Times New Roman"/>
          <w:sz w:val="28"/>
          <w:szCs w:val="28"/>
          <w:lang w:eastAsia="ru-RU"/>
        </w:rPr>
        <w:t xml:space="preserve">с детьми старшего дошкольного возраста </w:t>
      </w:r>
      <w:r w:rsidRPr="002616A0">
        <w:rPr>
          <w:rFonts w:ascii="Times New Roman" w:eastAsia="Times New Roman" w:hAnsi="Times New Roman" w:cs="Times New Roman"/>
          <w:sz w:val="28"/>
          <w:szCs w:val="28"/>
          <w:lang w:eastAsia="ru-RU"/>
        </w:rPr>
        <w:t>следует с карандашного наброска, либо этого же наброска но практически бесцветным цветом краски. В этом плане у гуаши есть неоспоримое преимущество, поскольку краска эта хорошо ложиться не только на бумагу, но и еще на не успевший высохнуть предыдущий слой краски, вне зависимости от его цвета.</w:t>
      </w:r>
    </w:p>
    <w:p w:rsidR="002616A0" w:rsidRDefault="002616A0" w:rsidP="002616A0">
      <w:pPr>
        <w:shd w:val="clear" w:color="auto" w:fill="FFFFFF"/>
        <w:spacing w:after="0" w:line="240" w:lineRule="auto"/>
        <w:jc w:val="both"/>
        <w:textAlignment w:val="baseline"/>
        <w:outlineLvl w:val="2"/>
        <w:rPr>
          <w:rFonts w:ascii="Times New Roman" w:eastAsia="Times New Roman" w:hAnsi="Times New Roman" w:cs="Times New Roman"/>
          <w:b/>
          <w:bCs/>
          <w:sz w:val="28"/>
          <w:szCs w:val="28"/>
          <w:bdr w:val="none" w:sz="0" w:space="0" w:color="auto" w:frame="1"/>
          <w:lang w:eastAsia="ru-RU"/>
        </w:rPr>
      </w:pPr>
    </w:p>
    <w:p w:rsidR="002616A0" w:rsidRPr="002616A0" w:rsidRDefault="002616A0" w:rsidP="002616A0">
      <w:pPr>
        <w:shd w:val="clear" w:color="auto" w:fill="FFFFFF"/>
        <w:spacing w:after="0" w:line="240" w:lineRule="auto"/>
        <w:jc w:val="both"/>
        <w:textAlignment w:val="baseline"/>
        <w:outlineLvl w:val="2"/>
        <w:rPr>
          <w:rFonts w:ascii="Times New Roman" w:eastAsia="Times New Roman" w:hAnsi="Times New Roman" w:cs="Times New Roman"/>
          <w:b/>
          <w:bCs/>
          <w:sz w:val="28"/>
          <w:szCs w:val="28"/>
          <w:lang w:eastAsia="ru-RU"/>
        </w:rPr>
      </w:pPr>
      <w:r w:rsidRPr="002616A0">
        <w:rPr>
          <w:rFonts w:ascii="Times New Roman" w:eastAsia="Times New Roman" w:hAnsi="Times New Roman" w:cs="Times New Roman"/>
          <w:b/>
          <w:bCs/>
          <w:sz w:val="28"/>
          <w:szCs w:val="28"/>
          <w:bdr w:val="none" w:sz="0" w:space="0" w:color="auto" w:frame="1"/>
          <w:lang w:eastAsia="ru-RU"/>
        </w:rPr>
        <w:t>Техника работы с гуашью</w:t>
      </w:r>
    </w:p>
    <w:p w:rsidR="002616A0" w:rsidRPr="002616A0" w:rsidRDefault="002616A0" w:rsidP="002616A0">
      <w:pPr>
        <w:shd w:val="clear" w:color="auto" w:fill="FFFFFF"/>
        <w:spacing w:after="0" w:line="240" w:lineRule="auto"/>
        <w:ind w:firstLine="240"/>
        <w:jc w:val="both"/>
        <w:textAlignment w:val="baseline"/>
        <w:rPr>
          <w:rFonts w:ascii="Times New Roman" w:eastAsia="Times New Roman" w:hAnsi="Times New Roman" w:cs="Times New Roman"/>
          <w:sz w:val="28"/>
          <w:szCs w:val="28"/>
          <w:lang w:eastAsia="ru-RU"/>
        </w:rPr>
      </w:pPr>
      <w:r w:rsidRPr="002616A0">
        <w:rPr>
          <w:rFonts w:ascii="Times New Roman" w:eastAsia="Times New Roman" w:hAnsi="Times New Roman" w:cs="Times New Roman"/>
          <w:sz w:val="28"/>
          <w:szCs w:val="28"/>
          <w:lang w:eastAsia="ru-RU"/>
        </w:rPr>
        <w:t>Гуашь бывает плакатной и художественной, разница в основном проявляется в густоте краски и способе ее нанесения. Чтобы провести рисовани</w:t>
      </w:r>
      <w:r>
        <w:rPr>
          <w:rFonts w:ascii="Times New Roman" w:eastAsia="Times New Roman" w:hAnsi="Times New Roman" w:cs="Times New Roman"/>
          <w:sz w:val="28"/>
          <w:szCs w:val="28"/>
          <w:lang w:eastAsia="ru-RU"/>
        </w:rPr>
        <w:t>е</w:t>
      </w:r>
      <w:r w:rsidRPr="002616A0">
        <w:rPr>
          <w:rFonts w:ascii="Times New Roman" w:eastAsia="Times New Roman" w:hAnsi="Times New Roman" w:cs="Times New Roman"/>
          <w:sz w:val="28"/>
          <w:szCs w:val="28"/>
          <w:lang w:eastAsia="ru-RU"/>
        </w:rPr>
        <w:t xml:space="preserve"> гуашью для маленьких детей будет вполне достаточно художественной гуаши, потому техника рисования гуашью сводиться к следующему:</w:t>
      </w:r>
    </w:p>
    <w:p w:rsidR="002616A0" w:rsidRPr="002616A0" w:rsidRDefault="002616A0" w:rsidP="002616A0">
      <w:pPr>
        <w:numPr>
          <w:ilvl w:val="0"/>
          <w:numId w:val="4"/>
        </w:numPr>
        <w:spacing w:after="0" w:line="240" w:lineRule="auto"/>
        <w:ind w:left="600"/>
        <w:jc w:val="both"/>
        <w:textAlignment w:val="baseline"/>
        <w:rPr>
          <w:rFonts w:ascii="Times New Roman" w:eastAsia="Times New Roman" w:hAnsi="Times New Roman" w:cs="Times New Roman"/>
          <w:sz w:val="28"/>
          <w:szCs w:val="28"/>
          <w:lang w:eastAsia="ru-RU"/>
        </w:rPr>
      </w:pPr>
      <w:r w:rsidRPr="002616A0">
        <w:rPr>
          <w:rFonts w:ascii="Times New Roman" w:eastAsia="Times New Roman" w:hAnsi="Times New Roman" w:cs="Times New Roman"/>
          <w:sz w:val="28"/>
          <w:szCs w:val="28"/>
          <w:lang w:eastAsia="ru-RU"/>
        </w:rPr>
        <w:t>Гуашь – краска, разводящаяся обычной питьевой водой, но, тем не менее, сохраняющая свой цвет даже при максимальной концентрации воды;</w:t>
      </w:r>
    </w:p>
    <w:p w:rsidR="002616A0" w:rsidRPr="002616A0" w:rsidRDefault="002616A0" w:rsidP="002616A0">
      <w:pPr>
        <w:numPr>
          <w:ilvl w:val="0"/>
          <w:numId w:val="4"/>
        </w:numPr>
        <w:spacing w:after="0" w:line="240" w:lineRule="auto"/>
        <w:ind w:left="600"/>
        <w:jc w:val="both"/>
        <w:textAlignment w:val="baseline"/>
        <w:rPr>
          <w:rFonts w:ascii="Times New Roman" w:eastAsia="Times New Roman" w:hAnsi="Times New Roman" w:cs="Times New Roman"/>
          <w:sz w:val="28"/>
          <w:szCs w:val="28"/>
          <w:lang w:eastAsia="ru-RU"/>
        </w:rPr>
      </w:pPr>
      <w:r w:rsidRPr="002616A0">
        <w:rPr>
          <w:rFonts w:ascii="Times New Roman" w:eastAsia="Times New Roman" w:hAnsi="Times New Roman" w:cs="Times New Roman"/>
          <w:sz w:val="28"/>
          <w:szCs w:val="28"/>
          <w:lang w:eastAsia="ru-RU"/>
        </w:rPr>
        <w:t>Один цвет краски легко можно перекрыть другим, в большей, или меньшей мере контрастным;</w:t>
      </w:r>
    </w:p>
    <w:p w:rsidR="002616A0" w:rsidRPr="002616A0" w:rsidRDefault="002616A0" w:rsidP="002616A0">
      <w:pPr>
        <w:numPr>
          <w:ilvl w:val="0"/>
          <w:numId w:val="4"/>
        </w:numPr>
        <w:spacing w:after="0" w:line="240" w:lineRule="auto"/>
        <w:ind w:left="600"/>
        <w:jc w:val="both"/>
        <w:textAlignment w:val="baseline"/>
        <w:rPr>
          <w:rFonts w:ascii="Times New Roman" w:eastAsia="Times New Roman" w:hAnsi="Times New Roman" w:cs="Times New Roman"/>
          <w:sz w:val="28"/>
          <w:szCs w:val="28"/>
          <w:lang w:eastAsia="ru-RU"/>
        </w:rPr>
      </w:pPr>
      <w:r w:rsidRPr="002616A0">
        <w:rPr>
          <w:rFonts w:ascii="Times New Roman" w:eastAsia="Times New Roman" w:hAnsi="Times New Roman" w:cs="Times New Roman"/>
          <w:sz w:val="28"/>
          <w:szCs w:val="28"/>
          <w:lang w:eastAsia="ru-RU"/>
        </w:rPr>
        <w:t>При рисовании гуашью рекомендуется использовать белила, цвет выйдет более насыщенным;</w:t>
      </w:r>
    </w:p>
    <w:p w:rsidR="002616A0" w:rsidRPr="002616A0" w:rsidRDefault="002616A0" w:rsidP="002616A0">
      <w:pPr>
        <w:numPr>
          <w:ilvl w:val="0"/>
          <w:numId w:val="4"/>
        </w:numPr>
        <w:spacing w:after="0" w:line="240" w:lineRule="auto"/>
        <w:ind w:left="600"/>
        <w:jc w:val="both"/>
        <w:textAlignment w:val="baseline"/>
        <w:rPr>
          <w:rFonts w:ascii="Times New Roman" w:eastAsia="Times New Roman" w:hAnsi="Times New Roman" w:cs="Times New Roman"/>
          <w:sz w:val="28"/>
          <w:szCs w:val="28"/>
          <w:lang w:eastAsia="ru-RU"/>
        </w:rPr>
      </w:pPr>
      <w:r w:rsidRPr="002616A0">
        <w:rPr>
          <w:rFonts w:ascii="Times New Roman" w:eastAsia="Times New Roman" w:hAnsi="Times New Roman" w:cs="Times New Roman"/>
          <w:sz w:val="28"/>
          <w:szCs w:val="28"/>
          <w:lang w:eastAsia="ru-RU"/>
        </w:rPr>
        <w:t>Для придания краскам густоты в них можно добавить обычный канцелярский клей.</w:t>
      </w:r>
    </w:p>
    <w:p w:rsidR="002616A0" w:rsidRPr="002616A0" w:rsidRDefault="002616A0" w:rsidP="002616A0">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16A0">
        <w:rPr>
          <w:rFonts w:ascii="Times New Roman" w:eastAsia="Times New Roman" w:hAnsi="Times New Roman" w:cs="Times New Roman"/>
          <w:sz w:val="28"/>
          <w:szCs w:val="28"/>
          <w:lang w:eastAsia="ru-RU"/>
        </w:rPr>
        <w:t>При помощи гуаши ребенку можно предложить изобразить любимого сказочного, или же мультипликационного героя, родного человека, любимую игрушку.</w:t>
      </w:r>
    </w:p>
    <w:p w:rsidR="002616A0" w:rsidRPr="002616A0" w:rsidRDefault="002616A0" w:rsidP="002616A0">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16A0">
        <w:rPr>
          <w:rFonts w:ascii="Times New Roman" w:eastAsia="Times New Roman" w:hAnsi="Times New Roman" w:cs="Times New Roman"/>
          <w:sz w:val="28"/>
          <w:szCs w:val="28"/>
          <w:lang w:eastAsia="ru-RU"/>
        </w:rPr>
        <w:t>Главное, что следует запомнить при работе с гуашевыми красками – это то, что они хоть и безопасны для здоровья, но позволять детям их употреблять вовнутрь не следует, о чем необходимо поставить их в известность едва начав первый урок.</w:t>
      </w:r>
    </w:p>
    <w:p w:rsidR="001448F2" w:rsidRPr="002616A0" w:rsidRDefault="001448F2" w:rsidP="002616A0">
      <w:pPr>
        <w:spacing w:after="0" w:line="240" w:lineRule="auto"/>
        <w:jc w:val="both"/>
        <w:rPr>
          <w:rFonts w:ascii="Times New Roman" w:hAnsi="Times New Roman" w:cs="Times New Roman"/>
          <w:sz w:val="28"/>
          <w:szCs w:val="28"/>
        </w:rPr>
      </w:pPr>
    </w:p>
    <w:sectPr w:rsidR="001448F2" w:rsidRPr="002616A0" w:rsidSect="001448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2E0E49"/>
    <w:multiLevelType w:val="multilevel"/>
    <w:tmpl w:val="54CA3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CA5D5A"/>
    <w:multiLevelType w:val="multilevel"/>
    <w:tmpl w:val="FB62A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B1F791E"/>
    <w:multiLevelType w:val="multilevel"/>
    <w:tmpl w:val="9F1A33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1D95D95"/>
    <w:multiLevelType w:val="multilevel"/>
    <w:tmpl w:val="D6FAF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2616A0"/>
    <w:rsid w:val="001448F2"/>
    <w:rsid w:val="002616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8F2"/>
  </w:style>
  <w:style w:type="paragraph" w:styleId="2">
    <w:name w:val="heading 2"/>
    <w:basedOn w:val="a"/>
    <w:link w:val="20"/>
    <w:uiPriority w:val="9"/>
    <w:qFormat/>
    <w:rsid w:val="002616A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616A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616A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616A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61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616A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616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048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515</Words>
  <Characters>2940</Characters>
  <Application>Microsoft Office Word</Application>
  <DocSecurity>0</DocSecurity>
  <Lines>24</Lines>
  <Paragraphs>6</Paragraphs>
  <ScaleCrop>false</ScaleCrop>
  <Company/>
  <LinksUpToDate>false</LinksUpToDate>
  <CharactersWithSpaces>3449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2019-12-01T15:50:00Z</dcterms:created>
  <dcterms:modified xsi:type="dcterms:W3CDTF">2019-12-01T15:55:00Z</dcterms:modified>
</cp:coreProperties>
</file>