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3CA" w:rsidRDefault="009D23CA" w:rsidP="00546DA1">
      <w:pPr>
        <w:spacing w:after="0" w:line="240" w:lineRule="auto"/>
        <w:rPr>
          <w:b/>
        </w:rPr>
      </w:pPr>
      <w:r>
        <w:rPr>
          <w:b/>
        </w:rPr>
        <w:t>10.04.2020</w:t>
      </w:r>
    </w:p>
    <w:p w:rsidR="00546DA1" w:rsidRDefault="00546DA1" w:rsidP="00546DA1">
      <w:pPr>
        <w:spacing w:after="0" w:line="240" w:lineRule="auto"/>
        <w:rPr>
          <w:b/>
        </w:rPr>
      </w:pPr>
      <w:r>
        <w:rPr>
          <w:b/>
        </w:rPr>
        <w:t xml:space="preserve">Тема: </w:t>
      </w:r>
      <w:r w:rsidRPr="00546DA1">
        <w:rPr>
          <w:b/>
        </w:rPr>
        <w:t>Овладение техническими навыками и художественными техниками</w:t>
      </w:r>
    </w:p>
    <w:p w:rsidR="00B7788E" w:rsidRPr="00546DA1" w:rsidRDefault="00B7788E" w:rsidP="00546DA1">
      <w:pPr>
        <w:spacing w:after="0" w:line="240" w:lineRule="auto"/>
        <w:rPr>
          <w:b/>
        </w:rPr>
      </w:pPr>
    </w:p>
    <w:p w:rsidR="00546DA1" w:rsidRPr="00546DA1" w:rsidRDefault="00546DA1" w:rsidP="00546DA1">
      <w:pPr>
        <w:spacing w:after="0" w:line="240" w:lineRule="auto"/>
        <w:rPr>
          <w:b/>
        </w:rPr>
      </w:pPr>
      <w:r w:rsidRPr="00546DA1">
        <w:rPr>
          <w:b/>
        </w:rPr>
        <w:t>Вопросы для обсуждения</w:t>
      </w:r>
    </w:p>
    <w:p w:rsidR="00546DA1" w:rsidRDefault="00546DA1" w:rsidP="00B7788E">
      <w:pPr>
        <w:spacing w:after="0" w:line="240" w:lineRule="auto"/>
        <w:jc w:val="both"/>
      </w:pPr>
      <w:r>
        <w:t>1. Дайте определение понятиям «технический навык», «художественная техника». Их роль в овладении изобразительной деятельностью.</w:t>
      </w:r>
    </w:p>
    <w:p w:rsidR="00546DA1" w:rsidRDefault="00546DA1" w:rsidP="00B7788E">
      <w:pPr>
        <w:spacing w:after="0" w:line="240" w:lineRule="auto"/>
        <w:jc w:val="both"/>
      </w:pPr>
      <w:r>
        <w:t>2. Техника рисования. Ее роль в создании изображения</w:t>
      </w:r>
      <w:r w:rsidR="00905462">
        <w:t>.</w:t>
      </w:r>
    </w:p>
    <w:p w:rsidR="00546DA1" w:rsidRDefault="00B7788E" w:rsidP="00B7788E">
      <w:pPr>
        <w:spacing w:after="0" w:line="240" w:lineRule="auto"/>
        <w:jc w:val="both"/>
      </w:pPr>
      <w:r>
        <w:t>3</w:t>
      </w:r>
      <w:r w:rsidR="00546DA1">
        <w:t>. Изобразительные материалы, способы их использования</w:t>
      </w:r>
      <w:r w:rsidR="00905462">
        <w:t>.</w:t>
      </w:r>
    </w:p>
    <w:p w:rsidR="00B7788E" w:rsidRDefault="00B7788E" w:rsidP="00B7788E">
      <w:pPr>
        <w:spacing w:after="0" w:line="240" w:lineRule="auto"/>
        <w:jc w:val="both"/>
      </w:pPr>
    </w:p>
    <w:p w:rsidR="00A20BEC" w:rsidRPr="00A20BEC" w:rsidRDefault="00A20BEC" w:rsidP="00A20BEC">
      <w:pPr>
        <w:pStyle w:val="a6"/>
        <w:spacing w:before="0" w:beforeAutospacing="0" w:after="0" w:afterAutospacing="0"/>
        <w:rPr>
          <w:i/>
          <w:sz w:val="28"/>
          <w:szCs w:val="28"/>
          <w:lang w:val="ru-RU"/>
        </w:rPr>
      </w:pPr>
      <w:r w:rsidRPr="00A20BEC">
        <w:rPr>
          <w:i/>
          <w:color w:val="000000"/>
          <w:sz w:val="28"/>
          <w:szCs w:val="28"/>
        </w:rPr>
        <w:t>Ссылки на источники для подготовки</w:t>
      </w:r>
      <w:r w:rsidRPr="00A20BEC">
        <w:rPr>
          <w:i/>
          <w:color w:val="000000"/>
          <w:sz w:val="28"/>
          <w:szCs w:val="28"/>
          <w:lang w:val="ru-RU"/>
        </w:rPr>
        <w:t>:</w:t>
      </w:r>
    </w:p>
    <w:p w:rsidR="00A20BEC" w:rsidRPr="00A20BEC" w:rsidRDefault="00A20BEC" w:rsidP="00A20BEC">
      <w:pPr>
        <w:spacing w:after="0" w:line="240" w:lineRule="auto"/>
        <w:jc w:val="both"/>
        <w:rPr>
          <w:lang w:val="be-BY"/>
        </w:rPr>
      </w:pPr>
      <w:r w:rsidRPr="00A20BEC">
        <w:rPr>
          <w:lang w:val="be-BY"/>
        </w:rPr>
        <w:t>Репозиторий БГПУ</w:t>
      </w:r>
    </w:p>
    <w:p w:rsidR="00A20BEC" w:rsidRPr="00A20BEC" w:rsidRDefault="00A20BEC" w:rsidP="00A20BEC">
      <w:pPr>
        <w:spacing w:after="0" w:line="240" w:lineRule="auto"/>
        <w:jc w:val="both"/>
        <w:rPr>
          <w:lang w:val="be-BY"/>
        </w:rPr>
      </w:pPr>
      <w:r w:rsidRPr="00A20BEC">
        <w:rPr>
          <w:lang w:val="be-BY"/>
        </w:rPr>
        <w:t>ЭУМК:</w:t>
      </w:r>
      <w:hyperlink r:id="rId6" w:history="1">
        <w:r w:rsidRPr="00A20BEC">
          <w:rPr>
            <w:rStyle w:val="a7"/>
            <w:lang w:val="be-BY"/>
          </w:rPr>
          <w:t xml:space="preserve"> http://elib.bspu.by/handle/doc/23724</w:t>
        </w:r>
      </w:hyperlink>
    </w:p>
    <w:p w:rsidR="00A20BEC" w:rsidRPr="00A20BEC" w:rsidRDefault="00A20BEC" w:rsidP="00A20BEC">
      <w:pPr>
        <w:spacing w:after="0" w:line="240" w:lineRule="auto"/>
        <w:jc w:val="both"/>
        <w:rPr>
          <w:lang w:val="be-BY"/>
        </w:rPr>
      </w:pPr>
      <w:hyperlink r:id="rId7" w:history="1">
        <w:r w:rsidRPr="00A20BEC">
          <w:rPr>
            <w:rStyle w:val="a7"/>
            <w:lang w:val="be-BY"/>
          </w:rPr>
          <w:t>https://elib.bspu.by/handle/doc/44817</w:t>
        </w:r>
      </w:hyperlink>
    </w:p>
    <w:p w:rsidR="00A20BEC" w:rsidRPr="00A20BEC" w:rsidRDefault="00A20BEC" w:rsidP="00B7788E">
      <w:pPr>
        <w:spacing w:after="0" w:line="240" w:lineRule="auto"/>
        <w:jc w:val="both"/>
        <w:rPr>
          <w:lang w:val="be-BY"/>
        </w:rPr>
      </w:pPr>
    </w:p>
    <w:p w:rsidR="00546DA1" w:rsidRPr="00905462" w:rsidRDefault="00546DA1" w:rsidP="00B7788E">
      <w:pPr>
        <w:spacing w:after="0" w:line="240" w:lineRule="auto"/>
        <w:jc w:val="both"/>
        <w:rPr>
          <w:b/>
        </w:rPr>
      </w:pPr>
      <w:r w:rsidRPr="00546DA1">
        <w:rPr>
          <w:b/>
        </w:rPr>
        <w:t>Задания</w:t>
      </w:r>
    </w:p>
    <w:p w:rsidR="00546DA1" w:rsidRDefault="00905462" w:rsidP="00A20BEC">
      <w:pPr>
        <w:spacing w:after="0" w:line="240" w:lineRule="auto"/>
        <w:jc w:val="both"/>
      </w:pPr>
      <w:r>
        <w:t>1</w:t>
      </w:r>
      <w:r w:rsidR="00546DA1">
        <w:t xml:space="preserve">. Выполнить </w:t>
      </w:r>
      <w:r w:rsidR="00BC5ED1">
        <w:t xml:space="preserve">работы, используя нетрадиционные техники рисования: монотипия, </w:t>
      </w:r>
      <w:proofErr w:type="spellStart"/>
      <w:r w:rsidR="00BC5ED1">
        <w:t>кляксография</w:t>
      </w:r>
      <w:proofErr w:type="spellEnd"/>
      <w:r w:rsidR="00BC5ED1">
        <w:t xml:space="preserve">, </w:t>
      </w:r>
      <w:proofErr w:type="spellStart"/>
      <w:r w:rsidR="00BC5ED1">
        <w:t>ниткография</w:t>
      </w:r>
      <w:proofErr w:type="spellEnd"/>
      <w:r w:rsidR="00BC5ED1">
        <w:t xml:space="preserve">, </w:t>
      </w:r>
      <w:proofErr w:type="spellStart"/>
      <w:r w:rsidR="00BC5ED1">
        <w:t>набрызг</w:t>
      </w:r>
      <w:proofErr w:type="spellEnd"/>
      <w:r w:rsidR="00BC5ED1">
        <w:t>, пальчиковая живопись</w:t>
      </w:r>
      <w:r w:rsidR="00546DA1">
        <w:t xml:space="preserve">, </w:t>
      </w:r>
      <w:proofErr w:type="spellStart"/>
      <w:r w:rsidR="00546DA1">
        <w:t>гратт</w:t>
      </w:r>
      <w:r w:rsidR="00086496">
        <w:t>аж</w:t>
      </w:r>
      <w:proofErr w:type="spellEnd"/>
      <w:r w:rsidR="00546DA1">
        <w:t>.</w:t>
      </w:r>
    </w:p>
    <w:p w:rsidR="00546DA1" w:rsidRDefault="00905462" w:rsidP="00A20BEC">
      <w:pPr>
        <w:spacing w:after="0" w:line="240" w:lineRule="auto"/>
        <w:jc w:val="both"/>
      </w:pPr>
      <w:r>
        <w:t>2.</w:t>
      </w:r>
      <w:r w:rsidR="00A20BEC">
        <w:t xml:space="preserve"> </w:t>
      </w:r>
      <w:r w:rsidR="00A20BEC">
        <w:t>Разработать конспект занятия по рисованию</w:t>
      </w:r>
      <w:r>
        <w:t xml:space="preserve"> в младшей группе с использованием</w:t>
      </w:r>
      <w:r w:rsidR="00A20BEC">
        <w:t xml:space="preserve"> техник</w:t>
      </w:r>
      <w:r>
        <w:t>и – пальчиковая живопись</w:t>
      </w:r>
      <w:r w:rsidR="00BC5ED1">
        <w:t>.</w:t>
      </w:r>
    </w:p>
    <w:p w:rsidR="00905462" w:rsidRDefault="00905462" w:rsidP="00A20BEC">
      <w:pPr>
        <w:spacing w:after="0" w:line="240" w:lineRule="auto"/>
        <w:jc w:val="both"/>
      </w:pPr>
      <w:r>
        <w:t xml:space="preserve">3. </w:t>
      </w:r>
      <w:r>
        <w:t>Разработать конспект занятия по рисованию</w:t>
      </w:r>
      <w:r>
        <w:t xml:space="preserve"> в средней группе с использованием </w:t>
      </w:r>
      <w:proofErr w:type="spellStart"/>
      <w:r>
        <w:t>кляксографии</w:t>
      </w:r>
      <w:proofErr w:type="spellEnd"/>
      <w:r>
        <w:t>.</w:t>
      </w:r>
    </w:p>
    <w:p w:rsidR="00905462" w:rsidRDefault="00905462" w:rsidP="00A20BEC">
      <w:pPr>
        <w:spacing w:after="0" w:line="240" w:lineRule="auto"/>
        <w:jc w:val="both"/>
      </w:pPr>
      <w:r>
        <w:t xml:space="preserve">4. </w:t>
      </w:r>
      <w:r>
        <w:t>Разработать конспект занятия по рисованию</w:t>
      </w:r>
      <w:r>
        <w:t xml:space="preserve"> в старшей группе с использованием монотипии.</w:t>
      </w:r>
    </w:p>
    <w:p w:rsidR="00905462" w:rsidRDefault="00905462" w:rsidP="00A20BEC">
      <w:pPr>
        <w:spacing w:after="0" w:line="240" w:lineRule="auto"/>
        <w:jc w:val="both"/>
      </w:pPr>
    </w:p>
    <w:p w:rsidR="00905462" w:rsidRPr="00905462" w:rsidRDefault="00905462" w:rsidP="00905462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905462">
        <w:rPr>
          <w:i/>
          <w:color w:val="000000"/>
          <w:sz w:val="28"/>
          <w:szCs w:val="28"/>
        </w:rPr>
        <w:t>Срок сдачи</w:t>
      </w:r>
    </w:p>
    <w:p w:rsidR="00905462" w:rsidRDefault="00905462" w:rsidP="00905462">
      <w:pPr>
        <w:pStyle w:val="a6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фотоотчет</w:t>
      </w:r>
      <w:r w:rsidRPr="00905462">
        <w:rPr>
          <w:color w:val="000000"/>
          <w:sz w:val="28"/>
          <w:szCs w:val="28"/>
        </w:rPr>
        <w:t xml:space="preserve"> выполненных работ (рисунков)</w:t>
      </w:r>
      <w:r>
        <w:rPr>
          <w:color w:val="000000"/>
          <w:sz w:val="28"/>
          <w:szCs w:val="28"/>
          <w:lang w:val="ru-RU"/>
        </w:rPr>
        <w:t>, конспектов</w:t>
      </w:r>
      <w:r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  <w:lang w:val="ru-RU"/>
        </w:rPr>
        <w:t>4</w:t>
      </w:r>
      <w:r w:rsidRPr="00905462">
        <w:rPr>
          <w:color w:val="000000"/>
          <w:sz w:val="28"/>
          <w:szCs w:val="28"/>
        </w:rPr>
        <w:t>.04.20</w:t>
      </w:r>
      <w:r>
        <w:rPr>
          <w:color w:val="000000"/>
          <w:sz w:val="28"/>
          <w:szCs w:val="28"/>
          <w:lang w:val="ru-RU"/>
        </w:rPr>
        <w:t>.</w:t>
      </w:r>
      <w:r w:rsidRPr="00905462">
        <w:rPr>
          <w:color w:val="000000"/>
          <w:sz w:val="28"/>
          <w:szCs w:val="28"/>
        </w:rPr>
        <w:t xml:space="preserve"> </w:t>
      </w:r>
    </w:p>
    <w:p w:rsidR="00B7788E" w:rsidRPr="00905462" w:rsidRDefault="00B7788E" w:rsidP="00A20BEC">
      <w:pPr>
        <w:spacing w:after="0" w:line="240" w:lineRule="auto"/>
        <w:jc w:val="both"/>
        <w:rPr>
          <w:lang w:val="be-BY"/>
        </w:rPr>
      </w:pPr>
    </w:p>
    <w:p w:rsidR="00B7788E" w:rsidRPr="00905462" w:rsidRDefault="00B7788E" w:rsidP="00546DA1">
      <w:pPr>
        <w:spacing w:after="0" w:line="240" w:lineRule="auto"/>
        <w:rPr>
          <w:lang w:val="en-US"/>
        </w:rPr>
      </w:pPr>
    </w:p>
    <w:p w:rsidR="009D23CA" w:rsidRPr="00905462" w:rsidRDefault="009D23CA" w:rsidP="006955EA">
      <w:pPr>
        <w:spacing w:after="0" w:line="240" w:lineRule="auto"/>
        <w:jc w:val="both"/>
        <w:rPr>
          <w:b/>
          <w:lang w:val="en-US"/>
        </w:rPr>
      </w:pPr>
      <w:r w:rsidRPr="00905462">
        <w:rPr>
          <w:b/>
          <w:lang w:val="en-US"/>
        </w:rPr>
        <w:t>17.04.2020</w:t>
      </w:r>
    </w:p>
    <w:p w:rsidR="009D23CA" w:rsidRDefault="009D23CA" w:rsidP="006955EA">
      <w:pPr>
        <w:spacing w:after="0" w:line="240" w:lineRule="auto"/>
        <w:jc w:val="both"/>
        <w:rPr>
          <w:b/>
        </w:rPr>
      </w:pPr>
      <w:r>
        <w:rPr>
          <w:b/>
        </w:rPr>
        <w:t>Тема: Методические особенности руководства рисованием</w:t>
      </w:r>
    </w:p>
    <w:p w:rsidR="00487A81" w:rsidRPr="00546DA1" w:rsidRDefault="00487A81" w:rsidP="006955EA">
      <w:pPr>
        <w:spacing w:after="0" w:line="240" w:lineRule="auto"/>
        <w:jc w:val="both"/>
        <w:rPr>
          <w:b/>
        </w:rPr>
      </w:pPr>
    </w:p>
    <w:p w:rsidR="00086496" w:rsidRPr="00546DA1" w:rsidRDefault="009D23CA" w:rsidP="006955EA">
      <w:pPr>
        <w:spacing w:after="0" w:line="240" w:lineRule="auto"/>
        <w:jc w:val="both"/>
        <w:rPr>
          <w:b/>
        </w:rPr>
      </w:pPr>
      <w:r w:rsidRPr="00546DA1">
        <w:rPr>
          <w:b/>
        </w:rPr>
        <w:t>Вопросы для обсуждения</w:t>
      </w:r>
    </w:p>
    <w:p w:rsidR="009D23CA" w:rsidRDefault="009D23CA" w:rsidP="006955EA">
      <w:pPr>
        <w:spacing w:after="0" w:line="240" w:lineRule="auto"/>
        <w:jc w:val="both"/>
      </w:pPr>
      <w:r>
        <w:t>1. Методика обучения предметному изображению</w:t>
      </w:r>
      <w:r w:rsidR="00487A81">
        <w:t>.</w:t>
      </w:r>
    </w:p>
    <w:p w:rsidR="009D23CA" w:rsidRDefault="009D23CA" w:rsidP="006955EA">
      <w:pPr>
        <w:spacing w:after="0" w:line="240" w:lineRule="auto"/>
        <w:jc w:val="both"/>
      </w:pPr>
      <w:r>
        <w:t>2. Освоение детьми приемов выполнения сюжетного рисунка</w:t>
      </w:r>
      <w:r w:rsidR="00487A81">
        <w:t>.</w:t>
      </w:r>
    </w:p>
    <w:p w:rsidR="009D23CA" w:rsidRDefault="009D23CA" w:rsidP="006955EA">
      <w:pPr>
        <w:spacing w:after="0" w:line="240" w:lineRule="auto"/>
        <w:jc w:val="both"/>
      </w:pPr>
      <w:r>
        <w:t>3. Методика обучения декоративному рисованию</w:t>
      </w:r>
      <w:r w:rsidR="00487A81">
        <w:t>.</w:t>
      </w:r>
    </w:p>
    <w:p w:rsidR="00086496" w:rsidRDefault="00086496" w:rsidP="006955EA">
      <w:pPr>
        <w:spacing w:after="0" w:line="240" w:lineRule="auto"/>
        <w:jc w:val="both"/>
      </w:pPr>
    </w:p>
    <w:p w:rsidR="00086496" w:rsidRPr="00A20BEC" w:rsidRDefault="00086496" w:rsidP="006955EA">
      <w:pPr>
        <w:pStyle w:val="a6"/>
        <w:spacing w:before="0" w:beforeAutospacing="0" w:after="0" w:afterAutospacing="0"/>
        <w:jc w:val="both"/>
        <w:rPr>
          <w:i/>
          <w:sz w:val="28"/>
          <w:szCs w:val="28"/>
          <w:lang w:val="ru-RU"/>
        </w:rPr>
      </w:pPr>
      <w:r w:rsidRPr="00A20BEC">
        <w:rPr>
          <w:i/>
          <w:color w:val="000000"/>
          <w:sz w:val="28"/>
          <w:szCs w:val="28"/>
        </w:rPr>
        <w:t>Ссылки на источники для подготовки</w:t>
      </w:r>
      <w:r w:rsidRPr="00A20BEC">
        <w:rPr>
          <w:i/>
          <w:color w:val="000000"/>
          <w:sz w:val="28"/>
          <w:szCs w:val="28"/>
          <w:lang w:val="ru-RU"/>
        </w:rPr>
        <w:t>:</w:t>
      </w:r>
    </w:p>
    <w:p w:rsidR="00086496" w:rsidRPr="00A20BEC" w:rsidRDefault="00086496" w:rsidP="006955EA">
      <w:pPr>
        <w:spacing w:after="0" w:line="240" w:lineRule="auto"/>
        <w:jc w:val="both"/>
        <w:rPr>
          <w:lang w:val="be-BY"/>
        </w:rPr>
      </w:pPr>
      <w:r w:rsidRPr="00A20BEC">
        <w:rPr>
          <w:lang w:val="be-BY"/>
        </w:rPr>
        <w:t>Репозиторий БГПУ</w:t>
      </w:r>
    </w:p>
    <w:p w:rsidR="00086496" w:rsidRPr="00A20BEC" w:rsidRDefault="00086496" w:rsidP="006955EA">
      <w:pPr>
        <w:spacing w:after="0" w:line="240" w:lineRule="auto"/>
        <w:jc w:val="both"/>
        <w:rPr>
          <w:lang w:val="be-BY"/>
        </w:rPr>
      </w:pPr>
      <w:r w:rsidRPr="00A20BEC">
        <w:rPr>
          <w:lang w:val="be-BY"/>
        </w:rPr>
        <w:t>ЭУМК:</w:t>
      </w:r>
      <w:hyperlink r:id="rId8" w:history="1">
        <w:r w:rsidRPr="00A20BEC">
          <w:rPr>
            <w:rStyle w:val="a7"/>
            <w:lang w:val="be-BY"/>
          </w:rPr>
          <w:t xml:space="preserve"> http://elib.bspu.by/handle/doc/23724</w:t>
        </w:r>
      </w:hyperlink>
    </w:p>
    <w:p w:rsidR="00086496" w:rsidRDefault="00086496" w:rsidP="006955EA">
      <w:pPr>
        <w:spacing w:after="0" w:line="240" w:lineRule="auto"/>
        <w:jc w:val="both"/>
        <w:rPr>
          <w:lang w:val="be-BY"/>
        </w:rPr>
      </w:pPr>
      <w:hyperlink r:id="rId9" w:history="1">
        <w:r w:rsidRPr="00A20BEC">
          <w:rPr>
            <w:rStyle w:val="a7"/>
            <w:lang w:val="be-BY"/>
          </w:rPr>
          <w:t>https://elib.bspu.by/handle/doc/44817</w:t>
        </w:r>
      </w:hyperlink>
    </w:p>
    <w:p w:rsidR="00086496" w:rsidRPr="00086496" w:rsidRDefault="00086496" w:rsidP="006955EA">
      <w:pPr>
        <w:spacing w:after="0" w:line="240" w:lineRule="auto"/>
        <w:jc w:val="both"/>
        <w:rPr>
          <w:lang w:val="be-BY"/>
        </w:rPr>
      </w:pPr>
    </w:p>
    <w:p w:rsidR="009D23CA" w:rsidRPr="00546DA1" w:rsidRDefault="009D23CA" w:rsidP="006955EA">
      <w:pPr>
        <w:spacing w:after="0" w:line="240" w:lineRule="auto"/>
        <w:jc w:val="both"/>
        <w:rPr>
          <w:b/>
        </w:rPr>
      </w:pPr>
      <w:r w:rsidRPr="00546DA1">
        <w:rPr>
          <w:b/>
        </w:rPr>
        <w:t>Задания</w:t>
      </w:r>
    </w:p>
    <w:p w:rsidR="009D23CA" w:rsidRDefault="009D23CA" w:rsidP="006955EA">
      <w:pPr>
        <w:spacing w:after="0" w:line="240" w:lineRule="auto"/>
        <w:jc w:val="both"/>
      </w:pPr>
      <w:r>
        <w:lastRenderedPageBreak/>
        <w:t xml:space="preserve">1. </w:t>
      </w:r>
      <w:r w:rsidR="0063211C">
        <w:t>Выполнить творческую работу в смешанной технике</w:t>
      </w:r>
      <w:r w:rsidR="0063211C">
        <w:t xml:space="preserve"> (например, букет цветов - штампы с прорисовкой деталей кистью; </w:t>
      </w:r>
      <w:r w:rsidR="00703B99">
        <w:t>животное – поролоновая губка и кисть и др.</w:t>
      </w:r>
      <w:r w:rsidR="0063211C">
        <w:t>)</w:t>
      </w:r>
    </w:p>
    <w:p w:rsidR="009D23CA" w:rsidRPr="00703B99" w:rsidRDefault="009D23CA" w:rsidP="006955EA">
      <w:pPr>
        <w:spacing w:after="0" w:line="240" w:lineRule="auto"/>
        <w:jc w:val="both"/>
        <w:rPr>
          <w:i/>
        </w:rPr>
      </w:pPr>
      <w:r>
        <w:t>2. Разработать варианты методики формирования у детей индивидуальных замыслов (до занятия и в начале занятия)</w:t>
      </w:r>
      <w:r w:rsidR="00703B99">
        <w:t xml:space="preserve">. </w:t>
      </w:r>
      <w:r w:rsidR="00703B99">
        <w:rPr>
          <w:i/>
        </w:rPr>
        <w:t xml:space="preserve">См. литературные источники под авторством Горбатовой Е.В., </w:t>
      </w:r>
      <w:r w:rsidR="00AD3D63">
        <w:rPr>
          <w:i/>
        </w:rPr>
        <w:t xml:space="preserve">Григорьевой Г.Г., </w:t>
      </w:r>
      <w:proofErr w:type="spellStart"/>
      <w:r w:rsidR="00AD3D63">
        <w:rPr>
          <w:i/>
        </w:rPr>
        <w:t>Гусаровой</w:t>
      </w:r>
      <w:proofErr w:type="spellEnd"/>
      <w:r w:rsidR="00AD3D63">
        <w:rPr>
          <w:i/>
        </w:rPr>
        <w:t xml:space="preserve"> И. Л., Казаковой Т. Г., Комаровой Т. С. и др.</w:t>
      </w:r>
    </w:p>
    <w:p w:rsidR="009D23CA" w:rsidRPr="00AD3D63" w:rsidRDefault="009D23CA" w:rsidP="006955EA">
      <w:pPr>
        <w:spacing w:after="0" w:line="240" w:lineRule="auto"/>
        <w:jc w:val="both"/>
        <w:rPr>
          <w:i/>
        </w:rPr>
      </w:pPr>
      <w:r>
        <w:t xml:space="preserve">3. </w:t>
      </w:r>
      <w:r w:rsidR="00AD3D63">
        <w:t xml:space="preserve">Спланировать методику рассматривания отдельного предмета – изделия декоративно-прикладного искусства Беларуси (вопросы, задания, игровые приемы, художественное слово). </w:t>
      </w:r>
      <w:proofErr w:type="gramStart"/>
      <w:r w:rsidR="00AD3D63">
        <w:rPr>
          <w:i/>
        </w:rPr>
        <w:t xml:space="preserve">Традиционные виды декоративно-прикладного искусства Беларуси: гончарство - глиняные свистульки, посуда из глины; соломоплетение и аппликации из соломки – пауки, кони, птицы, куклы, шкатулки, панно; ткачество – традиционный костюм, пояса, рушники, текстильная кукла; </w:t>
      </w:r>
      <w:proofErr w:type="spellStart"/>
      <w:r w:rsidR="0031730B">
        <w:rPr>
          <w:i/>
        </w:rPr>
        <w:t>писанки</w:t>
      </w:r>
      <w:proofErr w:type="spellEnd"/>
      <w:r w:rsidR="0031730B">
        <w:rPr>
          <w:i/>
        </w:rPr>
        <w:t xml:space="preserve">; </w:t>
      </w:r>
      <w:proofErr w:type="spellStart"/>
      <w:r w:rsidR="0031730B">
        <w:rPr>
          <w:i/>
        </w:rPr>
        <w:t>вытинанка</w:t>
      </w:r>
      <w:proofErr w:type="spellEnd"/>
      <w:r w:rsidR="0031730B">
        <w:rPr>
          <w:i/>
        </w:rPr>
        <w:t>.</w:t>
      </w:r>
      <w:proofErr w:type="gramEnd"/>
    </w:p>
    <w:p w:rsidR="009D23CA" w:rsidRDefault="009D23CA" w:rsidP="006955EA">
      <w:pPr>
        <w:spacing w:after="0" w:line="240" w:lineRule="auto"/>
        <w:jc w:val="both"/>
      </w:pPr>
    </w:p>
    <w:p w:rsidR="006955EA" w:rsidRPr="00905462" w:rsidRDefault="006955EA" w:rsidP="006955EA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905462">
        <w:rPr>
          <w:i/>
          <w:color w:val="000000"/>
          <w:sz w:val="28"/>
          <w:szCs w:val="28"/>
        </w:rPr>
        <w:t>Срок сдачи</w:t>
      </w:r>
    </w:p>
    <w:p w:rsidR="006955EA" w:rsidRDefault="006955EA" w:rsidP="006955EA">
      <w:pPr>
        <w:pStyle w:val="a6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фотоотчет</w:t>
      </w:r>
      <w:r w:rsidRPr="00905462">
        <w:rPr>
          <w:color w:val="000000"/>
          <w:sz w:val="28"/>
          <w:szCs w:val="28"/>
        </w:rPr>
        <w:t xml:space="preserve"> выполненных работ (рисунков)</w:t>
      </w:r>
      <w:r>
        <w:rPr>
          <w:color w:val="000000"/>
          <w:sz w:val="28"/>
          <w:szCs w:val="28"/>
          <w:lang w:val="ru-RU"/>
        </w:rPr>
        <w:t>, конспектов</w:t>
      </w:r>
      <w:r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  <w:lang w:val="ru-RU"/>
        </w:rPr>
        <w:t>4</w:t>
      </w:r>
      <w:r w:rsidRPr="00905462">
        <w:rPr>
          <w:color w:val="000000"/>
          <w:sz w:val="28"/>
          <w:szCs w:val="28"/>
        </w:rPr>
        <w:t>.04.20</w:t>
      </w:r>
      <w:r>
        <w:rPr>
          <w:color w:val="000000"/>
          <w:sz w:val="28"/>
          <w:szCs w:val="28"/>
          <w:lang w:val="ru-RU"/>
        </w:rPr>
        <w:t>.</w:t>
      </w:r>
      <w:r w:rsidRPr="00905462">
        <w:rPr>
          <w:color w:val="000000"/>
          <w:sz w:val="28"/>
          <w:szCs w:val="28"/>
        </w:rPr>
        <w:t xml:space="preserve"> </w:t>
      </w:r>
    </w:p>
    <w:p w:rsidR="006955EA" w:rsidRDefault="006955EA" w:rsidP="006955EA">
      <w:pPr>
        <w:spacing w:after="0" w:line="240" w:lineRule="auto"/>
        <w:jc w:val="both"/>
      </w:pPr>
      <w:bookmarkStart w:id="0" w:name="_GoBack"/>
      <w:bookmarkEnd w:id="0"/>
    </w:p>
    <w:sectPr w:rsidR="00695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3EE6"/>
    <w:multiLevelType w:val="hybridMultilevel"/>
    <w:tmpl w:val="6A883F9E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E6492"/>
    <w:multiLevelType w:val="hybridMultilevel"/>
    <w:tmpl w:val="E3E0AFBC"/>
    <w:lvl w:ilvl="0" w:tplc="00E0D5B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B6CB0"/>
    <w:multiLevelType w:val="hybridMultilevel"/>
    <w:tmpl w:val="6FA6A2B6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47DD5"/>
    <w:multiLevelType w:val="hybridMultilevel"/>
    <w:tmpl w:val="3A206738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676902"/>
    <w:multiLevelType w:val="hybridMultilevel"/>
    <w:tmpl w:val="C02E1BF2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F78"/>
    <w:rsid w:val="00086496"/>
    <w:rsid w:val="0031730B"/>
    <w:rsid w:val="00487A81"/>
    <w:rsid w:val="00546DA1"/>
    <w:rsid w:val="0063211C"/>
    <w:rsid w:val="006955EA"/>
    <w:rsid w:val="00703B99"/>
    <w:rsid w:val="00860B6F"/>
    <w:rsid w:val="008F6F78"/>
    <w:rsid w:val="00905462"/>
    <w:rsid w:val="009D23CA"/>
    <w:rsid w:val="00A20BEC"/>
    <w:rsid w:val="00AD3D63"/>
    <w:rsid w:val="00B7788E"/>
    <w:rsid w:val="00BC5ED1"/>
    <w:rsid w:val="00ED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D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6DA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20BE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be-BY" w:eastAsia="be-BY"/>
    </w:rPr>
  </w:style>
  <w:style w:type="character" w:styleId="a7">
    <w:name w:val="Hyperlink"/>
    <w:basedOn w:val="a0"/>
    <w:uiPriority w:val="99"/>
    <w:unhideWhenUsed/>
    <w:rsid w:val="00A20B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D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6DA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20BE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be-BY" w:eastAsia="be-BY"/>
    </w:rPr>
  </w:style>
  <w:style w:type="character" w:styleId="a7">
    <w:name w:val="Hyperlink"/>
    <w:basedOn w:val="a0"/>
    <w:uiPriority w:val="99"/>
    <w:unhideWhenUsed/>
    <w:rsid w:val="00A20B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bspu.by/handle/doc/2372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lib.bspu.by/handle/doc/448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.bspu.by/handle/doc/2372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lib.bspu.by/handle/doc/448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355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2020-04-07T09:45:00Z</dcterms:created>
  <dcterms:modified xsi:type="dcterms:W3CDTF">2020-04-07T15:03:00Z</dcterms:modified>
</cp:coreProperties>
</file>