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Тесты по семенам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Выберите признаки, характерные для семени фасоли (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>), пшеницы (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>) и общие для них обоих (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): а) зародышевый корешок  б) зародышевая верхушечная </w:t>
      </w:r>
      <w:proofErr w:type="spellStart"/>
      <w:r w:rsidRPr="005F3E74">
        <w:rPr>
          <w:color w:val="000000" w:themeColor="text1"/>
        </w:rPr>
        <w:t>почечка</w:t>
      </w:r>
      <w:proofErr w:type="spellEnd"/>
      <w:r w:rsidRPr="005F3E74">
        <w:rPr>
          <w:color w:val="000000" w:themeColor="text1"/>
        </w:rPr>
        <w:t xml:space="preserve"> с настоящими листьями  в) семядоли крупные мясистые  г) эндосперм </w:t>
      </w:r>
      <w:proofErr w:type="spellStart"/>
      <w:r w:rsidRPr="005F3E74">
        <w:rPr>
          <w:color w:val="000000" w:themeColor="text1"/>
        </w:rPr>
        <w:t>крахмалоносный</w:t>
      </w:r>
      <w:proofErr w:type="spellEnd"/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а  </w:t>
      </w:r>
      <w:r w:rsidRPr="005F3E74">
        <w:rPr>
          <w:color w:val="000000" w:themeColor="text1"/>
          <w:lang w:val="en-US"/>
        </w:rPr>
        <w:t>II</w:t>
      </w:r>
      <w:proofErr w:type="spellStart"/>
      <w:r w:rsidRPr="005F3E74">
        <w:rPr>
          <w:color w:val="000000" w:themeColor="text1"/>
        </w:rPr>
        <w:t>бв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III</w:t>
      </w:r>
      <w:proofErr w:type="gramStart"/>
      <w:r w:rsidRPr="005F3E74">
        <w:rPr>
          <w:color w:val="000000" w:themeColor="text1"/>
        </w:rPr>
        <w:t>г</w:t>
      </w:r>
      <w:proofErr w:type="gramEnd"/>
      <w:r w:rsidRPr="005F3E74">
        <w:rPr>
          <w:color w:val="000000" w:themeColor="text1"/>
        </w:rPr>
        <w:t xml:space="preserve">   2)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бв</w:t>
      </w:r>
      <w:proofErr w:type="spellEnd"/>
      <w:r w:rsidRPr="005F3E74">
        <w:rPr>
          <w:color w:val="000000" w:themeColor="text1"/>
        </w:rPr>
        <w:t xml:space="preserve">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г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а  3)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в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г  </w:t>
      </w:r>
      <w:r w:rsidRPr="005F3E74">
        <w:rPr>
          <w:color w:val="000000" w:themeColor="text1"/>
          <w:lang w:val="en-US"/>
        </w:rPr>
        <w:t>III</w:t>
      </w:r>
      <w:proofErr w:type="spellStart"/>
      <w:r w:rsidRPr="005F3E74">
        <w:rPr>
          <w:color w:val="000000" w:themeColor="text1"/>
        </w:rPr>
        <w:t>аб</w:t>
      </w:r>
      <w:proofErr w:type="spellEnd"/>
      <w:r w:rsidRPr="005F3E74">
        <w:rPr>
          <w:color w:val="000000" w:themeColor="text1"/>
        </w:rPr>
        <w:t xml:space="preserve">   4)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в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III</w:t>
      </w:r>
      <w:proofErr w:type="spellStart"/>
      <w:r w:rsidRPr="005F3E74">
        <w:rPr>
          <w:color w:val="000000" w:themeColor="text1"/>
        </w:rPr>
        <w:t>аг</w:t>
      </w:r>
      <w:proofErr w:type="spellEnd"/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Выберите признаки, характерные для семени фасоли (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>), пшеницы (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>) и общие для них обоих (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): а) околоплодник б) </w:t>
      </w:r>
      <w:proofErr w:type="spellStart"/>
      <w:r w:rsidRPr="005F3E74">
        <w:rPr>
          <w:color w:val="000000" w:themeColor="text1"/>
        </w:rPr>
        <w:t>колеоптиль</w:t>
      </w:r>
      <w:proofErr w:type="spellEnd"/>
      <w:r w:rsidRPr="005F3E74">
        <w:rPr>
          <w:color w:val="000000" w:themeColor="text1"/>
        </w:rPr>
        <w:t xml:space="preserve"> – конусовидный зародышевый листовой чехол в) питательные вещества находятся в семядолях г) зародышевый стебелек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аб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</w:t>
      </w:r>
      <w:proofErr w:type="gramStart"/>
      <w:r w:rsidRPr="005F3E74">
        <w:rPr>
          <w:color w:val="000000" w:themeColor="text1"/>
        </w:rPr>
        <w:t>в</w:t>
      </w:r>
      <w:proofErr w:type="gram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г   2)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б </w:t>
      </w:r>
      <w:r w:rsidRPr="005F3E74">
        <w:rPr>
          <w:color w:val="000000" w:themeColor="text1"/>
          <w:lang w:val="en-US"/>
        </w:rPr>
        <w:t>II</w:t>
      </w:r>
      <w:proofErr w:type="spellStart"/>
      <w:r w:rsidRPr="005F3E74">
        <w:rPr>
          <w:color w:val="000000" w:themeColor="text1"/>
        </w:rPr>
        <w:t>вг</w:t>
      </w:r>
      <w:proofErr w:type="spellEnd"/>
      <w:r w:rsidRPr="005F3E74">
        <w:rPr>
          <w:color w:val="000000" w:themeColor="text1"/>
        </w:rPr>
        <w:t xml:space="preserve">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    3)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в  </w:t>
      </w:r>
      <w:r w:rsidRPr="005F3E74">
        <w:rPr>
          <w:color w:val="000000" w:themeColor="text1"/>
          <w:lang w:val="en-US"/>
        </w:rPr>
        <w:t>II</w:t>
      </w:r>
      <w:proofErr w:type="spellStart"/>
      <w:r w:rsidRPr="005F3E74">
        <w:rPr>
          <w:color w:val="000000" w:themeColor="text1"/>
        </w:rPr>
        <w:t>аб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г а   4)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в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а  </w:t>
      </w:r>
      <w:r w:rsidRPr="005F3E74">
        <w:rPr>
          <w:color w:val="000000" w:themeColor="text1"/>
          <w:lang w:val="en-US"/>
        </w:rPr>
        <w:t>III</w:t>
      </w:r>
      <w:proofErr w:type="spellStart"/>
      <w:r w:rsidRPr="005F3E74">
        <w:rPr>
          <w:color w:val="000000" w:themeColor="text1"/>
        </w:rPr>
        <w:t>бг</w:t>
      </w:r>
      <w:proofErr w:type="spellEnd"/>
      <w:r w:rsidRPr="005F3E74">
        <w:rPr>
          <w:color w:val="000000" w:themeColor="text1"/>
        </w:rPr>
        <w:t xml:space="preserve">  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Выберите признаки, характерные для семени фасоли (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>), пшеницы (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>) и общие для них обоих (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): а) щиток  б) зародышевый корешок и </w:t>
      </w:r>
      <w:proofErr w:type="spellStart"/>
      <w:r w:rsidRPr="005F3E74">
        <w:rPr>
          <w:color w:val="000000" w:themeColor="text1"/>
        </w:rPr>
        <w:t>почечка</w:t>
      </w:r>
      <w:proofErr w:type="spellEnd"/>
      <w:r w:rsidRPr="005F3E74">
        <w:rPr>
          <w:color w:val="000000" w:themeColor="text1"/>
        </w:rPr>
        <w:t xml:space="preserve"> с настоящими листьями расположены между семядолями  в) семенная кожура  г) колеориза – пленчатое влагалище зародышевого корешка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а  </w:t>
      </w:r>
      <w:r w:rsidRPr="005F3E74">
        <w:rPr>
          <w:color w:val="000000" w:themeColor="text1"/>
          <w:lang w:val="en-US"/>
        </w:rPr>
        <w:t>II</w:t>
      </w:r>
      <w:proofErr w:type="spellStart"/>
      <w:r w:rsidRPr="005F3E74">
        <w:rPr>
          <w:color w:val="000000" w:themeColor="text1"/>
        </w:rPr>
        <w:t>бг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III</w:t>
      </w:r>
      <w:proofErr w:type="gramStart"/>
      <w:r w:rsidRPr="005F3E74">
        <w:rPr>
          <w:color w:val="000000" w:themeColor="text1"/>
        </w:rPr>
        <w:t>в</w:t>
      </w:r>
      <w:proofErr w:type="gramEnd"/>
      <w:r w:rsidRPr="005F3E74">
        <w:rPr>
          <w:color w:val="000000" w:themeColor="text1"/>
        </w:rPr>
        <w:t xml:space="preserve">   2)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</w:t>
      </w:r>
      <w:proofErr w:type="spellStart"/>
      <w:r w:rsidRPr="005F3E74">
        <w:rPr>
          <w:color w:val="000000" w:themeColor="text1"/>
        </w:rPr>
        <w:t>аг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в  3)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г  </w:t>
      </w:r>
      <w:r w:rsidRPr="005F3E74">
        <w:rPr>
          <w:color w:val="000000" w:themeColor="text1"/>
          <w:lang w:val="en-US"/>
        </w:rPr>
        <w:t>III</w:t>
      </w:r>
      <w:proofErr w:type="spellStart"/>
      <w:r w:rsidRPr="005F3E74">
        <w:rPr>
          <w:color w:val="000000" w:themeColor="text1"/>
        </w:rPr>
        <w:t>ав</w:t>
      </w:r>
      <w:proofErr w:type="spellEnd"/>
      <w:r w:rsidRPr="005F3E74">
        <w:rPr>
          <w:color w:val="000000" w:themeColor="text1"/>
        </w:rPr>
        <w:t xml:space="preserve">   4)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бв</w:t>
      </w:r>
      <w:proofErr w:type="spellEnd"/>
      <w:r w:rsidRPr="005F3E74">
        <w:rPr>
          <w:color w:val="000000" w:themeColor="text1"/>
        </w:rPr>
        <w:t xml:space="preserve">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г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а  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Выберите признаки, характерные для семени фасоли (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>), пшеницы (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>) и общие для них обоих (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): а) эпикотиль  б) зародышевый корешок и </w:t>
      </w:r>
      <w:proofErr w:type="spellStart"/>
      <w:r w:rsidRPr="005F3E74">
        <w:rPr>
          <w:color w:val="000000" w:themeColor="text1"/>
        </w:rPr>
        <w:t>почечка</w:t>
      </w:r>
      <w:proofErr w:type="spellEnd"/>
      <w:r w:rsidRPr="005F3E74">
        <w:rPr>
          <w:color w:val="000000" w:themeColor="text1"/>
        </w:rPr>
        <w:t xml:space="preserve"> с настоящими листьями расположены между семядолями  в) семенная кожура  г) </w:t>
      </w:r>
      <w:proofErr w:type="spellStart"/>
      <w:r w:rsidRPr="005F3E74">
        <w:rPr>
          <w:color w:val="000000" w:themeColor="text1"/>
        </w:rPr>
        <w:t>колеоптиль</w:t>
      </w:r>
      <w:proofErr w:type="spellEnd"/>
      <w:r w:rsidRPr="005F3E74">
        <w:rPr>
          <w:color w:val="000000" w:themeColor="text1"/>
        </w:rPr>
        <w:t xml:space="preserve"> – конусовидный зародышевый листовой чехол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</w:t>
      </w:r>
      <w:proofErr w:type="spellStart"/>
      <w:r w:rsidRPr="005F3E74">
        <w:rPr>
          <w:color w:val="000000" w:themeColor="text1"/>
        </w:rPr>
        <w:t>аг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III</w:t>
      </w:r>
      <w:proofErr w:type="gramStart"/>
      <w:r w:rsidRPr="005F3E74">
        <w:rPr>
          <w:color w:val="000000" w:themeColor="text1"/>
        </w:rPr>
        <w:t>в</w:t>
      </w:r>
      <w:proofErr w:type="gramEnd"/>
      <w:r w:rsidRPr="005F3E74">
        <w:rPr>
          <w:color w:val="000000" w:themeColor="text1"/>
        </w:rPr>
        <w:t xml:space="preserve">   2)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г  </w:t>
      </w:r>
      <w:r w:rsidRPr="005F3E74">
        <w:rPr>
          <w:color w:val="000000" w:themeColor="text1"/>
          <w:lang w:val="en-US"/>
        </w:rPr>
        <w:t>III</w:t>
      </w:r>
      <w:proofErr w:type="spellStart"/>
      <w:r w:rsidRPr="005F3E74">
        <w:rPr>
          <w:color w:val="000000" w:themeColor="text1"/>
        </w:rPr>
        <w:t>ав</w:t>
      </w:r>
      <w:proofErr w:type="spellEnd"/>
      <w:r w:rsidRPr="005F3E74">
        <w:rPr>
          <w:color w:val="000000" w:themeColor="text1"/>
        </w:rPr>
        <w:t xml:space="preserve">   3)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бв</w:t>
      </w:r>
      <w:proofErr w:type="spellEnd"/>
      <w:r w:rsidRPr="005F3E74">
        <w:rPr>
          <w:color w:val="000000" w:themeColor="text1"/>
        </w:rPr>
        <w:t xml:space="preserve">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г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а   4)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вг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а 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б  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Определите элемент семени: имеет почковидную форму, состоит из двух половинок, намного крупнее остальной части зародыша, если удалить этот элемент в прорастающем семени, то проросток погибнет от голодания.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1) эпикотиль    2) семядоли   3) семявход  4) семяножка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proofErr w:type="gramStart"/>
      <w:r w:rsidRPr="005F3E74">
        <w:rPr>
          <w:color w:val="000000" w:themeColor="text1"/>
        </w:rPr>
        <w:t xml:space="preserve">Определите элемент семени: обращен к эндосперму всасывающими клетками, имеет сосудистую связь с зародышевыми </w:t>
      </w:r>
      <w:proofErr w:type="spellStart"/>
      <w:r w:rsidRPr="005F3E74">
        <w:rPr>
          <w:color w:val="000000" w:themeColor="text1"/>
        </w:rPr>
        <w:t>почечкой</w:t>
      </w:r>
      <w:proofErr w:type="spellEnd"/>
      <w:r w:rsidRPr="005F3E74">
        <w:rPr>
          <w:color w:val="000000" w:themeColor="text1"/>
        </w:rPr>
        <w:t xml:space="preserve"> и корешком. </w:t>
      </w:r>
      <w:proofErr w:type="gramEnd"/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1) семядоля   2) эпикотиль   3) семявход   4) семяножка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Определите элемент семени: наружный зародышевый лист </w:t>
      </w:r>
      <w:proofErr w:type="spellStart"/>
      <w:r w:rsidRPr="005F3E74">
        <w:rPr>
          <w:color w:val="000000" w:themeColor="text1"/>
        </w:rPr>
        <w:t>почечки</w:t>
      </w:r>
      <w:proofErr w:type="spellEnd"/>
      <w:r w:rsidRPr="005F3E74">
        <w:rPr>
          <w:color w:val="000000" w:themeColor="text1"/>
        </w:rPr>
        <w:t xml:space="preserve">, имеет форму удлиненного конусовидного колпачка, который первый пробивает почву при прорастании. 1) семядоля    2) </w:t>
      </w:r>
      <w:proofErr w:type="spellStart"/>
      <w:r w:rsidRPr="005F3E74">
        <w:rPr>
          <w:color w:val="000000" w:themeColor="text1"/>
        </w:rPr>
        <w:t>колеоптиль</w:t>
      </w:r>
      <w:proofErr w:type="spellEnd"/>
      <w:r w:rsidRPr="005F3E74">
        <w:rPr>
          <w:color w:val="000000" w:themeColor="text1"/>
        </w:rPr>
        <w:t xml:space="preserve">   3) эпикотиль   4) семяножка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Определите элемент семени: пленчатое защитное влагалище, расположенное на кончике зародышевого корешка, характерное для зерновых злаковых культур.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семенная кожура  2) </w:t>
      </w:r>
      <w:proofErr w:type="spellStart"/>
      <w:r w:rsidRPr="005F3E74">
        <w:rPr>
          <w:color w:val="000000" w:themeColor="text1"/>
        </w:rPr>
        <w:t>колеоптиль</w:t>
      </w:r>
      <w:proofErr w:type="spellEnd"/>
      <w:r w:rsidRPr="005F3E74">
        <w:rPr>
          <w:color w:val="000000" w:themeColor="text1"/>
        </w:rPr>
        <w:t xml:space="preserve">   3) колеориза    4) щиток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Определите элемент семени: вторая недоразвитая семядоля у пшеницы, которая может служить диагностическим признаком устойчивости к недостатку влаги (например, у засухоустойчивых растений она крупнее).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семенная кожура   2) </w:t>
      </w:r>
      <w:proofErr w:type="spellStart"/>
      <w:r w:rsidRPr="005F3E74">
        <w:rPr>
          <w:color w:val="000000" w:themeColor="text1"/>
        </w:rPr>
        <w:t>колеоптиль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шиток</w:t>
      </w:r>
      <w:proofErr w:type="spellEnd"/>
      <w:r w:rsidRPr="005F3E74">
        <w:rPr>
          <w:color w:val="000000" w:themeColor="text1"/>
        </w:rPr>
        <w:t xml:space="preserve">    4) эпикотиль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proofErr w:type="gramStart"/>
      <w:r w:rsidRPr="005F3E74">
        <w:rPr>
          <w:color w:val="000000" w:themeColor="text1"/>
        </w:rPr>
        <w:t xml:space="preserve">Определите элемент семени: выросты семенной кожуры в виде волосков (ива, тополь), крыльев (левкой, гладиолус), ярко окрашенных мясистых придатков (бересклет, гранат), </w:t>
      </w:r>
      <w:proofErr w:type="spellStart"/>
      <w:r w:rsidRPr="005F3E74">
        <w:rPr>
          <w:color w:val="000000" w:themeColor="text1"/>
        </w:rPr>
        <w:t>способствуюшие</w:t>
      </w:r>
      <w:proofErr w:type="spellEnd"/>
      <w:r w:rsidRPr="005F3E74">
        <w:rPr>
          <w:color w:val="000000" w:themeColor="text1"/>
        </w:rPr>
        <w:t xml:space="preserve"> распространению се</w:t>
      </w:r>
      <w:r w:rsidRPr="005F3E74">
        <w:rPr>
          <w:color w:val="000000" w:themeColor="text1"/>
        </w:rPr>
        <w:softHyphen/>
        <w:t xml:space="preserve">мян ветром или животными. </w:t>
      </w:r>
      <w:proofErr w:type="gramEnd"/>
    </w:p>
    <w:p w:rsidR="00A403D5" w:rsidRPr="005F3E74" w:rsidRDefault="00A403D5" w:rsidP="00A403D5">
      <w:pPr>
        <w:rPr>
          <w:color w:val="000000" w:themeColor="text1"/>
          <w:sz w:val="27"/>
          <w:szCs w:val="27"/>
          <w:shd w:val="clear" w:color="auto" w:fill="FFFFFF"/>
        </w:rPr>
      </w:pPr>
      <w:r w:rsidRPr="005F3E74">
        <w:rPr>
          <w:color w:val="000000" w:themeColor="text1"/>
        </w:rPr>
        <w:t xml:space="preserve">1) ариллоиды   2) </w:t>
      </w:r>
      <w:proofErr w:type="spellStart"/>
      <w:r w:rsidRPr="005F3E74">
        <w:rPr>
          <w:color w:val="000000" w:themeColor="text1"/>
        </w:rPr>
        <w:t>колеоптиль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ариллюсы</w:t>
      </w:r>
      <w:proofErr w:type="spellEnd"/>
      <w:r w:rsidRPr="005F3E74">
        <w:rPr>
          <w:color w:val="000000" w:themeColor="text1"/>
        </w:rPr>
        <w:t xml:space="preserve">   4) эпикотиль </w:t>
      </w:r>
    </w:p>
    <w:p w:rsidR="00A403D5" w:rsidRPr="005F3E74" w:rsidRDefault="00A403D5" w:rsidP="00A403D5">
      <w:pPr>
        <w:rPr>
          <w:color w:val="000000" w:themeColor="text1"/>
          <w:sz w:val="27"/>
          <w:szCs w:val="27"/>
          <w:shd w:val="clear" w:color="auto" w:fill="FFFFFF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lastRenderedPageBreak/>
        <w:t>Определите элемент семени: мясистый вырост семяножки в виде валика, гребешка и т. д., обрастающий семя частично или полнос</w:t>
      </w:r>
      <w:r w:rsidRPr="005F3E74">
        <w:rPr>
          <w:color w:val="000000" w:themeColor="text1"/>
        </w:rPr>
        <w:softHyphen/>
        <w:t>тью, плотно прилегающий к семенной кожуре, но не срастающий</w:t>
      </w:r>
      <w:r w:rsidRPr="005F3E74">
        <w:rPr>
          <w:color w:val="000000" w:themeColor="text1"/>
        </w:rPr>
        <w:softHyphen/>
        <w:t>ся с ней (чистотел, копытень, мускатный орех). Способствует распростране</w:t>
      </w:r>
      <w:r w:rsidRPr="005F3E74">
        <w:rPr>
          <w:color w:val="000000" w:themeColor="text1"/>
        </w:rPr>
        <w:softHyphen/>
        <w:t xml:space="preserve">нию семян муравьями и птицами.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ариллоид   2) </w:t>
      </w:r>
      <w:proofErr w:type="spellStart"/>
      <w:r w:rsidRPr="005F3E74">
        <w:rPr>
          <w:color w:val="000000" w:themeColor="text1"/>
        </w:rPr>
        <w:t>колеоптиль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ариллюс</w:t>
      </w:r>
      <w:proofErr w:type="spellEnd"/>
      <w:r w:rsidRPr="005F3E74">
        <w:rPr>
          <w:color w:val="000000" w:themeColor="text1"/>
        </w:rPr>
        <w:t xml:space="preserve">    4) колеориза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Как называется процесс активизации прорастания семян, при котором их укладывают во влажный песок и выдерживают при температуре 0…+4 на протяжении 2-4 месяцев?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1) скарификация   2) стратификация   3) оптимизация   4) ингибирование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Как называется процесс активизации прорастания семян, при котором производят небольшое повреждение наружных твердых оболочек, в результате которого облегчается поступление влаги к семени и ускоряется его прорастание, например, у семян боярышника, шиповника,  люпина?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ингибирование   2) стратификация   3) оптимизация   4) скарификация   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Выберите признаки, характерные для семени цветковых растений (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>), голосеменных растений (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>) и общие для обоих отделов (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>): а) характер оплодотворения  б) запасающая ткань – часть женского гаметофита  в) эндосперм формируется после оплодотворения  г) в формировании семенной кожуры принимают участие два интегумента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вг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III</w:t>
      </w:r>
      <w:proofErr w:type="gramStart"/>
      <w:r w:rsidRPr="005F3E74">
        <w:rPr>
          <w:color w:val="000000" w:themeColor="text1"/>
        </w:rPr>
        <w:t>а</w:t>
      </w:r>
      <w:proofErr w:type="gramEnd"/>
      <w:r w:rsidRPr="005F3E74">
        <w:rPr>
          <w:color w:val="000000" w:themeColor="text1"/>
        </w:rPr>
        <w:t xml:space="preserve">  2)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бв</w:t>
      </w:r>
      <w:proofErr w:type="spellEnd"/>
      <w:r w:rsidRPr="005F3E74">
        <w:rPr>
          <w:color w:val="000000" w:themeColor="text1"/>
        </w:rPr>
        <w:t xml:space="preserve">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г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а  3)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в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г  </w:t>
      </w:r>
      <w:r w:rsidRPr="005F3E74">
        <w:rPr>
          <w:color w:val="000000" w:themeColor="text1"/>
          <w:lang w:val="en-US"/>
        </w:rPr>
        <w:t>III</w:t>
      </w:r>
      <w:proofErr w:type="spellStart"/>
      <w:r w:rsidRPr="005F3E74">
        <w:rPr>
          <w:color w:val="000000" w:themeColor="text1"/>
        </w:rPr>
        <w:t>аб</w:t>
      </w:r>
      <w:proofErr w:type="spellEnd"/>
      <w:r w:rsidRPr="005F3E74">
        <w:rPr>
          <w:color w:val="000000" w:themeColor="text1"/>
        </w:rPr>
        <w:t xml:space="preserve">  4)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г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III</w:t>
      </w:r>
      <w:proofErr w:type="spellStart"/>
      <w:r w:rsidRPr="005F3E74">
        <w:rPr>
          <w:color w:val="000000" w:themeColor="text1"/>
        </w:rPr>
        <w:t>ав</w:t>
      </w:r>
      <w:proofErr w:type="spellEnd"/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Выберите признаки, характерные для семени цветковых растений (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>), голосеменных растений (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>) и общие для обоих отделов (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): а) запасающая ткань – </w:t>
      </w:r>
      <w:proofErr w:type="spellStart"/>
      <w:r w:rsidRPr="005F3E74">
        <w:rPr>
          <w:color w:val="000000" w:themeColor="text1"/>
        </w:rPr>
        <w:t>триплоидная</w:t>
      </w:r>
      <w:proofErr w:type="spellEnd"/>
      <w:r w:rsidRPr="005F3E74">
        <w:rPr>
          <w:color w:val="000000" w:themeColor="text1"/>
        </w:rPr>
        <w:t xml:space="preserve">  б) превращение семязачатка в семя в) эндосперм формируется до оплодотворения г) в семени сохраняется часть нуцеллуса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вг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III</w:t>
      </w:r>
      <w:proofErr w:type="gramStart"/>
      <w:r w:rsidRPr="005F3E74">
        <w:rPr>
          <w:color w:val="000000" w:themeColor="text1"/>
        </w:rPr>
        <w:t>а</w:t>
      </w:r>
      <w:proofErr w:type="gramEnd"/>
      <w:r w:rsidRPr="005F3E74">
        <w:rPr>
          <w:color w:val="000000" w:themeColor="text1"/>
        </w:rPr>
        <w:t xml:space="preserve">   2)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бв</w:t>
      </w:r>
      <w:proofErr w:type="spellEnd"/>
      <w:r w:rsidRPr="005F3E74">
        <w:rPr>
          <w:color w:val="000000" w:themeColor="text1"/>
        </w:rPr>
        <w:t xml:space="preserve">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г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а   3)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аг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в 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б   4)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г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III</w:t>
      </w:r>
      <w:proofErr w:type="spellStart"/>
      <w:r w:rsidRPr="005F3E74">
        <w:rPr>
          <w:color w:val="000000" w:themeColor="text1"/>
        </w:rPr>
        <w:t>ав</w:t>
      </w:r>
      <w:proofErr w:type="spellEnd"/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Выберите признаки, характерные для семени цветковых растений (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>), голосеменных растений (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>) и общие для обоих отделов (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>): а) эндосперм формируется от слияния спермия и диплоидного ядра центральной клетки  б) определенное число семядолей – две или одна в) характер оплодотворения г) запасающая ткань – гаплоидная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вг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III</w:t>
      </w:r>
      <w:proofErr w:type="gramStart"/>
      <w:r w:rsidRPr="005F3E74">
        <w:rPr>
          <w:color w:val="000000" w:themeColor="text1"/>
        </w:rPr>
        <w:t>а</w:t>
      </w:r>
      <w:proofErr w:type="gramEnd"/>
      <w:r w:rsidRPr="005F3E74">
        <w:rPr>
          <w:color w:val="000000" w:themeColor="text1"/>
        </w:rPr>
        <w:t xml:space="preserve">   2)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б </w:t>
      </w:r>
      <w:r w:rsidRPr="005F3E74">
        <w:rPr>
          <w:color w:val="000000" w:themeColor="text1"/>
          <w:lang w:val="en-US"/>
        </w:rPr>
        <w:t>II</w:t>
      </w:r>
      <w:proofErr w:type="spellStart"/>
      <w:r w:rsidRPr="005F3E74">
        <w:rPr>
          <w:color w:val="000000" w:themeColor="text1"/>
        </w:rPr>
        <w:t>вг</w:t>
      </w:r>
      <w:proofErr w:type="spellEnd"/>
      <w:r w:rsidRPr="005F3E74">
        <w:rPr>
          <w:color w:val="000000" w:themeColor="text1"/>
        </w:rPr>
        <w:t xml:space="preserve">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а   3)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а  </w:t>
      </w:r>
      <w:r w:rsidRPr="005F3E74">
        <w:rPr>
          <w:color w:val="000000" w:themeColor="text1"/>
          <w:lang w:val="en-US"/>
        </w:rPr>
        <w:t>II</w:t>
      </w:r>
      <w:proofErr w:type="spellStart"/>
      <w:r w:rsidRPr="005F3E74">
        <w:rPr>
          <w:color w:val="000000" w:themeColor="text1"/>
        </w:rPr>
        <w:t>вг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б   4)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аб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г 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>в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Выберите признаки, характерные для семени цветковых растений (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>), голосеменных растений (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>) и общие для обоих отделов (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>): а) мутовка семядолей б) эндосперм формируется после оплодотворения  в) в формировании семенной кожуры принимает участие один интегумент г) превращение семязачатка в семя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бв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</w:t>
      </w:r>
      <w:proofErr w:type="gramStart"/>
      <w:r w:rsidRPr="005F3E74">
        <w:rPr>
          <w:color w:val="000000" w:themeColor="text1"/>
        </w:rPr>
        <w:t>г</w:t>
      </w:r>
      <w:proofErr w:type="gram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а    2)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б </w:t>
      </w:r>
      <w:r w:rsidRPr="005F3E74">
        <w:rPr>
          <w:color w:val="000000" w:themeColor="text1"/>
          <w:lang w:val="en-US"/>
        </w:rPr>
        <w:t>II</w:t>
      </w:r>
      <w:proofErr w:type="spellStart"/>
      <w:r w:rsidRPr="005F3E74">
        <w:rPr>
          <w:color w:val="000000" w:themeColor="text1"/>
        </w:rPr>
        <w:t>ав</w:t>
      </w:r>
      <w:proofErr w:type="spellEnd"/>
      <w:r w:rsidRPr="005F3E74">
        <w:rPr>
          <w:color w:val="000000" w:themeColor="text1"/>
        </w:rPr>
        <w:t xml:space="preserve">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г   3)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г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III</w:t>
      </w:r>
      <w:proofErr w:type="spellStart"/>
      <w:r w:rsidRPr="005F3E74">
        <w:rPr>
          <w:color w:val="000000" w:themeColor="text1"/>
        </w:rPr>
        <w:t>ав</w:t>
      </w:r>
      <w:proofErr w:type="spellEnd"/>
      <w:r w:rsidRPr="005F3E74">
        <w:rPr>
          <w:color w:val="000000" w:themeColor="text1"/>
        </w:rPr>
        <w:t xml:space="preserve">    4)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вг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>а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В семенах, каких растений преобладающим запасным веществом является крахмал?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а) арахис  б) кукуруза  в) бобы  г) пшеница  </w:t>
      </w:r>
      <w:proofErr w:type="spellStart"/>
      <w:r w:rsidRPr="005F3E74">
        <w:rPr>
          <w:color w:val="000000" w:themeColor="text1"/>
        </w:rPr>
        <w:t>д</w:t>
      </w:r>
      <w:proofErr w:type="spellEnd"/>
      <w:r w:rsidRPr="005F3E74">
        <w:rPr>
          <w:color w:val="000000" w:themeColor="text1"/>
        </w:rPr>
        <w:t xml:space="preserve">) грецкий орех  ж) миндаль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гд</w:t>
      </w:r>
      <w:proofErr w:type="spellEnd"/>
      <w:r w:rsidRPr="005F3E74">
        <w:rPr>
          <w:color w:val="000000" w:themeColor="text1"/>
        </w:rPr>
        <w:t xml:space="preserve">   2) </w:t>
      </w:r>
      <w:proofErr w:type="spellStart"/>
      <w:r w:rsidRPr="005F3E74">
        <w:rPr>
          <w:color w:val="000000" w:themeColor="text1"/>
        </w:rPr>
        <w:t>бг</w:t>
      </w:r>
      <w:proofErr w:type="spellEnd"/>
      <w:r w:rsidRPr="005F3E74">
        <w:rPr>
          <w:color w:val="000000" w:themeColor="text1"/>
        </w:rPr>
        <w:t xml:space="preserve">   3) </w:t>
      </w:r>
      <w:proofErr w:type="gramStart"/>
      <w:r w:rsidRPr="005F3E74">
        <w:rPr>
          <w:color w:val="000000" w:themeColor="text1"/>
        </w:rPr>
        <w:t>аж</w:t>
      </w:r>
      <w:proofErr w:type="gramEnd"/>
      <w:r w:rsidRPr="005F3E74">
        <w:rPr>
          <w:color w:val="000000" w:themeColor="text1"/>
        </w:rPr>
        <w:t xml:space="preserve">   4) </w:t>
      </w:r>
      <w:proofErr w:type="spellStart"/>
      <w:r w:rsidRPr="005F3E74">
        <w:rPr>
          <w:color w:val="000000" w:themeColor="text1"/>
        </w:rPr>
        <w:t>вг</w:t>
      </w:r>
      <w:proofErr w:type="spellEnd"/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В семенах, каких растений преобладающим запасным веществом является белок?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а)  рожь  б) гречиха   в) бобы   г) подсолнечник  </w:t>
      </w:r>
      <w:proofErr w:type="spellStart"/>
      <w:r w:rsidRPr="005F3E74">
        <w:rPr>
          <w:color w:val="000000" w:themeColor="text1"/>
        </w:rPr>
        <w:t>д</w:t>
      </w:r>
      <w:proofErr w:type="spellEnd"/>
      <w:r w:rsidRPr="005F3E74">
        <w:rPr>
          <w:color w:val="000000" w:themeColor="text1"/>
        </w:rPr>
        <w:t xml:space="preserve">) люпин   ж) клещевина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вд</w:t>
      </w:r>
      <w:proofErr w:type="spellEnd"/>
      <w:r w:rsidRPr="005F3E74">
        <w:rPr>
          <w:color w:val="000000" w:themeColor="text1"/>
        </w:rPr>
        <w:t xml:space="preserve">   2) </w:t>
      </w:r>
      <w:proofErr w:type="spellStart"/>
      <w:r w:rsidRPr="005F3E74">
        <w:rPr>
          <w:color w:val="000000" w:themeColor="text1"/>
        </w:rPr>
        <w:t>аб</w:t>
      </w:r>
      <w:proofErr w:type="spellEnd"/>
      <w:r w:rsidRPr="005F3E74">
        <w:rPr>
          <w:color w:val="000000" w:themeColor="text1"/>
        </w:rPr>
        <w:t xml:space="preserve">    3) </w:t>
      </w:r>
      <w:proofErr w:type="spellStart"/>
      <w:r w:rsidRPr="005F3E74">
        <w:rPr>
          <w:color w:val="000000" w:themeColor="text1"/>
        </w:rPr>
        <w:t>гж</w:t>
      </w:r>
      <w:proofErr w:type="spellEnd"/>
      <w:r w:rsidRPr="005F3E74">
        <w:rPr>
          <w:color w:val="000000" w:themeColor="text1"/>
        </w:rPr>
        <w:t xml:space="preserve">    4) </w:t>
      </w:r>
      <w:proofErr w:type="spellStart"/>
      <w:r w:rsidRPr="005F3E74">
        <w:rPr>
          <w:color w:val="000000" w:themeColor="text1"/>
        </w:rPr>
        <w:t>вж</w:t>
      </w:r>
      <w:proofErr w:type="spellEnd"/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В семенах, каких растений преобладающим запасным веществом являются жиры?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а) горох  б) подсолнечник  в) бобы  г) арахис  </w:t>
      </w:r>
      <w:proofErr w:type="spellStart"/>
      <w:r w:rsidRPr="005F3E74">
        <w:rPr>
          <w:color w:val="000000" w:themeColor="text1"/>
        </w:rPr>
        <w:t>д</w:t>
      </w:r>
      <w:proofErr w:type="spellEnd"/>
      <w:r w:rsidRPr="005F3E74">
        <w:rPr>
          <w:color w:val="000000" w:themeColor="text1"/>
        </w:rPr>
        <w:t xml:space="preserve">) соя   ж) нут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ав</w:t>
      </w:r>
      <w:proofErr w:type="spellEnd"/>
      <w:r w:rsidRPr="005F3E74">
        <w:rPr>
          <w:color w:val="000000" w:themeColor="text1"/>
        </w:rPr>
        <w:t xml:space="preserve">   2) </w:t>
      </w:r>
      <w:proofErr w:type="spellStart"/>
      <w:r w:rsidRPr="005F3E74">
        <w:rPr>
          <w:color w:val="000000" w:themeColor="text1"/>
        </w:rPr>
        <w:t>бж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бгд</w:t>
      </w:r>
      <w:proofErr w:type="spellEnd"/>
      <w:r w:rsidRPr="005F3E74">
        <w:rPr>
          <w:color w:val="000000" w:themeColor="text1"/>
        </w:rPr>
        <w:t xml:space="preserve">   4) только </w:t>
      </w:r>
      <w:proofErr w:type="spellStart"/>
      <w:r w:rsidRPr="005F3E74">
        <w:rPr>
          <w:color w:val="000000" w:themeColor="text1"/>
        </w:rPr>
        <w:t>бд</w:t>
      </w:r>
      <w:proofErr w:type="spellEnd"/>
      <w:r w:rsidRPr="005F3E74">
        <w:rPr>
          <w:color w:val="000000" w:themeColor="text1"/>
        </w:rPr>
        <w:t xml:space="preserve"> 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В семенах, каких растений преобладающим запасным веществом является полисахарид гемицеллюлоза?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а) горох  б) пальма  в) бобы  г) арахис  </w:t>
      </w:r>
      <w:proofErr w:type="spellStart"/>
      <w:r w:rsidRPr="005F3E74">
        <w:rPr>
          <w:color w:val="000000" w:themeColor="text1"/>
        </w:rPr>
        <w:t>д</w:t>
      </w:r>
      <w:proofErr w:type="spellEnd"/>
      <w:r w:rsidRPr="005F3E74">
        <w:rPr>
          <w:color w:val="000000" w:themeColor="text1"/>
        </w:rPr>
        <w:t xml:space="preserve">) соя   ж) кофе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ав</w:t>
      </w:r>
      <w:proofErr w:type="spellEnd"/>
      <w:r w:rsidRPr="005F3E74">
        <w:rPr>
          <w:color w:val="000000" w:themeColor="text1"/>
        </w:rPr>
        <w:t xml:space="preserve">   2) </w:t>
      </w:r>
      <w:proofErr w:type="spellStart"/>
      <w:r w:rsidRPr="005F3E74">
        <w:rPr>
          <w:color w:val="000000" w:themeColor="text1"/>
        </w:rPr>
        <w:t>абж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бгд</w:t>
      </w:r>
      <w:proofErr w:type="spellEnd"/>
      <w:r w:rsidRPr="005F3E74">
        <w:rPr>
          <w:color w:val="000000" w:themeColor="text1"/>
        </w:rPr>
        <w:t xml:space="preserve">   4) только </w:t>
      </w:r>
      <w:proofErr w:type="spellStart"/>
      <w:r w:rsidRPr="005F3E74">
        <w:rPr>
          <w:color w:val="000000" w:themeColor="text1"/>
        </w:rPr>
        <w:t>бж</w:t>
      </w:r>
      <w:proofErr w:type="spellEnd"/>
      <w:r w:rsidRPr="005F3E74">
        <w:rPr>
          <w:color w:val="000000" w:themeColor="text1"/>
        </w:rPr>
        <w:t xml:space="preserve"> 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Установите последовательность прорастания семени фасоли: а) гипокотиль вытягивается, изгибается и в виде петельки появляется на поверхности почвы  б) гипокотиль выпрямляется, вынося семядоли вместе с </w:t>
      </w:r>
      <w:proofErr w:type="spellStart"/>
      <w:r w:rsidRPr="005F3E74">
        <w:rPr>
          <w:color w:val="000000" w:themeColor="text1"/>
        </w:rPr>
        <w:t>почечкой</w:t>
      </w:r>
      <w:proofErr w:type="spellEnd"/>
      <w:r w:rsidRPr="005F3E74">
        <w:rPr>
          <w:color w:val="000000" w:themeColor="text1"/>
        </w:rPr>
        <w:t xml:space="preserve">, расположенной между ними, на поверхность почвы в) зародышевый корешок растет вглубь почвы   г) набухание семени при поглощении воды  </w:t>
      </w:r>
      <w:proofErr w:type="spellStart"/>
      <w:r w:rsidRPr="005F3E74">
        <w:rPr>
          <w:color w:val="000000" w:themeColor="text1"/>
        </w:rPr>
        <w:t>д</w:t>
      </w:r>
      <w:proofErr w:type="spellEnd"/>
      <w:r w:rsidRPr="005F3E74">
        <w:rPr>
          <w:color w:val="000000" w:themeColor="text1"/>
        </w:rPr>
        <w:t xml:space="preserve">) растрескивается семенная кожура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бавдг</w:t>
      </w:r>
      <w:proofErr w:type="spellEnd"/>
      <w:r w:rsidRPr="005F3E74">
        <w:rPr>
          <w:color w:val="000000" w:themeColor="text1"/>
        </w:rPr>
        <w:t xml:space="preserve">  2) </w:t>
      </w:r>
      <w:proofErr w:type="spellStart"/>
      <w:r w:rsidRPr="005F3E74">
        <w:rPr>
          <w:color w:val="000000" w:themeColor="text1"/>
        </w:rPr>
        <w:t>гвдба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гдваб</w:t>
      </w:r>
      <w:proofErr w:type="spellEnd"/>
      <w:r w:rsidRPr="005F3E74">
        <w:rPr>
          <w:color w:val="000000" w:themeColor="text1"/>
        </w:rPr>
        <w:t xml:space="preserve">   4) </w:t>
      </w:r>
      <w:proofErr w:type="spellStart"/>
      <w:r w:rsidRPr="005F3E74">
        <w:rPr>
          <w:color w:val="000000" w:themeColor="text1"/>
        </w:rPr>
        <w:t>дбваг</w:t>
      </w:r>
      <w:proofErr w:type="spellEnd"/>
      <w:r w:rsidRPr="005F3E74">
        <w:rPr>
          <w:color w:val="000000" w:themeColor="text1"/>
        </w:rPr>
        <w:t xml:space="preserve">  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Установите последовательность прорастания семени гороха: а)  зародышевый корешок растет вглубь почвы  б) растрескивается семенная кожура в) эпикотиль выпрямляется, выводя почку в вертикальное положение при появлении на поверхности почвы  г) эпикотиль выгибается дугой, разворачивая почку вниз, что предотвращает её повреждение   </w:t>
      </w:r>
      <w:proofErr w:type="spellStart"/>
      <w:r w:rsidRPr="005F3E74">
        <w:rPr>
          <w:color w:val="000000" w:themeColor="text1"/>
        </w:rPr>
        <w:t>д</w:t>
      </w:r>
      <w:proofErr w:type="spellEnd"/>
      <w:r w:rsidRPr="005F3E74">
        <w:rPr>
          <w:color w:val="000000" w:themeColor="text1"/>
        </w:rPr>
        <w:t xml:space="preserve">) набухание семени при поглощении воды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бвадг</w:t>
      </w:r>
      <w:proofErr w:type="spellEnd"/>
      <w:r w:rsidRPr="005F3E74">
        <w:rPr>
          <w:color w:val="000000" w:themeColor="text1"/>
        </w:rPr>
        <w:t xml:space="preserve">   2) </w:t>
      </w:r>
      <w:proofErr w:type="spellStart"/>
      <w:r w:rsidRPr="005F3E74">
        <w:rPr>
          <w:color w:val="000000" w:themeColor="text1"/>
        </w:rPr>
        <w:t>гвдаб</w:t>
      </w:r>
      <w:proofErr w:type="spellEnd"/>
      <w:r w:rsidRPr="005F3E74">
        <w:rPr>
          <w:color w:val="000000" w:themeColor="text1"/>
        </w:rPr>
        <w:t xml:space="preserve">  3) </w:t>
      </w:r>
      <w:proofErr w:type="spellStart"/>
      <w:r w:rsidRPr="005F3E74">
        <w:rPr>
          <w:color w:val="000000" w:themeColor="text1"/>
        </w:rPr>
        <w:t>дбваг</w:t>
      </w:r>
      <w:proofErr w:type="spellEnd"/>
      <w:r w:rsidRPr="005F3E74">
        <w:rPr>
          <w:color w:val="000000" w:themeColor="text1"/>
        </w:rPr>
        <w:t xml:space="preserve">   4) </w:t>
      </w:r>
      <w:proofErr w:type="spellStart"/>
      <w:r w:rsidRPr="005F3E74">
        <w:rPr>
          <w:color w:val="000000" w:themeColor="text1"/>
        </w:rPr>
        <w:t>дбагв</w:t>
      </w:r>
      <w:proofErr w:type="spellEnd"/>
      <w:r w:rsidRPr="005F3E74">
        <w:rPr>
          <w:color w:val="000000" w:themeColor="text1"/>
        </w:rPr>
        <w:t xml:space="preserve">   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Установите последовательность прорастания семени ржи: а) на поверхность почвы  пробивается росток, заключающий в себе почку б) из разорвавшейся вершины колеоптиле разрастается настоящий зеленый лист в) появляется несколько зародышевых корешков, растущих вглубь почвы  г) набухание семени при поглощении воды  </w:t>
      </w:r>
      <w:proofErr w:type="spellStart"/>
      <w:r w:rsidRPr="005F3E74">
        <w:rPr>
          <w:color w:val="000000" w:themeColor="text1"/>
        </w:rPr>
        <w:t>д</w:t>
      </w:r>
      <w:proofErr w:type="spellEnd"/>
      <w:r w:rsidRPr="005F3E74">
        <w:rPr>
          <w:color w:val="000000" w:themeColor="text1"/>
        </w:rPr>
        <w:t xml:space="preserve">) растрескиваются покровы семени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бавдг</w:t>
      </w:r>
      <w:proofErr w:type="spellEnd"/>
      <w:r w:rsidRPr="005F3E74">
        <w:rPr>
          <w:color w:val="000000" w:themeColor="text1"/>
        </w:rPr>
        <w:t xml:space="preserve">  2) </w:t>
      </w:r>
      <w:proofErr w:type="spellStart"/>
      <w:r w:rsidRPr="005F3E74">
        <w:rPr>
          <w:color w:val="000000" w:themeColor="text1"/>
        </w:rPr>
        <w:t>гдваб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гдавб</w:t>
      </w:r>
      <w:proofErr w:type="spellEnd"/>
      <w:r w:rsidRPr="005F3E74">
        <w:rPr>
          <w:color w:val="000000" w:themeColor="text1"/>
        </w:rPr>
        <w:t xml:space="preserve">   4) </w:t>
      </w:r>
      <w:proofErr w:type="spellStart"/>
      <w:r w:rsidRPr="005F3E74">
        <w:rPr>
          <w:color w:val="000000" w:themeColor="text1"/>
        </w:rPr>
        <w:t>дбваг</w:t>
      </w:r>
      <w:proofErr w:type="spellEnd"/>
      <w:r w:rsidRPr="005F3E74">
        <w:rPr>
          <w:color w:val="000000" w:themeColor="text1"/>
        </w:rPr>
        <w:t xml:space="preserve">  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Подберите признаки, характеризующие  надземный способ прорастания семян: а) семядоли являются первыми ассимилирующими листьями проростка  б) семена гороха  в) семядоли выносятся на поверхность почвы г) гипокотиль </w:t>
      </w:r>
      <w:proofErr w:type="spellStart"/>
      <w:r w:rsidRPr="005F3E74">
        <w:rPr>
          <w:color w:val="000000" w:themeColor="text1"/>
        </w:rPr>
        <w:t>недоразвивается</w:t>
      </w:r>
      <w:proofErr w:type="spellEnd"/>
      <w:r w:rsidRPr="005F3E74">
        <w:rPr>
          <w:color w:val="000000" w:themeColor="text1"/>
        </w:rPr>
        <w:t xml:space="preserve">  </w:t>
      </w:r>
      <w:proofErr w:type="spellStart"/>
      <w:r w:rsidRPr="005F3E74">
        <w:rPr>
          <w:color w:val="000000" w:themeColor="text1"/>
        </w:rPr>
        <w:t>д</w:t>
      </w:r>
      <w:proofErr w:type="spellEnd"/>
      <w:r w:rsidRPr="005F3E74">
        <w:rPr>
          <w:color w:val="000000" w:themeColor="text1"/>
        </w:rPr>
        <w:t>) семена фасоли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proofErr w:type="gramStart"/>
      <w:r w:rsidRPr="005F3E74">
        <w:rPr>
          <w:color w:val="000000" w:themeColor="text1"/>
        </w:rPr>
        <w:t>авг</w:t>
      </w:r>
      <w:proofErr w:type="spellEnd"/>
      <w:proofErr w:type="gramEnd"/>
      <w:r w:rsidRPr="005F3E74">
        <w:rPr>
          <w:color w:val="000000" w:themeColor="text1"/>
        </w:rPr>
        <w:t xml:space="preserve">   2) </w:t>
      </w:r>
      <w:proofErr w:type="spellStart"/>
      <w:r w:rsidRPr="005F3E74">
        <w:rPr>
          <w:color w:val="000000" w:themeColor="text1"/>
        </w:rPr>
        <w:t>бвг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авд</w:t>
      </w:r>
      <w:proofErr w:type="spellEnd"/>
      <w:r w:rsidRPr="005F3E74">
        <w:rPr>
          <w:color w:val="000000" w:themeColor="text1"/>
        </w:rPr>
        <w:t xml:space="preserve">   4) только </w:t>
      </w:r>
      <w:proofErr w:type="spellStart"/>
      <w:r w:rsidRPr="005F3E74">
        <w:rPr>
          <w:color w:val="000000" w:themeColor="text1"/>
        </w:rPr>
        <w:t>вд</w:t>
      </w:r>
      <w:proofErr w:type="spellEnd"/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Подберите признаки, характеризующие  надземный способ прорастания семян: а) семена лещины</w:t>
      </w:r>
      <w:r w:rsidRPr="005F3E74">
        <w:rPr>
          <w:rFonts w:ascii="Verdana" w:hAnsi="Verdana"/>
          <w:color w:val="000000" w:themeColor="text1"/>
          <w:sz w:val="12"/>
          <w:szCs w:val="12"/>
        </w:rPr>
        <w:t xml:space="preserve">   </w:t>
      </w:r>
      <w:r w:rsidRPr="005F3E74">
        <w:rPr>
          <w:color w:val="000000" w:themeColor="text1"/>
        </w:rPr>
        <w:t xml:space="preserve">б) гипокотиль  вытягивается, продвигая корень в почву и вынося семядоли на поверхность   в) семядоли в почве служат вместилищем запасных питательных веществ, которые поступают затем в проросток  г) семена огурца 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аб</w:t>
      </w:r>
      <w:proofErr w:type="spellEnd"/>
      <w:r w:rsidRPr="005F3E74">
        <w:rPr>
          <w:color w:val="000000" w:themeColor="text1"/>
        </w:rPr>
        <w:t xml:space="preserve">  2) </w:t>
      </w:r>
      <w:proofErr w:type="spellStart"/>
      <w:r w:rsidRPr="005F3E74">
        <w:rPr>
          <w:color w:val="000000" w:themeColor="text1"/>
        </w:rPr>
        <w:t>бг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вг</w:t>
      </w:r>
      <w:proofErr w:type="spellEnd"/>
      <w:r w:rsidRPr="005F3E74">
        <w:rPr>
          <w:color w:val="000000" w:themeColor="text1"/>
        </w:rPr>
        <w:t xml:space="preserve">   4) только б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Подберите признаки, характеризующие  подземный способ прорастания семян: а) семядоли находятся в почве и являются источником питательных веществ, которыми питается проросток   б) гипокотиль удлиняется  в) семена фасоли   г) эпикотиль выносит почку на поверхность почвы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аг</w:t>
      </w:r>
      <w:proofErr w:type="spellEnd"/>
      <w:r w:rsidRPr="005F3E74">
        <w:rPr>
          <w:color w:val="000000" w:themeColor="text1"/>
        </w:rPr>
        <w:t xml:space="preserve">  2) </w:t>
      </w:r>
      <w:proofErr w:type="spellStart"/>
      <w:r w:rsidRPr="005F3E74">
        <w:rPr>
          <w:color w:val="000000" w:themeColor="text1"/>
        </w:rPr>
        <w:t>бг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вд</w:t>
      </w:r>
      <w:proofErr w:type="spellEnd"/>
      <w:r w:rsidRPr="005F3E74">
        <w:rPr>
          <w:color w:val="000000" w:themeColor="text1"/>
        </w:rPr>
        <w:t xml:space="preserve">   4) только а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Подберите признаки, характеризующие  способ прорастания семени пшеницы: а)</w:t>
      </w:r>
      <w:r w:rsidRPr="005F3E74">
        <w:rPr>
          <w:rFonts w:ascii="Arial" w:hAnsi="Arial" w:cs="Arial"/>
          <w:color w:val="000000" w:themeColor="text1"/>
          <w:sz w:val="14"/>
          <w:szCs w:val="14"/>
          <w:shd w:val="clear" w:color="auto" w:fill="FFFFFF"/>
        </w:rPr>
        <w:t xml:space="preserve"> </w:t>
      </w:r>
      <w:r w:rsidRPr="005F3E74">
        <w:rPr>
          <w:color w:val="000000" w:themeColor="text1"/>
        </w:rPr>
        <w:t>семядоля эпикотиль служат вместилищем запасных питательных веществ, которые поступают в проросток  б) гипокотиль удлиняется  в) несколько первичных зародышевых корешков  г) питательные вещества из эндосперма попадают в проросток через щиток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ав</w:t>
      </w:r>
      <w:proofErr w:type="spellEnd"/>
      <w:r w:rsidRPr="005F3E74">
        <w:rPr>
          <w:color w:val="000000" w:themeColor="text1"/>
        </w:rPr>
        <w:t xml:space="preserve">  2) </w:t>
      </w:r>
      <w:proofErr w:type="spellStart"/>
      <w:r w:rsidRPr="005F3E74">
        <w:rPr>
          <w:color w:val="000000" w:themeColor="text1"/>
        </w:rPr>
        <w:t>вд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бг</w:t>
      </w:r>
      <w:proofErr w:type="spellEnd"/>
      <w:r w:rsidRPr="005F3E74">
        <w:rPr>
          <w:color w:val="000000" w:themeColor="text1"/>
        </w:rPr>
        <w:t xml:space="preserve">   4) </w:t>
      </w:r>
      <w:proofErr w:type="spellStart"/>
      <w:r w:rsidRPr="005F3E74">
        <w:rPr>
          <w:color w:val="000000" w:themeColor="text1"/>
        </w:rPr>
        <w:t>вг</w:t>
      </w:r>
      <w:proofErr w:type="spellEnd"/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lastRenderedPageBreak/>
        <w:t xml:space="preserve">Определите, для каких растений характерный тип семени, признаки которого описаны  ниже.  Под семенными покровами находится зародыш с хорошо развитыми первыми зародышевыми листьями – семядолями, эндосперм и перисперм отсутствуют: а) рожь  б) огурец   в) горох   г) кукуруза  </w:t>
      </w:r>
      <w:proofErr w:type="spellStart"/>
      <w:r w:rsidRPr="005F3E74">
        <w:rPr>
          <w:color w:val="000000" w:themeColor="text1"/>
        </w:rPr>
        <w:t>д</w:t>
      </w:r>
      <w:proofErr w:type="spellEnd"/>
      <w:r w:rsidRPr="005F3E74">
        <w:rPr>
          <w:color w:val="000000" w:themeColor="text1"/>
        </w:rPr>
        <w:t xml:space="preserve">) кувшинка   ж) подсолнечник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абв</w:t>
      </w:r>
      <w:proofErr w:type="spellEnd"/>
      <w:r w:rsidRPr="005F3E74">
        <w:rPr>
          <w:color w:val="000000" w:themeColor="text1"/>
        </w:rPr>
        <w:t xml:space="preserve">  2) </w:t>
      </w:r>
      <w:proofErr w:type="spellStart"/>
      <w:r w:rsidRPr="005F3E74">
        <w:rPr>
          <w:color w:val="000000" w:themeColor="text1"/>
        </w:rPr>
        <w:t>агд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бвж</w:t>
      </w:r>
      <w:proofErr w:type="spellEnd"/>
      <w:r w:rsidRPr="005F3E74">
        <w:rPr>
          <w:color w:val="000000" w:themeColor="text1"/>
        </w:rPr>
        <w:t xml:space="preserve">   4) только </w:t>
      </w:r>
      <w:proofErr w:type="spellStart"/>
      <w:r w:rsidRPr="005F3E74">
        <w:rPr>
          <w:color w:val="000000" w:themeColor="text1"/>
        </w:rPr>
        <w:t>вж</w:t>
      </w:r>
      <w:proofErr w:type="spellEnd"/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Определите, для каких растений характерный тип семени, признаки которого описаны  ниже. Под покровами семени находится эндосперм, в него погружен зародыш, либо зародыш примыкает к эндосперму с одной стороны: а) томат  б) тыква   в) горох   г) морковь  </w:t>
      </w:r>
      <w:proofErr w:type="spellStart"/>
      <w:r w:rsidRPr="005F3E74">
        <w:rPr>
          <w:color w:val="000000" w:themeColor="text1"/>
        </w:rPr>
        <w:t>д</w:t>
      </w:r>
      <w:proofErr w:type="spellEnd"/>
      <w:r w:rsidRPr="005F3E74">
        <w:rPr>
          <w:color w:val="000000" w:themeColor="text1"/>
        </w:rPr>
        <w:t xml:space="preserve">) виноград   ж) дуб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абв</w:t>
      </w:r>
      <w:proofErr w:type="spellEnd"/>
      <w:r w:rsidRPr="005F3E74">
        <w:rPr>
          <w:color w:val="000000" w:themeColor="text1"/>
        </w:rPr>
        <w:t xml:space="preserve">   2) </w:t>
      </w:r>
      <w:proofErr w:type="spellStart"/>
      <w:r w:rsidRPr="005F3E74">
        <w:rPr>
          <w:color w:val="000000" w:themeColor="text1"/>
        </w:rPr>
        <w:t>агд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бгж</w:t>
      </w:r>
      <w:proofErr w:type="spellEnd"/>
      <w:r w:rsidRPr="005F3E74">
        <w:rPr>
          <w:color w:val="000000" w:themeColor="text1"/>
        </w:rPr>
        <w:t xml:space="preserve">   4) только </w:t>
      </w:r>
      <w:proofErr w:type="spellStart"/>
      <w:r w:rsidRPr="005F3E74">
        <w:rPr>
          <w:color w:val="000000" w:themeColor="text1"/>
        </w:rPr>
        <w:t>гж</w:t>
      </w:r>
      <w:proofErr w:type="spellEnd"/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Определите, для каких растений характерный тип семени, признаки которого описаны  ниже. Под покровами семени находится запасающая ткань – перисперм, образованная диплоидной тканью нуцеллуса, зародыш может занимать различное положение по отношению перисперму:  а) фасоль  б) тыква  в) шпинат  г) гвоздика  </w:t>
      </w:r>
      <w:proofErr w:type="spellStart"/>
      <w:r w:rsidRPr="005F3E74">
        <w:rPr>
          <w:color w:val="000000" w:themeColor="text1"/>
        </w:rPr>
        <w:t>д</w:t>
      </w:r>
      <w:proofErr w:type="spellEnd"/>
      <w:r w:rsidRPr="005F3E74">
        <w:rPr>
          <w:color w:val="000000" w:themeColor="text1"/>
        </w:rPr>
        <w:t xml:space="preserve">) лук   ж) свекла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агд</w:t>
      </w:r>
      <w:proofErr w:type="spellEnd"/>
      <w:r w:rsidRPr="005F3E74">
        <w:rPr>
          <w:color w:val="000000" w:themeColor="text1"/>
        </w:rPr>
        <w:t xml:space="preserve">  2) </w:t>
      </w:r>
      <w:proofErr w:type="spellStart"/>
      <w:r w:rsidRPr="005F3E74">
        <w:rPr>
          <w:color w:val="000000" w:themeColor="text1"/>
        </w:rPr>
        <w:t>вгж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бгж</w:t>
      </w:r>
      <w:proofErr w:type="spellEnd"/>
      <w:r w:rsidRPr="005F3E74">
        <w:rPr>
          <w:color w:val="000000" w:themeColor="text1"/>
        </w:rPr>
        <w:t xml:space="preserve">   4) только </w:t>
      </w:r>
      <w:proofErr w:type="spellStart"/>
      <w:r w:rsidRPr="005F3E74">
        <w:rPr>
          <w:color w:val="000000" w:themeColor="text1"/>
        </w:rPr>
        <w:t>гж</w:t>
      </w:r>
      <w:proofErr w:type="spellEnd"/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Определите, для каких растений характерный тип семени, признаки которого описаны  ниже. Под покровами семени находится две запасающие ткани: основную массу составляет перисперм, эндосперм развит слабо и выполняет сосущую роль,  в него погружен зародыш:  а) рожь  б) кукуруза   в) горох   г) кувшинка  </w:t>
      </w:r>
      <w:proofErr w:type="spellStart"/>
      <w:r w:rsidRPr="005F3E74">
        <w:rPr>
          <w:color w:val="000000" w:themeColor="text1"/>
        </w:rPr>
        <w:t>д</w:t>
      </w:r>
      <w:proofErr w:type="spellEnd"/>
      <w:r w:rsidRPr="005F3E74">
        <w:rPr>
          <w:color w:val="000000" w:themeColor="text1"/>
        </w:rPr>
        <w:t xml:space="preserve">) </w:t>
      </w:r>
      <w:proofErr w:type="gramStart"/>
      <w:r w:rsidRPr="005F3E74">
        <w:rPr>
          <w:color w:val="000000" w:themeColor="text1"/>
        </w:rPr>
        <w:t>кубышка</w:t>
      </w:r>
      <w:proofErr w:type="gramEnd"/>
      <w:r w:rsidRPr="005F3E74">
        <w:rPr>
          <w:color w:val="000000" w:themeColor="text1"/>
        </w:rPr>
        <w:t xml:space="preserve">  ж) подсолнечник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ав</w:t>
      </w:r>
      <w:proofErr w:type="spellEnd"/>
      <w:r w:rsidRPr="005F3E74">
        <w:rPr>
          <w:color w:val="000000" w:themeColor="text1"/>
        </w:rPr>
        <w:t xml:space="preserve">   2) </w:t>
      </w:r>
      <w:proofErr w:type="spellStart"/>
      <w:r w:rsidRPr="005F3E74">
        <w:rPr>
          <w:color w:val="000000" w:themeColor="text1"/>
        </w:rPr>
        <w:t>бг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гд</w:t>
      </w:r>
      <w:proofErr w:type="spellEnd"/>
      <w:r w:rsidRPr="005F3E74">
        <w:rPr>
          <w:color w:val="000000" w:themeColor="text1"/>
        </w:rPr>
        <w:t xml:space="preserve">   4) </w:t>
      </w:r>
      <w:proofErr w:type="spellStart"/>
      <w:r w:rsidRPr="005F3E74">
        <w:rPr>
          <w:color w:val="000000" w:themeColor="text1"/>
        </w:rPr>
        <w:t>дж</w:t>
      </w:r>
      <w:proofErr w:type="spellEnd"/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jc w:val="both"/>
        <w:rPr>
          <w:color w:val="000000" w:themeColor="text1"/>
          <w:szCs w:val="24"/>
        </w:rPr>
      </w:pPr>
      <w:r w:rsidRPr="005F3E74">
        <w:rPr>
          <w:color w:val="000000" w:themeColor="text1"/>
          <w:szCs w:val="24"/>
        </w:rPr>
        <w:t>Подберите недостающее понятие, учитывая, что между указанными парами существует одинаковая логическая связь: яйцеклетка – зародыш    = интегумент</w:t>
      </w:r>
      <w:proofErr w:type="gramStart"/>
      <w:r w:rsidRPr="005F3E74">
        <w:rPr>
          <w:color w:val="000000" w:themeColor="text1"/>
          <w:szCs w:val="24"/>
        </w:rPr>
        <w:t xml:space="preserve"> – ?</w:t>
      </w:r>
      <w:proofErr w:type="gramEnd"/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sz w:val="24"/>
          <w:szCs w:val="24"/>
          <w:lang w:eastAsia="ru-RU"/>
        </w:rPr>
      </w:pPr>
      <w:r w:rsidRPr="005F3E74">
        <w:rPr>
          <w:color w:val="000000" w:themeColor="text1"/>
          <w:sz w:val="24"/>
          <w:szCs w:val="24"/>
          <w:lang w:eastAsia="ru-RU"/>
        </w:rPr>
        <w:t xml:space="preserve">а) стенки завязи б) </w:t>
      </w:r>
      <w:r w:rsidRPr="005F3E74">
        <w:rPr>
          <w:color w:val="000000" w:themeColor="text1"/>
          <w:sz w:val="24"/>
          <w:szCs w:val="24"/>
        </w:rPr>
        <w:t xml:space="preserve">семенная кожура </w:t>
      </w:r>
      <w:r w:rsidRPr="005F3E74">
        <w:rPr>
          <w:color w:val="000000" w:themeColor="text1"/>
          <w:sz w:val="24"/>
          <w:szCs w:val="24"/>
          <w:lang w:eastAsia="ru-RU"/>
        </w:rPr>
        <w:t xml:space="preserve">в) двойное оплодотворение  г) </w:t>
      </w:r>
      <w:r w:rsidRPr="005F3E74">
        <w:rPr>
          <w:color w:val="000000" w:themeColor="text1"/>
          <w:sz w:val="24"/>
          <w:szCs w:val="24"/>
        </w:rPr>
        <w:t>нуцеллус</w:t>
      </w:r>
    </w:p>
    <w:p w:rsidR="00A403D5" w:rsidRPr="005F3E74" w:rsidRDefault="00A403D5" w:rsidP="00A403D5">
      <w:pPr>
        <w:rPr>
          <w:color w:val="000000" w:themeColor="text1"/>
          <w:szCs w:val="24"/>
        </w:rPr>
      </w:pPr>
    </w:p>
    <w:p w:rsidR="00A403D5" w:rsidRPr="005F3E74" w:rsidRDefault="00A403D5" w:rsidP="00A403D5">
      <w:pPr>
        <w:jc w:val="both"/>
        <w:rPr>
          <w:color w:val="000000" w:themeColor="text1"/>
          <w:szCs w:val="24"/>
        </w:rPr>
      </w:pPr>
      <w:r w:rsidRPr="005F3E74">
        <w:rPr>
          <w:color w:val="000000" w:themeColor="text1"/>
          <w:szCs w:val="24"/>
        </w:rPr>
        <w:t>Подберите недостающее понятие, учитывая, что между указанными парами существует одинаковая логическая связь: оплодотворение – зародыш   = оплодотворение</w:t>
      </w:r>
      <w:proofErr w:type="gramStart"/>
      <w:r w:rsidRPr="005F3E74">
        <w:rPr>
          <w:color w:val="000000" w:themeColor="text1"/>
          <w:szCs w:val="24"/>
        </w:rPr>
        <w:t xml:space="preserve"> – ?</w:t>
      </w:r>
      <w:proofErr w:type="gramEnd"/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sz w:val="24"/>
          <w:szCs w:val="24"/>
          <w:lang w:eastAsia="ru-RU"/>
        </w:rPr>
      </w:pPr>
      <w:r w:rsidRPr="005F3E74">
        <w:rPr>
          <w:color w:val="000000" w:themeColor="text1"/>
          <w:sz w:val="24"/>
          <w:szCs w:val="24"/>
          <w:lang w:eastAsia="ru-RU"/>
        </w:rPr>
        <w:t xml:space="preserve">а) </w:t>
      </w:r>
      <w:r w:rsidRPr="005F3E74">
        <w:rPr>
          <w:color w:val="000000" w:themeColor="text1"/>
          <w:sz w:val="24"/>
          <w:szCs w:val="24"/>
        </w:rPr>
        <w:t>эндосперм</w:t>
      </w:r>
      <w:r w:rsidRPr="005F3E74">
        <w:rPr>
          <w:color w:val="000000" w:themeColor="text1"/>
          <w:sz w:val="24"/>
          <w:szCs w:val="24"/>
          <w:lang w:eastAsia="ru-RU"/>
        </w:rPr>
        <w:t xml:space="preserve"> б) </w:t>
      </w:r>
      <w:proofErr w:type="spellStart"/>
      <w:r w:rsidRPr="005F3E74">
        <w:rPr>
          <w:color w:val="000000" w:themeColor="text1"/>
          <w:sz w:val="24"/>
          <w:szCs w:val="24"/>
          <w:lang w:eastAsia="ru-RU"/>
        </w:rPr>
        <w:t>триплоидная</w:t>
      </w:r>
      <w:proofErr w:type="spellEnd"/>
      <w:r w:rsidRPr="005F3E74">
        <w:rPr>
          <w:color w:val="000000" w:themeColor="text1"/>
          <w:sz w:val="24"/>
          <w:szCs w:val="24"/>
          <w:lang w:eastAsia="ru-RU"/>
        </w:rPr>
        <w:t xml:space="preserve"> ткань  в) двойное оплодотворение  г) </w:t>
      </w:r>
      <w:r w:rsidRPr="005F3E74">
        <w:rPr>
          <w:color w:val="000000" w:themeColor="text1"/>
          <w:sz w:val="24"/>
          <w:szCs w:val="24"/>
        </w:rPr>
        <w:t>нуцеллус</w:t>
      </w:r>
    </w:p>
    <w:p w:rsidR="00A403D5" w:rsidRPr="005F3E74" w:rsidRDefault="00A403D5" w:rsidP="00A403D5">
      <w:pPr>
        <w:rPr>
          <w:color w:val="000000" w:themeColor="text1"/>
          <w:szCs w:val="24"/>
        </w:rPr>
      </w:pPr>
    </w:p>
    <w:p w:rsidR="00A403D5" w:rsidRPr="005F3E74" w:rsidRDefault="00A403D5" w:rsidP="00A403D5">
      <w:pPr>
        <w:jc w:val="both"/>
        <w:rPr>
          <w:color w:val="000000" w:themeColor="text1"/>
          <w:szCs w:val="24"/>
        </w:rPr>
      </w:pPr>
      <w:r w:rsidRPr="005F3E74">
        <w:rPr>
          <w:color w:val="000000" w:themeColor="text1"/>
          <w:szCs w:val="24"/>
        </w:rPr>
        <w:t>Подберите недостающее понятие, учитывая, что между указанными парами существует одинаковая логическая связь: эндосперм  – 3</w:t>
      </w:r>
      <w:r w:rsidRPr="005F3E74">
        <w:rPr>
          <w:color w:val="000000" w:themeColor="text1"/>
          <w:szCs w:val="24"/>
          <w:lang w:val="en-US"/>
        </w:rPr>
        <w:t>n</w:t>
      </w:r>
      <w:r w:rsidRPr="005F3E74">
        <w:rPr>
          <w:color w:val="000000" w:themeColor="text1"/>
          <w:szCs w:val="24"/>
        </w:rPr>
        <w:t xml:space="preserve">  = перисперм</w:t>
      </w:r>
      <w:proofErr w:type="gramStart"/>
      <w:r w:rsidRPr="005F3E74">
        <w:rPr>
          <w:color w:val="000000" w:themeColor="text1"/>
          <w:szCs w:val="24"/>
        </w:rPr>
        <w:t xml:space="preserve"> – ?</w:t>
      </w:r>
      <w:proofErr w:type="gramEnd"/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sz w:val="24"/>
          <w:szCs w:val="24"/>
          <w:lang w:eastAsia="ru-RU"/>
        </w:rPr>
      </w:pPr>
      <w:r w:rsidRPr="005F3E74">
        <w:rPr>
          <w:color w:val="000000" w:themeColor="text1"/>
          <w:sz w:val="24"/>
          <w:szCs w:val="24"/>
          <w:lang w:eastAsia="ru-RU"/>
        </w:rPr>
        <w:t xml:space="preserve">а) </w:t>
      </w:r>
      <w:r w:rsidRPr="005F3E74">
        <w:rPr>
          <w:color w:val="000000" w:themeColor="text1"/>
          <w:sz w:val="24"/>
          <w:szCs w:val="24"/>
        </w:rPr>
        <w:t>3</w:t>
      </w:r>
      <w:r w:rsidRPr="005F3E74">
        <w:rPr>
          <w:color w:val="000000" w:themeColor="text1"/>
          <w:sz w:val="24"/>
          <w:szCs w:val="24"/>
          <w:lang w:val="en-US"/>
        </w:rPr>
        <w:t>n</w:t>
      </w:r>
      <w:r w:rsidRPr="005F3E74">
        <w:rPr>
          <w:color w:val="000000" w:themeColor="text1"/>
          <w:sz w:val="24"/>
          <w:szCs w:val="24"/>
          <w:lang w:eastAsia="ru-RU"/>
        </w:rPr>
        <w:t xml:space="preserve">     б) </w:t>
      </w:r>
      <w:r w:rsidRPr="005F3E74">
        <w:rPr>
          <w:color w:val="000000" w:themeColor="text1"/>
          <w:sz w:val="24"/>
          <w:szCs w:val="24"/>
        </w:rPr>
        <w:t>2</w:t>
      </w:r>
      <w:r w:rsidRPr="005F3E74">
        <w:rPr>
          <w:color w:val="000000" w:themeColor="text1"/>
          <w:sz w:val="24"/>
          <w:szCs w:val="24"/>
          <w:lang w:val="en-US"/>
        </w:rPr>
        <w:t>n</w:t>
      </w:r>
      <w:r w:rsidRPr="005F3E74">
        <w:rPr>
          <w:color w:val="000000" w:themeColor="text1"/>
          <w:sz w:val="24"/>
          <w:szCs w:val="24"/>
          <w:lang w:eastAsia="ru-RU"/>
        </w:rPr>
        <w:t xml:space="preserve">     в) </w:t>
      </w:r>
      <w:r w:rsidRPr="005F3E74">
        <w:rPr>
          <w:color w:val="000000" w:themeColor="text1"/>
          <w:sz w:val="24"/>
          <w:szCs w:val="24"/>
          <w:lang w:val="en-US"/>
        </w:rPr>
        <w:t>n</w:t>
      </w:r>
      <w:r w:rsidRPr="005F3E74">
        <w:rPr>
          <w:color w:val="000000" w:themeColor="text1"/>
          <w:sz w:val="24"/>
          <w:szCs w:val="24"/>
          <w:lang w:eastAsia="ru-RU"/>
        </w:rPr>
        <w:t xml:space="preserve">    г) </w:t>
      </w:r>
      <w:r w:rsidRPr="005F3E74">
        <w:rPr>
          <w:color w:val="000000" w:themeColor="text1"/>
          <w:sz w:val="24"/>
          <w:szCs w:val="24"/>
        </w:rPr>
        <w:t>полиплоидная ткань</w:t>
      </w:r>
    </w:p>
    <w:p w:rsidR="00A403D5" w:rsidRPr="005F3E74" w:rsidRDefault="00A403D5" w:rsidP="00A403D5">
      <w:pPr>
        <w:rPr>
          <w:color w:val="000000" w:themeColor="text1"/>
          <w:szCs w:val="24"/>
        </w:rPr>
      </w:pPr>
    </w:p>
    <w:p w:rsidR="00A403D5" w:rsidRPr="005F3E74" w:rsidRDefault="00A403D5" w:rsidP="00A403D5">
      <w:pPr>
        <w:jc w:val="both"/>
        <w:rPr>
          <w:color w:val="000000" w:themeColor="text1"/>
          <w:szCs w:val="24"/>
        </w:rPr>
      </w:pPr>
      <w:r w:rsidRPr="005F3E74">
        <w:rPr>
          <w:color w:val="000000" w:themeColor="text1"/>
          <w:szCs w:val="24"/>
        </w:rPr>
        <w:t>Подберите недостающее понятие, учитывая, что между указанными парами существует одинаковая логическая связь: 3</w:t>
      </w:r>
      <w:r w:rsidRPr="005F3E74">
        <w:rPr>
          <w:color w:val="000000" w:themeColor="text1"/>
          <w:szCs w:val="24"/>
          <w:lang w:val="en-US"/>
        </w:rPr>
        <w:t>n</w:t>
      </w:r>
      <w:r w:rsidRPr="005F3E74">
        <w:rPr>
          <w:color w:val="000000" w:themeColor="text1"/>
          <w:szCs w:val="24"/>
        </w:rPr>
        <w:t xml:space="preserve"> – эндосперм    = 2</w:t>
      </w:r>
      <w:r w:rsidRPr="005F3E74">
        <w:rPr>
          <w:color w:val="000000" w:themeColor="text1"/>
          <w:szCs w:val="24"/>
          <w:lang w:val="en-US"/>
        </w:rPr>
        <w:t>n</w:t>
      </w:r>
      <w:r w:rsidRPr="005F3E74">
        <w:rPr>
          <w:color w:val="000000" w:themeColor="text1"/>
          <w:szCs w:val="24"/>
        </w:rPr>
        <w:t xml:space="preserve"> –</w:t>
      </w:r>
      <w:proofErr w:type="gramStart"/>
      <w:r w:rsidRPr="005F3E74">
        <w:rPr>
          <w:color w:val="000000" w:themeColor="text1"/>
          <w:szCs w:val="24"/>
        </w:rPr>
        <w:t xml:space="preserve"> ?</w:t>
      </w:r>
      <w:proofErr w:type="gramEnd"/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sz w:val="24"/>
          <w:szCs w:val="24"/>
          <w:lang w:eastAsia="ru-RU"/>
        </w:rPr>
      </w:pPr>
      <w:r w:rsidRPr="005F3E74">
        <w:rPr>
          <w:color w:val="000000" w:themeColor="text1"/>
          <w:sz w:val="24"/>
          <w:szCs w:val="24"/>
          <w:lang w:eastAsia="ru-RU"/>
        </w:rPr>
        <w:t xml:space="preserve">а)  </w:t>
      </w:r>
      <w:r w:rsidRPr="005F3E74">
        <w:rPr>
          <w:color w:val="000000" w:themeColor="text1"/>
          <w:sz w:val="24"/>
          <w:szCs w:val="24"/>
        </w:rPr>
        <w:t>нуцеллус</w:t>
      </w:r>
      <w:r w:rsidRPr="005F3E74">
        <w:rPr>
          <w:color w:val="000000" w:themeColor="text1"/>
          <w:sz w:val="24"/>
          <w:szCs w:val="24"/>
          <w:lang w:eastAsia="ru-RU"/>
        </w:rPr>
        <w:t xml:space="preserve">    б) </w:t>
      </w:r>
      <w:r w:rsidRPr="005F3E74">
        <w:rPr>
          <w:color w:val="000000" w:themeColor="text1"/>
          <w:sz w:val="24"/>
          <w:szCs w:val="24"/>
        </w:rPr>
        <w:t>перисперм</w:t>
      </w:r>
      <w:r w:rsidRPr="005F3E74">
        <w:rPr>
          <w:color w:val="000000" w:themeColor="text1"/>
          <w:sz w:val="24"/>
          <w:szCs w:val="24"/>
          <w:lang w:eastAsia="ru-RU"/>
        </w:rPr>
        <w:t xml:space="preserve">  в) двойное оплодотворение  г) </w:t>
      </w:r>
      <w:r w:rsidRPr="005F3E74">
        <w:rPr>
          <w:color w:val="000000" w:themeColor="text1"/>
          <w:sz w:val="24"/>
          <w:szCs w:val="24"/>
        </w:rPr>
        <w:t>питательная ткань</w:t>
      </w:r>
    </w:p>
    <w:p w:rsidR="00A403D5" w:rsidRPr="005F3E74" w:rsidRDefault="00A403D5" w:rsidP="00A403D5">
      <w:pPr>
        <w:rPr>
          <w:color w:val="000000" w:themeColor="text1"/>
          <w:szCs w:val="24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noProof/>
          <w:color w:val="000000" w:themeColor="text1"/>
        </w:rPr>
        <w:lastRenderedPageBreak/>
        <w:drawing>
          <wp:inline distT="0" distB="0" distL="0" distR="0">
            <wp:extent cx="1485265" cy="2637790"/>
            <wp:effectExtent l="19050" t="0" r="635" b="0"/>
            <wp:docPr id="2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263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Рисунок 1. Проросток семени фасоли.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  <w:szCs w:val="24"/>
        </w:rPr>
        <w:t>Рассмотрите рисунок 1. Какими цифрами обозначен на рисунке главный корень (а) и гипокотиль (б)?</w:t>
      </w:r>
      <w:r w:rsidRPr="005F3E74">
        <w:rPr>
          <w:color w:val="000000" w:themeColor="text1"/>
        </w:rPr>
        <w:t xml:space="preserve"> 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1) а</w:t>
      </w:r>
      <w:proofErr w:type="gramStart"/>
      <w:r w:rsidRPr="005F3E74">
        <w:rPr>
          <w:color w:val="000000" w:themeColor="text1"/>
        </w:rPr>
        <w:t>1</w:t>
      </w:r>
      <w:proofErr w:type="gramEnd"/>
      <w:r w:rsidRPr="005F3E74">
        <w:rPr>
          <w:color w:val="000000" w:themeColor="text1"/>
        </w:rPr>
        <w:t xml:space="preserve"> б7    2) а1 б5  3) а5 б6   4) а5 б7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  <w:szCs w:val="24"/>
        </w:rPr>
        <w:t>Рассмотрите рисунок 1. Какими цифрами обозначен на рисунке боковой корень (а) и эпикотиль (б)?</w:t>
      </w:r>
      <w:r w:rsidRPr="005F3E74">
        <w:rPr>
          <w:color w:val="000000" w:themeColor="text1"/>
        </w:rPr>
        <w:t xml:space="preserve"> 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1) а</w:t>
      </w:r>
      <w:proofErr w:type="gramStart"/>
      <w:r w:rsidRPr="005F3E74">
        <w:rPr>
          <w:color w:val="000000" w:themeColor="text1"/>
        </w:rPr>
        <w:t>2</w:t>
      </w:r>
      <w:proofErr w:type="gramEnd"/>
      <w:r w:rsidRPr="005F3E74">
        <w:rPr>
          <w:color w:val="000000" w:themeColor="text1"/>
        </w:rPr>
        <w:t xml:space="preserve"> б7     2) а1 б7     3) а1 б6   4) а3 б6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  <w:szCs w:val="24"/>
        </w:rPr>
        <w:t>Рассмотрите рисунок 1. Какими цифрами обозначены на рисунке корневая шейка (а) и семядоли (б)?</w:t>
      </w:r>
      <w:r w:rsidRPr="005F3E74">
        <w:rPr>
          <w:color w:val="000000" w:themeColor="text1"/>
        </w:rPr>
        <w:t xml:space="preserve"> 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1) а</w:t>
      </w:r>
      <w:proofErr w:type="gramStart"/>
      <w:r w:rsidRPr="005F3E74">
        <w:rPr>
          <w:color w:val="000000" w:themeColor="text1"/>
        </w:rPr>
        <w:t>1</w:t>
      </w:r>
      <w:proofErr w:type="gramEnd"/>
      <w:r w:rsidRPr="005F3E74">
        <w:rPr>
          <w:color w:val="000000" w:themeColor="text1"/>
        </w:rPr>
        <w:t xml:space="preserve"> б6    2) а2 б7    3) а4 б8   4) а4 б6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  <w:szCs w:val="24"/>
        </w:rPr>
        <w:t>Рассмотрите рисунок 1. Какими цифрами обозначена на рисунке корневая шейка (а) и терминальная почка (б)?</w:t>
      </w:r>
      <w:r w:rsidRPr="005F3E74">
        <w:rPr>
          <w:color w:val="000000" w:themeColor="text1"/>
        </w:rPr>
        <w:t xml:space="preserve"> 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1) а</w:t>
      </w:r>
      <w:proofErr w:type="gramStart"/>
      <w:r w:rsidRPr="005F3E74">
        <w:rPr>
          <w:color w:val="000000" w:themeColor="text1"/>
        </w:rPr>
        <w:t>2</w:t>
      </w:r>
      <w:proofErr w:type="gramEnd"/>
      <w:r w:rsidRPr="005F3E74">
        <w:rPr>
          <w:color w:val="000000" w:themeColor="text1"/>
        </w:rPr>
        <w:t xml:space="preserve"> б8    2) а3 б7    3) а4 б9   4) а6 б9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noProof/>
          <w:color w:val="000000" w:themeColor="text1"/>
        </w:rPr>
        <w:drawing>
          <wp:inline distT="0" distB="0" distL="0" distR="0">
            <wp:extent cx="981075" cy="2893060"/>
            <wp:effectExtent l="19050" t="0" r="9525" b="0"/>
            <wp:docPr id="2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89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3D5" w:rsidRPr="005F3E74" w:rsidRDefault="00A403D5" w:rsidP="00A403D5">
      <w:pPr>
        <w:rPr>
          <w:color w:val="000000" w:themeColor="text1"/>
          <w:szCs w:val="24"/>
        </w:rPr>
      </w:pPr>
      <w:r w:rsidRPr="005F3E74">
        <w:rPr>
          <w:color w:val="000000" w:themeColor="text1"/>
        </w:rPr>
        <w:t>Рисунок 2. Проросток семени пшеницы.</w:t>
      </w:r>
      <w:r w:rsidRPr="005F3E74">
        <w:rPr>
          <w:color w:val="000000" w:themeColor="text1"/>
          <w:szCs w:val="24"/>
        </w:rPr>
        <w:t xml:space="preserve">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  <w:szCs w:val="24"/>
        </w:rPr>
        <w:t xml:space="preserve">Рассмотрите рисунок 2. Какими цифрами </w:t>
      </w:r>
      <w:proofErr w:type="gramStart"/>
      <w:r w:rsidRPr="005F3E74">
        <w:rPr>
          <w:color w:val="000000" w:themeColor="text1"/>
          <w:szCs w:val="24"/>
        </w:rPr>
        <w:t>обозначены</w:t>
      </w:r>
      <w:proofErr w:type="gramEnd"/>
      <w:r w:rsidRPr="005F3E74">
        <w:rPr>
          <w:color w:val="000000" w:themeColor="text1"/>
          <w:szCs w:val="24"/>
        </w:rPr>
        <w:t xml:space="preserve"> на рисунке корневая шейка (а) и </w:t>
      </w:r>
      <w:proofErr w:type="spellStart"/>
      <w:r w:rsidRPr="005F3E74">
        <w:rPr>
          <w:color w:val="000000" w:themeColor="text1"/>
          <w:szCs w:val="24"/>
        </w:rPr>
        <w:t>колеоптиль</w:t>
      </w:r>
      <w:proofErr w:type="spellEnd"/>
      <w:r w:rsidRPr="005F3E74">
        <w:rPr>
          <w:color w:val="000000" w:themeColor="text1"/>
          <w:szCs w:val="24"/>
        </w:rPr>
        <w:t xml:space="preserve"> (б)?</w:t>
      </w:r>
      <w:r w:rsidRPr="005F3E74">
        <w:rPr>
          <w:color w:val="000000" w:themeColor="text1"/>
        </w:rPr>
        <w:t xml:space="preserve">  </w:t>
      </w:r>
    </w:p>
    <w:p w:rsidR="00A403D5" w:rsidRPr="005F3E74" w:rsidRDefault="00A403D5" w:rsidP="00A403D5">
      <w:pPr>
        <w:rPr>
          <w:color w:val="000000" w:themeColor="text1"/>
          <w:szCs w:val="24"/>
        </w:rPr>
      </w:pPr>
      <w:r w:rsidRPr="005F3E74">
        <w:rPr>
          <w:color w:val="000000" w:themeColor="text1"/>
        </w:rPr>
        <w:t>1) а</w:t>
      </w:r>
      <w:proofErr w:type="gramStart"/>
      <w:r w:rsidRPr="005F3E74">
        <w:rPr>
          <w:color w:val="000000" w:themeColor="text1"/>
        </w:rPr>
        <w:t>4</w:t>
      </w:r>
      <w:proofErr w:type="gramEnd"/>
      <w:r w:rsidRPr="005F3E74">
        <w:rPr>
          <w:color w:val="000000" w:themeColor="text1"/>
        </w:rPr>
        <w:t xml:space="preserve"> б6    2) а5 б6    3) а3 б7   </w:t>
      </w:r>
      <w:r w:rsidRPr="005F3E74">
        <w:rPr>
          <w:color w:val="000000" w:themeColor="text1"/>
          <w:szCs w:val="24"/>
        </w:rPr>
        <w:t>4) а5 б7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  <w:szCs w:val="24"/>
        </w:rPr>
        <w:t>Рассмотрите рисунок 2. Какими цифрами обозначены на рисунке придаточные корни (а) и настоящий лист (б)?</w:t>
      </w:r>
      <w:r w:rsidRPr="005F3E74">
        <w:rPr>
          <w:color w:val="000000" w:themeColor="text1"/>
        </w:rPr>
        <w:t xml:space="preserve">  </w:t>
      </w:r>
    </w:p>
    <w:p w:rsidR="00A403D5" w:rsidRPr="005F3E74" w:rsidRDefault="00A403D5" w:rsidP="00A403D5">
      <w:pPr>
        <w:rPr>
          <w:color w:val="000000" w:themeColor="text1"/>
          <w:szCs w:val="24"/>
        </w:rPr>
      </w:pPr>
      <w:r w:rsidRPr="005F3E74">
        <w:rPr>
          <w:color w:val="000000" w:themeColor="text1"/>
        </w:rPr>
        <w:t>1) а</w:t>
      </w:r>
      <w:proofErr w:type="gramStart"/>
      <w:r w:rsidRPr="005F3E74">
        <w:rPr>
          <w:color w:val="000000" w:themeColor="text1"/>
        </w:rPr>
        <w:t>2</w:t>
      </w:r>
      <w:proofErr w:type="gramEnd"/>
      <w:r w:rsidRPr="005F3E74">
        <w:rPr>
          <w:color w:val="000000" w:themeColor="text1"/>
        </w:rPr>
        <w:t xml:space="preserve"> б6    2) а2 б7    3) а3 б5   </w:t>
      </w:r>
      <w:r w:rsidRPr="005F3E74">
        <w:rPr>
          <w:color w:val="000000" w:themeColor="text1"/>
          <w:szCs w:val="24"/>
        </w:rPr>
        <w:t>4) а3 б7</w:t>
      </w:r>
    </w:p>
    <w:p w:rsidR="00A403D5" w:rsidRPr="005F3E74" w:rsidRDefault="00A403D5" w:rsidP="00A403D5">
      <w:pPr>
        <w:rPr>
          <w:color w:val="000000" w:themeColor="text1"/>
          <w:szCs w:val="24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  <w:szCs w:val="24"/>
        </w:rPr>
        <w:t xml:space="preserve">Рассмотрите рисунок 2. Какими цифрами </w:t>
      </w:r>
      <w:proofErr w:type="gramStart"/>
      <w:r w:rsidRPr="005F3E74">
        <w:rPr>
          <w:color w:val="000000" w:themeColor="text1"/>
          <w:szCs w:val="24"/>
        </w:rPr>
        <w:t>обозначены</w:t>
      </w:r>
      <w:proofErr w:type="gramEnd"/>
      <w:r w:rsidRPr="005F3E74">
        <w:rPr>
          <w:color w:val="000000" w:themeColor="text1"/>
          <w:szCs w:val="24"/>
        </w:rPr>
        <w:t xml:space="preserve"> на рисунке корневая система (а) и </w:t>
      </w:r>
      <w:proofErr w:type="spellStart"/>
      <w:r w:rsidRPr="005F3E74">
        <w:rPr>
          <w:color w:val="000000" w:themeColor="text1"/>
          <w:szCs w:val="24"/>
        </w:rPr>
        <w:t>колеоптиль</w:t>
      </w:r>
      <w:proofErr w:type="spellEnd"/>
      <w:r w:rsidRPr="005F3E74">
        <w:rPr>
          <w:color w:val="000000" w:themeColor="text1"/>
          <w:szCs w:val="24"/>
        </w:rPr>
        <w:t xml:space="preserve"> (б)?</w:t>
      </w:r>
      <w:r w:rsidRPr="005F3E74">
        <w:rPr>
          <w:color w:val="000000" w:themeColor="text1"/>
        </w:rPr>
        <w:t xml:space="preserve">  </w:t>
      </w:r>
    </w:p>
    <w:p w:rsidR="00A403D5" w:rsidRPr="005F3E74" w:rsidRDefault="00A403D5" w:rsidP="00A403D5">
      <w:pPr>
        <w:rPr>
          <w:color w:val="000000" w:themeColor="text1"/>
          <w:szCs w:val="24"/>
        </w:rPr>
      </w:pPr>
      <w:r w:rsidRPr="005F3E74">
        <w:rPr>
          <w:color w:val="000000" w:themeColor="text1"/>
        </w:rPr>
        <w:t>1) а</w:t>
      </w:r>
      <w:proofErr w:type="gramStart"/>
      <w:r w:rsidRPr="005F3E74">
        <w:rPr>
          <w:color w:val="000000" w:themeColor="text1"/>
        </w:rPr>
        <w:t>2</w:t>
      </w:r>
      <w:proofErr w:type="gramEnd"/>
      <w:r w:rsidRPr="005F3E74">
        <w:rPr>
          <w:color w:val="000000" w:themeColor="text1"/>
        </w:rPr>
        <w:t xml:space="preserve"> б6    2) а2 б5    3) а3 б6   </w:t>
      </w:r>
      <w:r w:rsidRPr="005F3E74">
        <w:rPr>
          <w:color w:val="000000" w:themeColor="text1"/>
          <w:szCs w:val="24"/>
        </w:rPr>
        <w:t>4) а3 б7</w:t>
      </w:r>
    </w:p>
    <w:p w:rsidR="00A403D5" w:rsidRPr="005F3E74" w:rsidRDefault="00A403D5" w:rsidP="00A403D5">
      <w:pPr>
        <w:rPr>
          <w:color w:val="000000" w:themeColor="text1"/>
          <w:szCs w:val="24"/>
        </w:rPr>
      </w:pPr>
    </w:p>
    <w:p w:rsidR="00A403D5" w:rsidRPr="005F3E74" w:rsidRDefault="00A403D5" w:rsidP="00A403D5">
      <w:pPr>
        <w:rPr>
          <w:color w:val="000000" w:themeColor="text1"/>
          <w:szCs w:val="24"/>
        </w:rPr>
      </w:pPr>
      <w:r w:rsidRPr="005F3E74">
        <w:rPr>
          <w:color w:val="000000" w:themeColor="text1"/>
          <w:szCs w:val="24"/>
        </w:rPr>
        <w:t>Рассмотрите рисунок 2. Какими цифрами обозначены на рисунке зерновка (а) и настоящий лист (б)?</w:t>
      </w:r>
      <w:r w:rsidRPr="005F3E74">
        <w:rPr>
          <w:color w:val="000000" w:themeColor="text1"/>
        </w:rPr>
        <w:t xml:space="preserve">  1) а</w:t>
      </w:r>
      <w:proofErr w:type="gramStart"/>
      <w:r w:rsidRPr="005F3E74">
        <w:rPr>
          <w:color w:val="000000" w:themeColor="text1"/>
        </w:rPr>
        <w:t>1</w:t>
      </w:r>
      <w:proofErr w:type="gramEnd"/>
      <w:r w:rsidRPr="005F3E74">
        <w:rPr>
          <w:color w:val="000000" w:themeColor="text1"/>
        </w:rPr>
        <w:t xml:space="preserve"> б6    2) а2 б5    3) а4 б6   </w:t>
      </w:r>
      <w:r w:rsidRPr="005F3E74">
        <w:rPr>
          <w:color w:val="000000" w:themeColor="text1"/>
          <w:szCs w:val="24"/>
        </w:rPr>
        <w:t>4) а4 б7</w:t>
      </w:r>
    </w:p>
    <w:p w:rsidR="00A403D5" w:rsidRPr="005F3E74" w:rsidRDefault="00A403D5" w:rsidP="00A403D5">
      <w:pPr>
        <w:rPr>
          <w:color w:val="000000" w:themeColor="text1"/>
          <w:szCs w:val="24"/>
        </w:rPr>
      </w:pP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F3E74">
        <w:rPr>
          <w:color w:val="000000" w:themeColor="text1"/>
          <w:sz w:val="27"/>
          <w:szCs w:val="27"/>
          <w:shd w:val="clear" w:color="auto" w:fill="FFFFFF"/>
        </w:rPr>
        <w:t>Растения различаются по длительности физиологического покоя и срокам сохранения всхожести семян. У каких растений семена обладают длительным глубоким покоем и долго сохраня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 xml:space="preserve">ют всхожесть? </w:t>
      </w: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lang w:eastAsia="ru-RU"/>
        </w:rPr>
      </w:pPr>
      <w:r w:rsidRPr="005F3E74">
        <w:rPr>
          <w:color w:val="000000" w:themeColor="text1"/>
          <w:lang w:eastAsia="ru-RU"/>
        </w:rPr>
        <w:t xml:space="preserve">а)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>большинство культурных расте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>ний, многих луговых трав и сорняков</w:t>
      </w: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lang w:eastAsia="ru-RU"/>
        </w:rPr>
      </w:pPr>
      <w:r w:rsidRPr="005F3E74">
        <w:rPr>
          <w:color w:val="000000" w:themeColor="text1"/>
          <w:lang w:eastAsia="ru-RU"/>
        </w:rPr>
        <w:t xml:space="preserve">б)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>растения мангровых зарос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>лей, на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 xml:space="preserve">пример, </w:t>
      </w:r>
      <w:proofErr w:type="spellStart"/>
      <w:r w:rsidRPr="005F3E74">
        <w:rPr>
          <w:color w:val="000000" w:themeColor="text1"/>
          <w:sz w:val="27"/>
          <w:szCs w:val="27"/>
          <w:shd w:val="clear" w:color="auto" w:fill="FFFFFF"/>
        </w:rPr>
        <w:t>ризофора</w:t>
      </w:r>
      <w:proofErr w:type="spellEnd"/>
      <w:r w:rsidRPr="005F3E74">
        <w:rPr>
          <w:color w:val="000000" w:themeColor="text1"/>
          <w:sz w:val="27"/>
          <w:szCs w:val="27"/>
          <w:shd w:val="clear" w:color="auto" w:fill="FFFFFF"/>
        </w:rPr>
        <w:t xml:space="preserve">, </w:t>
      </w:r>
      <w:proofErr w:type="spellStart"/>
      <w:r w:rsidRPr="005F3E74">
        <w:rPr>
          <w:color w:val="000000" w:themeColor="text1"/>
          <w:sz w:val="27"/>
          <w:szCs w:val="27"/>
          <w:shd w:val="clear" w:color="auto" w:fill="FFFFFF"/>
        </w:rPr>
        <w:t>авиценния</w:t>
      </w:r>
      <w:proofErr w:type="spellEnd"/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F3E74">
        <w:rPr>
          <w:color w:val="000000" w:themeColor="text1"/>
          <w:lang w:eastAsia="ru-RU"/>
        </w:rPr>
        <w:t xml:space="preserve">в)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>многие однолетние растения, растений влажных тропиков, ивы, тополя</w:t>
      </w: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lang w:eastAsia="ru-RU"/>
        </w:rPr>
      </w:pPr>
      <w:r w:rsidRPr="005F3E74">
        <w:rPr>
          <w:color w:val="000000" w:themeColor="text1"/>
          <w:lang w:eastAsia="ru-RU"/>
        </w:rPr>
        <w:t xml:space="preserve">г)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>многие древесные и лесные травянистые растения</w:t>
      </w:r>
      <w:r w:rsidRPr="005F3E74">
        <w:rPr>
          <w:color w:val="000000" w:themeColor="text1"/>
          <w:lang w:eastAsia="ru-RU"/>
        </w:rPr>
        <w:t xml:space="preserve"> </w:t>
      </w: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F3E74">
        <w:rPr>
          <w:color w:val="000000" w:themeColor="text1"/>
          <w:sz w:val="27"/>
          <w:szCs w:val="27"/>
        </w:rPr>
        <w:br/>
      </w:r>
      <w:r w:rsidRPr="005F3E74">
        <w:rPr>
          <w:color w:val="000000" w:themeColor="text1"/>
          <w:sz w:val="27"/>
          <w:szCs w:val="27"/>
          <w:shd w:val="clear" w:color="auto" w:fill="FFFFFF"/>
        </w:rPr>
        <w:t xml:space="preserve">Растения различаются по длительности физиологического покоя и срокам сохранения всхожести семян. У каких растений семена способны к немедленному после опадения прорастанию, но при отсутствии необходимых условий долго (7... 12 лет) остаются жизнеспособными? </w:t>
      </w: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lang w:eastAsia="ru-RU"/>
        </w:rPr>
      </w:pPr>
      <w:r w:rsidRPr="005F3E74">
        <w:rPr>
          <w:color w:val="000000" w:themeColor="text1"/>
          <w:lang w:eastAsia="ru-RU"/>
        </w:rPr>
        <w:t xml:space="preserve">а)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>большинство культурных расте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>ний, многих луговых трав и сорняков</w:t>
      </w: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lang w:eastAsia="ru-RU"/>
        </w:rPr>
      </w:pPr>
      <w:r w:rsidRPr="005F3E74">
        <w:rPr>
          <w:color w:val="000000" w:themeColor="text1"/>
          <w:lang w:eastAsia="ru-RU"/>
        </w:rPr>
        <w:t xml:space="preserve">б)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>растения мангровых зарос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>лей, на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 xml:space="preserve">пример, </w:t>
      </w:r>
      <w:proofErr w:type="spellStart"/>
      <w:r w:rsidRPr="005F3E74">
        <w:rPr>
          <w:color w:val="000000" w:themeColor="text1"/>
          <w:sz w:val="27"/>
          <w:szCs w:val="27"/>
          <w:shd w:val="clear" w:color="auto" w:fill="FFFFFF"/>
        </w:rPr>
        <w:t>ризофора</w:t>
      </w:r>
      <w:proofErr w:type="spellEnd"/>
      <w:r w:rsidRPr="005F3E74">
        <w:rPr>
          <w:color w:val="000000" w:themeColor="text1"/>
          <w:sz w:val="27"/>
          <w:szCs w:val="27"/>
          <w:shd w:val="clear" w:color="auto" w:fill="FFFFFF"/>
        </w:rPr>
        <w:t xml:space="preserve">, </w:t>
      </w:r>
      <w:proofErr w:type="spellStart"/>
      <w:r w:rsidRPr="005F3E74">
        <w:rPr>
          <w:color w:val="000000" w:themeColor="text1"/>
          <w:sz w:val="27"/>
          <w:szCs w:val="27"/>
          <w:shd w:val="clear" w:color="auto" w:fill="FFFFFF"/>
        </w:rPr>
        <w:t>авиценния</w:t>
      </w:r>
      <w:proofErr w:type="spellEnd"/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F3E74">
        <w:rPr>
          <w:color w:val="000000" w:themeColor="text1"/>
          <w:lang w:eastAsia="ru-RU"/>
        </w:rPr>
        <w:t xml:space="preserve">в)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>многие однолетние растения, растений влажных тропиков, ивы, тополя</w:t>
      </w:r>
    </w:p>
    <w:p w:rsidR="00A403D5" w:rsidRPr="005F3E74" w:rsidRDefault="00A403D5" w:rsidP="00A403D5">
      <w:pPr>
        <w:rPr>
          <w:rFonts w:eastAsia="Calibri"/>
          <w:color w:val="000000" w:themeColor="text1"/>
          <w:sz w:val="27"/>
          <w:szCs w:val="27"/>
          <w:shd w:val="clear" w:color="auto" w:fill="FFFFFF"/>
          <w:lang w:eastAsia="en-US"/>
        </w:rPr>
      </w:pPr>
      <w:r w:rsidRPr="005F3E74">
        <w:rPr>
          <w:rFonts w:eastAsia="Calibri"/>
          <w:color w:val="000000" w:themeColor="text1"/>
          <w:sz w:val="27"/>
          <w:szCs w:val="27"/>
          <w:shd w:val="clear" w:color="auto" w:fill="FFFFFF"/>
          <w:lang w:eastAsia="en-US"/>
        </w:rPr>
        <w:t>г) многие древесные и лесные травянистые растения</w:t>
      </w:r>
    </w:p>
    <w:p w:rsidR="00A403D5" w:rsidRPr="005F3E74" w:rsidRDefault="00A403D5" w:rsidP="00A403D5">
      <w:pPr>
        <w:rPr>
          <w:rFonts w:eastAsia="Calibri"/>
          <w:color w:val="000000" w:themeColor="text1"/>
          <w:sz w:val="27"/>
          <w:szCs w:val="27"/>
          <w:shd w:val="clear" w:color="auto" w:fill="FFFFFF"/>
          <w:lang w:eastAsia="en-US"/>
        </w:rPr>
      </w:pP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F3E74">
        <w:rPr>
          <w:color w:val="000000" w:themeColor="text1"/>
          <w:sz w:val="27"/>
          <w:szCs w:val="27"/>
          <w:shd w:val="clear" w:color="auto" w:fill="FFFFFF"/>
        </w:rPr>
        <w:t xml:space="preserve">Растения различаются по длительности физиологического покоя и срокам сохранения всхожести семян. У каких растений семена прорастают сразу после опадения и очень быстро теряют всхожесть, так как зародыш недостаточно защищен от высыхания тонкой водопроницаемой кожурой? </w:t>
      </w: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lang w:eastAsia="ru-RU"/>
        </w:rPr>
      </w:pPr>
      <w:r w:rsidRPr="005F3E74">
        <w:rPr>
          <w:color w:val="000000" w:themeColor="text1"/>
          <w:lang w:eastAsia="ru-RU"/>
        </w:rPr>
        <w:t xml:space="preserve">а)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>большинство культурных расте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>ний, многих луговых трав и сорняков</w:t>
      </w: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lang w:eastAsia="ru-RU"/>
        </w:rPr>
      </w:pPr>
      <w:r w:rsidRPr="005F3E74">
        <w:rPr>
          <w:color w:val="000000" w:themeColor="text1"/>
          <w:lang w:eastAsia="ru-RU"/>
        </w:rPr>
        <w:t xml:space="preserve">б)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 xml:space="preserve">многие однолетние растения, растений влажных тропиков, ивы, тополя </w:t>
      </w: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F3E74">
        <w:rPr>
          <w:color w:val="000000" w:themeColor="text1"/>
          <w:lang w:eastAsia="ru-RU"/>
        </w:rPr>
        <w:t xml:space="preserve">в)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>растения мангровых зарос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>лей, на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 xml:space="preserve">пример, </w:t>
      </w:r>
      <w:proofErr w:type="spellStart"/>
      <w:r w:rsidRPr="005F3E74">
        <w:rPr>
          <w:color w:val="000000" w:themeColor="text1"/>
          <w:sz w:val="27"/>
          <w:szCs w:val="27"/>
          <w:shd w:val="clear" w:color="auto" w:fill="FFFFFF"/>
        </w:rPr>
        <w:t>ризофора</w:t>
      </w:r>
      <w:proofErr w:type="spellEnd"/>
      <w:r w:rsidRPr="005F3E74">
        <w:rPr>
          <w:color w:val="000000" w:themeColor="text1"/>
          <w:sz w:val="27"/>
          <w:szCs w:val="27"/>
          <w:shd w:val="clear" w:color="auto" w:fill="FFFFFF"/>
        </w:rPr>
        <w:t xml:space="preserve">, </w:t>
      </w:r>
      <w:proofErr w:type="spellStart"/>
      <w:r w:rsidRPr="005F3E74">
        <w:rPr>
          <w:color w:val="000000" w:themeColor="text1"/>
          <w:sz w:val="27"/>
          <w:szCs w:val="27"/>
          <w:shd w:val="clear" w:color="auto" w:fill="FFFFFF"/>
        </w:rPr>
        <w:t>авиценния</w:t>
      </w:r>
      <w:proofErr w:type="spellEnd"/>
    </w:p>
    <w:p w:rsidR="00A403D5" w:rsidRPr="005F3E74" w:rsidRDefault="00A403D5" w:rsidP="00A403D5">
      <w:pPr>
        <w:rPr>
          <w:rFonts w:eastAsia="Calibri"/>
          <w:color w:val="000000" w:themeColor="text1"/>
          <w:sz w:val="27"/>
          <w:szCs w:val="27"/>
          <w:shd w:val="clear" w:color="auto" w:fill="FFFFFF"/>
          <w:lang w:eastAsia="en-US"/>
        </w:rPr>
      </w:pPr>
      <w:r w:rsidRPr="005F3E74">
        <w:rPr>
          <w:rFonts w:eastAsia="Calibri"/>
          <w:color w:val="000000" w:themeColor="text1"/>
          <w:sz w:val="27"/>
          <w:szCs w:val="27"/>
          <w:shd w:val="clear" w:color="auto" w:fill="FFFFFF"/>
          <w:lang w:eastAsia="en-US"/>
        </w:rPr>
        <w:t>г) многие древесные и лесные травянистые растения</w:t>
      </w:r>
    </w:p>
    <w:p w:rsidR="00A403D5" w:rsidRPr="005F3E74" w:rsidRDefault="00A403D5" w:rsidP="00A403D5">
      <w:pPr>
        <w:rPr>
          <w:color w:val="000000" w:themeColor="text1"/>
          <w:sz w:val="27"/>
          <w:szCs w:val="27"/>
          <w:shd w:val="clear" w:color="auto" w:fill="FFFFFF"/>
        </w:rPr>
      </w:pP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F3E74">
        <w:rPr>
          <w:color w:val="000000" w:themeColor="text1"/>
          <w:sz w:val="27"/>
          <w:szCs w:val="27"/>
          <w:shd w:val="clear" w:color="auto" w:fill="FFFFFF"/>
        </w:rPr>
        <w:t>Растения различаются по длительности физиологического покоя и срокам сохранения всхожести семян. У каких растений семена прорастают до опадения в плодах, находящихся на материнской особи (естественное живорожде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 xml:space="preserve">ние — вивипария)? </w:t>
      </w: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lang w:eastAsia="ru-RU"/>
        </w:rPr>
      </w:pPr>
      <w:r w:rsidRPr="005F3E74">
        <w:rPr>
          <w:color w:val="000000" w:themeColor="text1"/>
          <w:lang w:eastAsia="ru-RU"/>
        </w:rPr>
        <w:t xml:space="preserve">а)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 xml:space="preserve">многие древесные и лесные травянистые растения </w:t>
      </w: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lang w:eastAsia="ru-RU"/>
        </w:rPr>
      </w:pPr>
      <w:r w:rsidRPr="005F3E74">
        <w:rPr>
          <w:color w:val="000000" w:themeColor="text1"/>
          <w:lang w:eastAsia="ru-RU"/>
        </w:rPr>
        <w:t xml:space="preserve">б)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 xml:space="preserve">многие однолетние растения, растений влажных тропиков, ивы, тополя </w:t>
      </w: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F3E74">
        <w:rPr>
          <w:color w:val="000000" w:themeColor="text1"/>
          <w:lang w:eastAsia="ru-RU"/>
        </w:rPr>
        <w:t xml:space="preserve">в)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>растения мангровых зарос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>лей, на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 xml:space="preserve">пример, </w:t>
      </w:r>
      <w:proofErr w:type="spellStart"/>
      <w:r w:rsidRPr="005F3E74">
        <w:rPr>
          <w:color w:val="000000" w:themeColor="text1"/>
          <w:sz w:val="27"/>
          <w:szCs w:val="27"/>
          <w:shd w:val="clear" w:color="auto" w:fill="FFFFFF"/>
        </w:rPr>
        <w:t>ризофора</w:t>
      </w:r>
      <w:proofErr w:type="spellEnd"/>
      <w:r w:rsidRPr="005F3E74">
        <w:rPr>
          <w:color w:val="000000" w:themeColor="text1"/>
          <w:sz w:val="27"/>
          <w:szCs w:val="27"/>
          <w:shd w:val="clear" w:color="auto" w:fill="FFFFFF"/>
        </w:rPr>
        <w:t xml:space="preserve">, </w:t>
      </w:r>
      <w:proofErr w:type="spellStart"/>
      <w:r w:rsidRPr="005F3E74">
        <w:rPr>
          <w:color w:val="000000" w:themeColor="text1"/>
          <w:sz w:val="27"/>
          <w:szCs w:val="27"/>
          <w:shd w:val="clear" w:color="auto" w:fill="FFFFFF"/>
        </w:rPr>
        <w:t>авиценния</w:t>
      </w:r>
      <w:proofErr w:type="spellEnd"/>
    </w:p>
    <w:p w:rsidR="00A403D5" w:rsidRDefault="00A403D5" w:rsidP="00A403D5">
      <w:pPr>
        <w:rPr>
          <w:color w:val="000000" w:themeColor="text1"/>
          <w:sz w:val="27"/>
          <w:szCs w:val="27"/>
          <w:shd w:val="clear" w:color="auto" w:fill="FFFFFF"/>
        </w:rPr>
      </w:pPr>
      <w:r w:rsidRPr="005F3E74">
        <w:rPr>
          <w:rFonts w:eastAsia="Calibri"/>
          <w:color w:val="000000" w:themeColor="text1"/>
          <w:sz w:val="27"/>
          <w:szCs w:val="27"/>
          <w:shd w:val="clear" w:color="auto" w:fill="FFFFFF"/>
          <w:lang w:eastAsia="en-US"/>
        </w:rPr>
        <w:t xml:space="preserve">г)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>большинство культурных расте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>ний, многих луговых трав и сорняков</w:t>
      </w:r>
    </w:p>
    <w:p w:rsidR="001C7280" w:rsidRDefault="001C7280" w:rsidP="00A403D5">
      <w:pPr>
        <w:rPr>
          <w:color w:val="000000" w:themeColor="text1"/>
          <w:sz w:val="27"/>
          <w:szCs w:val="27"/>
          <w:shd w:val="clear" w:color="auto" w:fill="FFFFFF"/>
        </w:rPr>
      </w:pPr>
    </w:p>
    <w:p w:rsidR="001C7280" w:rsidRPr="001C7280" w:rsidRDefault="001C7280" w:rsidP="00A403D5">
      <w:pPr>
        <w:rPr>
          <w:color w:val="FF0000"/>
          <w:sz w:val="27"/>
          <w:szCs w:val="27"/>
          <w:shd w:val="clear" w:color="auto" w:fill="FFFFFF"/>
        </w:rPr>
      </w:pPr>
      <w:r w:rsidRPr="001C7280">
        <w:rPr>
          <w:color w:val="FF0000"/>
          <w:sz w:val="27"/>
          <w:szCs w:val="27"/>
          <w:shd w:val="clear" w:color="auto" w:fill="FFFFFF"/>
        </w:rPr>
        <w:lastRenderedPageBreak/>
        <w:t>Тесты по плодам</w:t>
      </w:r>
    </w:p>
    <w:p w:rsidR="001C7280" w:rsidRDefault="001C7280" w:rsidP="00A403D5">
      <w:pPr>
        <w:rPr>
          <w:color w:val="000000" w:themeColor="text1"/>
          <w:sz w:val="27"/>
          <w:szCs w:val="27"/>
          <w:shd w:val="clear" w:color="auto" w:fill="FFFFFF"/>
        </w:rPr>
      </w:pPr>
    </w:p>
    <w:p w:rsidR="001C7280" w:rsidRPr="005F3E74" w:rsidRDefault="001C7280" w:rsidP="001C7280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Выберите признаки, характерные для </w:t>
      </w:r>
      <w:proofErr w:type="spellStart"/>
      <w:r>
        <w:rPr>
          <w:color w:val="000000" w:themeColor="text1"/>
        </w:rPr>
        <w:t>экзокарпия</w:t>
      </w:r>
      <w:proofErr w:type="spellEnd"/>
      <w:r w:rsidRPr="005F3E74">
        <w:rPr>
          <w:color w:val="000000" w:themeColor="text1"/>
        </w:rPr>
        <w:t xml:space="preserve"> (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), </w:t>
      </w:r>
      <w:proofErr w:type="spellStart"/>
      <w:r>
        <w:rPr>
          <w:color w:val="000000" w:themeColor="text1"/>
        </w:rPr>
        <w:t>мезокарпия</w:t>
      </w:r>
      <w:proofErr w:type="spellEnd"/>
      <w:r w:rsidRPr="005F3E74">
        <w:rPr>
          <w:color w:val="000000" w:themeColor="text1"/>
        </w:rPr>
        <w:t xml:space="preserve"> (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) и </w:t>
      </w:r>
      <w:proofErr w:type="spellStart"/>
      <w:r>
        <w:rPr>
          <w:color w:val="000000" w:themeColor="text1"/>
        </w:rPr>
        <w:t>эндокарпия</w:t>
      </w:r>
      <w:proofErr w:type="spellEnd"/>
      <w:r>
        <w:rPr>
          <w:color w:val="000000" w:themeColor="text1"/>
        </w:rPr>
        <w:t xml:space="preserve"> </w:t>
      </w:r>
      <w:r w:rsidRPr="005F3E74">
        <w:rPr>
          <w:color w:val="000000" w:themeColor="text1"/>
        </w:rPr>
        <w:t>(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): а) </w:t>
      </w:r>
      <w:r>
        <w:rPr>
          <w:color w:val="000000" w:themeColor="text1"/>
        </w:rPr>
        <w:t>в вакуолях содержится много сахара</w:t>
      </w:r>
      <w:r w:rsidRPr="005F3E74">
        <w:rPr>
          <w:color w:val="000000" w:themeColor="text1"/>
        </w:rPr>
        <w:t xml:space="preserve"> б) </w:t>
      </w:r>
      <w:r>
        <w:rPr>
          <w:color w:val="000000" w:themeColor="text1"/>
        </w:rPr>
        <w:t>внешний тонкий, из 1-2 слоев клеток</w:t>
      </w:r>
      <w:r w:rsidRPr="005F3E74">
        <w:rPr>
          <w:color w:val="000000" w:themeColor="text1"/>
        </w:rPr>
        <w:t xml:space="preserve">  в) </w:t>
      </w:r>
      <w:r>
        <w:rPr>
          <w:color w:val="000000" w:themeColor="text1"/>
        </w:rPr>
        <w:t>толстослойный</w:t>
      </w:r>
      <w:r w:rsidRPr="005F3E74">
        <w:rPr>
          <w:color w:val="000000" w:themeColor="text1"/>
        </w:rPr>
        <w:t xml:space="preserve">  г) </w:t>
      </w:r>
      <w:r>
        <w:rPr>
          <w:color w:val="000000" w:themeColor="text1"/>
        </w:rPr>
        <w:t>у некоторых плодов может отсутствовать</w:t>
      </w:r>
      <w:r w:rsidRPr="005F3E74">
        <w:rPr>
          <w:color w:val="000000" w:themeColor="text1"/>
        </w:rPr>
        <w:t xml:space="preserve">  </w:t>
      </w:r>
    </w:p>
    <w:p w:rsidR="001C7280" w:rsidRDefault="001C7280" w:rsidP="001C7280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а  </w:t>
      </w:r>
      <w:r w:rsidRPr="005F3E74">
        <w:rPr>
          <w:color w:val="000000" w:themeColor="text1"/>
          <w:lang w:val="en-US"/>
        </w:rPr>
        <w:t>II</w:t>
      </w:r>
      <w:proofErr w:type="spellStart"/>
      <w:r w:rsidRPr="005F3E74">
        <w:rPr>
          <w:color w:val="000000" w:themeColor="text1"/>
        </w:rPr>
        <w:t>бв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III</w:t>
      </w:r>
      <w:proofErr w:type="gramStart"/>
      <w:r w:rsidRPr="005F3E74">
        <w:rPr>
          <w:color w:val="000000" w:themeColor="text1"/>
        </w:rPr>
        <w:t>г</w:t>
      </w:r>
      <w:proofErr w:type="gramEnd"/>
      <w:r w:rsidRPr="005F3E74">
        <w:rPr>
          <w:color w:val="000000" w:themeColor="text1"/>
        </w:rPr>
        <w:t xml:space="preserve">   </w:t>
      </w:r>
      <w:r>
        <w:rPr>
          <w:color w:val="FF0000"/>
        </w:rPr>
        <w:t>2</w:t>
      </w:r>
      <w:r w:rsidRPr="001C7280">
        <w:rPr>
          <w:color w:val="FF0000"/>
        </w:rPr>
        <w:t xml:space="preserve">) </w:t>
      </w:r>
      <w:r w:rsidRPr="001C7280">
        <w:rPr>
          <w:color w:val="FF0000"/>
          <w:lang w:val="en-US"/>
        </w:rPr>
        <w:t>I</w:t>
      </w:r>
      <w:r>
        <w:rPr>
          <w:color w:val="FF0000"/>
        </w:rPr>
        <w:t>б</w:t>
      </w:r>
      <w:r w:rsidRPr="001C7280">
        <w:rPr>
          <w:color w:val="FF0000"/>
        </w:rPr>
        <w:t xml:space="preserve">  </w:t>
      </w:r>
      <w:r w:rsidRPr="001C7280">
        <w:rPr>
          <w:color w:val="FF0000"/>
          <w:lang w:val="en-US"/>
        </w:rPr>
        <w:t>II</w:t>
      </w:r>
      <w:proofErr w:type="spellStart"/>
      <w:r>
        <w:rPr>
          <w:color w:val="FF0000"/>
        </w:rPr>
        <w:t>ав</w:t>
      </w:r>
      <w:proofErr w:type="spellEnd"/>
      <w:r w:rsidRPr="001C7280">
        <w:rPr>
          <w:color w:val="FF0000"/>
        </w:rPr>
        <w:t xml:space="preserve">  </w:t>
      </w:r>
      <w:r w:rsidRPr="001C7280">
        <w:rPr>
          <w:color w:val="FF0000"/>
          <w:lang w:val="en-US"/>
        </w:rPr>
        <w:t>III</w:t>
      </w:r>
      <w:r>
        <w:rPr>
          <w:color w:val="FF0000"/>
        </w:rPr>
        <w:t>г</w:t>
      </w:r>
      <w:r w:rsidRPr="005F3E7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3</w:t>
      </w:r>
      <w:r w:rsidRPr="005F3E74">
        <w:rPr>
          <w:color w:val="000000" w:themeColor="text1"/>
        </w:rPr>
        <w:t xml:space="preserve">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бв</w:t>
      </w:r>
      <w:proofErr w:type="spellEnd"/>
      <w:r w:rsidRPr="005F3E74">
        <w:rPr>
          <w:color w:val="000000" w:themeColor="text1"/>
        </w:rPr>
        <w:t xml:space="preserve">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г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а     4)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в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III</w:t>
      </w:r>
      <w:proofErr w:type="spellStart"/>
      <w:r w:rsidRPr="005F3E74">
        <w:rPr>
          <w:color w:val="000000" w:themeColor="text1"/>
        </w:rPr>
        <w:t>аг</w:t>
      </w:r>
      <w:proofErr w:type="spellEnd"/>
    </w:p>
    <w:p w:rsidR="001C7280" w:rsidRDefault="001C7280" w:rsidP="001C7280">
      <w:pPr>
        <w:rPr>
          <w:color w:val="000000" w:themeColor="text1"/>
        </w:rPr>
      </w:pPr>
    </w:p>
    <w:p w:rsidR="001C7280" w:rsidRPr="005F3E74" w:rsidRDefault="001C7280" w:rsidP="001C7280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Выберите признаки, характерные для </w:t>
      </w:r>
      <w:proofErr w:type="spellStart"/>
      <w:r>
        <w:rPr>
          <w:color w:val="000000" w:themeColor="text1"/>
        </w:rPr>
        <w:t>экзокарпия</w:t>
      </w:r>
      <w:proofErr w:type="spellEnd"/>
      <w:r w:rsidRPr="005F3E74">
        <w:rPr>
          <w:color w:val="000000" w:themeColor="text1"/>
        </w:rPr>
        <w:t xml:space="preserve"> (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), </w:t>
      </w:r>
      <w:proofErr w:type="spellStart"/>
      <w:r>
        <w:rPr>
          <w:color w:val="000000" w:themeColor="text1"/>
        </w:rPr>
        <w:t>мезокарпия</w:t>
      </w:r>
      <w:proofErr w:type="spellEnd"/>
      <w:r w:rsidRPr="005F3E74">
        <w:rPr>
          <w:color w:val="000000" w:themeColor="text1"/>
        </w:rPr>
        <w:t xml:space="preserve"> (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) и </w:t>
      </w:r>
      <w:proofErr w:type="spellStart"/>
      <w:r>
        <w:rPr>
          <w:color w:val="000000" w:themeColor="text1"/>
        </w:rPr>
        <w:t>эндокарпия</w:t>
      </w:r>
      <w:proofErr w:type="spellEnd"/>
      <w:r>
        <w:rPr>
          <w:color w:val="000000" w:themeColor="text1"/>
        </w:rPr>
        <w:t xml:space="preserve"> </w:t>
      </w:r>
      <w:r w:rsidRPr="005F3E74">
        <w:rPr>
          <w:color w:val="000000" w:themeColor="text1"/>
        </w:rPr>
        <w:t>(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): а) </w:t>
      </w:r>
      <w:r>
        <w:rPr>
          <w:color w:val="000000" w:themeColor="text1"/>
        </w:rPr>
        <w:t>внутренний тонкий, из 1-2 слоев клеток</w:t>
      </w:r>
      <w:r w:rsidRPr="005F3E74">
        <w:rPr>
          <w:color w:val="000000" w:themeColor="text1"/>
        </w:rPr>
        <w:t xml:space="preserve">  </w:t>
      </w:r>
      <w:r>
        <w:rPr>
          <w:color w:val="000000" w:themeColor="text1"/>
        </w:rPr>
        <w:t>б</w:t>
      </w:r>
      <w:r w:rsidRPr="005F3E74">
        <w:rPr>
          <w:color w:val="000000" w:themeColor="text1"/>
        </w:rPr>
        <w:t xml:space="preserve">) </w:t>
      </w:r>
      <w:r>
        <w:rPr>
          <w:color w:val="000000" w:themeColor="text1"/>
        </w:rPr>
        <w:t>сочный мясистый  в</w:t>
      </w:r>
      <w:r w:rsidRPr="005F3E74">
        <w:rPr>
          <w:color w:val="000000" w:themeColor="text1"/>
        </w:rPr>
        <w:t xml:space="preserve">) </w:t>
      </w:r>
      <w:r>
        <w:rPr>
          <w:color w:val="000000" w:themeColor="text1"/>
        </w:rPr>
        <w:t xml:space="preserve">у некоторых плодов образует выросты: крылатки, летучки, </w:t>
      </w:r>
      <w:proofErr w:type="spellStart"/>
      <w:r>
        <w:rPr>
          <w:color w:val="000000" w:themeColor="text1"/>
        </w:rPr>
        <w:t>парашютики</w:t>
      </w:r>
      <w:proofErr w:type="spellEnd"/>
      <w:r>
        <w:rPr>
          <w:color w:val="000000" w:themeColor="text1"/>
        </w:rPr>
        <w:t xml:space="preserve"> и т.п.</w:t>
      </w:r>
      <w:r w:rsidRPr="005F3E74">
        <w:rPr>
          <w:color w:val="000000" w:themeColor="text1"/>
        </w:rPr>
        <w:t xml:space="preserve">  г)</w:t>
      </w:r>
      <w:r>
        <w:rPr>
          <w:color w:val="000000" w:themeColor="text1"/>
        </w:rPr>
        <w:t xml:space="preserve"> в вакуолях маслин и авокадо содержится много масла</w:t>
      </w:r>
    </w:p>
    <w:p w:rsidR="001C7280" w:rsidRDefault="001C7280" w:rsidP="001C7280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а  </w:t>
      </w:r>
      <w:r w:rsidRPr="005F3E74">
        <w:rPr>
          <w:color w:val="000000" w:themeColor="text1"/>
          <w:lang w:val="en-US"/>
        </w:rPr>
        <w:t>II</w:t>
      </w:r>
      <w:proofErr w:type="spellStart"/>
      <w:r w:rsidRPr="005F3E74">
        <w:rPr>
          <w:color w:val="000000" w:themeColor="text1"/>
        </w:rPr>
        <w:t>бв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III</w:t>
      </w:r>
      <w:proofErr w:type="gramStart"/>
      <w:r w:rsidRPr="005F3E74">
        <w:rPr>
          <w:color w:val="000000" w:themeColor="text1"/>
        </w:rPr>
        <w:t>г</w:t>
      </w:r>
      <w:proofErr w:type="gramEnd"/>
      <w:r w:rsidRPr="005F3E74">
        <w:rPr>
          <w:color w:val="000000" w:themeColor="text1"/>
        </w:rPr>
        <w:t xml:space="preserve">   </w:t>
      </w:r>
      <w:r w:rsidRPr="001C7280">
        <w:t xml:space="preserve">2) </w:t>
      </w:r>
      <w:r w:rsidRPr="001C7280">
        <w:rPr>
          <w:lang w:val="en-US"/>
        </w:rPr>
        <w:t>I</w:t>
      </w:r>
      <w:r w:rsidRPr="001C7280">
        <w:t xml:space="preserve">б  </w:t>
      </w:r>
      <w:r w:rsidRPr="001C7280">
        <w:rPr>
          <w:lang w:val="en-US"/>
        </w:rPr>
        <w:t>II</w:t>
      </w:r>
      <w:proofErr w:type="spellStart"/>
      <w:r w:rsidRPr="001C7280">
        <w:t>ав</w:t>
      </w:r>
      <w:proofErr w:type="spellEnd"/>
      <w:r w:rsidRPr="001C7280">
        <w:t xml:space="preserve">  </w:t>
      </w:r>
      <w:r w:rsidRPr="001C7280">
        <w:rPr>
          <w:lang w:val="en-US"/>
        </w:rPr>
        <w:t>III</w:t>
      </w:r>
      <w:r w:rsidRPr="001C7280">
        <w:t>г</w:t>
      </w:r>
      <w:r w:rsidRPr="005F3E7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</w:t>
      </w:r>
      <w:r w:rsidRPr="001C7280">
        <w:rPr>
          <w:color w:val="FF0000"/>
        </w:rPr>
        <w:t xml:space="preserve">3) </w:t>
      </w:r>
      <w:r w:rsidRPr="001C7280">
        <w:rPr>
          <w:color w:val="FF0000"/>
          <w:lang w:val="en-US"/>
        </w:rPr>
        <w:t>I</w:t>
      </w:r>
      <w:r w:rsidRPr="001C7280">
        <w:rPr>
          <w:color w:val="FF0000"/>
        </w:rPr>
        <w:t xml:space="preserve">б </w:t>
      </w:r>
      <w:r w:rsidRPr="001C7280">
        <w:rPr>
          <w:color w:val="FF0000"/>
          <w:lang w:val="en-US"/>
        </w:rPr>
        <w:t>II</w:t>
      </w:r>
      <w:proofErr w:type="spellStart"/>
      <w:r w:rsidRPr="001C7280">
        <w:rPr>
          <w:color w:val="FF0000"/>
        </w:rPr>
        <w:t>вг</w:t>
      </w:r>
      <w:proofErr w:type="spellEnd"/>
      <w:r w:rsidRPr="001C7280">
        <w:rPr>
          <w:color w:val="FF0000"/>
        </w:rPr>
        <w:t xml:space="preserve"> </w:t>
      </w:r>
      <w:r w:rsidRPr="001C7280">
        <w:rPr>
          <w:color w:val="FF0000"/>
          <w:lang w:val="en-US"/>
        </w:rPr>
        <w:t>III</w:t>
      </w:r>
      <w:r w:rsidRPr="001C7280">
        <w:rPr>
          <w:color w:val="FF0000"/>
        </w:rPr>
        <w:t>а</w:t>
      </w:r>
      <w:r w:rsidRPr="005F3E74">
        <w:rPr>
          <w:color w:val="000000" w:themeColor="text1"/>
        </w:rPr>
        <w:t xml:space="preserve">     4)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в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III</w:t>
      </w:r>
      <w:proofErr w:type="spellStart"/>
      <w:r w:rsidRPr="005F3E74">
        <w:rPr>
          <w:color w:val="000000" w:themeColor="text1"/>
        </w:rPr>
        <w:t>аг</w:t>
      </w:r>
      <w:proofErr w:type="spellEnd"/>
    </w:p>
    <w:p w:rsidR="001C7280" w:rsidRPr="005F3E74" w:rsidRDefault="001C7280" w:rsidP="001C7280">
      <w:pPr>
        <w:rPr>
          <w:rFonts w:eastAsia="Calibri"/>
          <w:color w:val="000000" w:themeColor="text1"/>
          <w:sz w:val="27"/>
          <w:szCs w:val="27"/>
          <w:shd w:val="clear" w:color="auto" w:fill="FFFFFF"/>
          <w:lang w:eastAsia="en-US"/>
        </w:rPr>
      </w:pPr>
    </w:p>
    <w:p w:rsidR="001C7280" w:rsidRPr="005F3E74" w:rsidRDefault="001C7280" w:rsidP="001C7280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Выберите признаки, характерные для </w:t>
      </w:r>
      <w:proofErr w:type="spellStart"/>
      <w:r>
        <w:rPr>
          <w:color w:val="000000" w:themeColor="text1"/>
        </w:rPr>
        <w:t>экзокарпия</w:t>
      </w:r>
      <w:proofErr w:type="spellEnd"/>
      <w:r w:rsidRPr="005F3E74">
        <w:rPr>
          <w:color w:val="000000" w:themeColor="text1"/>
        </w:rPr>
        <w:t xml:space="preserve"> (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), </w:t>
      </w:r>
      <w:proofErr w:type="spellStart"/>
      <w:r>
        <w:rPr>
          <w:color w:val="000000" w:themeColor="text1"/>
        </w:rPr>
        <w:t>мезокарпия</w:t>
      </w:r>
      <w:proofErr w:type="spellEnd"/>
      <w:r w:rsidRPr="005F3E74">
        <w:rPr>
          <w:color w:val="000000" w:themeColor="text1"/>
        </w:rPr>
        <w:t xml:space="preserve"> (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) и </w:t>
      </w:r>
      <w:proofErr w:type="spellStart"/>
      <w:r>
        <w:rPr>
          <w:color w:val="000000" w:themeColor="text1"/>
        </w:rPr>
        <w:t>эндокарпия</w:t>
      </w:r>
      <w:proofErr w:type="spellEnd"/>
      <w:r>
        <w:rPr>
          <w:color w:val="000000" w:themeColor="text1"/>
        </w:rPr>
        <w:t xml:space="preserve"> </w:t>
      </w:r>
      <w:r w:rsidRPr="005F3E74">
        <w:rPr>
          <w:color w:val="000000" w:themeColor="text1"/>
        </w:rPr>
        <w:t>(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): а) </w:t>
      </w:r>
      <w:r>
        <w:rPr>
          <w:color w:val="000000" w:themeColor="text1"/>
        </w:rPr>
        <w:t>многослойный</w:t>
      </w:r>
      <w:r w:rsidRPr="005F3E74">
        <w:rPr>
          <w:color w:val="000000" w:themeColor="text1"/>
        </w:rPr>
        <w:t xml:space="preserve">  </w:t>
      </w:r>
      <w:r>
        <w:rPr>
          <w:color w:val="000000" w:themeColor="text1"/>
        </w:rPr>
        <w:t>б</w:t>
      </w:r>
      <w:r w:rsidRPr="005F3E74">
        <w:rPr>
          <w:color w:val="000000" w:themeColor="text1"/>
        </w:rPr>
        <w:t xml:space="preserve">) </w:t>
      </w:r>
      <w:r>
        <w:rPr>
          <w:color w:val="000000" w:themeColor="text1"/>
        </w:rPr>
        <w:t>в вакуолях слив, персиков, вишен содержится много сахара   в</w:t>
      </w:r>
      <w:r w:rsidRPr="005F3E74">
        <w:rPr>
          <w:color w:val="000000" w:themeColor="text1"/>
        </w:rPr>
        <w:t xml:space="preserve">) </w:t>
      </w:r>
      <w:r>
        <w:rPr>
          <w:color w:val="000000" w:themeColor="text1"/>
        </w:rPr>
        <w:t>часто развивается в каменистую ткань</w:t>
      </w:r>
      <w:r w:rsidRPr="005F3E7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5F3E74">
        <w:rPr>
          <w:color w:val="000000" w:themeColor="text1"/>
        </w:rPr>
        <w:t>г)</w:t>
      </w:r>
      <w:r>
        <w:rPr>
          <w:color w:val="000000" w:themeColor="text1"/>
        </w:rPr>
        <w:t xml:space="preserve"> тонкий наружный из 1-2 слоев клеток </w:t>
      </w:r>
    </w:p>
    <w:p w:rsidR="00447426" w:rsidRDefault="001C7280" w:rsidP="001C7280">
      <w:pPr>
        <w:rPr>
          <w:color w:val="FF0000"/>
        </w:rPr>
      </w:pPr>
      <w:r w:rsidRPr="005F3E74">
        <w:rPr>
          <w:color w:val="000000" w:themeColor="text1"/>
        </w:rPr>
        <w:t xml:space="preserve">1)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а  </w:t>
      </w:r>
      <w:r w:rsidRPr="005F3E74">
        <w:rPr>
          <w:color w:val="000000" w:themeColor="text1"/>
          <w:lang w:val="en-US"/>
        </w:rPr>
        <w:t>II</w:t>
      </w:r>
      <w:proofErr w:type="spellStart"/>
      <w:r w:rsidRPr="005F3E74">
        <w:rPr>
          <w:color w:val="000000" w:themeColor="text1"/>
        </w:rPr>
        <w:t>б</w:t>
      </w:r>
      <w:r>
        <w:rPr>
          <w:color w:val="000000" w:themeColor="text1"/>
        </w:rPr>
        <w:t>г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III</w:t>
      </w:r>
      <w:proofErr w:type="gramStart"/>
      <w:r w:rsidRPr="005F3E74">
        <w:rPr>
          <w:color w:val="000000" w:themeColor="text1"/>
        </w:rPr>
        <w:t>в</w:t>
      </w:r>
      <w:proofErr w:type="gramEnd"/>
      <w:r w:rsidRPr="005F3E74">
        <w:rPr>
          <w:color w:val="000000" w:themeColor="text1"/>
        </w:rPr>
        <w:t xml:space="preserve">   </w:t>
      </w:r>
      <w:r w:rsidRPr="001C7280">
        <w:t xml:space="preserve">2) </w:t>
      </w:r>
      <w:r w:rsidRPr="001C7280">
        <w:rPr>
          <w:lang w:val="en-US"/>
        </w:rPr>
        <w:t>I</w:t>
      </w:r>
      <w:r w:rsidRPr="001C7280">
        <w:t xml:space="preserve">б  </w:t>
      </w:r>
      <w:r w:rsidRPr="001C7280">
        <w:rPr>
          <w:lang w:val="en-US"/>
        </w:rPr>
        <w:t>II</w:t>
      </w:r>
      <w:proofErr w:type="spellStart"/>
      <w:r w:rsidRPr="001C7280">
        <w:t>ав</w:t>
      </w:r>
      <w:proofErr w:type="spellEnd"/>
      <w:r w:rsidRPr="001C7280">
        <w:t xml:space="preserve">  </w:t>
      </w:r>
      <w:r w:rsidRPr="001C7280">
        <w:rPr>
          <w:lang w:val="en-US"/>
        </w:rPr>
        <w:t>III</w:t>
      </w:r>
      <w:r w:rsidRPr="001C7280">
        <w:t>г</w:t>
      </w:r>
      <w:r w:rsidRPr="005F3E7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</w:t>
      </w:r>
      <w:r w:rsidRPr="001C7280">
        <w:t xml:space="preserve">3) </w:t>
      </w:r>
      <w:r w:rsidRPr="001C7280">
        <w:rPr>
          <w:lang w:val="en-US"/>
        </w:rPr>
        <w:t>I</w:t>
      </w:r>
      <w:r w:rsidRPr="001C7280">
        <w:t xml:space="preserve">в </w:t>
      </w:r>
      <w:r w:rsidRPr="001C7280">
        <w:rPr>
          <w:lang w:val="en-US"/>
        </w:rPr>
        <w:t>II</w:t>
      </w:r>
      <w:proofErr w:type="spellStart"/>
      <w:r w:rsidRPr="001C7280">
        <w:t>бг</w:t>
      </w:r>
      <w:proofErr w:type="spellEnd"/>
      <w:r w:rsidRPr="001C7280">
        <w:t xml:space="preserve"> </w:t>
      </w:r>
      <w:r w:rsidRPr="001C7280">
        <w:rPr>
          <w:lang w:val="en-US"/>
        </w:rPr>
        <w:t>III</w:t>
      </w:r>
      <w:r w:rsidRPr="001C7280">
        <w:t>а</w:t>
      </w:r>
      <w:r w:rsidRPr="005F3E74">
        <w:rPr>
          <w:color w:val="000000" w:themeColor="text1"/>
        </w:rPr>
        <w:t xml:space="preserve">     </w:t>
      </w:r>
      <w:r w:rsidRPr="001C7280">
        <w:rPr>
          <w:color w:val="FF0000"/>
        </w:rPr>
        <w:t xml:space="preserve">4) </w:t>
      </w:r>
      <w:r w:rsidRPr="001C7280">
        <w:rPr>
          <w:color w:val="FF0000"/>
          <w:lang w:val="en-US"/>
        </w:rPr>
        <w:t>I</w:t>
      </w:r>
      <w:r w:rsidRPr="001C7280">
        <w:rPr>
          <w:color w:val="FF0000"/>
        </w:rPr>
        <w:t>г</w:t>
      </w:r>
      <w:r>
        <w:rPr>
          <w:color w:val="FF0000"/>
        </w:rPr>
        <w:t xml:space="preserve"> </w:t>
      </w:r>
      <w:r w:rsidRPr="001C7280">
        <w:rPr>
          <w:color w:val="FF0000"/>
          <w:lang w:val="en-US"/>
        </w:rPr>
        <w:t>II</w:t>
      </w:r>
      <w:proofErr w:type="spellStart"/>
      <w:r w:rsidRPr="001C7280">
        <w:rPr>
          <w:color w:val="FF0000"/>
        </w:rPr>
        <w:t>аб</w:t>
      </w:r>
      <w:proofErr w:type="spellEnd"/>
      <w:r w:rsidRPr="001C7280">
        <w:rPr>
          <w:color w:val="FF0000"/>
        </w:rPr>
        <w:t xml:space="preserve">  </w:t>
      </w:r>
      <w:r w:rsidRPr="001C7280">
        <w:rPr>
          <w:color w:val="FF0000"/>
          <w:lang w:val="en-US"/>
        </w:rPr>
        <w:t>III</w:t>
      </w:r>
      <w:r w:rsidRPr="001C7280">
        <w:rPr>
          <w:color w:val="FF0000"/>
        </w:rPr>
        <w:t>в</w:t>
      </w:r>
    </w:p>
    <w:p w:rsidR="001C7280" w:rsidRDefault="001C7280" w:rsidP="001C7280">
      <w:pPr>
        <w:rPr>
          <w:color w:val="FF0000"/>
        </w:rPr>
      </w:pPr>
    </w:p>
    <w:p w:rsidR="001C7280" w:rsidRPr="005F3E74" w:rsidRDefault="001C7280" w:rsidP="001C7280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Выберите признаки, характерные для </w:t>
      </w:r>
      <w:proofErr w:type="spellStart"/>
      <w:r>
        <w:rPr>
          <w:color w:val="000000" w:themeColor="text1"/>
        </w:rPr>
        <w:t>экзокарпия</w:t>
      </w:r>
      <w:proofErr w:type="spellEnd"/>
      <w:r w:rsidRPr="005F3E74">
        <w:rPr>
          <w:color w:val="000000" w:themeColor="text1"/>
        </w:rPr>
        <w:t xml:space="preserve"> (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), </w:t>
      </w:r>
      <w:proofErr w:type="spellStart"/>
      <w:r>
        <w:rPr>
          <w:color w:val="000000" w:themeColor="text1"/>
        </w:rPr>
        <w:t>мезокарпия</w:t>
      </w:r>
      <w:proofErr w:type="spellEnd"/>
      <w:r w:rsidRPr="005F3E74">
        <w:rPr>
          <w:color w:val="000000" w:themeColor="text1"/>
        </w:rPr>
        <w:t xml:space="preserve"> (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) и </w:t>
      </w:r>
      <w:proofErr w:type="spellStart"/>
      <w:r>
        <w:rPr>
          <w:color w:val="000000" w:themeColor="text1"/>
        </w:rPr>
        <w:t>эндокарпия</w:t>
      </w:r>
      <w:proofErr w:type="spellEnd"/>
      <w:r>
        <w:rPr>
          <w:color w:val="000000" w:themeColor="text1"/>
        </w:rPr>
        <w:t xml:space="preserve"> </w:t>
      </w:r>
      <w:r w:rsidRPr="005F3E74">
        <w:rPr>
          <w:color w:val="000000" w:themeColor="text1"/>
        </w:rPr>
        <w:t>(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): а) </w:t>
      </w:r>
      <w:r>
        <w:rPr>
          <w:color w:val="000000" w:themeColor="text1"/>
        </w:rPr>
        <w:t>в вакуолях сочных плодов содержаться сахар, витамины, пигменты б</w:t>
      </w:r>
      <w:r w:rsidRPr="005F3E74">
        <w:rPr>
          <w:color w:val="000000" w:themeColor="text1"/>
        </w:rPr>
        <w:t xml:space="preserve">) </w:t>
      </w:r>
      <w:r>
        <w:rPr>
          <w:color w:val="000000" w:themeColor="text1"/>
        </w:rPr>
        <w:t>у цитрусовых образует выросты – соковые мешочки   в</w:t>
      </w:r>
      <w:r w:rsidRPr="005F3E74">
        <w:rPr>
          <w:color w:val="000000" w:themeColor="text1"/>
        </w:rPr>
        <w:t>)</w:t>
      </w:r>
      <w:r>
        <w:rPr>
          <w:color w:val="000000" w:themeColor="text1"/>
        </w:rPr>
        <w:t xml:space="preserve"> может образовывать выросты, способствующие распространению плодов</w:t>
      </w:r>
      <w:r w:rsidRPr="005F3E7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5F3E74">
        <w:rPr>
          <w:color w:val="000000" w:themeColor="text1"/>
        </w:rPr>
        <w:t>г)</w:t>
      </w:r>
      <w:r>
        <w:rPr>
          <w:color w:val="000000" w:themeColor="text1"/>
        </w:rPr>
        <w:t xml:space="preserve"> сочный мясистый</w:t>
      </w:r>
      <w:r w:rsidRPr="005F3E74">
        <w:rPr>
          <w:color w:val="000000" w:themeColor="text1"/>
        </w:rPr>
        <w:t xml:space="preserve">  </w:t>
      </w:r>
    </w:p>
    <w:p w:rsidR="001C7280" w:rsidRPr="001C7280" w:rsidRDefault="001C7280" w:rsidP="001C7280">
      <w:r w:rsidRPr="005F3E74">
        <w:rPr>
          <w:color w:val="000000" w:themeColor="text1"/>
        </w:rPr>
        <w:t xml:space="preserve">1)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а  </w:t>
      </w:r>
      <w:r w:rsidRPr="005F3E74">
        <w:rPr>
          <w:color w:val="000000" w:themeColor="text1"/>
          <w:lang w:val="en-US"/>
        </w:rPr>
        <w:t>II</w:t>
      </w:r>
      <w:proofErr w:type="spellStart"/>
      <w:r w:rsidRPr="005F3E74">
        <w:rPr>
          <w:color w:val="000000" w:themeColor="text1"/>
        </w:rPr>
        <w:t>в</w:t>
      </w:r>
      <w:r>
        <w:rPr>
          <w:color w:val="000000" w:themeColor="text1"/>
        </w:rPr>
        <w:t>г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б   </w:t>
      </w:r>
      <w:r w:rsidRPr="001C7280">
        <w:t xml:space="preserve">2) </w:t>
      </w:r>
      <w:r w:rsidRPr="001C7280">
        <w:rPr>
          <w:lang w:val="en-US"/>
        </w:rPr>
        <w:t>I</w:t>
      </w:r>
      <w:r w:rsidRPr="001C7280">
        <w:t xml:space="preserve">б  </w:t>
      </w:r>
      <w:r w:rsidRPr="001C7280">
        <w:rPr>
          <w:lang w:val="en-US"/>
        </w:rPr>
        <w:t>II</w:t>
      </w:r>
      <w:proofErr w:type="spellStart"/>
      <w:r w:rsidRPr="001C7280">
        <w:t>ав</w:t>
      </w:r>
      <w:proofErr w:type="spellEnd"/>
      <w:r w:rsidRPr="001C7280">
        <w:t xml:space="preserve">  </w:t>
      </w:r>
      <w:r w:rsidRPr="001C7280">
        <w:rPr>
          <w:lang w:val="en-US"/>
        </w:rPr>
        <w:t>III</w:t>
      </w:r>
      <w:proofErr w:type="gramStart"/>
      <w:r w:rsidRPr="001C7280">
        <w:t>г</w:t>
      </w:r>
      <w:proofErr w:type="gramEnd"/>
      <w:r w:rsidRPr="005F3E7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</w:t>
      </w:r>
      <w:r w:rsidRPr="001C7280">
        <w:rPr>
          <w:color w:val="FF0000"/>
        </w:rPr>
        <w:t xml:space="preserve">3) </w:t>
      </w:r>
      <w:r w:rsidRPr="001C7280">
        <w:rPr>
          <w:color w:val="FF0000"/>
          <w:lang w:val="en-US"/>
        </w:rPr>
        <w:t>I</w:t>
      </w:r>
      <w:r w:rsidRPr="001C7280">
        <w:rPr>
          <w:color w:val="FF0000"/>
        </w:rPr>
        <w:t xml:space="preserve">в </w:t>
      </w:r>
      <w:r w:rsidRPr="001C7280">
        <w:rPr>
          <w:color w:val="FF0000"/>
          <w:lang w:val="en-US"/>
        </w:rPr>
        <w:t>II</w:t>
      </w:r>
      <w:proofErr w:type="spellStart"/>
      <w:r w:rsidRPr="001C7280">
        <w:rPr>
          <w:color w:val="FF0000"/>
        </w:rPr>
        <w:t>аг</w:t>
      </w:r>
      <w:proofErr w:type="spellEnd"/>
      <w:r w:rsidRPr="001C7280">
        <w:rPr>
          <w:color w:val="FF0000"/>
        </w:rPr>
        <w:t xml:space="preserve"> </w:t>
      </w:r>
      <w:r w:rsidRPr="001C7280">
        <w:rPr>
          <w:color w:val="FF0000"/>
          <w:lang w:val="en-US"/>
        </w:rPr>
        <w:t>III</w:t>
      </w:r>
      <w:r w:rsidRPr="001C7280">
        <w:rPr>
          <w:color w:val="FF0000"/>
        </w:rPr>
        <w:t>б</w:t>
      </w:r>
      <w:r w:rsidRPr="005F3E74">
        <w:rPr>
          <w:color w:val="000000" w:themeColor="text1"/>
        </w:rPr>
        <w:t xml:space="preserve">     </w:t>
      </w:r>
      <w:r w:rsidRPr="001C7280">
        <w:t xml:space="preserve">4) </w:t>
      </w:r>
      <w:r w:rsidRPr="001C7280">
        <w:rPr>
          <w:lang w:val="en-US"/>
        </w:rPr>
        <w:t>I</w:t>
      </w:r>
      <w:r w:rsidRPr="001C7280">
        <w:t>г</w:t>
      </w:r>
      <w:r>
        <w:t xml:space="preserve"> </w:t>
      </w:r>
      <w:r w:rsidRPr="001C7280">
        <w:rPr>
          <w:lang w:val="en-US"/>
        </w:rPr>
        <w:t>II</w:t>
      </w:r>
      <w:r w:rsidRPr="001C7280">
        <w:t xml:space="preserve">б  </w:t>
      </w:r>
      <w:r w:rsidRPr="001C7280">
        <w:rPr>
          <w:lang w:val="en-US"/>
        </w:rPr>
        <w:t>III</w:t>
      </w:r>
      <w:proofErr w:type="spellStart"/>
      <w:r w:rsidRPr="001C7280">
        <w:t>ав</w:t>
      </w:r>
      <w:proofErr w:type="spellEnd"/>
    </w:p>
    <w:sectPr w:rsidR="001C7280" w:rsidRPr="001C7280" w:rsidSect="00447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A403D5"/>
    <w:rsid w:val="001C7280"/>
    <w:rsid w:val="002E006F"/>
    <w:rsid w:val="00447426"/>
    <w:rsid w:val="005F3E74"/>
    <w:rsid w:val="009310A6"/>
    <w:rsid w:val="009F176C"/>
    <w:rsid w:val="00A403D5"/>
    <w:rsid w:val="00A6469C"/>
    <w:rsid w:val="00C62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3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3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03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3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rm">
    <w:name w:val="term"/>
    <w:basedOn w:val="a0"/>
    <w:rsid w:val="00A403D5"/>
  </w:style>
  <w:style w:type="character" w:customStyle="1" w:styleId="italic">
    <w:name w:val="italic"/>
    <w:basedOn w:val="a0"/>
    <w:rsid w:val="00A403D5"/>
  </w:style>
  <w:style w:type="character" w:customStyle="1" w:styleId="w">
    <w:name w:val="w"/>
    <w:basedOn w:val="a0"/>
    <w:rsid w:val="00A403D5"/>
  </w:style>
  <w:style w:type="character" w:styleId="HTML">
    <w:name w:val="HTML Cite"/>
    <w:basedOn w:val="a0"/>
    <w:uiPriority w:val="99"/>
    <w:semiHidden/>
    <w:unhideWhenUsed/>
    <w:rsid w:val="00A403D5"/>
    <w:rPr>
      <w:i/>
      <w:iCs/>
    </w:rPr>
  </w:style>
  <w:style w:type="paragraph" w:styleId="a6">
    <w:name w:val="Normal (Web)"/>
    <w:basedOn w:val="a"/>
    <w:uiPriority w:val="99"/>
    <w:semiHidden/>
    <w:unhideWhenUsed/>
    <w:rsid w:val="00A403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7">
    <w:name w:val="Strong"/>
    <w:basedOn w:val="a0"/>
    <w:uiPriority w:val="22"/>
    <w:qFormat/>
    <w:rsid w:val="00A403D5"/>
    <w:rPr>
      <w:b/>
      <w:bCs/>
    </w:rPr>
  </w:style>
  <w:style w:type="character" w:styleId="a8">
    <w:name w:val="Hyperlink"/>
    <w:basedOn w:val="a0"/>
    <w:uiPriority w:val="99"/>
    <w:semiHidden/>
    <w:unhideWhenUsed/>
    <w:rsid w:val="00A403D5"/>
    <w:rPr>
      <w:color w:val="0000FF"/>
      <w:u w:val="single"/>
    </w:rPr>
  </w:style>
  <w:style w:type="paragraph" w:customStyle="1" w:styleId="wp-caption-text">
    <w:name w:val="wp-caption-text"/>
    <w:basedOn w:val="a"/>
    <w:rsid w:val="00A403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9">
    <w:name w:val="Emphasis"/>
    <w:basedOn w:val="a0"/>
    <w:uiPriority w:val="20"/>
    <w:qFormat/>
    <w:rsid w:val="00A403D5"/>
    <w:rPr>
      <w:i/>
      <w:iCs/>
    </w:rPr>
  </w:style>
  <w:style w:type="paragraph" w:customStyle="1" w:styleId="1">
    <w:name w:val="Абзац списка1"/>
    <w:basedOn w:val="a"/>
    <w:rsid w:val="00A403D5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2282</Words>
  <Characters>13012</Characters>
  <Application>Microsoft Office Word</Application>
  <DocSecurity>0</DocSecurity>
  <Lines>108</Lines>
  <Paragraphs>30</Paragraphs>
  <ScaleCrop>false</ScaleCrop>
  <Company>Microsoft</Company>
  <LinksUpToDate>false</LinksUpToDate>
  <CharactersWithSpaces>15264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2019-12-15T18:30:00Z</dcterms:created>
  <dcterms:modified xsi:type="dcterms:W3CDTF">2019-12-15T18:30:00Z</dcterms:modified>
</cp:coreProperties>
</file>