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A0F" w:rsidRPr="00787A0F" w:rsidRDefault="00DD7219" w:rsidP="00DD7219">
      <w:pPr>
        <w:spacing w:before="100" w:beforeAutospacing="1" w:after="100" w:afterAutospacing="1"/>
        <w:ind w:firstLine="0"/>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Тема</w:t>
      </w:r>
      <w:r w:rsidR="00BF0F83">
        <w:rPr>
          <w:rFonts w:ascii="Times New Roman" w:eastAsia="Times New Roman" w:hAnsi="Times New Roman" w:cs="Times New Roman"/>
          <w:b/>
          <w:bCs/>
          <w:kern w:val="36"/>
          <w:sz w:val="28"/>
          <w:szCs w:val="28"/>
          <w:lang w:eastAsia="ru-RU"/>
        </w:rPr>
        <w:t xml:space="preserve">. </w:t>
      </w:r>
      <w:r w:rsidR="00BF0F83" w:rsidRPr="00787A0F">
        <w:rPr>
          <w:rFonts w:ascii="Times New Roman" w:eastAsia="Times New Roman" w:hAnsi="Times New Roman" w:cs="Times New Roman"/>
          <w:b/>
          <w:bCs/>
          <w:kern w:val="36"/>
          <w:sz w:val="28"/>
          <w:szCs w:val="28"/>
          <w:lang w:eastAsia="ru-RU"/>
        </w:rPr>
        <w:t>ЭКОЛОГИЧЕСКИЕ ПРОБЛЕМЫ БЕЛАРУСИ И ПУТИ ИХ РЕШЕНИЯ</w:t>
      </w:r>
    </w:p>
    <w:p w:rsidR="00787A0F" w:rsidRPr="00787A0F" w:rsidRDefault="00296BCB" w:rsidP="00787A0F">
      <w:pPr>
        <w:spacing w:before="100" w:beforeAutospacing="1" w:after="100" w:afterAutospacing="1"/>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и в</w:t>
      </w:r>
      <w:r w:rsidR="00787A0F" w:rsidRPr="00787A0F">
        <w:rPr>
          <w:rFonts w:ascii="Times New Roman" w:eastAsia="Times New Roman" w:hAnsi="Times New Roman" w:cs="Times New Roman"/>
          <w:sz w:val="24"/>
          <w:szCs w:val="24"/>
          <w:lang w:eastAsia="ru-RU"/>
        </w:rPr>
        <w:t xml:space="preserve"> других местах, в Беларуси воздействие человека на природу на протяжении исторического времени неуклонно расширялось и увеличивалось по своей интенсивности. Первые его проявления известны со времен палеолита, когда кочевые племена проникли в бассейн Днепра и </w:t>
      </w:r>
      <w:proofErr w:type="spellStart"/>
      <w:r w:rsidR="00787A0F" w:rsidRPr="00787A0F">
        <w:rPr>
          <w:rFonts w:ascii="Times New Roman" w:eastAsia="Times New Roman" w:hAnsi="Times New Roman" w:cs="Times New Roman"/>
          <w:sz w:val="24"/>
          <w:szCs w:val="24"/>
          <w:lang w:eastAsia="ru-RU"/>
        </w:rPr>
        <w:t>Сожа</w:t>
      </w:r>
      <w:proofErr w:type="spellEnd"/>
      <w:r w:rsidR="00787A0F" w:rsidRPr="00787A0F">
        <w:rPr>
          <w:rFonts w:ascii="Times New Roman" w:eastAsia="Times New Roman" w:hAnsi="Times New Roman" w:cs="Times New Roman"/>
          <w:sz w:val="24"/>
          <w:szCs w:val="24"/>
          <w:lang w:eastAsia="ru-RU"/>
        </w:rPr>
        <w:t>, истребляя крупных животных. С переходом к земледелию и животноводству начала уменьшаться лесистость Беларуси, развивалась водная и ветровая эрозия почв, менялся ландшафт. В последующем добыча полезных ископаемых, мелиорация и другая деятельность человека еще более стали воздействовать на природную среду, что отразилось на составе растительного и животного мира Беларуси (исчезли тур, лесной тарпан, соболь, выхухоль, осетры, около 50 видов растений и др.). Негативное влияние на природу продолжается.</w:t>
      </w:r>
    </w:p>
    <w:p w:rsidR="00787A0F" w:rsidRPr="00787A0F" w:rsidRDefault="00787A0F" w:rsidP="00787A0F">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Загрязнение атмосферы происходит по причине выбросов вредных веществ в результат</w:t>
      </w:r>
      <w:r w:rsidR="006F6C5B">
        <w:rPr>
          <w:rFonts w:ascii="Times New Roman" w:eastAsia="Times New Roman" w:hAnsi="Times New Roman" w:cs="Times New Roman"/>
          <w:sz w:val="24"/>
          <w:szCs w:val="24"/>
          <w:lang w:eastAsia="ru-RU"/>
        </w:rPr>
        <w:t>е работы транспорта, многих про</w:t>
      </w:r>
      <w:r w:rsidRPr="00787A0F">
        <w:rPr>
          <w:rFonts w:ascii="Times New Roman" w:eastAsia="Times New Roman" w:hAnsi="Times New Roman" w:cs="Times New Roman"/>
          <w:sz w:val="24"/>
          <w:szCs w:val="24"/>
          <w:lang w:eastAsia="ru-RU"/>
        </w:rPr>
        <w:t xml:space="preserve">мышленных предприятий, особенно ТЭЦ, нефтеперерабатывающих заводов, химических комбинатов, цементных заводов. Наблюдается неблагоприятная экологическая обстановка в таких городах, как Новополоцк, Бобруйск, Гродно, </w:t>
      </w:r>
      <w:proofErr w:type="spellStart"/>
      <w:proofErr w:type="gramStart"/>
      <w:r w:rsidRPr="00787A0F">
        <w:rPr>
          <w:rFonts w:ascii="Times New Roman" w:eastAsia="Times New Roman" w:hAnsi="Times New Roman" w:cs="Times New Roman"/>
          <w:sz w:val="24"/>
          <w:szCs w:val="24"/>
          <w:lang w:eastAsia="ru-RU"/>
        </w:rPr>
        <w:t>Кри-чев</w:t>
      </w:r>
      <w:proofErr w:type="spellEnd"/>
      <w:proofErr w:type="gramEnd"/>
      <w:r w:rsidRPr="00787A0F">
        <w:rPr>
          <w:rFonts w:ascii="Times New Roman" w:eastAsia="Times New Roman" w:hAnsi="Times New Roman" w:cs="Times New Roman"/>
          <w:sz w:val="24"/>
          <w:szCs w:val="24"/>
          <w:lang w:eastAsia="ru-RU"/>
        </w:rPr>
        <w:t>. Пути очистки воздуха - усовершенствование технологических процессов (с помощью пыле- и газоулавливающих установок в республике обезвреживается 2/3 выбросов в атмосферу).</w:t>
      </w:r>
    </w:p>
    <w:p w:rsidR="00787A0F" w:rsidRPr="00787A0F" w:rsidRDefault="00787A0F" w:rsidP="00787A0F">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 xml:space="preserve">Загрязнение вод и почв. Источники загрязнений: сточные воды промышленных предприятий, животноводческих комплексов, жилищно-коммунального хозяйства (около 3 млрд. </w:t>
      </w:r>
      <w:proofErr w:type="spellStart"/>
      <w:r w:rsidRPr="00787A0F">
        <w:rPr>
          <w:rFonts w:ascii="Times New Roman" w:eastAsia="Times New Roman" w:hAnsi="Times New Roman" w:cs="Times New Roman"/>
          <w:sz w:val="24"/>
          <w:szCs w:val="24"/>
          <w:lang w:eastAsia="ru-RU"/>
        </w:rPr>
        <w:t>мЗ</w:t>
      </w:r>
      <w:proofErr w:type="spellEnd"/>
      <w:r w:rsidRPr="00787A0F">
        <w:rPr>
          <w:rFonts w:ascii="Times New Roman" w:eastAsia="Times New Roman" w:hAnsi="Times New Roman" w:cs="Times New Roman"/>
          <w:sz w:val="24"/>
          <w:szCs w:val="24"/>
          <w:lang w:eastAsia="ru-RU"/>
        </w:rPr>
        <w:t xml:space="preserve"> в год), машиностроительных заводов; засоление и загрязнение грунтовых вод и почв химическими предприятиями; химизация сельскохозяйственного производства. Особую угрозу рекам и водоемам представляют стоки животноводческих комплексов. Пути охраны почв и вод: оборотное </w:t>
      </w:r>
      <w:proofErr w:type="spellStart"/>
      <w:r w:rsidRPr="00787A0F">
        <w:rPr>
          <w:rFonts w:ascii="Times New Roman" w:eastAsia="Times New Roman" w:hAnsi="Times New Roman" w:cs="Times New Roman"/>
          <w:sz w:val="24"/>
          <w:szCs w:val="24"/>
          <w:lang w:eastAsia="ru-RU"/>
        </w:rPr>
        <w:t>водоиспользо-вание</w:t>
      </w:r>
      <w:proofErr w:type="spellEnd"/>
      <w:r w:rsidRPr="00787A0F">
        <w:rPr>
          <w:rFonts w:ascii="Times New Roman" w:eastAsia="Times New Roman" w:hAnsi="Times New Roman" w:cs="Times New Roman"/>
          <w:sz w:val="24"/>
          <w:szCs w:val="24"/>
          <w:lang w:eastAsia="ru-RU"/>
        </w:rPr>
        <w:t>; охрана растительного мира вдоль водоемов; сбор и утилизация промышленных отходов; введение в промышленность маловодных технологий и т. п.</w:t>
      </w:r>
    </w:p>
    <w:p w:rsidR="00787A0F" w:rsidRPr="00787A0F" w:rsidRDefault="00787A0F" w:rsidP="00787A0F">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 xml:space="preserve">Радиационное загрязнение - наличие в атмосфере радиоактивных веществ, опасных для жизни человека, растительного и животного мира, уровень </w:t>
      </w:r>
      <w:proofErr w:type="gramStart"/>
      <w:r w:rsidRPr="00787A0F">
        <w:rPr>
          <w:rFonts w:ascii="Times New Roman" w:eastAsia="Times New Roman" w:hAnsi="Times New Roman" w:cs="Times New Roman"/>
          <w:sz w:val="24"/>
          <w:szCs w:val="24"/>
          <w:lang w:eastAsia="ru-RU"/>
        </w:rPr>
        <w:t>содержания</w:t>
      </w:r>
      <w:proofErr w:type="gramEnd"/>
      <w:r w:rsidRPr="00787A0F">
        <w:rPr>
          <w:rFonts w:ascii="Times New Roman" w:eastAsia="Times New Roman" w:hAnsi="Times New Roman" w:cs="Times New Roman"/>
          <w:sz w:val="24"/>
          <w:szCs w:val="24"/>
          <w:lang w:eastAsia="ru-RU"/>
        </w:rPr>
        <w:t xml:space="preserve"> которых превышает допустимую норму. В результате катастрофы на Чернобыльской АЭС в апреле 1986 г. за 9 дней выброшено в атмосферу около 50 млн. кюри радиоактивных элементов, загрязнено около 1/5 территории Беларуси (более 7 тыс. км</w:t>
      </w:r>
      <w:proofErr w:type="gramStart"/>
      <w:r w:rsidRPr="00787A0F">
        <w:rPr>
          <w:rFonts w:ascii="Times New Roman" w:eastAsia="Times New Roman" w:hAnsi="Times New Roman" w:cs="Times New Roman"/>
          <w:sz w:val="24"/>
          <w:szCs w:val="24"/>
          <w:lang w:eastAsia="ru-RU"/>
        </w:rPr>
        <w:t>2</w:t>
      </w:r>
      <w:proofErr w:type="gramEnd"/>
      <w:r w:rsidRPr="00787A0F">
        <w:rPr>
          <w:rFonts w:ascii="Times New Roman" w:eastAsia="Times New Roman" w:hAnsi="Times New Roman" w:cs="Times New Roman"/>
          <w:sz w:val="24"/>
          <w:szCs w:val="24"/>
          <w:lang w:eastAsia="ru-RU"/>
        </w:rPr>
        <w:t xml:space="preserve">). Беларусь была объявлена зоной экологического бедствия. В настоящее время ведется постоянный </w:t>
      </w:r>
      <w:proofErr w:type="gramStart"/>
      <w:r w:rsidRPr="00787A0F">
        <w:rPr>
          <w:rFonts w:ascii="Times New Roman" w:eastAsia="Times New Roman" w:hAnsi="Times New Roman" w:cs="Times New Roman"/>
          <w:sz w:val="24"/>
          <w:szCs w:val="24"/>
          <w:lang w:eastAsia="ru-RU"/>
        </w:rPr>
        <w:t>контроль за</w:t>
      </w:r>
      <w:proofErr w:type="gramEnd"/>
      <w:r w:rsidRPr="00787A0F">
        <w:rPr>
          <w:rFonts w:ascii="Times New Roman" w:eastAsia="Times New Roman" w:hAnsi="Times New Roman" w:cs="Times New Roman"/>
          <w:sz w:val="24"/>
          <w:szCs w:val="24"/>
          <w:lang w:eastAsia="ru-RU"/>
        </w:rPr>
        <w:t xml:space="preserve"> уровнем радиации, проводится комплекс мероприятий по ее снижению. Организован </w:t>
      </w:r>
      <w:proofErr w:type="spellStart"/>
      <w:r w:rsidRPr="00787A0F">
        <w:rPr>
          <w:rFonts w:ascii="Times New Roman" w:eastAsia="Times New Roman" w:hAnsi="Times New Roman" w:cs="Times New Roman"/>
          <w:sz w:val="24"/>
          <w:szCs w:val="24"/>
          <w:lang w:eastAsia="ru-RU"/>
        </w:rPr>
        <w:t>Полесский</w:t>
      </w:r>
      <w:proofErr w:type="spellEnd"/>
      <w:r w:rsidRPr="00787A0F">
        <w:rPr>
          <w:rFonts w:ascii="Times New Roman" w:eastAsia="Times New Roman" w:hAnsi="Times New Roman" w:cs="Times New Roman"/>
          <w:sz w:val="24"/>
          <w:szCs w:val="24"/>
          <w:lang w:eastAsia="ru-RU"/>
        </w:rPr>
        <w:t xml:space="preserve"> радиационно-экологический заповедник на территории зоны отселения в Брагинском, </w:t>
      </w:r>
      <w:proofErr w:type="spellStart"/>
      <w:r w:rsidRPr="00787A0F">
        <w:rPr>
          <w:rFonts w:ascii="Times New Roman" w:eastAsia="Times New Roman" w:hAnsi="Times New Roman" w:cs="Times New Roman"/>
          <w:sz w:val="24"/>
          <w:szCs w:val="24"/>
          <w:lang w:eastAsia="ru-RU"/>
        </w:rPr>
        <w:t>Хойникском</w:t>
      </w:r>
      <w:proofErr w:type="spellEnd"/>
      <w:r w:rsidRPr="00787A0F">
        <w:rPr>
          <w:rFonts w:ascii="Times New Roman" w:eastAsia="Times New Roman" w:hAnsi="Times New Roman" w:cs="Times New Roman"/>
          <w:sz w:val="24"/>
          <w:szCs w:val="24"/>
          <w:lang w:eastAsia="ru-RU"/>
        </w:rPr>
        <w:t xml:space="preserve"> и </w:t>
      </w:r>
      <w:proofErr w:type="spellStart"/>
      <w:r w:rsidRPr="00787A0F">
        <w:rPr>
          <w:rFonts w:ascii="Times New Roman" w:eastAsia="Times New Roman" w:hAnsi="Times New Roman" w:cs="Times New Roman"/>
          <w:sz w:val="24"/>
          <w:szCs w:val="24"/>
          <w:lang w:eastAsia="ru-RU"/>
        </w:rPr>
        <w:t>Наровлянском</w:t>
      </w:r>
      <w:proofErr w:type="spellEnd"/>
      <w:r w:rsidRPr="00787A0F">
        <w:rPr>
          <w:rFonts w:ascii="Times New Roman" w:eastAsia="Times New Roman" w:hAnsi="Times New Roman" w:cs="Times New Roman"/>
          <w:sz w:val="24"/>
          <w:szCs w:val="24"/>
          <w:lang w:eastAsia="ru-RU"/>
        </w:rPr>
        <w:t xml:space="preserve"> районах Гомельской области (1988 г.) для изучения и ведения </w:t>
      </w:r>
      <w:proofErr w:type="spellStart"/>
      <w:r w:rsidRPr="00787A0F">
        <w:rPr>
          <w:rFonts w:ascii="Times New Roman" w:eastAsia="Times New Roman" w:hAnsi="Times New Roman" w:cs="Times New Roman"/>
          <w:sz w:val="24"/>
          <w:szCs w:val="24"/>
          <w:lang w:eastAsia="ru-RU"/>
        </w:rPr>
        <w:t>радиобиоэкологического</w:t>
      </w:r>
      <w:proofErr w:type="spellEnd"/>
      <w:r w:rsidRPr="00787A0F">
        <w:rPr>
          <w:rFonts w:ascii="Times New Roman" w:eastAsia="Times New Roman" w:hAnsi="Times New Roman" w:cs="Times New Roman"/>
          <w:sz w:val="24"/>
          <w:szCs w:val="24"/>
          <w:lang w:eastAsia="ru-RU"/>
        </w:rPr>
        <w:t xml:space="preserve"> мониторинга главных компонентов этой местности.</w:t>
      </w:r>
    </w:p>
    <w:p w:rsidR="00296BCB" w:rsidRDefault="00787A0F" w:rsidP="00787A0F">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 xml:space="preserve">Следует заметить, что территория Беларуси подвержена экологическому загрязнению из-за насыщенности предприятиями, построенными в основном в 1960-е гг., производящими аммиак, бензол, полимеры, другими химически вредными производствами; ее территорию пронизывают небезопасные </w:t>
      </w:r>
      <w:proofErr w:type="spellStart"/>
      <w:r w:rsidRPr="00787A0F">
        <w:rPr>
          <w:rFonts w:ascii="Times New Roman" w:eastAsia="Times New Roman" w:hAnsi="Times New Roman" w:cs="Times New Roman"/>
          <w:sz w:val="24"/>
          <w:szCs w:val="24"/>
          <w:lang w:eastAsia="ru-RU"/>
        </w:rPr>
        <w:t>нефте</w:t>
      </w:r>
      <w:proofErr w:type="spellEnd"/>
      <w:r w:rsidRPr="00787A0F">
        <w:rPr>
          <w:rFonts w:ascii="Times New Roman" w:eastAsia="Times New Roman" w:hAnsi="Times New Roman" w:cs="Times New Roman"/>
          <w:sz w:val="24"/>
          <w:szCs w:val="24"/>
          <w:lang w:eastAsia="ru-RU"/>
        </w:rPr>
        <w:t>- и нефтепродуктопроводы. Все это требует тщательных экологических прогнозов и перепрофилирования хозяйства.</w:t>
      </w:r>
    </w:p>
    <w:p w:rsidR="00296BCB" w:rsidRDefault="00296B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96BCB" w:rsidRPr="00BF0F83" w:rsidRDefault="00296BCB" w:rsidP="00BF0F83">
      <w:pPr>
        <w:pStyle w:val="a8"/>
        <w:numPr>
          <w:ilvl w:val="0"/>
          <w:numId w:val="4"/>
        </w:numPr>
        <w:spacing w:before="100" w:beforeAutospacing="1" w:after="100" w:afterAutospacing="1"/>
        <w:jc w:val="left"/>
        <w:outlineLvl w:val="0"/>
        <w:rPr>
          <w:rFonts w:ascii="Times New Roman" w:eastAsia="Times New Roman" w:hAnsi="Times New Roman" w:cs="Times New Roman"/>
          <w:b/>
          <w:bCs/>
          <w:kern w:val="36"/>
          <w:sz w:val="28"/>
          <w:szCs w:val="28"/>
          <w:lang w:eastAsia="ru-RU"/>
        </w:rPr>
      </w:pPr>
      <w:r w:rsidRPr="00BF0F83">
        <w:rPr>
          <w:rFonts w:ascii="Times New Roman" w:eastAsia="Times New Roman" w:hAnsi="Times New Roman" w:cs="Times New Roman"/>
          <w:b/>
          <w:bCs/>
          <w:kern w:val="36"/>
          <w:sz w:val="28"/>
          <w:szCs w:val="28"/>
          <w:lang w:eastAsia="ru-RU"/>
        </w:rPr>
        <w:lastRenderedPageBreak/>
        <w:t>Источники и масштабы загрязнения атмосферы. Кислотные осадки</w:t>
      </w:r>
      <w:r w:rsidRPr="00BF0F83">
        <w:rPr>
          <w:rFonts w:ascii="Times New Roman" w:eastAsia="Times New Roman" w:hAnsi="Times New Roman" w:cs="Times New Roman"/>
          <w:sz w:val="28"/>
          <w:szCs w:val="28"/>
          <w:lang w:eastAsia="ru-RU"/>
        </w:rPr>
        <w:t xml:space="preserve"> </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i/>
          <w:iCs/>
          <w:sz w:val="24"/>
          <w:szCs w:val="24"/>
          <w:lang w:eastAsia="ru-RU"/>
        </w:rPr>
        <w:t>Кислотные осадки -</w:t>
      </w:r>
      <w:r>
        <w:rPr>
          <w:rFonts w:ascii="Times New Roman" w:eastAsia="Times New Roman" w:hAnsi="Times New Roman" w:cs="Times New Roman"/>
          <w:i/>
          <w:iCs/>
          <w:sz w:val="24"/>
          <w:szCs w:val="24"/>
          <w:lang w:eastAsia="ru-RU"/>
        </w:rPr>
        <w:t xml:space="preserve"> </w:t>
      </w:r>
      <w:r w:rsidRPr="00296BCB">
        <w:rPr>
          <w:rFonts w:ascii="Times New Roman" w:eastAsia="Times New Roman" w:hAnsi="Times New Roman" w:cs="Times New Roman"/>
          <w:sz w:val="24"/>
          <w:szCs w:val="24"/>
          <w:lang w:eastAsia="ru-RU"/>
        </w:rPr>
        <w:t>один из ощутимых источников загрязнения окружающей среды. Кислотные соединения - преимущественно производные оксидов серы и азота. Они образуются естественным образом во время грозы, при извержении вулканов, в результате жизнедеятельности бактерий. Но все же основной источник оксидов серы и азота - выбрасываемые газы автомобильного транспорта, теплоэлектростанций, различных плавильных печей и т. п.</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Систематические наблюдения показывают, что в некоторых местах выпадают осадки, приближающиеся по кислотности к столовому уксусу. Масштабы ущерба от кислотных осадков остаются пока предметом дискуссий, но ясно, что они огромны. Выявляются новые формы проявления таких осадков. Если вначале оценивался вред, приносимый кислотными дождями преимущественно озерным и речным экосистемам, то в дальнейшем стали анализироваться и учитываться и такие последствия кислотных осадков, как повреждение зданий, мостов и других сооружений. Труднее всего оценить непосредственное влияние кислотных осадков на здоровье человека. Особенно большой вред наносится озерам, вода которых не содержит щелочных соединений, способных нейтрализовать кислотные осадки. В результате образуются растворы ионов таких металлов, как алюминий и марганец, что влечет за собой подавление роста растений и водорослей, а в некоторых случаях и сокращение или вообще исчезновение популяций рыб. Кислотные осадки приводят к значительному снижению плодородия почвы. В результате окисления почвы резко снижается урожайность культурных растений. Нейтрализация почвы требует существенных материальных и энергетических затрат.</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Сравнительно высокий уровень кислотных загрязнений дают электростанции, потребляющие уголь, содержащий серу большой концентрации.</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Содержащаяся в угле сера окисляется в газообразный диоксид и в таком виде выбрасывается из дымовых труб. Перемещаясь в атмосфере, диоксид медленно реагирует с водой, образуя серную кислоту. Образовавшийся таким образом серный кислотный осадок может выпасть на почву не только рядом с потребителем угля, но и унестись ветром за сотни километров от него. Кислотные осадки вне зависимости от их природы могут распространяться на сравнительно большие расстояния от их источника.</w:t>
      </w:r>
    </w:p>
    <w:p w:rsidR="00BF0F83" w:rsidRDefault="00BF0F83">
      <w:pPr>
        <w:rPr>
          <w:rFonts w:ascii="Times New Roman" w:eastAsia="Times New Roman" w:hAnsi="Times New Roman" w:cs="Times New Roman"/>
          <w:b/>
          <w:bCs/>
          <w:kern w:val="36"/>
          <w:sz w:val="28"/>
          <w:szCs w:val="28"/>
          <w:lang w:eastAsia="ru-RU"/>
        </w:rPr>
      </w:pPr>
      <w:r>
        <w:rPr>
          <w:sz w:val="28"/>
          <w:szCs w:val="28"/>
        </w:rPr>
        <w:br w:type="page"/>
      </w:r>
    </w:p>
    <w:p w:rsidR="00296BCB" w:rsidRPr="00BF0F83" w:rsidRDefault="00296BCB" w:rsidP="00BF0F83">
      <w:pPr>
        <w:pStyle w:val="1"/>
        <w:numPr>
          <w:ilvl w:val="0"/>
          <w:numId w:val="4"/>
        </w:numPr>
        <w:rPr>
          <w:sz w:val="28"/>
          <w:szCs w:val="28"/>
        </w:rPr>
      </w:pPr>
      <w:r w:rsidRPr="00BF0F83">
        <w:rPr>
          <w:sz w:val="28"/>
          <w:szCs w:val="28"/>
        </w:rPr>
        <w:lastRenderedPageBreak/>
        <w:t>Парниковый эффект. Состояние озонового экрана</w:t>
      </w:r>
    </w:p>
    <w:p w:rsidR="00296BCB" w:rsidRDefault="00296BCB" w:rsidP="00296BCB">
      <w:pPr>
        <w:pStyle w:val="a3"/>
      </w:pPr>
      <w:r>
        <w:rPr>
          <w:i/>
          <w:iCs/>
        </w:rPr>
        <w:t>Явление парникового эффекта</w:t>
      </w:r>
      <w:proofErr w:type="gramStart"/>
      <w:r>
        <w:t xml:space="preserve"> -- </w:t>
      </w:r>
      <w:proofErr w:type="gramEnd"/>
      <w:r>
        <w:t>это повышение температуры нижних слоёв атмосферы планеты по сравнению с эффективной температурой, то есть температурой теплового излучения планеты, наблюдаемого из космоса.</w:t>
      </w:r>
    </w:p>
    <w:p w:rsidR="00296BCB" w:rsidRDefault="00296BCB" w:rsidP="00296BCB">
      <w:pPr>
        <w:pStyle w:val="a3"/>
      </w:pPr>
      <w:r>
        <w:t xml:space="preserve">Механизм парникового эффекта впервые описал в 1827 году </w:t>
      </w:r>
      <w:proofErr w:type="spellStart"/>
      <w:r>
        <w:t>Жозеф</w:t>
      </w:r>
      <w:proofErr w:type="spellEnd"/>
      <w:r>
        <w:t xml:space="preserve"> Фурье.</w:t>
      </w:r>
    </w:p>
    <w:p w:rsidR="00296BCB" w:rsidRDefault="00296BCB" w:rsidP="00296BCB">
      <w:pPr>
        <w:pStyle w:val="a3"/>
      </w:pPr>
      <w:proofErr w:type="gramStart"/>
      <w:r>
        <w:t>Фурье предположил, что оптические свойства атмосферы Земли аналогичны свойствам стекла, прозрачность которого в инфракрасном диапазоне ниже, чем в оптическом.</w:t>
      </w:r>
      <w:proofErr w:type="gramEnd"/>
      <w:r>
        <w:t xml:space="preserve"> Поглощая видимый свет, поверхность нагревается и испускает тепловые (инфракрасные) лучи, и поскольку для теплового излучения атмосфера менее прозрачна, то тепло у поверхности Земли накапливается.</w:t>
      </w:r>
    </w:p>
    <w:p w:rsidR="00296BCB" w:rsidRDefault="00296BCB" w:rsidP="00296BCB">
      <w:pPr>
        <w:pStyle w:val="a3"/>
      </w:pPr>
      <w:r>
        <w:t xml:space="preserve">Способность атмосферы не </w:t>
      </w:r>
      <w:proofErr w:type="gramStart"/>
      <w:r>
        <w:t>пропускать тепловое излучение вызвана</w:t>
      </w:r>
      <w:proofErr w:type="gramEnd"/>
      <w:r>
        <w:t xml:space="preserve"> наличием в ней парниковых газов. Основные парниковые газ</w:t>
      </w:r>
      <w:proofErr w:type="gramStart"/>
      <w:r>
        <w:t>ы-</w:t>
      </w:r>
      <w:proofErr w:type="gramEnd"/>
      <w:r>
        <w:t>-это водяной пар, углекислый газ, метан и озон. В последние десятилетия концентрация парниковых газов в атмосфере существенно выросла. Считается, что причина этого роста</w:t>
      </w:r>
      <w:proofErr w:type="gramStart"/>
      <w:r>
        <w:t xml:space="preserve"> -- </w:t>
      </w:r>
      <w:proofErr w:type="gramEnd"/>
      <w:r>
        <w:t>деятельность человека.</w:t>
      </w:r>
    </w:p>
    <w:p w:rsidR="00296BCB" w:rsidRDefault="00296BCB" w:rsidP="00296BCB">
      <w:pPr>
        <w:pStyle w:val="a3"/>
      </w:pPr>
      <w:r>
        <w:t>Регулярное увеличение среднегодовых температур в конце восьмидесятых</w:t>
      </w:r>
      <w:proofErr w:type="gramStart"/>
      <w:r>
        <w:t xml:space="preserve"> -- </w:t>
      </w:r>
      <w:proofErr w:type="gramEnd"/>
      <w:r>
        <w:t>начале девяностых годов XX века вызвало опасение, что глобальное потепление, вызванное человеческой деятельностью, уже началось. Сегодня среди ученых существует консенсус, что основной фактор, который влияет на парниковый эффект на Земле, - это жизнедеятельность человека.</w:t>
      </w:r>
    </w:p>
    <w:p w:rsidR="00BF0F83" w:rsidRDefault="00BF0F83">
      <w:pPr>
        <w:rPr>
          <w:rFonts w:ascii="Times New Roman" w:eastAsia="Times New Roman" w:hAnsi="Times New Roman" w:cs="Times New Roman"/>
          <w:b/>
          <w:bCs/>
          <w:kern w:val="36"/>
          <w:sz w:val="28"/>
          <w:szCs w:val="28"/>
          <w:lang w:eastAsia="ru-RU"/>
        </w:rPr>
      </w:pPr>
      <w:r>
        <w:rPr>
          <w:sz w:val="28"/>
          <w:szCs w:val="28"/>
        </w:rPr>
        <w:br w:type="page"/>
      </w:r>
    </w:p>
    <w:p w:rsidR="00296BCB" w:rsidRPr="00BF0F83" w:rsidRDefault="00296BCB" w:rsidP="00BF0F83">
      <w:pPr>
        <w:pStyle w:val="1"/>
        <w:numPr>
          <w:ilvl w:val="0"/>
          <w:numId w:val="4"/>
        </w:numPr>
        <w:rPr>
          <w:sz w:val="28"/>
          <w:szCs w:val="28"/>
        </w:rPr>
      </w:pPr>
      <w:r w:rsidRPr="00BF0F83">
        <w:rPr>
          <w:sz w:val="28"/>
          <w:szCs w:val="28"/>
        </w:rPr>
        <w:lastRenderedPageBreak/>
        <w:t>Красная книга Беларуси редкие и исчезающие виды растений и животных</w:t>
      </w:r>
    </w:p>
    <w:p w:rsidR="00296BCB" w:rsidRDefault="00296BCB" w:rsidP="00296BCB">
      <w:pPr>
        <w:pStyle w:val="a3"/>
      </w:pPr>
      <w:proofErr w:type="gramStart"/>
      <w:r>
        <w:t>Красная</w:t>
      </w:r>
      <w:proofErr w:type="gramEnd"/>
      <w:r>
        <w:t xml:space="preserve"> </w:t>
      </w:r>
      <w:proofErr w:type="spellStart"/>
      <w:r>
        <w:t>книга-анотированный</w:t>
      </w:r>
      <w:proofErr w:type="spellEnd"/>
      <w:r>
        <w:t xml:space="preserve"> перечень редких видов флоры и фауны на территории Белоруссии, стоящих перед угрозой исчезновения на территории страны.</w:t>
      </w:r>
    </w:p>
    <w:p w:rsidR="00296BCB" w:rsidRDefault="00296BCB" w:rsidP="00296BCB">
      <w:pPr>
        <w:pStyle w:val="a3"/>
      </w:pPr>
      <w:proofErr w:type="spellStart"/>
      <w:r>
        <w:t>Ичезающие</w:t>
      </w:r>
      <w:proofErr w:type="spellEnd"/>
      <w:r>
        <w:t xml:space="preserve"> - это находящиеся под угрозой исчезновения таксоны, подвергающиеся прямой опасности вымирания. Численность видов достигла критического уровня или места обитания настолько сокращены, что их спасение невозможно без осуществления специальных мер. К этой категории относятся таксоны, которых длительное время (10-20 лет) человек не встречает в природе.</w:t>
      </w:r>
    </w:p>
    <w:p w:rsidR="00296BCB" w:rsidRDefault="00296BCB" w:rsidP="00296BCB">
      <w:pPr>
        <w:pStyle w:val="a3"/>
      </w:pPr>
      <w:r>
        <w:t xml:space="preserve">Редкие - таксоны с малочисленными популяциями, они находятся в состоянии риска, связанного с малой численностью или чрезмерной ограниченностью ареалов. Эти таксоны не всегда требуют охраны, но нуждаются в постоянном наблюдении за популяциями и биотопами. В Красную книгу республики Беларусь включено 182 вида редких и </w:t>
      </w:r>
      <w:proofErr w:type="spellStart"/>
      <w:r>
        <w:t>изчезающих</w:t>
      </w:r>
      <w:proofErr w:type="spellEnd"/>
      <w:r>
        <w:t xml:space="preserve"> животных (14 видов млекопитающих, 75 птиц, 2 рептилии, 1 амфибия, 5 рыб, 79 насекомых, 5 ракообразных, 1 моллюск), 180 видов растений, 17 видов грибов и 17 видов лишайников. Особую группу составляют относительно редкие и хозяйственно полезные виды растений (36 видов), численность которых сокращается. Список этих растений приведен в приложении Красной </w:t>
      </w:r>
      <w:proofErr w:type="spellStart"/>
      <w:r>
        <w:t>книги</w:t>
      </w:r>
      <w:proofErr w:type="gramStart"/>
      <w:r>
        <w:t>.Б</w:t>
      </w:r>
      <w:proofErr w:type="gramEnd"/>
      <w:r>
        <w:t>арсук,филин</w:t>
      </w:r>
      <w:proofErr w:type="spellEnd"/>
      <w:r>
        <w:t xml:space="preserve">, европейская </w:t>
      </w:r>
      <w:proofErr w:type="spellStart"/>
      <w:r>
        <w:t>рысь,малый</w:t>
      </w:r>
      <w:proofErr w:type="spellEnd"/>
      <w:r>
        <w:t xml:space="preserve"> </w:t>
      </w:r>
      <w:proofErr w:type="spellStart"/>
      <w:r>
        <w:t>подорлик,коростель,большая</w:t>
      </w:r>
      <w:proofErr w:type="spellEnd"/>
      <w:r>
        <w:t xml:space="preserve"> </w:t>
      </w:r>
      <w:proofErr w:type="spellStart"/>
      <w:r>
        <w:t>выпь,орлан-белохвост,скопа,малая</w:t>
      </w:r>
      <w:proofErr w:type="spellEnd"/>
      <w:r>
        <w:t xml:space="preserve"> </w:t>
      </w:r>
      <w:proofErr w:type="spellStart"/>
      <w:r>
        <w:t>крачка,зеленый</w:t>
      </w:r>
      <w:proofErr w:type="spellEnd"/>
      <w:r>
        <w:t xml:space="preserve"> </w:t>
      </w:r>
      <w:proofErr w:type="spellStart"/>
      <w:r>
        <w:t>дятел,серый</w:t>
      </w:r>
      <w:proofErr w:type="spellEnd"/>
      <w:r>
        <w:t xml:space="preserve"> </w:t>
      </w:r>
      <w:proofErr w:type="spellStart"/>
      <w:r>
        <w:t>журавль,красный</w:t>
      </w:r>
      <w:proofErr w:type="spellEnd"/>
      <w:r>
        <w:t xml:space="preserve"> </w:t>
      </w:r>
      <w:proofErr w:type="spellStart"/>
      <w:r>
        <w:t>коршун,орел-карлик,бородатая</w:t>
      </w:r>
      <w:proofErr w:type="spellEnd"/>
      <w:r>
        <w:t xml:space="preserve"> </w:t>
      </w:r>
      <w:proofErr w:type="spellStart"/>
      <w:r>
        <w:t>неясыть,трехлапый</w:t>
      </w:r>
      <w:proofErr w:type="spellEnd"/>
      <w:r>
        <w:t xml:space="preserve"> </w:t>
      </w:r>
      <w:proofErr w:type="spellStart"/>
      <w:r>
        <w:t>дятел,зимородок</w:t>
      </w:r>
      <w:proofErr w:type="spellEnd"/>
      <w:r>
        <w:t xml:space="preserve"> </w:t>
      </w:r>
      <w:proofErr w:type="spellStart"/>
      <w:r>
        <w:t>обыкновенный,большая</w:t>
      </w:r>
      <w:proofErr w:type="spellEnd"/>
      <w:r>
        <w:t xml:space="preserve"> белая </w:t>
      </w:r>
      <w:proofErr w:type="spellStart"/>
      <w:r>
        <w:t>цапля,большой</w:t>
      </w:r>
      <w:proofErr w:type="spellEnd"/>
      <w:r>
        <w:t xml:space="preserve"> </w:t>
      </w:r>
      <w:proofErr w:type="spellStart"/>
      <w:r>
        <w:t>крохаль,полевой</w:t>
      </w:r>
      <w:proofErr w:type="spellEnd"/>
      <w:r>
        <w:t xml:space="preserve"> </w:t>
      </w:r>
      <w:proofErr w:type="spellStart"/>
      <w:r>
        <w:t>конек,черный</w:t>
      </w:r>
      <w:proofErr w:type="spellEnd"/>
      <w:r>
        <w:t xml:space="preserve"> </w:t>
      </w:r>
      <w:proofErr w:type="spellStart"/>
      <w:r>
        <w:t>аист,белоглазая</w:t>
      </w:r>
      <w:proofErr w:type="spellEnd"/>
      <w:r>
        <w:t xml:space="preserve"> </w:t>
      </w:r>
      <w:proofErr w:type="spellStart"/>
      <w:r>
        <w:t>чернеть.Многоножка</w:t>
      </w:r>
      <w:proofErr w:type="spellEnd"/>
      <w:r>
        <w:t xml:space="preserve"> </w:t>
      </w:r>
      <w:proofErr w:type="spellStart"/>
      <w:r>
        <w:t>обыкновенная,тайник</w:t>
      </w:r>
      <w:proofErr w:type="spellEnd"/>
      <w:r>
        <w:t xml:space="preserve"> </w:t>
      </w:r>
      <w:proofErr w:type="spellStart"/>
      <w:r>
        <w:t>яйцевидный,баранец</w:t>
      </w:r>
      <w:proofErr w:type="spellEnd"/>
      <w:r>
        <w:t xml:space="preserve"> </w:t>
      </w:r>
      <w:proofErr w:type="spellStart"/>
      <w:r>
        <w:t>обыкновенный,прострел</w:t>
      </w:r>
      <w:proofErr w:type="spellEnd"/>
      <w:r>
        <w:t xml:space="preserve"> </w:t>
      </w:r>
      <w:proofErr w:type="spellStart"/>
      <w:r>
        <w:t>луговой,ветреница</w:t>
      </w:r>
      <w:proofErr w:type="spellEnd"/>
      <w:r>
        <w:t xml:space="preserve"> </w:t>
      </w:r>
      <w:proofErr w:type="spellStart"/>
      <w:r>
        <w:t>лесная,берула</w:t>
      </w:r>
      <w:proofErr w:type="spellEnd"/>
      <w:r>
        <w:t xml:space="preserve"> </w:t>
      </w:r>
      <w:proofErr w:type="spellStart"/>
      <w:r>
        <w:t>прямая,лилия</w:t>
      </w:r>
      <w:proofErr w:type="spellEnd"/>
      <w:r>
        <w:t xml:space="preserve"> </w:t>
      </w:r>
      <w:proofErr w:type="spellStart"/>
      <w:r>
        <w:t>кудреватая,щитолистник</w:t>
      </w:r>
      <w:proofErr w:type="spellEnd"/>
      <w:r>
        <w:t xml:space="preserve"> </w:t>
      </w:r>
      <w:proofErr w:type="spellStart"/>
      <w:r>
        <w:t>обыкновенный</w:t>
      </w:r>
      <w:proofErr w:type="gramStart"/>
      <w:r>
        <w:t>,з</w:t>
      </w:r>
      <w:proofErr w:type="gramEnd"/>
      <w:r>
        <w:t>веробой</w:t>
      </w:r>
      <w:proofErr w:type="spellEnd"/>
      <w:r>
        <w:t xml:space="preserve"> </w:t>
      </w:r>
      <w:proofErr w:type="spellStart"/>
      <w:r>
        <w:t>горный,таник</w:t>
      </w:r>
      <w:proofErr w:type="spellEnd"/>
      <w:r>
        <w:t xml:space="preserve"> </w:t>
      </w:r>
      <w:proofErr w:type="spellStart"/>
      <w:r>
        <w:t>сердцевидный,медуница</w:t>
      </w:r>
      <w:proofErr w:type="spellEnd"/>
      <w:r>
        <w:t xml:space="preserve"> </w:t>
      </w:r>
      <w:proofErr w:type="spellStart"/>
      <w:r>
        <w:t>мягонькая,любка</w:t>
      </w:r>
      <w:proofErr w:type="spellEnd"/>
      <w:r>
        <w:t xml:space="preserve"> </w:t>
      </w:r>
      <w:proofErr w:type="spellStart"/>
      <w:r>
        <w:t>зеленоцветковая,остролодочник</w:t>
      </w:r>
      <w:proofErr w:type="spellEnd"/>
      <w:r>
        <w:t xml:space="preserve"> </w:t>
      </w:r>
      <w:proofErr w:type="spellStart"/>
      <w:r>
        <w:t>волосистый,астра</w:t>
      </w:r>
      <w:proofErr w:type="spellEnd"/>
      <w:r>
        <w:t xml:space="preserve"> степная.</w:t>
      </w:r>
    </w:p>
    <w:p w:rsidR="00296BCB" w:rsidRDefault="00296B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96BCB" w:rsidRPr="00BF0F83" w:rsidRDefault="00296BCB" w:rsidP="00BF0F83">
      <w:pPr>
        <w:pStyle w:val="a8"/>
        <w:numPr>
          <w:ilvl w:val="0"/>
          <w:numId w:val="4"/>
        </w:numPr>
        <w:spacing w:before="100" w:beforeAutospacing="1" w:after="100" w:afterAutospacing="1"/>
        <w:jc w:val="left"/>
        <w:outlineLvl w:val="0"/>
        <w:rPr>
          <w:rFonts w:ascii="Times New Roman" w:eastAsia="Times New Roman" w:hAnsi="Times New Roman" w:cs="Times New Roman"/>
          <w:b/>
          <w:bCs/>
          <w:kern w:val="36"/>
          <w:sz w:val="28"/>
          <w:szCs w:val="28"/>
          <w:lang w:eastAsia="ru-RU"/>
        </w:rPr>
      </w:pPr>
      <w:r w:rsidRPr="00BF0F83">
        <w:rPr>
          <w:rFonts w:ascii="Times New Roman" w:eastAsia="Times New Roman" w:hAnsi="Times New Roman" w:cs="Times New Roman"/>
          <w:b/>
          <w:bCs/>
          <w:kern w:val="36"/>
          <w:sz w:val="28"/>
          <w:szCs w:val="28"/>
          <w:lang w:eastAsia="ru-RU"/>
        </w:rPr>
        <w:lastRenderedPageBreak/>
        <w:t>Система охраняемых об</w:t>
      </w:r>
      <w:r w:rsidR="00BF0F83" w:rsidRPr="00BF0F83">
        <w:rPr>
          <w:rFonts w:ascii="Times New Roman" w:eastAsia="Times New Roman" w:hAnsi="Times New Roman" w:cs="Times New Roman"/>
          <w:b/>
          <w:bCs/>
          <w:kern w:val="36"/>
          <w:sz w:val="28"/>
          <w:szCs w:val="28"/>
          <w:lang w:eastAsia="ru-RU"/>
        </w:rPr>
        <w:t>ъ</w:t>
      </w:r>
      <w:r w:rsidRPr="00BF0F83">
        <w:rPr>
          <w:rFonts w:ascii="Times New Roman" w:eastAsia="Times New Roman" w:hAnsi="Times New Roman" w:cs="Times New Roman"/>
          <w:b/>
          <w:bCs/>
          <w:kern w:val="36"/>
          <w:sz w:val="28"/>
          <w:szCs w:val="28"/>
          <w:lang w:eastAsia="ru-RU"/>
        </w:rPr>
        <w:t>ектов Беларуси</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proofErr w:type="gramStart"/>
      <w:r w:rsidRPr="00296BCB">
        <w:rPr>
          <w:rFonts w:ascii="Times New Roman" w:eastAsia="Times New Roman" w:hAnsi="Times New Roman" w:cs="Times New Roman"/>
          <w:b/>
          <w:bCs/>
          <w:sz w:val="24"/>
          <w:szCs w:val="24"/>
          <w:lang w:eastAsia="ru-RU"/>
        </w:rPr>
        <w:t>Охраняемые объекты</w:t>
      </w:r>
      <w:r w:rsidRPr="00296BCB">
        <w:rPr>
          <w:rFonts w:ascii="Times New Roman" w:eastAsia="Times New Roman" w:hAnsi="Times New Roman" w:cs="Times New Roman"/>
          <w:sz w:val="24"/>
          <w:szCs w:val="24"/>
          <w:lang w:eastAsia="ru-RU"/>
        </w:rPr>
        <w:t xml:space="preserve"> - здания, строения, сооружения, участки местности, транспортные средства, грузы, перемещаемые транспортом, денежные средства, материальные ценности и иное имущество юридических и физических лиц;</w:t>
      </w:r>
      <w:proofErr w:type="gramEnd"/>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Особо охраняемые природные территории - участки земли и части водного пространства (включая атмосферный воздух над ними и недра), в том числе природные комплексы, имеющие особое экологическое, научное, культурное, эстетическое, историческое значение, изъятые полностью или частично из хозяйственного оборота и в отношении которых установлен особый режим охраны и использования.</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Основной </w:t>
      </w:r>
      <w:proofErr w:type="gramStart"/>
      <w:r w:rsidRPr="00296BCB">
        <w:rPr>
          <w:rFonts w:ascii="Times New Roman" w:eastAsia="Times New Roman" w:hAnsi="Times New Roman" w:cs="Times New Roman"/>
          <w:sz w:val="24"/>
          <w:szCs w:val="24"/>
          <w:lang w:eastAsia="ru-RU"/>
        </w:rPr>
        <w:t>целю</w:t>
      </w:r>
      <w:proofErr w:type="gramEnd"/>
      <w:r w:rsidRPr="00296BCB">
        <w:rPr>
          <w:rFonts w:ascii="Times New Roman" w:eastAsia="Times New Roman" w:hAnsi="Times New Roman" w:cs="Times New Roman"/>
          <w:sz w:val="24"/>
          <w:szCs w:val="24"/>
          <w:lang w:eastAsia="ru-RU"/>
        </w:rPr>
        <w:t xml:space="preserve"> объявления территорий особо охраняемыми природными территориями является сохранение биологического и ландшафтного разнообразия (ст. 1 Закона «Об особо охраняемых территориях»).</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К особо охраняемым объектам природы относятся государственные заповедники, национальные парки, заказники, памятники природы, а также животные и растения, относящиеся к видам, занесенным в Красную книгу Республики Беларусь. Порядок ведения Красной книги Республики Беларусь определяется Советом Министров Республики Беларусь. Особой охране подлежат также курортные зоны, зоны отдыха, прибрежные полосы, </w:t>
      </w:r>
      <w:proofErr w:type="spellStart"/>
      <w:r w:rsidRPr="00296BCB">
        <w:rPr>
          <w:rFonts w:ascii="Times New Roman" w:eastAsia="Times New Roman" w:hAnsi="Times New Roman" w:cs="Times New Roman"/>
          <w:sz w:val="24"/>
          <w:szCs w:val="24"/>
          <w:lang w:eastAsia="ru-RU"/>
        </w:rPr>
        <w:t>водоохранные</w:t>
      </w:r>
      <w:proofErr w:type="spellEnd"/>
      <w:r w:rsidRPr="00296BCB">
        <w:rPr>
          <w:rFonts w:ascii="Times New Roman" w:eastAsia="Times New Roman" w:hAnsi="Times New Roman" w:cs="Times New Roman"/>
          <w:sz w:val="24"/>
          <w:szCs w:val="24"/>
          <w:lang w:eastAsia="ru-RU"/>
        </w:rPr>
        <w:t xml:space="preserve"> зоны (полосы), зоны санитарной охраны источников питьевого водоснабжения, леса зеленых зон городов и других населенных пунктов, запретные полосы лесов и иные территории в порядке, определяемом законодательством Республики Беларусь.</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В Республике Беларусь имеется два государственных заповедника: Березинский биосферный (основан в 1925г.), </w:t>
      </w:r>
      <w:proofErr w:type="spellStart"/>
      <w:r w:rsidRPr="00296BCB">
        <w:rPr>
          <w:rFonts w:ascii="Times New Roman" w:eastAsia="Times New Roman" w:hAnsi="Times New Roman" w:cs="Times New Roman"/>
          <w:sz w:val="24"/>
          <w:szCs w:val="24"/>
          <w:lang w:eastAsia="ru-RU"/>
        </w:rPr>
        <w:t>Полесский</w:t>
      </w:r>
      <w:proofErr w:type="spellEnd"/>
      <w:r w:rsidRPr="00296BCB">
        <w:rPr>
          <w:rFonts w:ascii="Times New Roman" w:eastAsia="Times New Roman" w:hAnsi="Times New Roman" w:cs="Times New Roman"/>
          <w:sz w:val="24"/>
          <w:szCs w:val="24"/>
          <w:lang w:eastAsia="ru-RU"/>
        </w:rPr>
        <w:t xml:space="preserve"> радиационно-экологический (1988г.) и четыре государственных национальных парка: «Беловежская пуща» (1989г.), «</w:t>
      </w:r>
      <w:proofErr w:type="spellStart"/>
      <w:r w:rsidRPr="00296BCB">
        <w:rPr>
          <w:rFonts w:ascii="Times New Roman" w:eastAsia="Times New Roman" w:hAnsi="Times New Roman" w:cs="Times New Roman"/>
          <w:sz w:val="24"/>
          <w:szCs w:val="24"/>
          <w:lang w:eastAsia="ru-RU"/>
        </w:rPr>
        <w:t>Браславские</w:t>
      </w:r>
      <w:proofErr w:type="spellEnd"/>
      <w:r w:rsidRPr="00296BCB">
        <w:rPr>
          <w:rFonts w:ascii="Times New Roman" w:eastAsia="Times New Roman" w:hAnsi="Times New Roman" w:cs="Times New Roman"/>
          <w:sz w:val="24"/>
          <w:szCs w:val="24"/>
          <w:lang w:eastAsia="ru-RU"/>
        </w:rPr>
        <w:t xml:space="preserve"> озера», «</w:t>
      </w:r>
      <w:proofErr w:type="spellStart"/>
      <w:r w:rsidRPr="00296BCB">
        <w:rPr>
          <w:rFonts w:ascii="Times New Roman" w:eastAsia="Times New Roman" w:hAnsi="Times New Roman" w:cs="Times New Roman"/>
          <w:sz w:val="24"/>
          <w:szCs w:val="24"/>
          <w:lang w:eastAsia="ru-RU"/>
        </w:rPr>
        <w:t>Нарочанский</w:t>
      </w:r>
      <w:proofErr w:type="spellEnd"/>
      <w:r w:rsidRPr="00296BCB">
        <w:rPr>
          <w:rFonts w:ascii="Times New Roman" w:eastAsia="Times New Roman" w:hAnsi="Times New Roman" w:cs="Times New Roman"/>
          <w:sz w:val="24"/>
          <w:szCs w:val="24"/>
          <w:lang w:eastAsia="ru-RU"/>
        </w:rPr>
        <w:t>» и «</w:t>
      </w:r>
      <w:proofErr w:type="spellStart"/>
      <w:r w:rsidRPr="00296BCB">
        <w:rPr>
          <w:rFonts w:ascii="Times New Roman" w:eastAsia="Times New Roman" w:hAnsi="Times New Roman" w:cs="Times New Roman"/>
          <w:sz w:val="24"/>
          <w:szCs w:val="24"/>
          <w:lang w:eastAsia="ru-RU"/>
        </w:rPr>
        <w:t>При-пятский</w:t>
      </w:r>
      <w:proofErr w:type="spellEnd"/>
      <w:r w:rsidRPr="00296BCB">
        <w:rPr>
          <w:rFonts w:ascii="Times New Roman" w:eastAsia="Times New Roman" w:hAnsi="Times New Roman" w:cs="Times New Roman"/>
          <w:sz w:val="24"/>
          <w:szCs w:val="24"/>
          <w:lang w:eastAsia="ru-RU"/>
        </w:rPr>
        <w:t>».</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На территории заповедников обитают 59 видов млекопитающих, 256 - птиц, 7 - рептилий, 12 - амфибий, 34 - рыб, 8500 - насекомых, 10 - ракообразных и 30 видов моллюсков. В среднем на 1000 га заповедных территорий приходится 13,2 кабана, 7,4 благородных оленя, 6,6 косули, 4,4 лося и 3,1 бобра.</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В заповедниках обитает 42 вида животных, внесенных в Красную книгу Беларуси. Среди них 333 зубра, 27 особей бурого медведя, 16 семей барсуков, 35 видов птиц и другие виды животных.</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В Беларуси охраняется также 152 памятника природы и 70 государственных заказников, в том числе 6 охотничьих и 6 ландшафтных заказников, 12 ботанических заказников дикорастущих лекарственных растений, 20 клюквенных заказников, 15 гидрогеологических (болотных и озерных), 2 зоологических, 7 биологических, 1 мемориальный, 1 лесной. Их общая площадь 689,7 тыс. га. Площадь особо охраняемых территорий составляет 5,1% территории республики [1, с.7].</w:t>
      </w:r>
    </w:p>
    <w:p w:rsidR="00296BCB" w:rsidRPr="00296BCB" w:rsidRDefault="00296BCB" w:rsidP="00296BCB">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Максимальной репрезентативностью в отношении флоры республики отличается государственный национальный парк «Беловежская пуща», насчитывающий 885 видов сосудистых растений (58%). Здесь встречается 39 видов растений, внесенных в Красную книгу республики. В </w:t>
      </w:r>
      <w:proofErr w:type="spellStart"/>
      <w:r w:rsidRPr="00296BCB">
        <w:rPr>
          <w:rFonts w:ascii="Times New Roman" w:eastAsia="Times New Roman" w:hAnsi="Times New Roman" w:cs="Times New Roman"/>
          <w:sz w:val="24"/>
          <w:szCs w:val="24"/>
          <w:lang w:eastAsia="ru-RU"/>
        </w:rPr>
        <w:t>Припятском</w:t>
      </w:r>
      <w:proofErr w:type="spellEnd"/>
      <w:r w:rsidRPr="00296BCB">
        <w:rPr>
          <w:rFonts w:ascii="Times New Roman" w:eastAsia="Times New Roman" w:hAnsi="Times New Roman" w:cs="Times New Roman"/>
          <w:sz w:val="24"/>
          <w:szCs w:val="24"/>
          <w:lang w:eastAsia="ru-RU"/>
        </w:rPr>
        <w:t xml:space="preserve"> национальном парке насчитывается 794 вида флоры (52% видов флоры республики), 26 видов внесены в Красную книгу. Во флоре </w:t>
      </w:r>
      <w:r w:rsidRPr="00296BCB">
        <w:rPr>
          <w:rFonts w:ascii="Times New Roman" w:eastAsia="Times New Roman" w:hAnsi="Times New Roman" w:cs="Times New Roman"/>
          <w:sz w:val="24"/>
          <w:szCs w:val="24"/>
          <w:lang w:eastAsia="ru-RU"/>
        </w:rPr>
        <w:lastRenderedPageBreak/>
        <w:t>Березинского заповедника выявлен 761 вид, или 45% видов флоры республики, из них 27 включены в Красную книгу. Всего во флоре заповедников насчитывается 1032 вида (67% флоры Беларуси), в том числе 51 вид, включенный в Красную книгу Беларуси.</w:t>
      </w:r>
    </w:p>
    <w:p w:rsidR="00296BCB" w:rsidRDefault="00296B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sectPr w:rsidR="00296BCB" w:rsidSect="002424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6CE6"/>
    <w:multiLevelType w:val="multilevel"/>
    <w:tmpl w:val="0244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E06A0"/>
    <w:multiLevelType w:val="multilevel"/>
    <w:tmpl w:val="A68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5328C2"/>
    <w:multiLevelType w:val="hybridMultilevel"/>
    <w:tmpl w:val="9A44B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9303D0"/>
    <w:multiLevelType w:val="multilevel"/>
    <w:tmpl w:val="08C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characterSpacingControl w:val="doNotCompress"/>
  <w:compat/>
  <w:rsids>
    <w:rsidRoot w:val="00787A0F"/>
    <w:rsid w:val="00242423"/>
    <w:rsid w:val="00296BCB"/>
    <w:rsid w:val="006F6C5B"/>
    <w:rsid w:val="006F6F73"/>
    <w:rsid w:val="00787A0F"/>
    <w:rsid w:val="00B9413B"/>
    <w:rsid w:val="00BF0F83"/>
    <w:rsid w:val="00D57E20"/>
    <w:rsid w:val="00DD7219"/>
    <w:rsid w:val="00E16670"/>
    <w:rsid w:val="00E35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23"/>
  </w:style>
  <w:style w:type="paragraph" w:styleId="1">
    <w:name w:val="heading 1"/>
    <w:basedOn w:val="a"/>
    <w:link w:val="10"/>
    <w:uiPriority w:val="9"/>
    <w:qFormat/>
    <w:rsid w:val="00787A0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A0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7A0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787A0F"/>
    <w:rPr>
      <w:b/>
      <w:bCs/>
    </w:rPr>
  </w:style>
  <w:style w:type="character" w:styleId="a5">
    <w:name w:val="Hyperlink"/>
    <w:basedOn w:val="a0"/>
    <w:uiPriority w:val="99"/>
    <w:semiHidden/>
    <w:unhideWhenUsed/>
    <w:rsid w:val="00787A0F"/>
    <w:rPr>
      <w:color w:val="0000FF"/>
      <w:u w:val="single"/>
    </w:rPr>
  </w:style>
  <w:style w:type="paragraph" w:styleId="a6">
    <w:name w:val="Balloon Text"/>
    <w:basedOn w:val="a"/>
    <w:link w:val="a7"/>
    <w:uiPriority w:val="99"/>
    <w:semiHidden/>
    <w:unhideWhenUsed/>
    <w:rsid w:val="00787A0F"/>
    <w:rPr>
      <w:rFonts w:ascii="Tahoma" w:hAnsi="Tahoma" w:cs="Tahoma"/>
      <w:sz w:val="16"/>
      <w:szCs w:val="16"/>
    </w:rPr>
  </w:style>
  <w:style w:type="character" w:customStyle="1" w:styleId="a7">
    <w:name w:val="Текст выноски Знак"/>
    <w:basedOn w:val="a0"/>
    <w:link w:val="a6"/>
    <w:uiPriority w:val="99"/>
    <w:semiHidden/>
    <w:rsid w:val="00787A0F"/>
    <w:rPr>
      <w:rFonts w:ascii="Tahoma" w:hAnsi="Tahoma" w:cs="Tahoma"/>
      <w:sz w:val="16"/>
      <w:szCs w:val="16"/>
    </w:rPr>
  </w:style>
  <w:style w:type="paragraph" w:styleId="a8">
    <w:name w:val="List Paragraph"/>
    <w:basedOn w:val="a"/>
    <w:uiPriority w:val="34"/>
    <w:qFormat/>
    <w:rsid w:val="00BF0F83"/>
    <w:pPr>
      <w:ind w:left="720"/>
      <w:contextualSpacing/>
    </w:pPr>
  </w:style>
</w:styles>
</file>

<file path=word/webSettings.xml><?xml version="1.0" encoding="utf-8"?>
<w:webSettings xmlns:r="http://schemas.openxmlformats.org/officeDocument/2006/relationships" xmlns:w="http://schemas.openxmlformats.org/wordprocessingml/2006/main">
  <w:divs>
    <w:div w:id="45959420">
      <w:bodyDiv w:val="1"/>
      <w:marLeft w:val="0"/>
      <w:marRight w:val="0"/>
      <w:marTop w:val="0"/>
      <w:marBottom w:val="0"/>
      <w:divBdr>
        <w:top w:val="none" w:sz="0" w:space="0" w:color="auto"/>
        <w:left w:val="none" w:sz="0" w:space="0" w:color="auto"/>
        <w:bottom w:val="none" w:sz="0" w:space="0" w:color="auto"/>
        <w:right w:val="none" w:sz="0" w:space="0" w:color="auto"/>
      </w:divBdr>
      <w:divsChild>
        <w:div w:id="820577594">
          <w:marLeft w:val="0"/>
          <w:marRight w:val="0"/>
          <w:marTop w:val="0"/>
          <w:marBottom w:val="0"/>
          <w:divBdr>
            <w:top w:val="none" w:sz="0" w:space="0" w:color="auto"/>
            <w:left w:val="none" w:sz="0" w:space="0" w:color="auto"/>
            <w:bottom w:val="none" w:sz="0" w:space="0" w:color="auto"/>
            <w:right w:val="none" w:sz="0" w:space="0" w:color="auto"/>
          </w:divBdr>
          <w:divsChild>
            <w:div w:id="2137408047">
              <w:marLeft w:val="0"/>
              <w:marRight w:val="0"/>
              <w:marTop w:val="0"/>
              <w:marBottom w:val="0"/>
              <w:divBdr>
                <w:top w:val="none" w:sz="0" w:space="0" w:color="auto"/>
                <w:left w:val="none" w:sz="0" w:space="0" w:color="auto"/>
                <w:bottom w:val="none" w:sz="0" w:space="0" w:color="auto"/>
                <w:right w:val="none" w:sz="0" w:space="0" w:color="auto"/>
              </w:divBdr>
              <w:divsChild>
                <w:div w:id="8402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672">
      <w:bodyDiv w:val="1"/>
      <w:marLeft w:val="0"/>
      <w:marRight w:val="0"/>
      <w:marTop w:val="0"/>
      <w:marBottom w:val="0"/>
      <w:divBdr>
        <w:top w:val="none" w:sz="0" w:space="0" w:color="auto"/>
        <w:left w:val="none" w:sz="0" w:space="0" w:color="auto"/>
        <w:bottom w:val="none" w:sz="0" w:space="0" w:color="auto"/>
        <w:right w:val="none" w:sz="0" w:space="0" w:color="auto"/>
      </w:divBdr>
    </w:div>
    <w:div w:id="310525125">
      <w:bodyDiv w:val="1"/>
      <w:marLeft w:val="0"/>
      <w:marRight w:val="0"/>
      <w:marTop w:val="0"/>
      <w:marBottom w:val="0"/>
      <w:divBdr>
        <w:top w:val="none" w:sz="0" w:space="0" w:color="auto"/>
        <w:left w:val="none" w:sz="0" w:space="0" w:color="auto"/>
        <w:bottom w:val="none" w:sz="0" w:space="0" w:color="auto"/>
        <w:right w:val="none" w:sz="0" w:space="0" w:color="auto"/>
      </w:divBdr>
    </w:div>
    <w:div w:id="532156411">
      <w:bodyDiv w:val="1"/>
      <w:marLeft w:val="0"/>
      <w:marRight w:val="0"/>
      <w:marTop w:val="0"/>
      <w:marBottom w:val="0"/>
      <w:divBdr>
        <w:top w:val="none" w:sz="0" w:space="0" w:color="auto"/>
        <w:left w:val="none" w:sz="0" w:space="0" w:color="auto"/>
        <w:bottom w:val="none" w:sz="0" w:space="0" w:color="auto"/>
        <w:right w:val="none" w:sz="0" w:space="0" w:color="auto"/>
      </w:divBdr>
      <w:divsChild>
        <w:div w:id="1001927140">
          <w:marLeft w:val="0"/>
          <w:marRight w:val="0"/>
          <w:marTop w:val="0"/>
          <w:marBottom w:val="0"/>
          <w:divBdr>
            <w:top w:val="none" w:sz="0" w:space="0" w:color="auto"/>
            <w:left w:val="none" w:sz="0" w:space="0" w:color="auto"/>
            <w:bottom w:val="none" w:sz="0" w:space="0" w:color="auto"/>
            <w:right w:val="none" w:sz="0" w:space="0" w:color="auto"/>
          </w:divBdr>
          <w:divsChild>
            <w:div w:id="224032871">
              <w:marLeft w:val="0"/>
              <w:marRight w:val="0"/>
              <w:marTop w:val="0"/>
              <w:marBottom w:val="0"/>
              <w:divBdr>
                <w:top w:val="none" w:sz="0" w:space="0" w:color="auto"/>
                <w:left w:val="none" w:sz="0" w:space="0" w:color="auto"/>
                <w:bottom w:val="none" w:sz="0" w:space="0" w:color="auto"/>
                <w:right w:val="none" w:sz="0" w:space="0" w:color="auto"/>
              </w:divBdr>
              <w:divsChild>
                <w:div w:id="18612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50305">
      <w:bodyDiv w:val="1"/>
      <w:marLeft w:val="0"/>
      <w:marRight w:val="0"/>
      <w:marTop w:val="0"/>
      <w:marBottom w:val="0"/>
      <w:divBdr>
        <w:top w:val="none" w:sz="0" w:space="0" w:color="auto"/>
        <w:left w:val="none" w:sz="0" w:space="0" w:color="auto"/>
        <w:bottom w:val="none" w:sz="0" w:space="0" w:color="auto"/>
        <w:right w:val="none" w:sz="0" w:space="0" w:color="auto"/>
      </w:divBdr>
    </w:div>
    <w:div w:id="1238444313">
      <w:bodyDiv w:val="1"/>
      <w:marLeft w:val="0"/>
      <w:marRight w:val="0"/>
      <w:marTop w:val="0"/>
      <w:marBottom w:val="0"/>
      <w:divBdr>
        <w:top w:val="none" w:sz="0" w:space="0" w:color="auto"/>
        <w:left w:val="none" w:sz="0" w:space="0" w:color="auto"/>
        <w:bottom w:val="none" w:sz="0" w:space="0" w:color="auto"/>
        <w:right w:val="none" w:sz="0" w:space="0" w:color="auto"/>
      </w:divBdr>
      <w:divsChild>
        <w:div w:id="864442182">
          <w:marLeft w:val="0"/>
          <w:marRight w:val="0"/>
          <w:marTop w:val="0"/>
          <w:marBottom w:val="0"/>
          <w:divBdr>
            <w:top w:val="none" w:sz="0" w:space="0" w:color="auto"/>
            <w:left w:val="none" w:sz="0" w:space="0" w:color="auto"/>
            <w:bottom w:val="none" w:sz="0" w:space="0" w:color="auto"/>
            <w:right w:val="none" w:sz="0" w:space="0" w:color="auto"/>
          </w:divBdr>
          <w:divsChild>
            <w:div w:id="1571581033">
              <w:marLeft w:val="0"/>
              <w:marRight w:val="0"/>
              <w:marTop w:val="0"/>
              <w:marBottom w:val="0"/>
              <w:divBdr>
                <w:top w:val="none" w:sz="0" w:space="0" w:color="auto"/>
                <w:left w:val="none" w:sz="0" w:space="0" w:color="auto"/>
                <w:bottom w:val="none" w:sz="0" w:space="0" w:color="auto"/>
                <w:right w:val="none" w:sz="0" w:space="0" w:color="auto"/>
              </w:divBdr>
              <w:divsChild>
                <w:div w:id="8409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4466">
          <w:marLeft w:val="0"/>
          <w:marRight w:val="0"/>
          <w:marTop w:val="0"/>
          <w:marBottom w:val="0"/>
          <w:divBdr>
            <w:top w:val="none" w:sz="0" w:space="0" w:color="auto"/>
            <w:left w:val="none" w:sz="0" w:space="0" w:color="auto"/>
            <w:bottom w:val="none" w:sz="0" w:space="0" w:color="auto"/>
            <w:right w:val="none" w:sz="0" w:space="0" w:color="auto"/>
          </w:divBdr>
          <w:divsChild>
            <w:div w:id="1080563035">
              <w:marLeft w:val="0"/>
              <w:marRight w:val="0"/>
              <w:marTop w:val="0"/>
              <w:marBottom w:val="0"/>
              <w:divBdr>
                <w:top w:val="none" w:sz="0" w:space="0" w:color="auto"/>
                <w:left w:val="none" w:sz="0" w:space="0" w:color="auto"/>
                <w:bottom w:val="none" w:sz="0" w:space="0" w:color="auto"/>
                <w:right w:val="none" w:sz="0" w:space="0" w:color="auto"/>
              </w:divBdr>
              <w:divsChild>
                <w:div w:id="742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16454">
      <w:bodyDiv w:val="1"/>
      <w:marLeft w:val="0"/>
      <w:marRight w:val="0"/>
      <w:marTop w:val="0"/>
      <w:marBottom w:val="0"/>
      <w:divBdr>
        <w:top w:val="none" w:sz="0" w:space="0" w:color="auto"/>
        <w:left w:val="none" w:sz="0" w:space="0" w:color="auto"/>
        <w:bottom w:val="none" w:sz="0" w:space="0" w:color="auto"/>
        <w:right w:val="none" w:sz="0" w:space="0" w:color="auto"/>
      </w:divBdr>
      <w:divsChild>
        <w:div w:id="614599069">
          <w:marLeft w:val="0"/>
          <w:marRight w:val="0"/>
          <w:marTop w:val="0"/>
          <w:marBottom w:val="0"/>
          <w:divBdr>
            <w:top w:val="none" w:sz="0" w:space="0" w:color="auto"/>
            <w:left w:val="none" w:sz="0" w:space="0" w:color="auto"/>
            <w:bottom w:val="none" w:sz="0" w:space="0" w:color="auto"/>
            <w:right w:val="none" w:sz="0" w:space="0" w:color="auto"/>
          </w:divBdr>
          <w:divsChild>
            <w:div w:id="559638486">
              <w:marLeft w:val="0"/>
              <w:marRight w:val="0"/>
              <w:marTop w:val="0"/>
              <w:marBottom w:val="0"/>
              <w:divBdr>
                <w:top w:val="none" w:sz="0" w:space="0" w:color="auto"/>
                <w:left w:val="none" w:sz="0" w:space="0" w:color="auto"/>
                <w:bottom w:val="none" w:sz="0" w:space="0" w:color="auto"/>
                <w:right w:val="none" w:sz="0" w:space="0" w:color="auto"/>
              </w:divBdr>
              <w:divsChild>
                <w:div w:id="13630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6110">
      <w:bodyDiv w:val="1"/>
      <w:marLeft w:val="0"/>
      <w:marRight w:val="0"/>
      <w:marTop w:val="0"/>
      <w:marBottom w:val="0"/>
      <w:divBdr>
        <w:top w:val="none" w:sz="0" w:space="0" w:color="auto"/>
        <w:left w:val="none" w:sz="0" w:space="0" w:color="auto"/>
        <w:bottom w:val="none" w:sz="0" w:space="0" w:color="auto"/>
        <w:right w:val="none" w:sz="0" w:space="0" w:color="auto"/>
      </w:divBdr>
    </w:div>
    <w:div w:id="2050255983">
      <w:bodyDiv w:val="1"/>
      <w:marLeft w:val="0"/>
      <w:marRight w:val="0"/>
      <w:marTop w:val="0"/>
      <w:marBottom w:val="0"/>
      <w:divBdr>
        <w:top w:val="none" w:sz="0" w:space="0" w:color="auto"/>
        <w:left w:val="none" w:sz="0" w:space="0" w:color="auto"/>
        <w:bottom w:val="none" w:sz="0" w:space="0" w:color="auto"/>
        <w:right w:val="none" w:sz="0" w:space="0" w:color="auto"/>
      </w:divBdr>
      <w:divsChild>
        <w:div w:id="967472973">
          <w:marLeft w:val="0"/>
          <w:marRight w:val="0"/>
          <w:marTop w:val="0"/>
          <w:marBottom w:val="0"/>
          <w:divBdr>
            <w:top w:val="none" w:sz="0" w:space="0" w:color="auto"/>
            <w:left w:val="none" w:sz="0" w:space="0" w:color="auto"/>
            <w:bottom w:val="none" w:sz="0" w:space="0" w:color="auto"/>
            <w:right w:val="none" w:sz="0" w:space="0" w:color="auto"/>
          </w:divBdr>
          <w:divsChild>
            <w:div w:id="2057578347">
              <w:marLeft w:val="0"/>
              <w:marRight w:val="0"/>
              <w:marTop w:val="0"/>
              <w:marBottom w:val="0"/>
              <w:divBdr>
                <w:top w:val="none" w:sz="0" w:space="0" w:color="auto"/>
                <w:left w:val="none" w:sz="0" w:space="0" w:color="auto"/>
                <w:bottom w:val="none" w:sz="0" w:space="0" w:color="auto"/>
                <w:right w:val="none" w:sz="0" w:space="0" w:color="auto"/>
              </w:divBdr>
              <w:divsChild>
                <w:div w:id="8348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10089</Characters>
  <Application>Microsoft Office Word</Application>
  <DocSecurity>0</DocSecurity>
  <Lines>84</Lines>
  <Paragraphs>23</Paragraphs>
  <ScaleCrop>false</ScaleCrop>
  <Company>Krokoz™</Company>
  <LinksUpToDate>false</LinksUpToDate>
  <CharactersWithSpaces>11836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2020-05-26T21:22:00Z</dcterms:created>
  <dcterms:modified xsi:type="dcterms:W3CDTF">2020-05-26T21:22:00Z</dcterms:modified>
</cp:coreProperties>
</file>