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7B" w:rsidRDefault="006D2B7B" w:rsidP="006D2B7B">
      <w:pPr>
        <w:jc w:val="center"/>
        <w:rPr>
          <w:b/>
          <w:sz w:val="28"/>
          <w:szCs w:val="28"/>
          <w:lang w:val="be-BY"/>
        </w:rPr>
      </w:pPr>
      <w:r w:rsidRPr="006D2B7B">
        <w:rPr>
          <w:b/>
          <w:sz w:val="28"/>
          <w:szCs w:val="28"/>
          <w:lang w:val="be-BY"/>
        </w:rPr>
        <w:t xml:space="preserve">Графические работы по перспективе </w:t>
      </w:r>
    </w:p>
    <w:p w:rsidR="00413B66" w:rsidRDefault="006D2B7B" w:rsidP="006D2B7B">
      <w:pPr>
        <w:jc w:val="center"/>
        <w:rPr>
          <w:b/>
          <w:sz w:val="28"/>
          <w:szCs w:val="28"/>
          <w:lang w:val="be-BY"/>
        </w:rPr>
      </w:pPr>
      <w:r w:rsidRPr="006D2B7B">
        <w:rPr>
          <w:b/>
          <w:sz w:val="28"/>
          <w:szCs w:val="28"/>
          <w:lang w:val="be-BY"/>
        </w:rPr>
        <w:t>для студентов заочной формы получения образования</w:t>
      </w:r>
    </w:p>
    <w:p w:rsidR="006D2B7B" w:rsidRDefault="00490FCD" w:rsidP="00490FCD">
      <w:pPr>
        <w:ind w:firstLine="85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Все работы выполнить на чертежной бумаге формата А3 и сшить в папку с титульным листом. На чертеже сохранить все линии построения. Размеры не наносить. </w:t>
      </w:r>
    </w:p>
    <w:p w:rsidR="00490FCD" w:rsidRPr="00490FCD" w:rsidRDefault="00431E54" w:rsidP="00F554A3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Графическая работа №</w:t>
      </w:r>
      <w:r w:rsidR="00490FCD" w:rsidRPr="00490FCD">
        <w:rPr>
          <w:b/>
          <w:sz w:val="28"/>
          <w:szCs w:val="28"/>
          <w:lang w:val="be-BY"/>
        </w:rPr>
        <w:t>1. Перспектива плоских геометрических фигур</w:t>
      </w:r>
    </w:p>
    <w:p w:rsidR="00490FCD" w:rsidRDefault="00490FCD" w:rsidP="00490FCD">
      <w:pPr>
        <w:ind w:firstLine="85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Построить перспективу </w:t>
      </w:r>
      <w:r w:rsidR="00A25A26">
        <w:rPr>
          <w:sz w:val="28"/>
          <w:szCs w:val="28"/>
          <w:lang w:val="be-BY"/>
        </w:rPr>
        <w:t>группы плоских геометрических фигур. При построении использовать правила:</w:t>
      </w:r>
    </w:p>
    <w:p w:rsidR="00A25A26" w:rsidRDefault="00A25A26" w:rsidP="00A25A26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изображения прямых частного положения в перспективе (определите, какие отрезки занимают частное положение</w:t>
      </w:r>
      <w:r w:rsidR="0010471E" w:rsidRPr="0010471E">
        <w:rPr>
          <w:sz w:val="28"/>
          <w:szCs w:val="28"/>
        </w:rPr>
        <w:t>:</w:t>
      </w:r>
      <w:r>
        <w:rPr>
          <w:sz w:val="28"/>
          <w:szCs w:val="28"/>
          <w:lang w:val="be-BY"/>
        </w:rPr>
        <w:t xml:space="preserve"> перпендикулярно картине, пар</w:t>
      </w:r>
      <w:r w:rsidR="0010471E">
        <w:rPr>
          <w:sz w:val="28"/>
          <w:szCs w:val="28"/>
          <w:lang w:val="be-BY"/>
        </w:rPr>
        <w:t>а</w:t>
      </w:r>
      <w:r>
        <w:rPr>
          <w:sz w:val="28"/>
          <w:szCs w:val="28"/>
          <w:lang w:val="be-BY"/>
        </w:rPr>
        <w:t>ллельно картине, под углом 45° к картине);</w:t>
      </w:r>
    </w:p>
    <w:p w:rsidR="00A25A26" w:rsidRDefault="00A25A26" w:rsidP="00A25A26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определения положения точки в перспективе (чтобы определить положение точек в перспективе, следует провести через нее на заданной предметной плоскости две прямые частного положения и найти их в перспективе);</w:t>
      </w:r>
    </w:p>
    <w:p w:rsidR="00A25A26" w:rsidRDefault="00A25A26" w:rsidP="00A25A26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любая фигура в перспективе строится после определения ее вершин;</w:t>
      </w:r>
    </w:p>
    <w:p w:rsidR="00A25A26" w:rsidRDefault="00AA5597" w:rsidP="00A25A26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перспектива окружности строится с помощью описанного вокруг нее квадрата.</w:t>
      </w:r>
    </w:p>
    <w:p w:rsidR="00431E54" w:rsidRPr="0010471E" w:rsidRDefault="00431E54" w:rsidP="00431E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Графическая работа №2</w:t>
      </w:r>
      <w:r w:rsidRPr="0010471E">
        <w:rPr>
          <w:b/>
          <w:sz w:val="28"/>
          <w:szCs w:val="28"/>
        </w:rPr>
        <w:t>. Перспектива паркета</w:t>
      </w:r>
    </w:p>
    <w:p w:rsidR="00431E54" w:rsidRDefault="00431E54" w:rsidP="00431E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Построить перспективу паркета с прямоугольными плитками. Для построения перспективы паркета использовать масштабные точки.</w:t>
      </w:r>
    </w:p>
    <w:p w:rsidR="00AA5597" w:rsidRDefault="00431E54" w:rsidP="00AA5597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Графическая работа №3</w:t>
      </w:r>
      <w:r w:rsidR="00AA5597" w:rsidRPr="00F554A3">
        <w:rPr>
          <w:b/>
          <w:sz w:val="28"/>
          <w:szCs w:val="28"/>
          <w:lang w:val="be-BY"/>
        </w:rPr>
        <w:t>. Перспектива геометрических тел</w:t>
      </w:r>
    </w:p>
    <w:p w:rsidR="00F554A3" w:rsidRDefault="00F554A3" w:rsidP="00F554A3">
      <w:pPr>
        <w:ind w:firstLine="851"/>
        <w:jc w:val="both"/>
        <w:rPr>
          <w:sz w:val="28"/>
          <w:szCs w:val="28"/>
          <w:lang w:val="be-BY"/>
        </w:rPr>
      </w:pPr>
      <w:r w:rsidRPr="00F554A3">
        <w:rPr>
          <w:sz w:val="28"/>
          <w:szCs w:val="28"/>
          <w:lang w:val="be-BY"/>
        </w:rPr>
        <w:t>Построить перспективу геоме</w:t>
      </w:r>
      <w:r>
        <w:rPr>
          <w:sz w:val="28"/>
          <w:szCs w:val="28"/>
          <w:lang w:val="be-BY"/>
        </w:rPr>
        <w:t>трических тел. Масштаб 1:1</w:t>
      </w:r>
    </w:p>
    <w:p w:rsidR="00F554A3" w:rsidRDefault="00F554A3" w:rsidP="00F554A3">
      <w:pPr>
        <w:ind w:firstLine="85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 качестве условия вычертить горизонтальную проекцию</w:t>
      </w:r>
      <w:r w:rsidR="0010471E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на совмещенной предметной плоскости. Строить перспективу с использованием масштабной шкалы высот. Построить собственные и падающие тени от искусственного источника света, задав точечный источник света и его проекцию. Учесть, что падающая тень темнее собственной.</w:t>
      </w:r>
    </w:p>
    <w:p w:rsidR="007F5CBD" w:rsidRPr="0010471E" w:rsidRDefault="00431E54" w:rsidP="00431E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>Графическая работа №4</w:t>
      </w:r>
      <w:r w:rsidR="007F5CBD" w:rsidRPr="0010471E">
        <w:rPr>
          <w:b/>
          <w:sz w:val="28"/>
          <w:szCs w:val="28"/>
        </w:rPr>
        <w:t>. Перспектива интерьера</w:t>
      </w:r>
    </w:p>
    <w:p w:rsidR="007F5CBD" w:rsidRDefault="007F5CBD" w:rsidP="00F554A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отдельном листе задать </w:t>
      </w:r>
      <w:r w:rsidR="0010471E">
        <w:rPr>
          <w:sz w:val="28"/>
          <w:szCs w:val="28"/>
        </w:rPr>
        <w:t xml:space="preserve">фасад и план </w:t>
      </w:r>
      <w:r>
        <w:rPr>
          <w:sz w:val="28"/>
          <w:szCs w:val="28"/>
        </w:rPr>
        <w:t xml:space="preserve">интерьера (обязательно включить дверной или оконный проем). Главный луч зрения выбрать равным диагонали </w:t>
      </w:r>
      <w:r w:rsidR="0010471E">
        <w:rPr>
          <w:sz w:val="28"/>
          <w:szCs w:val="28"/>
        </w:rPr>
        <w:t>п</w:t>
      </w:r>
      <w:r>
        <w:rPr>
          <w:sz w:val="28"/>
          <w:szCs w:val="28"/>
        </w:rPr>
        <w:t>лана. Построить фронтальную перспективу интерьера, используя способ следа луча.</w:t>
      </w:r>
    </w:p>
    <w:p w:rsidR="00431E54" w:rsidRPr="00F554A3" w:rsidRDefault="00431E54" w:rsidP="00431E54">
      <w:pPr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Графическая работа №5</w:t>
      </w:r>
      <w:r w:rsidRPr="00F554A3">
        <w:rPr>
          <w:b/>
          <w:sz w:val="28"/>
          <w:szCs w:val="28"/>
          <w:lang w:val="be-BY"/>
        </w:rPr>
        <w:t xml:space="preserve">. </w:t>
      </w:r>
      <w:r w:rsidR="00B57A55">
        <w:rPr>
          <w:b/>
          <w:sz w:val="28"/>
          <w:szCs w:val="28"/>
          <w:lang w:val="be-BY"/>
        </w:rPr>
        <w:t>Перспектива арки</w:t>
      </w:r>
    </w:p>
    <w:p w:rsidR="00431E54" w:rsidRDefault="00431E54" w:rsidP="00431E54">
      <w:pPr>
        <w:ind w:firstLine="851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Построить перспективу арки по заданному плану и фасаду, используя способ архитекторов.</w:t>
      </w:r>
    </w:p>
    <w:p w:rsidR="00431E54" w:rsidRDefault="00431E54" w:rsidP="00431E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Линию горизонта выбрать выше верхней точки объекта на 20 мм. Нанести на плане положение точки зрения и определить точку схода. Картину расположить проходящей через правый нижний угол параллельно диагонали объекта. Главный луч </w:t>
      </w:r>
      <w:r>
        <w:rPr>
          <w:sz w:val="28"/>
          <w:szCs w:val="28"/>
          <w:lang w:val="en-US"/>
        </w:rPr>
        <w:t>PZ</w:t>
      </w:r>
      <w:r w:rsidRPr="00D60F4B"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 равным 1,5-1,7 диагонали плана. При выполнении перспективы все размеры увеличить в 2 раза. Построить собственную и падающую тень при естественном освещении (солнце расположено сбоку от зрителя, солнечные лучи параллельны плоскости картины и наклонены к предметной плоскости под произвольным углом).</w:t>
      </w:r>
    </w:p>
    <w:p w:rsidR="00431E54" w:rsidRPr="00D60F4B" w:rsidRDefault="00431E54" w:rsidP="00F554A3">
      <w:pPr>
        <w:ind w:firstLine="851"/>
        <w:jc w:val="both"/>
        <w:rPr>
          <w:sz w:val="28"/>
          <w:szCs w:val="28"/>
        </w:rPr>
      </w:pPr>
    </w:p>
    <w:sectPr w:rsidR="00431E54" w:rsidRPr="00D60F4B" w:rsidSect="00413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05AE"/>
    <w:multiLevelType w:val="hybridMultilevel"/>
    <w:tmpl w:val="2FF8C4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6065"/>
    <w:rsid w:val="000733EF"/>
    <w:rsid w:val="0010471E"/>
    <w:rsid w:val="0014214B"/>
    <w:rsid w:val="0018449E"/>
    <w:rsid w:val="001E3A64"/>
    <w:rsid w:val="002629B7"/>
    <w:rsid w:val="003000A1"/>
    <w:rsid w:val="003278D5"/>
    <w:rsid w:val="00413B66"/>
    <w:rsid w:val="00431E54"/>
    <w:rsid w:val="00490FCD"/>
    <w:rsid w:val="006D2B7B"/>
    <w:rsid w:val="0071164B"/>
    <w:rsid w:val="007345D4"/>
    <w:rsid w:val="007725C0"/>
    <w:rsid w:val="007B72E2"/>
    <w:rsid w:val="007F5CBD"/>
    <w:rsid w:val="00813E7C"/>
    <w:rsid w:val="00856EE4"/>
    <w:rsid w:val="009A4302"/>
    <w:rsid w:val="009C5098"/>
    <w:rsid w:val="009C6A1B"/>
    <w:rsid w:val="00A25A26"/>
    <w:rsid w:val="00A60E89"/>
    <w:rsid w:val="00AA4C78"/>
    <w:rsid w:val="00AA5597"/>
    <w:rsid w:val="00AE14F1"/>
    <w:rsid w:val="00AE3D13"/>
    <w:rsid w:val="00B57A55"/>
    <w:rsid w:val="00C55BD8"/>
    <w:rsid w:val="00CB2050"/>
    <w:rsid w:val="00CC6606"/>
    <w:rsid w:val="00CD6183"/>
    <w:rsid w:val="00CE677D"/>
    <w:rsid w:val="00D575CD"/>
    <w:rsid w:val="00D60F4B"/>
    <w:rsid w:val="00DD6065"/>
    <w:rsid w:val="00E728ED"/>
    <w:rsid w:val="00EC3CAB"/>
    <w:rsid w:val="00F554A3"/>
    <w:rsid w:val="00F65D98"/>
    <w:rsid w:val="00FD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C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75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14F1"/>
    <w:rPr>
      <w:rFonts w:ascii="Arial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2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7C907-78FD-4918-83A8-A721D4A4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MASHEENA</cp:lastModifiedBy>
  <cp:revision>7</cp:revision>
  <dcterms:created xsi:type="dcterms:W3CDTF">2015-06-24T12:58:00Z</dcterms:created>
  <dcterms:modified xsi:type="dcterms:W3CDTF">2020-06-09T15:08:00Z</dcterms:modified>
</cp:coreProperties>
</file>