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74" w:rsidRPr="004C1713" w:rsidRDefault="00FA23B1" w:rsidP="004C17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BB6974" w:rsidRPr="004C1713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4C1713" w:rsidRPr="00A70159" w:rsidRDefault="004C1713" w:rsidP="004C1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974" w:rsidRPr="00A70159" w:rsidRDefault="00BB6974" w:rsidP="004C1713">
      <w:pPr>
        <w:pStyle w:val="a5"/>
        <w:jc w:val="both"/>
        <w:rPr>
          <w:b/>
          <w:bCs/>
          <w:color w:val="000000"/>
          <w:spacing w:val="6"/>
          <w:szCs w:val="28"/>
        </w:rPr>
      </w:pPr>
      <w:r w:rsidRPr="00A70159">
        <w:rPr>
          <w:b/>
          <w:bCs/>
          <w:color w:val="000000"/>
          <w:spacing w:val="6"/>
          <w:szCs w:val="28"/>
        </w:rPr>
        <w:t>Тема практического занятия "Текстильная флористика. Изготовление объемных цветов</w:t>
      </w:r>
      <w:r w:rsidR="004C1713">
        <w:rPr>
          <w:b/>
          <w:bCs/>
          <w:color w:val="000000"/>
          <w:spacing w:val="6"/>
          <w:szCs w:val="28"/>
        </w:rPr>
        <w:t>"</w:t>
      </w:r>
      <w:r w:rsidRPr="00A70159">
        <w:rPr>
          <w:b/>
          <w:bCs/>
          <w:color w:val="000000"/>
          <w:spacing w:val="6"/>
          <w:szCs w:val="28"/>
        </w:rPr>
        <w:t xml:space="preserve"> </w:t>
      </w:r>
    </w:p>
    <w:p w:rsidR="00BB6974" w:rsidRPr="004C1713" w:rsidRDefault="00BB6974" w:rsidP="004C171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Виды матер</w:t>
      </w:r>
      <w:r w:rsidR="00FA23B1">
        <w:rPr>
          <w:rFonts w:ascii="Times New Roman" w:hAnsi="Times New Roman" w:cs="Times New Roman"/>
          <w:bCs/>
          <w:i/>
          <w:spacing w:val="6"/>
          <w:sz w:val="28"/>
          <w:szCs w:val="28"/>
        </w:rPr>
        <w:t>иалов и инструментов. Современный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 способ изготовления цветов </w:t>
      </w:r>
      <w:r w:rsidRPr="004C17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spellStart"/>
      <w:r w:rsidR="00FA23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Канзаши</w:t>
      </w:r>
      <w:proofErr w:type="spellEnd"/>
      <w:r w:rsidRPr="004C17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FA23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 </w:t>
      </w:r>
      <w:r w:rsidRPr="004C17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Инструктаж и технике безопасности. 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Технология создания цветка. Инструменты и приспособления. Выбор материалов, пригодных для работы. Гармоничные сочетания цветов. Подготовка и обработка</w:t>
      </w:r>
      <w:r w:rsidR="00FA23B1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 лент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. Поэтапное изготовление, сборка цветка,</w:t>
      </w:r>
      <w:r w:rsidRPr="004C1713">
        <w:rPr>
          <w:rFonts w:ascii="Times New Roman" w:hAnsi="Times New Roman" w:cs="Times New Roman"/>
          <w:i/>
          <w:sz w:val="28"/>
          <w:szCs w:val="28"/>
        </w:rPr>
        <w:t xml:space="preserve"> придание формы в выбранном материале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. Декорирование цветка. Оформление готового изделия.</w:t>
      </w:r>
    </w:p>
    <w:p w:rsidR="00BB6974" w:rsidRPr="00A70159" w:rsidRDefault="00BB6974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BB6974" w:rsidRPr="00A70159" w:rsidRDefault="00BB6974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A70159">
        <w:rPr>
          <w:b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A70159">
        <w:rPr>
          <w:iCs/>
          <w:color w:val="000000"/>
          <w:sz w:val="28"/>
          <w:szCs w:val="28"/>
          <w:bdr w:val="none" w:sz="0" w:space="0" w:color="auto" w:frame="1"/>
        </w:rPr>
        <w:t xml:space="preserve"> научить изготовлению объемных цветов из </w:t>
      </w:r>
      <w:r w:rsidR="00582D22">
        <w:rPr>
          <w:iCs/>
          <w:color w:val="000000"/>
          <w:sz w:val="28"/>
          <w:szCs w:val="28"/>
          <w:bdr w:val="none" w:sz="0" w:space="0" w:color="auto" w:frame="1"/>
        </w:rPr>
        <w:t>атласных лент</w:t>
      </w:r>
    </w:p>
    <w:p w:rsidR="00BB6974" w:rsidRPr="00A70159" w:rsidRDefault="00BB6974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A70159">
        <w:rPr>
          <w:b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BB6974" w:rsidRPr="00A70159" w:rsidRDefault="00BB6974" w:rsidP="004C171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sz w:val="28"/>
          <w:szCs w:val="28"/>
        </w:rPr>
        <w:t xml:space="preserve">раскрыть </w:t>
      </w:r>
      <w:r w:rsidRPr="00A70159">
        <w:rPr>
          <w:sz w:val="28"/>
          <w:szCs w:val="28"/>
          <w:shd w:val="clear" w:color="auto" w:fill="FFFFFF"/>
        </w:rPr>
        <w:t xml:space="preserve">технологию изготовления цветов из ткани </w:t>
      </w:r>
      <w:r w:rsidR="009E1297" w:rsidRPr="00A70159">
        <w:rPr>
          <w:iCs/>
          <w:color w:val="000000"/>
          <w:sz w:val="28"/>
          <w:szCs w:val="28"/>
          <w:bdr w:val="none" w:sz="0" w:space="0" w:color="auto" w:frame="1"/>
        </w:rPr>
        <w:t>"</w:t>
      </w:r>
      <w:proofErr w:type="spellStart"/>
      <w:r w:rsidR="00FA23B1">
        <w:rPr>
          <w:iCs/>
          <w:color w:val="000000"/>
          <w:sz w:val="28"/>
          <w:szCs w:val="28"/>
          <w:bdr w:val="none" w:sz="0" w:space="0" w:color="auto" w:frame="1"/>
        </w:rPr>
        <w:t>Канзаши</w:t>
      </w:r>
      <w:proofErr w:type="spellEnd"/>
      <w:r w:rsidR="009E1297" w:rsidRPr="00A70159">
        <w:rPr>
          <w:iCs/>
          <w:color w:val="000000"/>
          <w:sz w:val="28"/>
          <w:szCs w:val="28"/>
          <w:bdr w:val="none" w:sz="0" w:space="0" w:color="auto" w:frame="1"/>
        </w:rPr>
        <w:t xml:space="preserve">" </w:t>
      </w:r>
      <w:r w:rsidRPr="00A70159">
        <w:rPr>
          <w:rStyle w:val="a7"/>
          <w:b w:val="0"/>
          <w:sz w:val="28"/>
          <w:szCs w:val="28"/>
          <w:shd w:val="clear" w:color="auto" w:fill="FFFFFF"/>
        </w:rPr>
        <w:t>с момента подготовки материалов до полностью готовых работ</w:t>
      </w:r>
      <w:r w:rsidR="00401FE1" w:rsidRPr="00A70159">
        <w:rPr>
          <w:color w:val="000000"/>
          <w:sz w:val="28"/>
          <w:szCs w:val="28"/>
        </w:rPr>
        <w:t xml:space="preserve">; </w:t>
      </w:r>
    </w:p>
    <w:p w:rsidR="009E1297" w:rsidRPr="00A70159" w:rsidRDefault="009E1297" w:rsidP="004C1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способствовать получению знаний в области объемно-пространственного конструктивного построения;</w:t>
      </w:r>
    </w:p>
    <w:p w:rsidR="009E1297" w:rsidRPr="00A70159" w:rsidRDefault="009E1297" w:rsidP="004C1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обучить </w:t>
      </w:r>
      <w:r w:rsidRPr="00A70159">
        <w:rPr>
          <w:rFonts w:ascii="Times New Roman" w:eastAsia="Times New Roman" w:hAnsi="Times New Roman" w:cs="Times New Roman"/>
          <w:sz w:val="28"/>
          <w:szCs w:val="28"/>
        </w:rPr>
        <w:t>моделированию, техникам и приемам работы с</w:t>
      </w:r>
      <w:r w:rsidR="00582D22">
        <w:rPr>
          <w:rFonts w:ascii="Times New Roman" w:eastAsia="Times New Roman" w:hAnsi="Times New Roman" w:cs="Times New Roman"/>
          <w:sz w:val="28"/>
          <w:szCs w:val="28"/>
        </w:rPr>
        <w:t xml:space="preserve"> атласными лентами</w:t>
      </w:r>
      <w:r w:rsidRPr="00A7015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701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E1297" w:rsidRPr="00A70159" w:rsidRDefault="009E1297" w:rsidP="004C1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сформировать практические умения и навыки работы с объемной формой, с материалами и инструментами</w:t>
      </w:r>
    </w:p>
    <w:p w:rsidR="009E1297" w:rsidRPr="00A70159" w:rsidRDefault="009E1297" w:rsidP="004C171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организовать дистанционную форму обучения и самостоятельную работу студентов с использованием </w:t>
      </w:r>
      <w:proofErr w:type="spellStart"/>
      <w:r w:rsidRPr="00A70159">
        <w:rPr>
          <w:color w:val="000000"/>
          <w:sz w:val="28"/>
          <w:szCs w:val="28"/>
        </w:rPr>
        <w:t>блога</w:t>
      </w:r>
      <w:proofErr w:type="spellEnd"/>
      <w:r w:rsidRPr="00A70159">
        <w:rPr>
          <w:color w:val="000000"/>
          <w:sz w:val="28"/>
          <w:szCs w:val="28"/>
        </w:rPr>
        <w:t xml:space="preserve"> преподавателя и группы в </w:t>
      </w:r>
      <w:proofErr w:type="spellStart"/>
      <w:r w:rsidRPr="00A70159">
        <w:rPr>
          <w:color w:val="000000"/>
          <w:sz w:val="28"/>
          <w:szCs w:val="28"/>
        </w:rPr>
        <w:t>вайбере</w:t>
      </w:r>
      <w:proofErr w:type="spellEnd"/>
      <w:r w:rsidRPr="00A70159">
        <w:rPr>
          <w:color w:val="000000"/>
          <w:sz w:val="28"/>
          <w:szCs w:val="28"/>
        </w:rPr>
        <w:t>.</w:t>
      </w:r>
    </w:p>
    <w:p w:rsidR="00D411C5" w:rsidRPr="00D411C5" w:rsidRDefault="00964470" w:rsidP="00582D22">
      <w:pPr>
        <w:shd w:val="clear" w:color="auto" w:fill="FFFFFF"/>
        <w:spacing w:before="100" w:beforeAutospacing="1" w:after="144" w:line="240" w:lineRule="auto"/>
        <w:jc w:val="both"/>
        <w:rPr>
          <w:rFonts w:ascii="Georgia" w:hAnsi="Georgia"/>
          <w:color w:val="3F3F3F"/>
          <w:sz w:val="27"/>
          <w:szCs w:val="27"/>
        </w:rPr>
      </w:pPr>
      <w:r w:rsidRPr="00A701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</w:t>
      </w:r>
      <w:r w:rsidR="00401FE1" w:rsidRPr="00A701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образцы цветов</w:t>
      </w:r>
      <w:r w:rsidR="00D41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атласные ленты, ткань, нитки, иголки, зажигалки, свечи, клей, ножницы, бусины, бисер, заготовки для заколок и бижутерии</w:t>
      </w:r>
    </w:p>
    <w:p w:rsidR="00964470" w:rsidRPr="00A70159" w:rsidRDefault="00964470" w:rsidP="004C1713">
      <w:pPr>
        <w:pStyle w:val="a5"/>
        <w:jc w:val="both"/>
        <w:rPr>
          <w:bCs/>
          <w:color w:val="000000"/>
          <w:spacing w:val="6"/>
          <w:szCs w:val="28"/>
        </w:rPr>
      </w:pPr>
    </w:p>
    <w:p w:rsidR="00964470" w:rsidRPr="004C1713" w:rsidRDefault="00964470" w:rsidP="004C1713">
      <w:pPr>
        <w:pStyle w:val="a5"/>
        <w:jc w:val="both"/>
        <w:rPr>
          <w:b/>
          <w:bCs/>
          <w:color w:val="000000"/>
          <w:spacing w:val="6"/>
          <w:szCs w:val="28"/>
        </w:rPr>
      </w:pPr>
      <w:r w:rsidRPr="004C1713">
        <w:rPr>
          <w:b/>
          <w:bCs/>
          <w:color w:val="000000"/>
          <w:spacing w:val="6"/>
          <w:szCs w:val="28"/>
        </w:rPr>
        <w:t>План занятия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История возникновения и развития изготовления искусственных цветов</w:t>
      </w:r>
      <w:r w:rsidR="00D411C5">
        <w:rPr>
          <w:bCs/>
          <w:color w:val="000000"/>
          <w:spacing w:val="6"/>
          <w:szCs w:val="28"/>
        </w:rPr>
        <w:t xml:space="preserve"> "</w:t>
      </w:r>
      <w:proofErr w:type="spellStart"/>
      <w:r w:rsidR="00D411C5">
        <w:rPr>
          <w:bCs/>
          <w:color w:val="000000"/>
          <w:spacing w:val="6"/>
          <w:szCs w:val="28"/>
        </w:rPr>
        <w:t>канзаши</w:t>
      </w:r>
      <w:proofErr w:type="spellEnd"/>
      <w:r w:rsidR="00D411C5">
        <w:rPr>
          <w:bCs/>
          <w:color w:val="000000"/>
          <w:spacing w:val="6"/>
          <w:szCs w:val="28"/>
        </w:rPr>
        <w:t>"</w:t>
      </w:r>
    </w:p>
    <w:p w:rsidR="00964470" w:rsidRDefault="00D411C5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>
        <w:rPr>
          <w:bCs/>
          <w:color w:val="000000"/>
          <w:spacing w:val="6"/>
          <w:szCs w:val="28"/>
        </w:rPr>
        <w:t>Инструменты и материалы</w:t>
      </w:r>
    </w:p>
    <w:p w:rsidR="0091717E" w:rsidRPr="00A70159" w:rsidRDefault="0091717E" w:rsidP="0091717E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>
        <w:rPr>
          <w:bCs/>
          <w:color w:val="000000"/>
          <w:spacing w:val="6"/>
          <w:szCs w:val="28"/>
        </w:rPr>
        <w:t>Технология создания цветка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Подготовка и обработка л</w:t>
      </w:r>
      <w:r w:rsidR="00D411C5">
        <w:rPr>
          <w:bCs/>
          <w:color w:val="000000"/>
          <w:spacing w:val="6"/>
          <w:szCs w:val="28"/>
        </w:rPr>
        <w:t>епестков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Поэтапн</w:t>
      </w:r>
      <w:r w:rsidR="00D411C5">
        <w:rPr>
          <w:bCs/>
          <w:color w:val="000000"/>
          <w:spacing w:val="6"/>
          <w:szCs w:val="28"/>
        </w:rPr>
        <w:t>ое изготовление и сборка цветка</w:t>
      </w:r>
      <w:r w:rsidRPr="00A70159">
        <w:rPr>
          <w:bCs/>
          <w:color w:val="000000"/>
          <w:spacing w:val="6"/>
          <w:szCs w:val="28"/>
        </w:rPr>
        <w:t xml:space="preserve"> </w:t>
      </w:r>
    </w:p>
    <w:p w:rsidR="00964470" w:rsidRPr="00A70159" w:rsidRDefault="00D411C5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>
        <w:rPr>
          <w:bCs/>
          <w:color w:val="000000"/>
          <w:spacing w:val="6"/>
          <w:szCs w:val="28"/>
        </w:rPr>
        <w:t>Декорирование цветка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Оформление готового изделия </w:t>
      </w:r>
    </w:p>
    <w:p w:rsidR="00964470" w:rsidRPr="00A70159" w:rsidRDefault="00964470" w:rsidP="004C1713">
      <w:pPr>
        <w:pStyle w:val="a5"/>
        <w:widowControl w:val="0"/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</w:p>
    <w:p w:rsidR="00401FE1" w:rsidRPr="00A70159" w:rsidRDefault="00401FE1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>История возникновения и развития изготовления искусственных</w:t>
      </w:r>
      <w:r w:rsidR="00964470"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>цветов</w:t>
      </w:r>
    </w:p>
    <w:p w:rsidR="00FA23B1" w:rsidRDefault="00FA23B1" w:rsidP="00FA23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FA23B1">
        <w:rPr>
          <w:sz w:val="28"/>
          <w:szCs w:val="28"/>
          <w:shd w:val="clear" w:color="auto" w:fill="FFFFFF"/>
        </w:rPr>
        <w:t>Искусство «</w:t>
      </w:r>
      <w:proofErr w:type="spellStart"/>
      <w:r w:rsidRPr="00FA23B1">
        <w:rPr>
          <w:sz w:val="28"/>
          <w:szCs w:val="28"/>
          <w:shd w:val="clear" w:color="auto" w:fill="FFFFFF"/>
        </w:rPr>
        <w:t>канзаши</w:t>
      </w:r>
      <w:proofErr w:type="spellEnd"/>
      <w:r w:rsidRPr="00FA23B1">
        <w:rPr>
          <w:sz w:val="28"/>
          <w:szCs w:val="28"/>
          <w:shd w:val="clear" w:color="auto" w:fill="FFFFFF"/>
        </w:rPr>
        <w:t>» или как его называют сами японцы «</w:t>
      </w:r>
      <w:proofErr w:type="spellStart"/>
      <w:r w:rsidRPr="00FA23B1">
        <w:rPr>
          <w:sz w:val="28"/>
          <w:szCs w:val="28"/>
          <w:shd w:val="clear" w:color="auto" w:fill="FFFFFF"/>
        </w:rPr>
        <w:t>канзаси</w:t>
      </w:r>
      <w:proofErr w:type="spellEnd"/>
      <w:r w:rsidRPr="00FA23B1">
        <w:rPr>
          <w:sz w:val="28"/>
          <w:szCs w:val="28"/>
          <w:shd w:val="clear" w:color="auto" w:fill="FFFFFF"/>
        </w:rPr>
        <w:t xml:space="preserve">» — возникло в </w:t>
      </w:r>
      <w:r w:rsidRPr="00FA23B1">
        <w:rPr>
          <w:sz w:val="28"/>
          <w:szCs w:val="28"/>
          <w:shd w:val="clear" w:color="auto" w:fill="FFFFFF"/>
          <w:lang w:val="en-US"/>
        </w:rPr>
        <w:t>XVIII</w:t>
      </w:r>
      <w:r w:rsidRPr="00FA23B1">
        <w:rPr>
          <w:sz w:val="28"/>
          <w:szCs w:val="28"/>
          <w:shd w:val="clear" w:color="auto" w:fill="FFFFFF"/>
        </w:rPr>
        <w:t xml:space="preserve"> веке вместе с появлением первых гейш. Прирожденные рукодельницы, гейши, старались искусно украсить свои волосы с помощью </w:t>
      </w:r>
      <w:r w:rsidRPr="00FA23B1">
        <w:rPr>
          <w:sz w:val="28"/>
          <w:szCs w:val="28"/>
          <w:shd w:val="clear" w:color="auto" w:fill="FFFFFF"/>
        </w:rPr>
        <w:lastRenderedPageBreak/>
        <w:t>различных шпилек и заколок. Самым богатым украшением считались цветы из ткани, которые мы и привыкли называть словом «</w:t>
      </w:r>
      <w:proofErr w:type="spellStart"/>
      <w:r w:rsidRPr="00FA23B1">
        <w:rPr>
          <w:sz w:val="28"/>
          <w:szCs w:val="28"/>
          <w:shd w:val="clear" w:color="auto" w:fill="FFFFFF"/>
        </w:rPr>
        <w:t>канзаши</w:t>
      </w:r>
      <w:proofErr w:type="spellEnd"/>
      <w:r w:rsidRPr="00FA23B1">
        <w:rPr>
          <w:sz w:val="28"/>
          <w:szCs w:val="28"/>
          <w:shd w:val="clear" w:color="auto" w:fill="FFFFFF"/>
        </w:rPr>
        <w:t xml:space="preserve">». Такие цветы не вянут и могут долгое время служить своей хозяйке, к тому же делать их совсем несложно, именно поэтому у гейш обычно бывало множество вариантов такого головного убора с разнообразными мини-букетиками. </w:t>
      </w:r>
    </w:p>
    <w:p w:rsidR="00A81119" w:rsidRPr="00FA23B1" w:rsidRDefault="00A81119" w:rsidP="00FA23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pacing w:val="6"/>
          <w:sz w:val="28"/>
          <w:szCs w:val="28"/>
        </w:rPr>
      </w:pPr>
      <w:r>
        <w:rPr>
          <w:bCs/>
          <w:noProof/>
          <w:spacing w:val="6"/>
          <w:sz w:val="28"/>
          <w:szCs w:val="28"/>
        </w:rPr>
        <w:drawing>
          <wp:inline distT="0" distB="0" distL="0" distR="0">
            <wp:extent cx="1704975" cy="2628900"/>
            <wp:effectExtent l="19050" t="0" r="9525" b="0"/>
            <wp:docPr id="4" name="Рисунок 4" descr="D:\Foto\Света\Воспитательная работа\тыквофест 2019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\Света\Воспитательная работа\тыквофест 2019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pacing w:val="6"/>
          <w:sz w:val="28"/>
          <w:szCs w:val="28"/>
        </w:rPr>
        <w:drawing>
          <wp:inline distT="0" distB="0" distL="0" distR="0">
            <wp:extent cx="1743075" cy="2628900"/>
            <wp:effectExtent l="19050" t="0" r="9525" b="0"/>
            <wp:docPr id="5" name="Рисунок 3" descr="D:\Foto\Света\Воспитательная работа\тыквофест 2019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o\Света\Воспитательная работа\тыквофест 2019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pacing w:val="6"/>
          <w:sz w:val="28"/>
          <w:szCs w:val="28"/>
        </w:rPr>
        <w:drawing>
          <wp:inline distT="0" distB="0" distL="0" distR="0">
            <wp:extent cx="1638300" cy="2628900"/>
            <wp:effectExtent l="19050" t="0" r="0" b="0"/>
            <wp:docPr id="6" name="Рисунок 5" descr="D:\Foto\Света\Воспитательная работа\тыквофест 2019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oto\Света\Воспитательная работа\тыквофест 2019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13" w:rsidRDefault="00FA23B1" w:rsidP="004C1713">
      <w:pPr>
        <w:pStyle w:val="a5"/>
        <w:ind w:firstLine="709"/>
        <w:jc w:val="both"/>
        <w:rPr>
          <w:szCs w:val="28"/>
          <w:shd w:val="clear" w:color="auto" w:fill="FFFFFF"/>
        </w:rPr>
      </w:pPr>
      <w:r w:rsidRPr="00FA23B1">
        <w:rPr>
          <w:szCs w:val="28"/>
          <w:shd w:val="clear" w:color="auto" w:fill="FFFFFF"/>
        </w:rPr>
        <w:t xml:space="preserve">Как и все в Японской культуре, цветы девушки носили не просто так: замужние дамы не могли надевать больше одного-двух </w:t>
      </w:r>
      <w:proofErr w:type="spellStart"/>
      <w:r w:rsidRPr="00FA23B1">
        <w:rPr>
          <w:szCs w:val="28"/>
          <w:shd w:val="clear" w:color="auto" w:fill="FFFFFF"/>
        </w:rPr>
        <w:t>канзаши</w:t>
      </w:r>
      <w:proofErr w:type="spellEnd"/>
      <w:r w:rsidRPr="00FA23B1">
        <w:rPr>
          <w:szCs w:val="28"/>
          <w:shd w:val="clear" w:color="auto" w:fill="FFFFFF"/>
        </w:rPr>
        <w:t>, а незамужним разрешалось создавать на голове настоящие райские сады. Цвет головного убора должен был соответствовать цвету кимоно, а также положению девушки в обществе. Так что простой с виду цветочек, который можно соорудить за час, в Японии имеет свое особенное значение. Прошло несколько веков, и теперь трудно представить этот цветок в качестве повседневного украшения, однако современные рукодельницы сумели адаптировать это искусство под нашу реальность</w:t>
      </w:r>
      <w:r w:rsidR="00D411C5">
        <w:rPr>
          <w:szCs w:val="28"/>
          <w:shd w:val="clear" w:color="auto" w:fill="FFFFFF"/>
        </w:rPr>
        <w:t>.</w:t>
      </w:r>
    </w:p>
    <w:p w:rsidR="00FA23B1" w:rsidRDefault="00582D22" w:rsidP="004C1713">
      <w:pPr>
        <w:pStyle w:val="a5"/>
        <w:ind w:firstLine="709"/>
        <w:jc w:val="both"/>
        <w:rPr>
          <w:bCs/>
          <w:spacing w:val="6"/>
          <w:szCs w:val="28"/>
        </w:rPr>
      </w:pPr>
      <w:r>
        <w:rPr>
          <w:bCs/>
          <w:noProof/>
          <w:spacing w:val="6"/>
          <w:szCs w:val="28"/>
        </w:rPr>
        <w:drawing>
          <wp:inline distT="0" distB="0" distL="0" distR="0">
            <wp:extent cx="2695870" cy="2019300"/>
            <wp:effectExtent l="19050" t="0" r="9230" b="0"/>
            <wp:docPr id="8" name="Рисунок 7" descr="D:\Foto\Света\Воспитательная работа\тыквофест 2019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Foto\Света\Воспитательная работа\тыквофест 2019\images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87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D22">
        <w:rPr>
          <w:bCs/>
          <w:spacing w:val="6"/>
          <w:szCs w:val="28"/>
        </w:rPr>
        <w:drawing>
          <wp:inline distT="0" distB="0" distL="0" distR="0">
            <wp:extent cx="2695870" cy="2019300"/>
            <wp:effectExtent l="19050" t="0" r="9230" b="0"/>
            <wp:docPr id="9" name="Рисунок 6" descr="D:\Foto\Света\Воспитательная работа\тыквофест 2019\загружен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oto\Света\Воспитательная работа\тыквофест 2019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82" cy="202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22" w:rsidRDefault="00582D22" w:rsidP="00582D22">
      <w:pPr>
        <w:pStyle w:val="a5"/>
        <w:jc w:val="both"/>
        <w:rPr>
          <w:bCs/>
          <w:spacing w:val="6"/>
          <w:szCs w:val="28"/>
        </w:rPr>
      </w:pPr>
    </w:p>
    <w:p w:rsidR="00582D22" w:rsidRDefault="00582D22" w:rsidP="004C1713">
      <w:pPr>
        <w:pStyle w:val="a5"/>
        <w:ind w:firstLine="709"/>
        <w:jc w:val="both"/>
        <w:rPr>
          <w:bCs/>
          <w:spacing w:val="6"/>
          <w:szCs w:val="28"/>
        </w:rPr>
      </w:pPr>
      <w:r>
        <w:rPr>
          <w:bCs/>
          <w:spacing w:val="6"/>
          <w:szCs w:val="28"/>
        </w:rPr>
        <w:t>Броши и заколки для волос</w:t>
      </w:r>
    </w:p>
    <w:p w:rsidR="00582D22" w:rsidRDefault="00582D22" w:rsidP="00B753AB">
      <w:pPr>
        <w:pStyle w:val="a5"/>
        <w:jc w:val="both"/>
        <w:rPr>
          <w:bCs/>
          <w:spacing w:val="6"/>
          <w:szCs w:val="28"/>
        </w:rPr>
      </w:pPr>
      <w:r>
        <w:rPr>
          <w:bCs/>
          <w:noProof/>
          <w:spacing w:val="6"/>
          <w:szCs w:val="28"/>
        </w:rPr>
        <w:lastRenderedPageBreak/>
        <w:drawing>
          <wp:inline distT="0" distB="0" distL="0" distR="0">
            <wp:extent cx="2828925" cy="2687479"/>
            <wp:effectExtent l="19050" t="0" r="9525" b="0"/>
            <wp:docPr id="11" name="Рисунок 8" descr="D:\Foto\Света\Воспитательная работа\тыквофест 2019\kak-sdelat-seredinu-dlya-kanzash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Foto\Света\Воспитательная работа\тыквофест 2019\kak-sdelat-seredinu-dlya-kanzashi-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8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3AB">
        <w:rPr>
          <w:bCs/>
          <w:noProof/>
          <w:spacing w:val="6"/>
          <w:szCs w:val="28"/>
        </w:rPr>
        <w:drawing>
          <wp:inline distT="0" distB="0" distL="0" distR="0">
            <wp:extent cx="2686050" cy="2686050"/>
            <wp:effectExtent l="19050" t="0" r="0" b="0"/>
            <wp:docPr id="12" name="Рисунок 9" descr="D:\Foto\Света\Воспитательная работа\тыквофест 2019\1433971_330_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Foto\Света\Воспитательная работа\тыквофест 2019\1433971_330_33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22" w:rsidRDefault="00B753AB" w:rsidP="004C1713">
      <w:pPr>
        <w:pStyle w:val="a5"/>
        <w:ind w:firstLine="709"/>
        <w:jc w:val="both"/>
        <w:rPr>
          <w:bCs/>
          <w:spacing w:val="6"/>
          <w:szCs w:val="28"/>
        </w:rPr>
      </w:pPr>
      <w:r>
        <w:rPr>
          <w:bCs/>
          <w:spacing w:val="6"/>
          <w:szCs w:val="28"/>
        </w:rPr>
        <w:tab/>
        <w:t>Серьги</w:t>
      </w:r>
      <w:r>
        <w:rPr>
          <w:bCs/>
          <w:spacing w:val="6"/>
          <w:szCs w:val="28"/>
        </w:rPr>
        <w:tab/>
      </w:r>
      <w:r>
        <w:rPr>
          <w:bCs/>
          <w:spacing w:val="6"/>
          <w:szCs w:val="28"/>
        </w:rPr>
        <w:tab/>
      </w:r>
      <w:r>
        <w:rPr>
          <w:bCs/>
          <w:spacing w:val="6"/>
          <w:szCs w:val="28"/>
        </w:rPr>
        <w:tab/>
      </w:r>
      <w:r>
        <w:rPr>
          <w:bCs/>
          <w:spacing w:val="6"/>
          <w:szCs w:val="28"/>
        </w:rPr>
        <w:tab/>
      </w:r>
      <w:r>
        <w:rPr>
          <w:bCs/>
          <w:spacing w:val="6"/>
          <w:szCs w:val="28"/>
        </w:rPr>
        <w:tab/>
        <w:t>Обруч для волос</w:t>
      </w:r>
    </w:p>
    <w:p w:rsidR="00B753AB" w:rsidRPr="00FA23B1" w:rsidRDefault="00B753AB" w:rsidP="004C1713">
      <w:pPr>
        <w:pStyle w:val="a5"/>
        <w:ind w:firstLine="709"/>
        <w:jc w:val="both"/>
        <w:rPr>
          <w:bCs/>
          <w:spacing w:val="6"/>
          <w:szCs w:val="28"/>
        </w:rPr>
      </w:pPr>
    </w:p>
    <w:p w:rsidR="00FA23B1" w:rsidRDefault="00FA23B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019550" cy="1942168"/>
            <wp:effectExtent l="19050" t="0" r="0" b="0"/>
            <wp:docPr id="1" name="Рисунок 1" descr="D:\Foto\Света\Воспитательная работа\тыквофест 2019\m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Света\Воспитательная работа\тыквофест 2019\main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94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3B1" w:rsidRDefault="00FA23B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Свадебный букет для незамужних подружек невесты</w:t>
      </w:r>
    </w:p>
    <w:p w:rsidR="00A81119" w:rsidRPr="00FA23B1" w:rsidRDefault="00A81119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A23B1" w:rsidRDefault="00FA23B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81350" cy="2926842"/>
            <wp:effectExtent l="19050" t="0" r="0" b="0"/>
            <wp:docPr id="2" name="Рисунок 2" descr="D:\Foto\Света\Воспитательная работа\тыквофест 2019\mk-bokal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\Света\Воспитательная работа\тыквофест 2019\mk-bokal-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92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3B1" w:rsidRDefault="00FA23B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Декорирование праздничного стола</w:t>
      </w:r>
    </w:p>
    <w:p w:rsidR="000A6540" w:rsidRDefault="000A654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01FE1" w:rsidRDefault="000A6540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Инструменты и материалы</w:t>
      </w:r>
    </w:p>
    <w:p w:rsidR="000A6540" w:rsidRDefault="00B753AB" w:rsidP="000A65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0A6540">
        <w:rPr>
          <w:sz w:val="28"/>
          <w:szCs w:val="28"/>
          <w:shd w:val="clear" w:color="auto" w:fill="FFFFFF"/>
        </w:rPr>
        <w:t>Самым главным моментом в подборе материала, является выбор атласных лент. Ширина их может быть совершенно разнообразной, в зависимости</w:t>
      </w:r>
      <w:r w:rsidR="00AC0B90" w:rsidRPr="000A6540">
        <w:rPr>
          <w:sz w:val="28"/>
          <w:szCs w:val="28"/>
          <w:shd w:val="clear" w:color="auto" w:fill="FFFFFF"/>
        </w:rPr>
        <w:t xml:space="preserve"> от размера готового изделия</w:t>
      </w:r>
      <w:r w:rsidRPr="000A6540">
        <w:rPr>
          <w:sz w:val="28"/>
          <w:szCs w:val="28"/>
          <w:shd w:val="clear" w:color="auto" w:fill="FFFFFF"/>
        </w:rPr>
        <w:t>, на первых порах лучше пользоваться линейкой и отмерять необходимое количество см, а также карандашом, при помощи которого нужно делать отметки. По ним определяется количество и протяжённость нужных деталей</w:t>
      </w:r>
      <w:r w:rsidR="000A6540">
        <w:rPr>
          <w:sz w:val="28"/>
          <w:szCs w:val="28"/>
          <w:shd w:val="clear" w:color="auto" w:fill="FFFFFF"/>
        </w:rPr>
        <w:t xml:space="preserve">. </w:t>
      </w:r>
    </w:p>
    <w:p w:rsidR="0091717E" w:rsidRDefault="000A6540" w:rsidP="000A65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работы </w:t>
      </w:r>
      <w:r w:rsidR="004A1A29">
        <w:rPr>
          <w:sz w:val="28"/>
          <w:szCs w:val="28"/>
          <w:shd w:val="clear" w:color="auto" w:fill="FFFFFF"/>
        </w:rPr>
        <w:t xml:space="preserve">над созданием цветка в технике </w:t>
      </w:r>
      <w:proofErr w:type="spellStart"/>
      <w:r w:rsidR="004A1A29">
        <w:rPr>
          <w:sz w:val="28"/>
          <w:szCs w:val="28"/>
          <w:shd w:val="clear" w:color="auto" w:fill="FFFFFF"/>
        </w:rPr>
        <w:t>канзаши</w:t>
      </w:r>
      <w:proofErr w:type="spellEnd"/>
      <w:r w:rsidR="004A1A2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понадобятся ножницы,</w:t>
      </w:r>
      <w:r w:rsidR="00B753AB" w:rsidRPr="000A6540">
        <w:rPr>
          <w:sz w:val="28"/>
          <w:szCs w:val="28"/>
          <w:shd w:val="clear" w:color="auto" w:fill="FFFFFF"/>
        </w:rPr>
        <w:t xml:space="preserve"> зажигалк</w:t>
      </w:r>
      <w:r>
        <w:rPr>
          <w:sz w:val="28"/>
          <w:szCs w:val="28"/>
          <w:shd w:val="clear" w:color="auto" w:fill="FFFFFF"/>
        </w:rPr>
        <w:t>а</w:t>
      </w:r>
      <w:r w:rsidR="00B753AB" w:rsidRPr="000A6540">
        <w:rPr>
          <w:sz w:val="28"/>
          <w:szCs w:val="28"/>
          <w:shd w:val="clear" w:color="auto" w:fill="FFFFFF"/>
        </w:rPr>
        <w:t xml:space="preserve"> или свечк</w:t>
      </w:r>
      <w:r>
        <w:rPr>
          <w:sz w:val="28"/>
          <w:szCs w:val="28"/>
          <w:shd w:val="clear" w:color="auto" w:fill="FFFFFF"/>
        </w:rPr>
        <w:t>а</w:t>
      </w:r>
      <w:r w:rsidR="00B753AB" w:rsidRPr="000A6540">
        <w:rPr>
          <w:sz w:val="28"/>
          <w:szCs w:val="28"/>
          <w:shd w:val="clear" w:color="auto" w:fill="FFFFFF"/>
        </w:rPr>
        <w:t>, пламя которых поможет зафиксировать тот или иной элемент</w:t>
      </w:r>
      <w:r w:rsidR="00EE451A">
        <w:rPr>
          <w:sz w:val="28"/>
          <w:szCs w:val="28"/>
          <w:shd w:val="clear" w:color="auto" w:fill="FFFFFF"/>
        </w:rPr>
        <w:t>, пинцет.</w:t>
      </w:r>
      <w:r w:rsidR="00B753AB" w:rsidRPr="000A654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работе с клеевым пистолетом необходимо обратить </w:t>
      </w:r>
      <w:r w:rsidRPr="000A6540">
        <w:rPr>
          <w:sz w:val="28"/>
          <w:szCs w:val="28"/>
          <w:shd w:val="clear" w:color="auto" w:fill="FFFFFF"/>
        </w:rPr>
        <w:t>внимание на то, что большая часть тубусов с клеем имеют достаточно длинные носики. Чтобы избежать</w:t>
      </w:r>
      <w:r>
        <w:rPr>
          <w:sz w:val="28"/>
          <w:szCs w:val="28"/>
          <w:shd w:val="clear" w:color="auto" w:fill="FFFFFF"/>
        </w:rPr>
        <w:t xml:space="preserve"> избытка клея при надавливании</w:t>
      </w:r>
      <w:r w:rsidRPr="000A654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необходимо </w:t>
      </w:r>
      <w:r w:rsidRPr="000A6540">
        <w:rPr>
          <w:sz w:val="28"/>
          <w:szCs w:val="28"/>
          <w:shd w:val="clear" w:color="auto" w:fill="FFFFFF"/>
        </w:rPr>
        <w:t>выдавит</w:t>
      </w:r>
      <w:r>
        <w:rPr>
          <w:sz w:val="28"/>
          <w:szCs w:val="28"/>
          <w:shd w:val="clear" w:color="auto" w:fill="FFFFFF"/>
        </w:rPr>
        <w:t>ь</w:t>
      </w:r>
      <w:r w:rsidRPr="000A6540">
        <w:rPr>
          <w:sz w:val="28"/>
          <w:szCs w:val="28"/>
          <w:shd w:val="clear" w:color="auto" w:fill="FFFFFF"/>
        </w:rPr>
        <w:t xml:space="preserve"> каплю клея. Дальше, воспольз</w:t>
      </w:r>
      <w:r>
        <w:rPr>
          <w:sz w:val="28"/>
          <w:szCs w:val="28"/>
          <w:shd w:val="clear" w:color="auto" w:fill="FFFFFF"/>
        </w:rPr>
        <w:t>овавшись</w:t>
      </w:r>
      <w:r w:rsidRPr="000A6540">
        <w:rPr>
          <w:sz w:val="28"/>
          <w:szCs w:val="28"/>
          <w:shd w:val="clear" w:color="auto" w:fill="FFFFFF"/>
        </w:rPr>
        <w:t xml:space="preserve"> зубочисткой </w:t>
      </w:r>
      <w:r>
        <w:rPr>
          <w:sz w:val="28"/>
          <w:szCs w:val="28"/>
          <w:shd w:val="clear" w:color="auto" w:fill="FFFFFF"/>
        </w:rPr>
        <w:t xml:space="preserve">нанести </w:t>
      </w:r>
      <w:r w:rsidRPr="000A6540">
        <w:rPr>
          <w:sz w:val="28"/>
          <w:szCs w:val="28"/>
          <w:shd w:val="clear" w:color="auto" w:fill="FFFFFF"/>
        </w:rPr>
        <w:t>клей непосредственно на место соединения определённой детали лепестка. Нить выбира</w:t>
      </w:r>
      <w:r>
        <w:rPr>
          <w:sz w:val="28"/>
          <w:szCs w:val="28"/>
          <w:shd w:val="clear" w:color="auto" w:fill="FFFFFF"/>
        </w:rPr>
        <w:t>ется</w:t>
      </w:r>
      <w:r w:rsidRPr="000A6540">
        <w:rPr>
          <w:sz w:val="28"/>
          <w:szCs w:val="28"/>
          <w:shd w:val="clear" w:color="auto" w:fill="FFFFFF"/>
        </w:rPr>
        <w:t xml:space="preserve"> в тон с основным материалом</w:t>
      </w:r>
      <w:r>
        <w:rPr>
          <w:sz w:val="28"/>
          <w:szCs w:val="28"/>
          <w:shd w:val="clear" w:color="auto" w:fill="FFFFFF"/>
        </w:rPr>
        <w:t>.</w:t>
      </w:r>
      <w:r w:rsidRPr="000A6540">
        <w:rPr>
          <w:sz w:val="28"/>
          <w:szCs w:val="28"/>
          <w:shd w:val="clear" w:color="auto" w:fill="FFFFFF"/>
        </w:rPr>
        <w:t xml:space="preserve"> </w:t>
      </w:r>
    </w:p>
    <w:p w:rsidR="0091717E" w:rsidRPr="0091717E" w:rsidRDefault="0091717E" w:rsidP="0091717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91717E">
        <w:rPr>
          <w:b/>
          <w:bCs/>
          <w:color w:val="000000"/>
          <w:spacing w:val="6"/>
          <w:sz w:val="28"/>
          <w:szCs w:val="28"/>
        </w:rPr>
        <w:t>Технология создания цветка</w:t>
      </w:r>
    </w:p>
    <w:p w:rsidR="00AC0B90" w:rsidRPr="00A70159" w:rsidRDefault="0091717E" w:rsidP="000A65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С</w:t>
      </w:r>
      <w:r w:rsidR="000A6540" w:rsidRPr="000A6540">
        <w:rPr>
          <w:sz w:val="28"/>
          <w:szCs w:val="28"/>
          <w:shd w:val="clear" w:color="auto" w:fill="FFFFFF"/>
        </w:rPr>
        <w:t xml:space="preserve">ама по себе техника </w:t>
      </w:r>
      <w:proofErr w:type="spellStart"/>
      <w:r w:rsidR="000A6540" w:rsidRPr="000A6540">
        <w:rPr>
          <w:sz w:val="28"/>
          <w:szCs w:val="28"/>
          <w:shd w:val="clear" w:color="auto" w:fill="FFFFFF"/>
        </w:rPr>
        <w:t>канзаши</w:t>
      </w:r>
      <w:proofErr w:type="spellEnd"/>
      <w:r w:rsidR="000A6540" w:rsidRPr="000A6540">
        <w:rPr>
          <w:sz w:val="28"/>
          <w:szCs w:val="28"/>
          <w:shd w:val="clear" w:color="auto" w:fill="FFFFFF"/>
        </w:rPr>
        <w:t xml:space="preserve"> построена на изготовлении двух основных видов лепестков: острой и круглой формы из атласных лент. Взяв за основу уроки созданию круглого или острого лепестка, мастерицы создают своими руками оригинальны</w:t>
      </w:r>
      <w:r>
        <w:rPr>
          <w:sz w:val="28"/>
          <w:szCs w:val="28"/>
          <w:shd w:val="clear" w:color="auto" w:fill="FFFFFF"/>
        </w:rPr>
        <w:t>е</w:t>
      </w:r>
      <w:r w:rsidR="000A6540" w:rsidRPr="000A6540">
        <w:rPr>
          <w:sz w:val="28"/>
          <w:szCs w:val="28"/>
          <w:shd w:val="clear" w:color="auto" w:fill="FFFFFF"/>
        </w:rPr>
        <w:t xml:space="preserve"> элементы для своих поделок. Основной процесс работ обычно начинают с заготовок квадратной формы из атласных лент. Нарезав нужное количество деталей, обязательно </w:t>
      </w:r>
      <w:r>
        <w:rPr>
          <w:sz w:val="28"/>
          <w:szCs w:val="28"/>
          <w:shd w:val="clear" w:color="auto" w:fill="FFFFFF"/>
        </w:rPr>
        <w:t xml:space="preserve">производится </w:t>
      </w:r>
      <w:r w:rsidR="000A6540" w:rsidRPr="000A6540">
        <w:rPr>
          <w:sz w:val="28"/>
          <w:szCs w:val="28"/>
          <w:shd w:val="clear" w:color="auto" w:fill="FFFFFF"/>
        </w:rPr>
        <w:t>опаливание срезанных краев при помощи зажигалки или свечки</w:t>
      </w:r>
      <w:r>
        <w:rPr>
          <w:sz w:val="28"/>
          <w:szCs w:val="28"/>
          <w:shd w:val="clear" w:color="auto" w:fill="FFFFFF"/>
        </w:rPr>
        <w:t xml:space="preserve"> для избегания</w:t>
      </w:r>
      <w:r w:rsidR="000A6540" w:rsidRPr="000A6540">
        <w:rPr>
          <w:sz w:val="28"/>
          <w:szCs w:val="28"/>
          <w:shd w:val="clear" w:color="auto" w:fill="FFFFFF"/>
        </w:rPr>
        <w:t xml:space="preserve"> осыпания ленты по ходу действий. Также для этих целей можно применить паяльник. </w:t>
      </w:r>
      <w:r>
        <w:rPr>
          <w:sz w:val="28"/>
          <w:szCs w:val="28"/>
          <w:shd w:val="clear" w:color="auto" w:fill="FFFFFF"/>
        </w:rPr>
        <w:t>Н</w:t>
      </w:r>
      <w:r w:rsidR="000A6540" w:rsidRPr="000A6540">
        <w:rPr>
          <w:sz w:val="28"/>
          <w:szCs w:val="28"/>
          <w:shd w:val="clear" w:color="auto" w:fill="FFFFFF"/>
        </w:rPr>
        <w:t xml:space="preserve">а первых порах </w:t>
      </w:r>
      <w:r>
        <w:rPr>
          <w:sz w:val="28"/>
          <w:szCs w:val="28"/>
          <w:shd w:val="clear" w:color="auto" w:fill="FFFFFF"/>
        </w:rPr>
        <w:t xml:space="preserve">лучше </w:t>
      </w:r>
      <w:r w:rsidR="000A6540" w:rsidRPr="000A6540">
        <w:rPr>
          <w:sz w:val="28"/>
          <w:szCs w:val="28"/>
          <w:shd w:val="clear" w:color="auto" w:fill="FFFFFF"/>
        </w:rPr>
        <w:t xml:space="preserve">сделать </w:t>
      </w:r>
      <w:proofErr w:type="spellStart"/>
      <w:r w:rsidR="000A6540" w:rsidRPr="000A6540">
        <w:rPr>
          <w:sz w:val="28"/>
          <w:szCs w:val="28"/>
          <w:shd w:val="clear" w:color="auto" w:fill="FFFFFF"/>
        </w:rPr>
        <w:t>канзаши</w:t>
      </w:r>
      <w:proofErr w:type="spellEnd"/>
      <w:r w:rsidR="000A6540" w:rsidRPr="000A6540">
        <w:rPr>
          <w:sz w:val="28"/>
          <w:szCs w:val="28"/>
          <w:shd w:val="clear" w:color="auto" w:fill="FFFFFF"/>
        </w:rPr>
        <w:t xml:space="preserve"> своими руками из небольшого количества элементов в виде маленьких цветов, состоящие не более чем из пяти лепесточков каждого вида. Кроме атласных лент, в ходе работ </w:t>
      </w:r>
      <w:r>
        <w:rPr>
          <w:sz w:val="28"/>
          <w:szCs w:val="28"/>
          <w:shd w:val="clear" w:color="auto" w:fill="FFFFFF"/>
        </w:rPr>
        <w:t xml:space="preserve">можно </w:t>
      </w:r>
      <w:r w:rsidR="000A6540" w:rsidRPr="000A6540">
        <w:rPr>
          <w:sz w:val="28"/>
          <w:szCs w:val="28"/>
          <w:shd w:val="clear" w:color="auto" w:fill="FFFFFF"/>
        </w:rPr>
        <w:t>подбирать и применять и другие ткани. Например, креп-сатин</w:t>
      </w:r>
      <w:r w:rsidR="004A1A29">
        <w:rPr>
          <w:sz w:val="28"/>
          <w:szCs w:val="28"/>
          <w:shd w:val="clear" w:color="auto" w:fill="FFFFFF"/>
        </w:rPr>
        <w:t>, который</w:t>
      </w:r>
      <w:r w:rsidR="000A6540" w:rsidRPr="000A6540">
        <w:rPr>
          <w:sz w:val="28"/>
          <w:szCs w:val="28"/>
          <w:shd w:val="clear" w:color="auto" w:fill="FFFFFF"/>
        </w:rPr>
        <w:t xml:space="preserve"> имеет мягкую структуру, поэтому лучше всего из него делать округлые лепестки. Данное свойство </w:t>
      </w:r>
      <w:proofErr w:type="spellStart"/>
      <w:r w:rsidR="000A6540" w:rsidRPr="000A6540">
        <w:rPr>
          <w:sz w:val="28"/>
          <w:szCs w:val="28"/>
          <w:shd w:val="clear" w:color="auto" w:fill="FFFFFF"/>
        </w:rPr>
        <w:t>креп-сатина</w:t>
      </w:r>
      <w:proofErr w:type="spellEnd"/>
      <w:r w:rsidR="000A6540" w:rsidRPr="000A6540">
        <w:rPr>
          <w:sz w:val="28"/>
          <w:szCs w:val="28"/>
          <w:shd w:val="clear" w:color="auto" w:fill="FFFFFF"/>
        </w:rPr>
        <w:t xml:space="preserve"> не слишком удобно для изготовления остроконечных лепесточков. Кроме того, в процессе оплавления он может почернеть</w:t>
      </w:r>
      <w:r w:rsidR="00E57E54">
        <w:rPr>
          <w:sz w:val="28"/>
          <w:szCs w:val="28"/>
          <w:shd w:val="clear" w:color="auto" w:fill="FFFFFF"/>
        </w:rPr>
        <w:t>, поэтому л</w:t>
      </w:r>
      <w:r>
        <w:rPr>
          <w:sz w:val="28"/>
          <w:szCs w:val="28"/>
          <w:shd w:val="clear" w:color="auto" w:fill="FFFFFF"/>
        </w:rPr>
        <w:t xml:space="preserve">учше </w:t>
      </w:r>
      <w:r w:rsidR="000A6540" w:rsidRPr="000A6540">
        <w:rPr>
          <w:sz w:val="28"/>
          <w:szCs w:val="28"/>
          <w:shd w:val="clear" w:color="auto" w:fill="FFFFFF"/>
        </w:rPr>
        <w:t xml:space="preserve">не использовать светлые оттенки данного материала. </w:t>
      </w:r>
      <w:r>
        <w:rPr>
          <w:sz w:val="28"/>
          <w:szCs w:val="28"/>
          <w:shd w:val="clear" w:color="auto" w:fill="FFFFFF"/>
        </w:rPr>
        <w:t>Т</w:t>
      </w:r>
      <w:r w:rsidR="000A6540" w:rsidRPr="000A6540">
        <w:rPr>
          <w:sz w:val="28"/>
          <w:szCs w:val="28"/>
          <w:shd w:val="clear" w:color="auto" w:fill="FFFFFF"/>
        </w:rPr>
        <w:t xml:space="preserve">акой материал </w:t>
      </w:r>
      <w:r>
        <w:rPr>
          <w:sz w:val="28"/>
          <w:szCs w:val="28"/>
          <w:shd w:val="clear" w:color="auto" w:fill="FFFFFF"/>
        </w:rPr>
        <w:t xml:space="preserve">как </w:t>
      </w:r>
      <w:proofErr w:type="spellStart"/>
      <w:r>
        <w:rPr>
          <w:sz w:val="28"/>
          <w:szCs w:val="28"/>
          <w:shd w:val="clear" w:color="auto" w:fill="FFFFFF"/>
        </w:rPr>
        <w:t>органза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0A6540" w:rsidRPr="000A6540">
        <w:rPr>
          <w:sz w:val="28"/>
          <w:szCs w:val="28"/>
          <w:shd w:val="clear" w:color="auto" w:fill="FFFFFF"/>
        </w:rPr>
        <w:t xml:space="preserve">сильно осыпается и часто деформируется. Именно поэтому в для создания </w:t>
      </w:r>
      <w:proofErr w:type="spellStart"/>
      <w:r w:rsidR="000A6540" w:rsidRPr="000A6540">
        <w:rPr>
          <w:sz w:val="28"/>
          <w:szCs w:val="28"/>
          <w:shd w:val="clear" w:color="auto" w:fill="FFFFFF"/>
        </w:rPr>
        <w:t>канзаши</w:t>
      </w:r>
      <w:proofErr w:type="spellEnd"/>
      <w:r w:rsidR="000A6540" w:rsidRPr="000A6540">
        <w:rPr>
          <w:sz w:val="28"/>
          <w:szCs w:val="28"/>
          <w:shd w:val="clear" w:color="auto" w:fill="FFFFFF"/>
        </w:rPr>
        <w:t xml:space="preserve"> чаще всего применяют именно ленты из атласа. Их с легкостью можно опалить, при этом не деформируясь. </w:t>
      </w:r>
    </w:p>
    <w:p w:rsidR="00401FE1" w:rsidRDefault="00401FE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Процесс изготовления цветов можно разделить на </w:t>
      </w:r>
      <w:r w:rsidR="0020195B">
        <w:rPr>
          <w:color w:val="000000"/>
          <w:sz w:val="28"/>
          <w:szCs w:val="28"/>
        </w:rPr>
        <w:t xml:space="preserve">пять </w:t>
      </w:r>
      <w:r w:rsidRPr="00A70159">
        <w:rPr>
          <w:color w:val="000000"/>
          <w:sz w:val="28"/>
          <w:szCs w:val="28"/>
        </w:rPr>
        <w:t>основных операций:</w:t>
      </w:r>
    </w:p>
    <w:p w:rsid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>раскрой деталей;</w:t>
      </w:r>
    </w:p>
    <w:p w:rsid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>обработка основных и</w:t>
      </w:r>
      <w:r>
        <w:rPr>
          <w:color w:val="000000"/>
          <w:sz w:val="28"/>
          <w:szCs w:val="28"/>
        </w:rPr>
        <w:t xml:space="preserve"> </w:t>
      </w:r>
      <w:hyperlink r:id="rId14" w:tooltip="Вспомогательные материалы" w:history="1">
        <w:r w:rsidRPr="004C171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вспомогательных материалов</w:t>
        </w:r>
      </w:hyperlink>
      <w:r w:rsidR="00401FE1" w:rsidRPr="00A70159">
        <w:rPr>
          <w:color w:val="000000"/>
          <w:sz w:val="28"/>
          <w:szCs w:val="28"/>
        </w:rPr>
        <w:t>;</w:t>
      </w:r>
    </w:p>
    <w:p w:rsidR="00A70159" w:rsidRP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п</w:t>
      </w:r>
      <w:r w:rsidRPr="00A70159">
        <w:rPr>
          <w:bCs/>
          <w:color w:val="000000"/>
          <w:spacing w:val="6"/>
          <w:sz w:val="28"/>
          <w:szCs w:val="28"/>
        </w:rPr>
        <w:t>оэтапное изготовление и сборка цветка</w:t>
      </w:r>
      <w:r>
        <w:rPr>
          <w:bCs/>
          <w:color w:val="000000"/>
          <w:spacing w:val="6"/>
          <w:sz w:val="28"/>
          <w:szCs w:val="28"/>
        </w:rPr>
        <w:t>;</w:t>
      </w:r>
    </w:p>
    <w:p w:rsidR="00A70159" w:rsidRP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д</w:t>
      </w:r>
      <w:r w:rsidRPr="00A70159">
        <w:rPr>
          <w:bCs/>
          <w:color w:val="000000"/>
          <w:spacing w:val="6"/>
          <w:sz w:val="28"/>
          <w:szCs w:val="28"/>
        </w:rPr>
        <w:t>екорирование цветка</w:t>
      </w:r>
      <w:r w:rsidR="0020195B">
        <w:rPr>
          <w:bCs/>
          <w:color w:val="000000"/>
          <w:spacing w:val="6"/>
          <w:sz w:val="28"/>
          <w:szCs w:val="28"/>
        </w:rPr>
        <w:t>;</w:t>
      </w:r>
    </w:p>
    <w:p w:rsidR="00A70159" w:rsidRDefault="0020195B" w:rsidP="004C1713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bCs/>
          <w:color w:val="000000"/>
          <w:spacing w:val="6"/>
          <w:szCs w:val="28"/>
        </w:rPr>
      </w:pPr>
      <w:r>
        <w:rPr>
          <w:bCs/>
          <w:color w:val="000000"/>
          <w:spacing w:val="6"/>
          <w:szCs w:val="28"/>
        </w:rPr>
        <w:t>о</w:t>
      </w:r>
      <w:r w:rsidR="00A70159" w:rsidRPr="00A70159">
        <w:rPr>
          <w:bCs/>
          <w:color w:val="000000"/>
          <w:spacing w:val="6"/>
          <w:szCs w:val="28"/>
        </w:rPr>
        <w:t>формление готового изделия</w:t>
      </w:r>
      <w:r>
        <w:rPr>
          <w:bCs/>
          <w:color w:val="000000"/>
          <w:spacing w:val="6"/>
          <w:szCs w:val="28"/>
        </w:rPr>
        <w:t>.</w:t>
      </w:r>
      <w:r w:rsidR="00A70159" w:rsidRPr="00A70159">
        <w:rPr>
          <w:bCs/>
          <w:color w:val="000000"/>
          <w:spacing w:val="6"/>
          <w:szCs w:val="28"/>
        </w:rPr>
        <w:t xml:space="preserve"> </w:t>
      </w:r>
    </w:p>
    <w:p w:rsidR="00E90ECC" w:rsidRPr="00A70159" w:rsidRDefault="00E90ECC" w:rsidP="004C1713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</w:p>
    <w:p w:rsidR="00401FE1" w:rsidRPr="004C1713" w:rsidRDefault="00806826" w:rsidP="004C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7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51393A" w:rsidRPr="00E57E54" w:rsidRDefault="008314C8" w:rsidP="004C1713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E5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57E54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57E54">
        <w:rPr>
          <w:rFonts w:ascii="Times New Roman" w:hAnsi="Times New Roman" w:cs="Times New Roman"/>
          <w:sz w:val="28"/>
          <w:szCs w:val="28"/>
        </w:rPr>
        <w:t xml:space="preserve"> </w:t>
      </w:r>
      <w:r w:rsidR="0051393A" w:rsidRPr="00E57E54">
        <w:rPr>
          <w:rFonts w:ascii="Times New Roman" w:hAnsi="Times New Roman" w:cs="Times New Roman"/>
          <w:sz w:val="28"/>
          <w:szCs w:val="28"/>
        </w:rPr>
        <w:t>https://www.youtube.com/watch?v=B_8BSFQiQvM</w:t>
      </w:r>
    </w:p>
    <w:p w:rsidR="008314C8" w:rsidRPr="00E57E54" w:rsidRDefault="008314C8" w:rsidP="004C1713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E5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57E54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57E54">
        <w:rPr>
          <w:rFonts w:ascii="Times New Roman" w:hAnsi="Times New Roman" w:cs="Times New Roman"/>
          <w:sz w:val="28"/>
          <w:szCs w:val="28"/>
        </w:rPr>
        <w:t xml:space="preserve"> https://www.youtube.com/watch?v=9Z0Tv8vsUhw</w:t>
      </w:r>
    </w:p>
    <w:p w:rsidR="001C35E7" w:rsidRPr="00E57E54" w:rsidRDefault="00E57E54" w:rsidP="004C1713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E54">
        <w:rPr>
          <w:rFonts w:ascii="Times New Roman" w:hAnsi="Times New Roman" w:cs="Times New Roman"/>
          <w:sz w:val="28"/>
          <w:szCs w:val="28"/>
        </w:rPr>
        <w:t>3. </w:t>
      </w:r>
      <w:r w:rsidR="00EE451A" w:rsidRPr="00E57E54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E57E54">
        <w:rPr>
          <w:rFonts w:ascii="Times New Roman" w:hAnsi="Times New Roman" w:cs="Times New Roman"/>
          <w:sz w:val="28"/>
          <w:szCs w:val="28"/>
        </w:rPr>
        <w:t xml:space="preserve">"Изготовление украшений в технике </w:t>
      </w:r>
      <w:proofErr w:type="spellStart"/>
      <w:r w:rsidRPr="00E57E54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Pr="00E57E54">
        <w:rPr>
          <w:rFonts w:ascii="Times New Roman" w:hAnsi="Times New Roman" w:cs="Times New Roman"/>
          <w:sz w:val="28"/>
          <w:szCs w:val="28"/>
        </w:rPr>
        <w:t xml:space="preserve">" </w:t>
      </w:r>
      <w:r w:rsidR="001C35E7" w:rsidRPr="00E57E54">
        <w:rPr>
          <w:rFonts w:ascii="Times New Roman" w:hAnsi="Times New Roman" w:cs="Times New Roman"/>
          <w:sz w:val="28"/>
          <w:szCs w:val="28"/>
        </w:rPr>
        <w:t>http://www.myshared.ru/slide/958695/</w:t>
      </w:r>
    </w:p>
    <w:p w:rsidR="001C35E7" w:rsidRPr="00E57E54" w:rsidRDefault="00E57E54" w:rsidP="004C1713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7E54">
        <w:rPr>
          <w:rFonts w:ascii="Times New Roman" w:hAnsi="Times New Roman" w:cs="Times New Roman"/>
          <w:sz w:val="28"/>
          <w:szCs w:val="28"/>
        </w:rPr>
        <w:t>4. </w:t>
      </w:r>
      <w:r w:rsidR="00EE451A" w:rsidRPr="00E57E54">
        <w:rPr>
          <w:rFonts w:ascii="Times New Roman" w:hAnsi="Times New Roman" w:cs="Times New Roman"/>
          <w:sz w:val="28"/>
          <w:szCs w:val="28"/>
        </w:rPr>
        <w:t xml:space="preserve">Презентация "Искусство </w:t>
      </w:r>
      <w:proofErr w:type="spellStart"/>
      <w:r w:rsidR="00EE451A" w:rsidRPr="00E57E54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="00EE451A" w:rsidRPr="00E57E54">
        <w:rPr>
          <w:rFonts w:ascii="Times New Roman" w:hAnsi="Times New Roman" w:cs="Times New Roman"/>
          <w:sz w:val="28"/>
          <w:szCs w:val="28"/>
        </w:rPr>
        <w:t xml:space="preserve">" </w:t>
      </w:r>
      <w:r w:rsidR="001C35E7" w:rsidRPr="00E57E54">
        <w:rPr>
          <w:rFonts w:ascii="Times New Roman" w:hAnsi="Times New Roman" w:cs="Times New Roman"/>
          <w:sz w:val="28"/>
          <w:szCs w:val="28"/>
        </w:rPr>
        <w:t>https://ppt4web.ru/obzh/iskusstvo-kanzashi.html</w:t>
      </w:r>
    </w:p>
    <w:sectPr w:rsidR="001C35E7" w:rsidRPr="00E57E54" w:rsidSect="00E2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72B"/>
    <w:multiLevelType w:val="hybridMultilevel"/>
    <w:tmpl w:val="2E8E5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A7765A"/>
    <w:multiLevelType w:val="hybridMultilevel"/>
    <w:tmpl w:val="5C0005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33DC2"/>
    <w:multiLevelType w:val="hybridMultilevel"/>
    <w:tmpl w:val="F3E42A1E"/>
    <w:lvl w:ilvl="0" w:tplc="B14C1F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B9508B"/>
    <w:multiLevelType w:val="multilevel"/>
    <w:tmpl w:val="6B70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154FB0"/>
    <w:multiLevelType w:val="hybridMultilevel"/>
    <w:tmpl w:val="D06AE7D8"/>
    <w:lvl w:ilvl="0" w:tplc="B14C1F3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3121211"/>
    <w:multiLevelType w:val="hybridMultilevel"/>
    <w:tmpl w:val="B9486FA0"/>
    <w:lvl w:ilvl="0" w:tplc="B14C1F3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8347C9F"/>
    <w:multiLevelType w:val="hybridMultilevel"/>
    <w:tmpl w:val="74D46AB0"/>
    <w:lvl w:ilvl="0" w:tplc="5770ED9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962A5"/>
    <w:multiLevelType w:val="hybridMultilevel"/>
    <w:tmpl w:val="5392713C"/>
    <w:lvl w:ilvl="0" w:tplc="B14C1F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95264"/>
    <w:multiLevelType w:val="hybridMultilevel"/>
    <w:tmpl w:val="07B88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A0063"/>
    <w:multiLevelType w:val="hybridMultilevel"/>
    <w:tmpl w:val="E514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6519"/>
    <w:rsid w:val="000539DC"/>
    <w:rsid w:val="00086519"/>
    <w:rsid w:val="000A6540"/>
    <w:rsid w:val="000A7847"/>
    <w:rsid w:val="001C35E7"/>
    <w:rsid w:val="0020195B"/>
    <w:rsid w:val="00401FE1"/>
    <w:rsid w:val="004A1A29"/>
    <w:rsid w:val="004C1713"/>
    <w:rsid w:val="0051393A"/>
    <w:rsid w:val="00555E64"/>
    <w:rsid w:val="00582D22"/>
    <w:rsid w:val="00676E49"/>
    <w:rsid w:val="007A24A1"/>
    <w:rsid w:val="00806826"/>
    <w:rsid w:val="008314C8"/>
    <w:rsid w:val="0091717E"/>
    <w:rsid w:val="00964470"/>
    <w:rsid w:val="009E1297"/>
    <w:rsid w:val="00A70159"/>
    <w:rsid w:val="00A81119"/>
    <w:rsid w:val="00AA5301"/>
    <w:rsid w:val="00AC0B90"/>
    <w:rsid w:val="00B753AB"/>
    <w:rsid w:val="00B859E5"/>
    <w:rsid w:val="00BB6974"/>
    <w:rsid w:val="00C243C7"/>
    <w:rsid w:val="00D411C5"/>
    <w:rsid w:val="00E174C4"/>
    <w:rsid w:val="00E269F1"/>
    <w:rsid w:val="00E57E54"/>
    <w:rsid w:val="00E90ECC"/>
    <w:rsid w:val="00EE451A"/>
    <w:rsid w:val="00F10915"/>
    <w:rsid w:val="00F66F51"/>
    <w:rsid w:val="00FA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F1"/>
  </w:style>
  <w:style w:type="paragraph" w:styleId="3">
    <w:name w:val="heading 3"/>
    <w:basedOn w:val="a"/>
    <w:link w:val="30"/>
    <w:uiPriority w:val="9"/>
    <w:qFormat/>
    <w:rsid w:val="00086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5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865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B69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697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basedOn w:val="a0"/>
    <w:uiPriority w:val="22"/>
    <w:qFormat/>
    <w:rsid w:val="00BB6974"/>
    <w:rPr>
      <w:b/>
      <w:bCs/>
    </w:rPr>
  </w:style>
  <w:style w:type="paragraph" w:styleId="a8">
    <w:name w:val="List Paragraph"/>
    <w:basedOn w:val="a"/>
    <w:uiPriority w:val="34"/>
    <w:qFormat/>
    <w:rsid w:val="00806826"/>
    <w:pPr>
      <w:ind w:left="720"/>
      <w:contextualSpacing/>
    </w:pPr>
  </w:style>
  <w:style w:type="character" w:customStyle="1" w:styleId="articlebig1">
    <w:name w:val="article_big1"/>
    <w:basedOn w:val="a0"/>
    <w:rsid w:val="00AA5301"/>
    <w:rPr>
      <w:rFonts w:ascii="Verdana" w:hAnsi="Verdana" w:hint="default"/>
      <w:b/>
      <w:bCs/>
      <w:color w:val="00000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A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3B1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411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andia.ru/text/category/vspomogatelmznie_materia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14</cp:revision>
  <dcterms:created xsi:type="dcterms:W3CDTF">2020-04-14T09:00:00Z</dcterms:created>
  <dcterms:modified xsi:type="dcterms:W3CDTF">2020-04-20T11:56:00Z</dcterms:modified>
</cp:coreProperties>
</file>