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57" w:rsidRPr="00F4107D" w:rsidRDefault="002D1457" w:rsidP="00EF62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4107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СОДЕРЖАНИЕ ПРАКТИКИ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107D">
        <w:rPr>
          <w:rFonts w:ascii="Times New Roman" w:eastAsia="Calibri" w:hAnsi="Times New Roman" w:cs="Times New Roman"/>
          <w:b/>
          <w:sz w:val="28"/>
          <w:szCs w:val="28"/>
        </w:rPr>
        <w:t>1 курс, 2 семестр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107D">
        <w:rPr>
          <w:rFonts w:ascii="Times New Roman" w:eastAsia="Calibri" w:hAnsi="Times New Roman" w:cs="Times New Roman"/>
          <w:b/>
          <w:sz w:val="28"/>
          <w:szCs w:val="28"/>
        </w:rPr>
        <w:t>Практическая работа: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ТЕМА №1: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Этюд натюрморта (с бытовыми предметами, плодами, ягодами, цветами).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бумага, акварель.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Передача освещения, рефлексов, колористической связи предметов натюрморта с окружающей средой</w:t>
      </w:r>
      <w:r w:rsidR="00382D3E" w:rsidRPr="00F410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А2. Количество </w:t>
      </w:r>
      <w:r w:rsidR="00B2274C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1.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ТЕМА №2: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Зарисовки полевых цветов, трав, листвы.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белая или тонированная бумага, карандаш, сангина, соус, мел, уголь, пастель.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Методические рекомендации: 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Выявление структуры, характерных особенностей, пластики растений.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>Формат А4. Количество – 10.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ТЕМА №3: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Композиционный рисунок растений (трав, цветов, деревьев). </w:t>
      </w: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белая или тонированная бумага, карандаш, сангина, соус, мел, уголь, пастель.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Методические рекомендации: </w:t>
      </w:r>
      <w:r w:rsidRPr="00F4107D">
        <w:rPr>
          <w:rFonts w:ascii="Times New Roman" w:eastAsia="Calibri" w:hAnsi="Times New Roman" w:cs="Times New Roman"/>
          <w:sz w:val="28"/>
          <w:szCs w:val="28"/>
        </w:rPr>
        <w:t>Композиционная организация и выполнение в материале</w:t>
      </w: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3-5 изображений на одном листе бумаги. Осмысленный выбор графических средств выполнения, передача материальности и тональных характеристик объектов.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Формат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А2. </w:t>
      </w:r>
      <w:r w:rsidRPr="00F4107D">
        <w:rPr>
          <w:rFonts w:ascii="Times New Roman" w:eastAsia="Calibri" w:hAnsi="Times New Roman" w:cs="Times New Roman"/>
          <w:i/>
          <w:sz w:val="28"/>
          <w:szCs w:val="28"/>
        </w:rPr>
        <w:t>Количество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– 1.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ТЕМА №4</w:t>
      </w:r>
      <w:r w:rsidR="00382D3E" w:rsidRPr="00F4107D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Краткосрочные этюды.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бумага, акварель.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Методические рекомендации: 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Выполнение небольших этюдов пейзажей (земля, небо, вода, берег, лес) при различном состоянии световоздушной среды. Формирование умения находить большие цветовые отношения. Совершенствование навыков работы с акварелью. </w:t>
      </w:r>
    </w:p>
    <w:p w:rsidR="00E93E84" w:rsidRPr="00F4107D" w:rsidRDefault="00E93E84" w:rsidP="008561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А3. Количество </w:t>
      </w:r>
      <w:r w:rsidR="00B2274C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Pr="00F4107D">
        <w:rPr>
          <w:rFonts w:ascii="Times New Roman" w:eastAsia="Calibri" w:hAnsi="Times New Roman" w:cs="Times New Roman"/>
          <w:sz w:val="28"/>
          <w:szCs w:val="28"/>
        </w:rPr>
        <w:t>5.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ТЕМА №5</w:t>
      </w:r>
      <w:r w:rsidR="00DD4933" w:rsidRPr="00F4107D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Архитектурные мотивы.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карандаш, уголь, перо, тушь, акварель.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Выявление подходящего архитектурного мотива. Передача соотношения архитектурных объектов, деталей пейзажа и земли. Наброски с различных точек зрения для создания композиции. Выявление характерных тоновых и цветовых контрастов в зависимости от яркости общего освещения. Работа с видоискателем. </w:t>
      </w:r>
    </w:p>
    <w:p w:rsidR="00E93E84" w:rsidRPr="00F4107D" w:rsidRDefault="007D465F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>Формат А4, А3.</w:t>
      </w:r>
      <w:r w:rsidR="00E93E84" w:rsidRPr="00F4107D">
        <w:rPr>
          <w:rFonts w:ascii="Times New Roman" w:eastAsia="Calibri" w:hAnsi="Times New Roman" w:cs="Times New Roman"/>
          <w:sz w:val="28"/>
          <w:szCs w:val="28"/>
        </w:rPr>
        <w:t xml:space="preserve"> Количество </w:t>
      </w:r>
      <w:r w:rsidR="00B2274C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B22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3E84" w:rsidRPr="00F4107D">
        <w:rPr>
          <w:rFonts w:ascii="Times New Roman" w:eastAsia="Calibri" w:hAnsi="Times New Roman" w:cs="Times New Roman"/>
          <w:sz w:val="28"/>
          <w:szCs w:val="28"/>
        </w:rPr>
        <w:t>3-5.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ТЕМА №6: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Наброски и зарисовки деревьев.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белая и тонированная бумага</w:t>
      </w:r>
      <w:r w:rsidR="00DD4933" w:rsidRPr="00F4107D">
        <w:rPr>
          <w:rFonts w:ascii="Times New Roman" w:eastAsia="Calibri" w:hAnsi="Times New Roman" w:cs="Times New Roman"/>
          <w:sz w:val="28"/>
          <w:szCs w:val="28"/>
        </w:rPr>
        <w:t>,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карандаш, уголь, сангина, мел, пастель.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Выполнение набросков и зарисовок деревьев с листвой, без листвы, ствола дерева. Выявление характера, структуры, формы, силуэта различных деревьев.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Формат А4. Количество </w:t>
      </w:r>
      <w:r w:rsidR="00B2274C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B22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>10.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ТЕМА №7: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Этюды пейзажных мотивов при различно</w:t>
      </w:r>
      <w:r w:rsidR="007D465F" w:rsidRPr="00F4107D">
        <w:rPr>
          <w:rFonts w:ascii="Times New Roman" w:eastAsia="Calibri" w:hAnsi="Times New Roman" w:cs="Times New Roman"/>
          <w:sz w:val="28"/>
          <w:szCs w:val="28"/>
        </w:rPr>
        <w:t>м освещении и состоянии погоды.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белая и тонированная бумага, картон, акварель, пастель, гуашь.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Поиск тональных и цветовых соотношений, передача различных состояний природы, освещения, рефлексов.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А3. Количество </w:t>
      </w:r>
      <w:r w:rsidR="00B2274C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B22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ТЕМА №8: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Наброски людей в несложных позах.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25A4" w:rsidRPr="00F4107D">
        <w:rPr>
          <w:rFonts w:ascii="Times New Roman" w:eastAsia="Calibri" w:hAnsi="Times New Roman" w:cs="Times New Roman"/>
          <w:sz w:val="28"/>
          <w:szCs w:val="28"/>
        </w:rPr>
        <w:t>карандаш, мягкие графические материалы.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Выявление в набросках и зарисовках пластики, движения, пропорций человеческого тела.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А4. Количество </w:t>
      </w:r>
      <w:r w:rsidR="00B2274C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B22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>10.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ТЕМА №9: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Этюды пейзажа с ярко выраженной плановостью и глубиной пространства и несложным рельефом местности.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белая и тонированная бумага, картон, </w:t>
      </w:r>
      <w:r w:rsidR="00B825A4" w:rsidRPr="00F4107D">
        <w:rPr>
          <w:rFonts w:ascii="Times New Roman" w:eastAsia="Calibri" w:hAnsi="Times New Roman" w:cs="Times New Roman"/>
          <w:sz w:val="28"/>
          <w:szCs w:val="28"/>
        </w:rPr>
        <w:t xml:space="preserve">акварель, 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гуашь.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Передача линейной и воздушной перспективы</w:t>
      </w:r>
      <w:r w:rsidR="00DD4933" w:rsidRPr="00F4107D">
        <w:rPr>
          <w:rFonts w:ascii="Times New Roman" w:eastAsia="Calibri" w:hAnsi="Times New Roman" w:cs="Times New Roman"/>
          <w:sz w:val="28"/>
          <w:szCs w:val="28"/>
        </w:rPr>
        <w:t>,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выявлени</w:t>
      </w:r>
      <w:r w:rsidR="00B825A4" w:rsidRPr="00F4107D">
        <w:rPr>
          <w:rFonts w:ascii="Times New Roman" w:eastAsia="Calibri" w:hAnsi="Times New Roman" w:cs="Times New Roman"/>
          <w:sz w:val="28"/>
          <w:szCs w:val="28"/>
        </w:rPr>
        <w:t>е рельефа местности,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светотеневого решения главных деталей.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А3. Количество </w:t>
      </w:r>
      <w:r w:rsidR="00B2274C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B22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ТЕМА №10: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Этюды архитектурных мотивов (улицы, мотивы с постройками, памятники архитектуры).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белая и тонированная бумага, картон, акварель, пастель, гуашь. </w:t>
      </w:r>
    </w:p>
    <w:p w:rsidR="00E93E84" w:rsidRPr="00F4107D" w:rsidRDefault="00E93E84" w:rsidP="00B825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Методические рекомендации: </w:t>
      </w:r>
      <w:r w:rsidR="00B825A4" w:rsidRPr="00F4107D">
        <w:rPr>
          <w:rFonts w:ascii="Times New Roman" w:eastAsia="Calibri" w:hAnsi="Times New Roman" w:cs="Times New Roman"/>
          <w:sz w:val="28"/>
          <w:szCs w:val="28"/>
        </w:rPr>
        <w:t xml:space="preserve">Передача перспективных и конструктивных особенностей архитектурных объектов, анализ цвето-пластического единства архитектурных форм.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А3. Количество </w:t>
      </w:r>
      <w:r w:rsidR="00B2274C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B22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ТЕМА №11: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Творческая композиция </w:t>
      </w:r>
      <w:r w:rsidR="00DD4933" w:rsidRPr="00F4107D">
        <w:rPr>
          <w:rFonts w:ascii="Times New Roman" w:eastAsia="Calibri" w:hAnsi="Times New Roman" w:cs="Times New Roman"/>
          <w:sz w:val="28"/>
          <w:szCs w:val="28"/>
        </w:rPr>
        <w:t>«</w:t>
      </w:r>
      <w:r w:rsidRPr="00F4107D">
        <w:rPr>
          <w:rFonts w:ascii="Times New Roman" w:eastAsia="Calibri" w:hAnsi="Times New Roman" w:cs="Times New Roman"/>
          <w:sz w:val="28"/>
          <w:szCs w:val="28"/>
        </w:rPr>
        <w:t>Лирический пейзаж</w:t>
      </w:r>
      <w:r w:rsidR="00DD4933" w:rsidRPr="00F4107D">
        <w:rPr>
          <w:rFonts w:ascii="Times New Roman" w:eastAsia="Calibri" w:hAnsi="Times New Roman" w:cs="Times New Roman"/>
          <w:sz w:val="28"/>
          <w:szCs w:val="28"/>
        </w:rPr>
        <w:t>»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D4933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белая и тонированная бумага, картон, акварель, пастель, гуашь.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  <w:r w:rsidR="00BF0EDB" w:rsidRPr="00F4107D">
        <w:rPr>
          <w:rFonts w:ascii="Times New Roman" w:eastAsia="Calibri" w:hAnsi="Times New Roman" w:cs="Times New Roman"/>
          <w:sz w:val="28"/>
          <w:szCs w:val="28"/>
        </w:rPr>
        <w:t xml:space="preserve"> Выбор выразительных средств, композиционная организация элементов пейзажа, выявление композиционного центра. Передача цветовых и тональных отношений. Работа над эскизами и выполнение этюдов, зарисовок, необходимых для создания </w:t>
      </w:r>
      <w:r w:rsidRPr="00F4107D">
        <w:rPr>
          <w:rFonts w:ascii="Times New Roman" w:eastAsia="Calibri" w:hAnsi="Times New Roman" w:cs="Times New Roman"/>
          <w:sz w:val="28"/>
          <w:szCs w:val="28"/>
        </w:rPr>
        <w:t>композиции</w:t>
      </w:r>
      <w:r w:rsidR="00BF0EDB" w:rsidRPr="00F4107D">
        <w:rPr>
          <w:rFonts w:ascii="Times New Roman" w:eastAsia="Calibri" w:hAnsi="Times New Roman" w:cs="Times New Roman"/>
          <w:sz w:val="28"/>
          <w:szCs w:val="28"/>
        </w:rPr>
        <w:t>,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ведется с первого дня практики. За основу композиции берется эскиз, утвержденный руководителем от кафедры.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А2. Количество </w:t>
      </w:r>
      <w:r w:rsidR="00B2274C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B22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ТЕМА №12: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Творческая композиция </w:t>
      </w:r>
      <w:r w:rsidR="00DD4933" w:rsidRPr="00F4107D">
        <w:rPr>
          <w:rFonts w:ascii="Times New Roman" w:eastAsia="Calibri" w:hAnsi="Times New Roman" w:cs="Times New Roman"/>
          <w:sz w:val="28"/>
          <w:szCs w:val="28"/>
        </w:rPr>
        <w:t>«</w:t>
      </w:r>
      <w:r w:rsidRPr="00F4107D">
        <w:rPr>
          <w:rFonts w:ascii="Times New Roman" w:eastAsia="Calibri" w:hAnsi="Times New Roman" w:cs="Times New Roman"/>
          <w:sz w:val="28"/>
          <w:szCs w:val="28"/>
        </w:rPr>
        <w:t>Архитектурный пейзаж</w:t>
      </w:r>
      <w:r w:rsidR="00DD4933" w:rsidRPr="00F4107D">
        <w:rPr>
          <w:rFonts w:ascii="Times New Roman" w:eastAsia="Calibri" w:hAnsi="Times New Roman" w:cs="Times New Roman"/>
          <w:sz w:val="28"/>
          <w:szCs w:val="28"/>
        </w:rPr>
        <w:t>»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Материалы: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белая и тонированная бумага, картон, уголь, карандаш, мел.</w:t>
      </w:r>
    </w:p>
    <w:p w:rsidR="007A00B7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i/>
          <w:sz w:val="28"/>
          <w:szCs w:val="28"/>
        </w:rPr>
        <w:t>Методические рекомендации:</w:t>
      </w: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00B7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выразительных средств, вертикального или горизонтального формата. Композиционная организация элементов архитектурного пейзажа, выявление композиционного центра. </w:t>
      </w:r>
      <w:r w:rsidR="007A00B7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Передача тональных отношений, перспективы, плановости. </w:t>
      </w:r>
      <w:r w:rsidR="007A00B7" w:rsidRPr="00F4107D">
        <w:rPr>
          <w:rFonts w:ascii="Times New Roman" w:eastAsia="Calibri" w:hAnsi="Times New Roman" w:cs="Times New Roman"/>
          <w:sz w:val="28"/>
          <w:szCs w:val="28"/>
        </w:rPr>
        <w:t>Работа над эскизами и выполнение этюдов, зарисовок, необходимых для создания композиции, ведется с первого дня практики. За основу композиции берется эскиз, утвержденный руководителем от кафедры.</w:t>
      </w:r>
    </w:p>
    <w:p w:rsidR="00E93E84" w:rsidRPr="00F4107D" w:rsidRDefault="00E93E84" w:rsidP="00E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eastAsia="Calibri" w:hAnsi="Times New Roman" w:cs="Times New Roman"/>
          <w:sz w:val="28"/>
          <w:szCs w:val="28"/>
        </w:rPr>
        <w:t xml:space="preserve">Формат А2. Количество </w:t>
      </w:r>
      <w:r w:rsidR="00B2274C" w:rsidRPr="00F4107D">
        <w:rPr>
          <w:rFonts w:ascii="Times New Roman" w:eastAsia="Calibri" w:hAnsi="Times New Roman" w:cs="Times New Roman"/>
          <w:sz w:val="28"/>
          <w:szCs w:val="28"/>
        </w:rPr>
        <w:t>–</w:t>
      </w:r>
      <w:r w:rsidR="00B22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07D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FF25DA" w:rsidRPr="00F4107D" w:rsidRDefault="00FF25DA" w:rsidP="00FF25DA">
      <w:pPr>
        <w:pStyle w:val="a4"/>
        <w:ind w:left="0" w:firstLine="709"/>
        <w:jc w:val="both"/>
        <w:rPr>
          <w:rFonts w:eastAsia="Calibri"/>
          <w:lang w:val="be-BY"/>
        </w:rPr>
      </w:pPr>
      <w:r w:rsidRPr="00F4107D">
        <w:t>Возможны дополнительные варианты заданий для разных погодных условий.</w:t>
      </w:r>
    </w:p>
    <w:p w:rsidR="00DA5877" w:rsidRPr="00F4107D" w:rsidRDefault="00DA5877" w:rsidP="0049325A">
      <w:pPr>
        <w:spacing w:after="0" w:line="240" w:lineRule="auto"/>
        <w:jc w:val="both"/>
      </w:pPr>
    </w:p>
    <w:p w:rsidR="00C770D7" w:rsidRPr="00F4107D" w:rsidRDefault="00C770D7" w:rsidP="00C77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"/>
        <w:gridCol w:w="1951"/>
        <w:gridCol w:w="863"/>
        <w:gridCol w:w="1547"/>
        <w:gridCol w:w="992"/>
        <w:gridCol w:w="4395"/>
      </w:tblGrid>
      <w:tr w:rsidR="00C770D7" w:rsidRPr="00F4107D" w:rsidTr="00C770D7">
        <w:trPr>
          <w:cantSplit/>
          <w:trHeight w:val="1134"/>
        </w:trPr>
        <w:tc>
          <w:tcPr>
            <w:tcW w:w="459" w:type="dxa"/>
            <w:textDirection w:val="tbRl"/>
          </w:tcPr>
          <w:p w:rsidR="00C770D7" w:rsidRPr="00F4107D" w:rsidRDefault="00C770D7" w:rsidP="00C770D7">
            <w:pPr>
              <w:spacing w:after="0" w:line="240" w:lineRule="auto"/>
              <w:ind w:left="-4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951" w:type="dxa"/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</w:tcPr>
          <w:p w:rsidR="00312427" w:rsidRDefault="0031242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</w:t>
            </w:r>
            <w:r w:rsidR="00572D35"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чество </w:t>
            </w:r>
          </w:p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</w:tcPr>
          <w:p w:rsidR="00312427" w:rsidRDefault="0031242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Формат/ материалы</w:t>
            </w:r>
          </w:p>
        </w:tc>
        <w:tc>
          <w:tcPr>
            <w:tcW w:w="992" w:type="dxa"/>
          </w:tcPr>
          <w:p w:rsidR="00C770D7" w:rsidRPr="00F4107D" w:rsidRDefault="00C770D7" w:rsidP="0031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Затра-ченное время в учебных часах</w:t>
            </w:r>
          </w:p>
        </w:tc>
        <w:tc>
          <w:tcPr>
            <w:tcW w:w="4395" w:type="dxa"/>
          </w:tcPr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Методические рекомендации: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770D7" w:rsidRPr="00F4107D" w:rsidTr="00C770D7">
        <w:trPr>
          <w:trHeight w:val="664"/>
        </w:trPr>
        <w:tc>
          <w:tcPr>
            <w:tcW w:w="459" w:type="dxa"/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1" w:type="dxa"/>
          </w:tcPr>
          <w:p w:rsidR="00C770D7" w:rsidRPr="00F4107D" w:rsidRDefault="00C770D7" w:rsidP="00312427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Этюд натюрморта (с бытовыми предметами, плодами, ягодами, цветами). </w:t>
            </w:r>
          </w:p>
        </w:tc>
        <w:tc>
          <w:tcPr>
            <w:tcW w:w="863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А2/ бумага, гуашь.</w:t>
            </w:r>
          </w:p>
        </w:tc>
        <w:tc>
          <w:tcPr>
            <w:tcW w:w="992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освещения, рефлексов, колористической связи предметов натюрморта с окружающей средой</w:t>
            </w:r>
            <w:r w:rsidR="00B17EAF"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770D7" w:rsidRPr="00F4107D" w:rsidTr="00C770D7">
        <w:trPr>
          <w:trHeight w:val="1566"/>
        </w:trPr>
        <w:tc>
          <w:tcPr>
            <w:tcW w:w="459" w:type="dxa"/>
          </w:tcPr>
          <w:p w:rsidR="00C770D7" w:rsidRPr="00F4107D" w:rsidRDefault="00C770D7" w:rsidP="00C7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1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Зарисовки полевых цветов, трав, листвы.</w:t>
            </w:r>
          </w:p>
        </w:tc>
        <w:tc>
          <w:tcPr>
            <w:tcW w:w="863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7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А4/ белая или тонированная бумага, карандаш, сангина, соус, мел, уголь, пастель.</w:t>
            </w:r>
          </w:p>
        </w:tc>
        <w:tc>
          <w:tcPr>
            <w:tcW w:w="992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структуры, характерных особенностей, пластики растений. </w:t>
            </w:r>
          </w:p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770D7" w:rsidRPr="00F4107D" w:rsidTr="00C770D7">
        <w:trPr>
          <w:trHeight w:val="952"/>
        </w:trPr>
        <w:tc>
          <w:tcPr>
            <w:tcW w:w="459" w:type="dxa"/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1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Композиционный рисунок растений 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(трав и цветов, деревьев).</w:t>
            </w:r>
          </w:p>
        </w:tc>
        <w:tc>
          <w:tcPr>
            <w:tcW w:w="863" w:type="dxa"/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А2/ белая или тонированная бумага, карандаш, сангина, соус, мел, уголь, пастель.</w:t>
            </w:r>
          </w:p>
        </w:tc>
        <w:tc>
          <w:tcPr>
            <w:tcW w:w="992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Композиционная организация и выполнение в материале</w:t>
            </w:r>
            <w:r w:rsidRPr="00F410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41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3-5 изображений на одном листе бумаги. Осмысленный выбор графических средств выполнения, передача материальности и тональных характеристик объектов.</w:t>
            </w:r>
          </w:p>
        </w:tc>
      </w:tr>
      <w:tr w:rsidR="00C770D7" w:rsidRPr="00F4107D" w:rsidTr="00C770D7">
        <w:trPr>
          <w:trHeight w:val="1077"/>
        </w:trPr>
        <w:tc>
          <w:tcPr>
            <w:tcW w:w="459" w:type="dxa"/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1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этюды.</w:t>
            </w:r>
          </w:p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7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А3/ бумага, акварель.</w:t>
            </w:r>
          </w:p>
        </w:tc>
        <w:tc>
          <w:tcPr>
            <w:tcW w:w="992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небольших этюдов пейзажных фрагментов (земля, небо, вода, берег, лес) при различном состоянии световоздушной среды. Формирование умения находить большие цветовые отношения. Совершенствование навыков работы с акварелью. </w:t>
            </w:r>
          </w:p>
        </w:tc>
      </w:tr>
      <w:tr w:rsidR="00C770D7" w:rsidRPr="00F4107D" w:rsidTr="00C770D7">
        <w:trPr>
          <w:trHeight w:val="1077"/>
        </w:trPr>
        <w:tc>
          <w:tcPr>
            <w:tcW w:w="459" w:type="dxa"/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1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Архитектурные мотивы.</w:t>
            </w:r>
          </w:p>
        </w:tc>
        <w:tc>
          <w:tcPr>
            <w:tcW w:w="863" w:type="dxa"/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</w:t>
            </w:r>
          </w:p>
        </w:tc>
        <w:tc>
          <w:tcPr>
            <w:tcW w:w="1547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А4</w:t>
            </w:r>
            <w:r w:rsidR="007A00B7"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А3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карандаш, уголь, перо, тушь, акварель.</w:t>
            </w:r>
          </w:p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подходящего архитектурного мотива. Передача соотношения архитектурных объектов, деталей пейзажа и земли. Наброски с различных точек зрения для создания композиции. Выявление характерных тоновых и цветовых контрастов в зависимости от яркости общего освещения. Работа с видоискателем.</w:t>
            </w:r>
          </w:p>
        </w:tc>
      </w:tr>
      <w:tr w:rsidR="00C770D7" w:rsidRPr="00F4107D" w:rsidTr="00C770D7">
        <w:trPr>
          <w:trHeight w:val="1077"/>
        </w:trPr>
        <w:tc>
          <w:tcPr>
            <w:tcW w:w="459" w:type="dxa"/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1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Наброски и зарисовки деревьев.</w:t>
            </w:r>
          </w:p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7" w:type="dxa"/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А4/ белая и тонированная бумага. карандаш, сангина, уголь, мел, пастель.</w:t>
            </w:r>
          </w:p>
        </w:tc>
        <w:tc>
          <w:tcPr>
            <w:tcW w:w="992" w:type="dxa"/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набросков и зарисовок деревьев с листвой, без листвы, ствола дерева. Выявление характера, структуры, формы, силуэта различных деревьев.</w:t>
            </w:r>
          </w:p>
        </w:tc>
      </w:tr>
      <w:tr w:rsidR="00C770D7" w:rsidRPr="00F4107D" w:rsidTr="00C770D7">
        <w:trPr>
          <w:trHeight w:val="64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Этюды пейзажных мотивов при различном освещении и состоянии погоды.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А3/</w:t>
            </w:r>
            <w:r w:rsidRPr="00F4107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тонированная бумага, картон, акварель, гуашь.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Поиск тональных и цветовых соотношений, передача различных состояний природы, освещения, рефлексов. </w:t>
            </w:r>
          </w:p>
        </w:tc>
      </w:tr>
      <w:tr w:rsidR="00C770D7" w:rsidRPr="00F4107D" w:rsidTr="00C770D7">
        <w:trPr>
          <w:trHeight w:val="95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Наброски и зарисовки людей в несложных позах. </w:t>
            </w:r>
          </w:p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А4/ белая и тонированная бумага. карандаш, уголь, мел, пастель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в набросках и зарисовках пластики, движения, пропорций человеческого тела. </w:t>
            </w:r>
          </w:p>
        </w:tc>
      </w:tr>
      <w:tr w:rsidR="00C770D7" w:rsidRPr="00F4107D" w:rsidTr="00C770D7">
        <w:trPr>
          <w:trHeight w:val="10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Этюды пейзажа с ярко выраженной плановостью и глубиной пространства и несложным рельефом местности.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А3/ белая и тонированная бумага, картон, акварель, гуашь.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линейной и воздушной перспективы. выявление рельефа местности, правильного светотеневого решения главных деталей. </w:t>
            </w:r>
          </w:p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0D7" w:rsidRPr="00F4107D" w:rsidTr="00C770D7">
        <w:trPr>
          <w:trHeight w:val="10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Этюды архитектурных мотивов (улицы, мотивы с постройками, памятники архитектуры).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А3/ белая и тонированная бумага, картон, акварель, гуашь.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перспективных и конструктивных особенностей архитектурных объектов, анализ цвето-пластичного единства архитектурных форм. </w:t>
            </w:r>
          </w:p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0D7" w:rsidRPr="00F4107D" w:rsidTr="00C770D7">
        <w:trPr>
          <w:trHeight w:val="10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Творческая композиция </w:t>
            </w:r>
            <w:r w:rsidR="00572D35"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Лирический пейзаж</w:t>
            </w:r>
            <w:r w:rsidR="00572D35"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А2/ белая и тонированная бумага, картон, акварель, пастель, гуашь.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BF0EDB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Выбор выразительных средств, композиционная организация элементов пейзажа, выявление композиционного центра. Передача цветовых и тональных отношений. Работа над эскизами и выполнение этюдов, зарисовок, необходимых для создания композиции, ведется с первого дня практики. За основу композиции берется эскиз, утвержденный руководителем от кафедры. </w:t>
            </w:r>
          </w:p>
        </w:tc>
      </w:tr>
      <w:tr w:rsidR="00C770D7" w:rsidRPr="00F4107D" w:rsidTr="00C770D7">
        <w:trPr>
          <w:trHeight w:val="41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Творческая композиция </w:t>
            </w:r>
            <w:r w:rsidR="001E3AD0"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Архитектурный пейзаж</w:t>
            </w:r>
            <w:r w:rsidR="001E3AD0"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А2/ белая и тонированная бумага, картон, уголь, карандаш, мел.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D7" w:rsidRPr="00F4107D" w:rsidRDefault="00C770D7" w:rsidP="00C7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B7" w:rsidRPr="00F4107D" w:rsidRDefault="007A00B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выразительных средств, вертикального или горизонтального формата. Композиционная организация элементов архитектурного пейзажа, выявление композиционного центра. Передача тональных отношений, перспективы, плановости. Работа над эскизами и выполнение этюдов, зарисовок, необходимых для создания композиции, ведется с первого дня практики. За основу композиции берется эскиз, утвержденный руководителем от кафедры.</w:t>
            </w:r>
          </w:p>
          <w:p w:rsidR="00C770D7" w:rsidRPr="00F4107D" w:rsidRDefault="00C770D7" w:rsidP="00312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2427" w:rsidRDefault="00312427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D1457" w:rsidRPr="00312427" w:rsidRDefault="002D1457" w:rsidP="00322888">
      <w:pPr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124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Права и обязанности студент</w:t>
      </w:r>
      <w:r w:rsidR="00263B32" w:rsidRPr="003124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  <w:r w:rsidRPr="003124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-практикант</w:t>
      </w:r>
      <w:r w:rsidR="00263B32" w:rsidRPr="0031242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</w:p>
    <w:p w:rsidR="002D1457" w:rsidRPr="00F4107D" w:rsidRDefault="002D1457" w:rsidP="00C00E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имеет право:</w:t>
      </w:r>
    </w:p>
    <w:p w:rsidR="002D1457" w:rsidRPr="00F4107D" w:rsidRDefault="002D1457" w:rsidP="00322888">
      <w:pPr>
        <w:pStyle w:val="a4"/>
        <w:numPr>
          <w:ilvl w:val="0"/>
          <w:numId w:val="24"/>
        </w:numPr>
        <w:tabs>
          <w:tab w:val="left" w:pos="851"/>
        </w:tabs>
        <w:ind w:left="284" w:hanging="284"/>
        <w:jc w:val="both"/>
      </w:pPr>
      <w:r w:rsidRPr="00F4107D">
        <w:t>обращаться к руководителям практики университета, руководителю практики от факультета по всем вопросам, возникающим в процессе практики;</w:t>
      </w:r>
    </w:p>
    <w:p w:rsidR="002D1457" w:rsidRPr="00F4107D" w:rsidRDefault="002D1457" w:rsidP="00322888">
      <w:pPr>
        <w:pStyle w:val="a4"/>
        <w:numPr>
          <w:ilvl w:val="0"/>
          <w:numId w:val="24"/>
        </w:numPr>
        <w:tabs>
          <w:tab w:val="left" w:pos="851"/>
        </w:tabs>
        <w:ind w:left="284" w:hanging="284"/>
        <w:jc w:val="both"/>
      </w:pPr>
      <w:r w:rsidRPr="00F4107D">
        <w:t xml:space="preserve">вносить предложения по совершенствованию учебно-воспитательного процесса, организации </w:t>
      </w:r>
      <w:r w:rsidR="002E6B99" w:rsidRPr="00F4107D">
        <w:t>практики</w:t>
      </w:r>
      <w:r w:rsidRPr="00F4107D">
        <w:t>.</w:t>
      </w:r>
    </w:p>
    <w:p w:rsidR="002D1457" w:rsidRPr="00F4107D" w:rsidRDefault="002D1457" w:rsidP="00C00E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Студент-практикант обязан:</w:t>
      </w:r>
    </w:p>
    <w:p w:rsidR="002D1457" w:rsidRPr="00F4107D" w:rsidRDefault="002D1457" w:rsidP="00322888">
      <w:pPr>
        <w:pStyle w:val="a4"/>
        <w:numPr>
          <w:ilvl w:val="0"/>
          <w:numId w:val="25"/>
        </w:numPr>
        <w:tabs>
          <w:tab w:val="left" w:pos="851"/>
        </w:tabs>
        <w:ind w:left="284" w:hanging="284"/>
        <w:jc w:val="both"/>
      </w:pPr>
      <w:r w:rsidRPr="00F4107D">
        <w:t>своевременно выполнять все виды работ, предусмотренные данной программой практики;</w:t>
      </w:r>
    </w:p>
    <w:p w:rsidR="002D1457" w:rsidRPr="00F4107D" w:rsidRDefault="002D1457" w:rsidP="00322888">
      <w:pPr>
        <w:pStyle w:val="a4"/>
        <w:numPr>
          <w:ilvl w:val="0"/>
          <w:numId w:val="25"/>
        </w:numPr>
        <w:tabs>
          <w:tab w:val="left" w:pos="851"/>
        </w:tabs>
        <w:ind w:left="284" w:hanging="284"/>
        <w:jc w:val="both"/>
      </w:pPr>
      <w:r w:rsidRPr="00F4107D">
        <w:t>вовремя приходить к началу занятий;</w:t>
      </w:r>
    </w:p>
    <w:p w:rsidR="002D1457" w:rsidRPr="00F4107D" w:rsidRDefault="002D1457" w:rsidP="00322888">
      <w:pPr>
        <w:pStyle w:val="a4"/>
        <w:numPr>
          <w:ilvl w:val="0"/>
          <w:numId w:val="25"/>
        </w:numPr>
        <w:tabs>
          <w:tab w:val="left" w:pos="851"/>
        </w:tabs>
        <w:ind w:left="284" w:hanging="284"/>
        <w:jc w:val="both"/>
      </w:pPr>
      <w:r w:rsidRPr="00F4107D">
        <w:t xml:space="preserve">вести дневник прохождения практики; </w:t>
      </w:r>
    </w:p>
    <w:p w:rsidR="002D1457" w:rsidRPr="00F4107D" w:rsidRDefault="002D1457" w:rsidP="00322888">
      <w:pPr>
        <w:pStyle w:val="a4"/>
        <w:numPr>
          <w:ilvl w:val="0"/>
          <w:numId w:val="25"/>
        </w:numPr>
        <w:tabs>
          <w:tab w:val="left" w:pos="851"/>
        </w:tabs>
        <w:ind w:left="284" w:hanging="284"/>
        <w:jc w:val="both"/>
      </w:pPr>
      <w:r w:rsidRPr="00F4107D">
        <w:t xml:space="preserve">сдать работы, выполненные в ходе </w:t>
      </w:r>
      <w:r w:rsidR="005C4DF9" w:rsidRPr="00F4107D">
        <w:t>практики</w:t>
      </w:r>
      <w:r w:rsidRPr="00F4107D">
        <w:t>, в точно указанные сроки практики;</w:t>
      </w:r>
    </w:p>
    <w:p w:rsidR="002D1457" w:rsidRPr="00F4107D" w:rsidRDefault="002D1457" w:rsidP="00322888">
      <w:pPr>
        <w:pStyle w:val="a4"/>
        <w:numPr>
          <w:ilvl w:val="0"/>
          <w:numId w:val="25"/>
        </w:numPr>
        <w:tabs>
          <w:tab w:val="left" w:pos="851"/>
        </w:tabs>
        <w:ind w:left="284" w:hanging="284"/>
        <w:jc w:val="both"/>
      </w:pPr>
      <w:r w:rsidRPr="00F4107D">
        <w:lastRenderedPageBreak/>
        <w:t>написать отчет о прохождении</w:t>
      </w:r>
      <w:r w:rsidR="005C4DF9" w:rsidRPr="00F4107D">
        <w:t xml:space="preserve"> практики</w:t>
      </w:r>
      <w:r w:rsidRPr="00F4107D">
        <w:t>;</w:t>
      </w:r>
    </w:p>
    <w:p w:rsidR="002D1457" w:rsidRPr="00F4107D" w:rsidRDefault="002D1457" w:rsidP="00322888">
      <w:pPr>
        <w:pStyle w:val="a4"/>
        <w:numPr>
          <w:ilvl w:val="0"/>
          <w:numId w:val="25"/>
        </w:numPr>
        <w:tabs>
          <w:tab w:val="left" w:pos="851"/>
        </w:tabs>
        <w:ind w:left="284" w:hanging="284"/>
        <w:jc w:val="both"/>
      </w:pPr>
      <w:r w:rsidRPr="00F4107D">
        <w:t>предупреждать руководителя практик</w:t>
      </w:r>
      <w:r w:rsidR="00A62CFA" w:rsidRPr="00F4107D">
        <w:t>и</w:t>
      </w:r>
      <w:r w:rsidRPr="00F4107D">
        <w:t xml:space="preserve"> от факультета о своем отсутствии на</w:t>
      </w:r>
      <w:r w:rsidR="002E6B99" w:rsidRPr="00F4107D">
        <w:t xml:space="preserve"> практике</w:t>
      </w:r>
      <w:r w:rsidRPr="00F4107D">
        <w:t>.</w:t>
      </w:r>
    </w:p>
    <w:p w:rsidR="002D1457" w:rsidRPr="00F4107D" w:rsidRDefault="00C00E02" w:rsidP="0014122C">
      <w:pPr>
        <w:tabs>
          <w:tab w:val="center" w:pos="4677"/>
        </w:tabs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D1457" w:rsidRPr="00F410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оценивания</w:t>
      </w:r>
    </w:p>
    <w:p w:rsidR="002D1457" w:rsidRPr="00F4107D" w:rsidRDefault="002D1457" w:rsidP="00141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62CFA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должен проявить свою творческую заинтересованность и показать качественный уровень художественно-исполнительской грамоты.</w:t>
      </w:r>
    </w:p>
    <w:p w:rsidR="002D1457" w:rsidRPr="00F4107D" w:rsidRDefault="002D1457" w:rsidP="00C00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оцениваются при наличии выполнения полного объема заданий, установленных программой. Нарушение правил поведения на </w:t>
      </w:r>
      <w:r w:rsidR="002E6B99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="00263B32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E21B2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техники безопасности, наличие опозданий на занятия, пропуск занятий без уважительной причины, отсутствие необходимых материалов и принадлежностей и т. д.) учитывается при выставлении итоговой оценки за практику. Студент, не выполнивши</w:t>
      </w:r>
      <w:r w:rsidR="00263B32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263B32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по уважительной причине, направля</w:t>
      </w:r>
      <w:r w:rsidR="00263B32"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107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практику повторно в свободное от учебы время. Основными критериями оценивания результатов практики являются следующие:</w:t>
      </w:r>
    </w:p>
    <w:p w:rsidR="002D1457" w:rsidRPr="00F4107D" w:rsidRDefault="002D1457" w:rsidP="00322888">
      <w:pPr>
        <w:pStyle w:val="a4"/>
        <w:numPr>
          <w:ilvl w:val="0"/>
          <w:numId w:val="23"/>
        </w:numPr>
        <w:ind w:left="284" w:hanging="284"/>
        <w:jc w:val="both"/>
      </w:pPr>
      <w:r w:rsidRPr="00F4107D">
        <w:t>степень сформированности профессионально-художественных умений;</w:t>
      </w:r>
    </w:p>
    <w:p w:rsidR="002D1457" w:rsidRPr="00F4107D" w:rsidRDefault="002D1457" w:rsidP="00322888">
      <w:pPr>
        <w:pStyle w:val="a4"/>
        <w:numPr>
          <w:ilvl w:val="0"/>
          <w:numId w:val="23"/>
        </w:numPr>
        <w:ind w:left="284" w:hanging="284"/>
        <w:jc w:val="both"/>
      </w:pPr>
      <w:r w:rsidRPr="00F4107D">
        <w:t>уровень профессиональной направленности будущих учителей (интерес к художественному творчеству, активность, ответственное и творческое отношение к работе);</w:t>
      </w:r>
    </w:p>
    <w:p w:rsidR="002D1457" w:rsidRPr="00F4107D" w:rsidRDefault="002D1457" w:rsidP="00322888">
      <w:pPr>
        <w:pStyle w:val="a4"/>
        <w:numPr>
          <w:ilvl w:val="0"/>
          <w:numId w:val="23"/>
        </w:numPr>
        <w:ind w:left="284" w:hanging="284"/>
        <w:jc w:val="both"/>
      </w:pPr>
      <w:r w:rsidRPr="00F4107D">
        <w:t>своевременность, качество, полнота выполнения учебных заданий;</w:t>
      </w:r>
    </w:p>
    <w:p w:rsidR="002D1457" w:rsidRPr="00F4107D" w:rsidRDefault="002D1457" w:rsidP="00322888">
      <w:pPr>
        <w:pStyle w:val="a4"/>
        <w:numPr>
          <w:ilvl w:val="0"/>
          <w:numId w:val="23"/>
        </w:numPr>
        <w:ind w:left="284" w:hanging="284"/>
        <w:jc w:val="both"/>
      </w:pPr>
      <w:r w:rsidRPr="00F4107D">
        <w:t>сознательное отношение к практике;</w:t>
      </w:r>
    </w:p>
    <w:p w:rsidR="002D1457" w:rsidRDefault="002D1457" w:rsidP="00322888">
      <w:pPr>
        <w:pStyle w:val="a4"/>
        <w:numPr>
          <w:ilvl w:val="0"/>
          <w:numId w:val="23"/>
        </w:numPr>
        <w:ind w:left="284" w:hanging="284"/>
        <w:jc w:val="both"/>
      </w:pPr>
      <w:r w:rsidRPr="00F4107D">
        <w:t>креативность, самостоятельность в организации художественно-творческой деятельности.</w:t>
      </w:r>
    </w:p>
    <w:p w:rsidR="006E2175" w:rsidRPr="00F4107D" w:rsidRDefault="006E2175" w:rsidP="006E2175">
      <w:pPr>
        <w:pStyle w:val="a4"/>
        <w:ind w:left="284"/>
        <w:jc w:val="both"/>
      </w:pPr>
    </w:p>
    <w:p w:rsidR="00BA498F" w:rsidRPr="00F4107D" w:rsidRDefault="00BA498F" w:rsidP="00BA498F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F4107D"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  <w:t xml:space="preserve">Отчетная документация о прохождении практики </w:t>
      </w:r>
    </w:p>
    <w:p w:rsidR="00E42D16" w:rsidRPr="00F4107D" w:rsidRDefault="00E42D16" w:rsidP="00E42D16">
      <w:pPr>
        <w:spacing w:before="100" w:beforeAutospacing="1" w:after="0" w:line="240" w:lineRule="auto"/>
        <w:ind w:firstLine="851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е</w:t>
      </w:r>
      <w:r w:rsidRPr="00F4107D">
        <w:rPr>
          <w:rFonts w:ascii="Times New Roman" w:hAnsi="Times New Roman"/>
          <w:sz w:val="28"/>
          <w:szCs w:val="28"/>
        </w:rPr>
        <w:t>жедневно</w:t>
      </w:r>
      <w:r>
        <w:rPr>
          <w:rFonts w:ascii="Times New Roman" w:hAnsi="Times New Roman"/>
          <w:sz w:val="28"/>
          <w:szCs w:val="28"/>
        </w:rPr>
        <w:t xml:space="preserve"> втечение практики ведет д</w:t>
      </w:r>
      <w:r w:rsidRPr="00F4107D">
        <w:rPr>
          <w:rFonts w:ascii="Times New Roman" w:hAnsi="Times New Roman"/>
          <w:sz w:val="28"/>
          <w:szCs w:val="28"/>
        </w:rPr>
        <w:t xml:space="preserve">невник </w:t>
      </w:r>
      <w:r>
        <w:rPr>
          <w:rFonts w:ascii="Times New Roman" w:eastAsia="Calibri" w:hAnsi="Times New Roman" w:cs="Times New Roman"/>
          <w:sz w:val="28"/>
          <w:szCs w:val="28"/>
        </w:rPr>
        <w:t>(Приложение </w:t>
      </w:r>
      <w:r w:rsidRPr="00F4107D">
        <w:rPr>
          <w:rFonts w:ascii="Times New Roman" w:eastAsia="Calibri" w:hAnsi="Times New Roman" w:cs="Times New Roman"/>
          <w:sz w:val="28"/>
          <w:szCs w:val="28"/>
        </w:rPr>
        <w:t>1)</w:t>
      </w:r>
      <w:r w:rsidRPr="00F410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A498F" w:rsidRPr="00F4107D">
        <w:rPr>
          <w:rFonts w:ascii="Times New Roman" w:eastAsia="Calibri" w:hAnsi="Times New Roman" w:cs="Times New Roman"/>
          <w:sz w:val="28"/>
          <w:szCs w:val="28"/>
        </w:rPr>
        <w:t>По результатам практики студент предоставляет отчет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107D" w:rsidRPr="00F4107D">
        <w:rPr>
          <w:rFonts w:ascii="Times New Roman" w:eastAsia="Calibri" w:hAnsi="Times New Roman" w:cs="Times New Roman"/>
          <w:sz w:val="28"/>
          <w:szCs w:val="28"/>
        </w:rPr>
        <w:t>(Приложение 2)</w:t>
      </w:r>
      <w:r>
        <w:rPr>
          <w:rFonts w:ascii="Times New Roman" w:eastAsia="Calibri" w:hAnsi="Times New Roman" w:cs="Times New Roman"/>
          <w:sz w:val="28"/>
          <w:szCs w:val="28"/>
        </w:rPr>
        <w:t>, в котором</w:t>
      </w:r>
      <w:r w:rsidR="00BA498F" w:rsidRPr="00F4107D">
        <w:rPr>
          <w:rFonts w:ascii="Times New Roman" w:eastAsia="Calibri" w:hAnsi="Times New Roman" w:cs="Times New Roman"/>
          <w:sz w:val="28"/>
          <w:szCs w:val="28"/>
        </w:rPr>
        <w:t xml:space="preserve"> отражаются </w:t>
      </w:r>
      <w:r w:rsidR="003206E3" w:rsidRPr="00F4107D">
        <w:rPr>
          <w:rFonts w:ascii="Times New Roman" w:eastAsia="Calibri" w:hAnsi="Times New Roman" w:cs="Times New Roman"/>
          <w:sz w:val="28"/>
          <w:szCs w:val="28"/>
        </w:rPr>
        <w:t xml:space="preserve">выполненные </w:t>
      </w:r>
      <w:r w:rsidR="00BA498F" w:rsidRPr="00F4107D">
        <w:rPr>
          <w:rFonts w:ascii="Times New Roman" w:eastAsia="Calibri" w:hAnsi="Times New Roman" w:cs="Times New Roman"/>
          <w:sz w:val="28"/>
          <w:szCs w:val="28"/>
        </w:rPr>
        <w:t xml:space="preserve">задания, анализ собственных успехов и неудач, трудности, возникающие в работе, </w:t>
      </w:r>
      <w:r w:rsidR="003206E3" w:rsidRPr="00F4107D">
        <w:rPr>
          <w:rFonts w:ascii="Times New Roman" w:eastAsia="Calibri" w:hAnsi="Times New Roman" w:cs="Times New Roman"/>
          <w:sz w:val="28"/>
          <w:szCs w:val="28"/>
        </w:rPr>
        <w:t xml:space="preserve">возникшие </w:t>
      </w:r>
      <w:r w:rsidR="00BA498F" w:rsidRPr="00F4107D">
        <w:rPr>
          <w:rFonts w:ascii="Times New Roman" w:eastAsia="Calibri" w:hAnsi="Times New Roman" w:cs="Times New Roman"/>
          <w:sz w:val="28"/>
          <w:szCs w:val="28"/>
        </w:rPr>
        <w:t>вопросы к руководител</w:t>
      </w:r>
      <w:r>
        <w:rPr>
          <w:rFonts w:ascii="Times New Roman" w:eastAsia="Calibri" w:hAnsi="Times New Roman" w:cs="Times New Roman"/>
          <w:sz w:val="28"/>
          <w:szCs w:val="28"/>
        </w:rPr>
        <w:t>ям</w:t>
      </w:r>
      <w:r w:rsidR="00BA498F" w:rsidRPr="00F4107D">
        <w:rPr>
          <w:rFonts w:ascii="Times New Roman" w:eastAsia="Calibri" w:hAnsi="Times New Roman" w:cs="Times New Roman"/>
          <w:sz w:val="28"/>
          <w:szCs w:val="28"/>
        </w:rPr>
        <w:t xml:space="preserve"> практикой, свои размышления о путях повышения ее эффективности</w:t>
      </w:r>
      <w:r w:rsidR="00F4107D" w:rsidRPr="00F410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Отчет, </w:t>
      </w:r>
      <w:r w:rsidRPr="00F4107D">
        <w:rPr>
          <w:rFonts w:ascii="Times New Roman" w:eastAsia="Calibri" w:hAnsi="Times New Roman" w:cs="Times New Roman"/>
          <w:sz w:val="28"/>
          <w:szCs w:val="28"/>
        </w:rPr>
        <w:t>составленный на основании материалов дневника практики,</w:t>
      </w:r>
      <w:r w:rsidRPr="00F4107D">
        <w:rPr>
          <w:rFonts w:ascii="Times New Roman" w:hAnsi="Times New Roman" w:cs="Times New Roman"/>
          <w:sz w:val="28"/>
          <w:szCs w:val="28"/>
        </w:rPr>
        <w:t xml:space="preserve"> должен быть отредактирован и напечатан с соблюдением правил оформления научных работ</w:t>
      </w:r>
    </w:p>
    <w:p w:rsidR="00BA498F" w:rsidRPr="00E42D16" w:rsidRDefault="00BA498F" w:rsidP="00E42D16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3B32" w:rsidRPr="00F4107D" w:rsidRDefault="00263B3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42D16" w:rsidRDefault="00E42D16" w:rsidP="00E42D16">
      <w:pPr>
        <w:pStyle w:val="2"/>
        <w:tabs>
          <w:tab w:val="left" w:pos="709"/>
        </w:tabs>
        <w:spacing w:before="0" w:after="0"/>
        <w:jc w:val="center"/>
        <w:rPr>
          <w:rFonts w:ascii="Times New Roman" w:hAnsi="Times New Roman"/>
          <w:b w:val="0"/>
          <w:bCs w:val="0"/>
          <w:i w:val="0"/>
        </w:rPr>
      </w:pPr>
      <w:r>
        <w:rPr>
          <w:rFonts w:ascii="Times New Roman" w:hAnsi="Times New Roman"/>
          <w:i w:val="0"/>
        </w:rPr>
        <w:lastRenderedPageBreak/>
        <w:t>ИНФОРМАЦИОННО</w:t>
      </w:r>
      <w:r w:rsidR="00082662">
        <w:rPr>
          <w:rFonts w:ascii="Times New Roman" w:hAnsi="Times New Roman"/>
          <w:i w:val="0"/>
        </w:rPr>
        <w:t>-</w:t>
      </w:r>
      <w:r>
        <w:rPr>
          <w:rFonts w:ascii="Times New Roman" w:hAnsi="Times New Roman"/>
          <w:i w:val="0"/>
        </w:rPr>
        <w:t>МЕТОДИЧЕСКАЯ ЧАСТЬ</w:t>
      </w:r>
    </w:p>
    <w:p w:rsidR="00E42D16" w:rsidRDefault="00E42D16" w:rsidP="00E42D16">
      <w:pPr>
        <w:tabs>
          <w:tab w:val="left" w:pos="426"/>
          <w:tab w:val="left" w:pos="709"/>
          <w:tab w:val="left" w:pos="1276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E42D16" w:rsidRDefault="00E42D16" w:rsidP="00E42D16">
      <w:pPr>
        <w:tabs>
          <w:tab w:val="left" w:pos="426"/>
          <w:tab w:val="left" w:pos="709"/>
          <w:tab w:val="left" w:pos="1276"/>
        </w:tabs>
        <w:spacing w:after="0" w:line="240" w:lineRule="auto"/>
        <w:ind w:left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E42D16" w:rsidRDefault="00E42D16" w:rsidP="00E42D16">
      <w:pPr>
        <w:shd w:val="clear" w:color="auto" w:fill="FFFFFF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E42D16" w:rsidRDefault="00E42D16" w:rsidP="00E42D16">
      <w:pPr>
        <w:tabs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E42D16" w:rsidRDefault="00E42D16" w:rsidP="00E42D16">
      <w:pPr>
        <w:pStyle w:val="a4"/>
        <w:numPr>
          <w:ilvl w:val="0"/>
          <w:numId w:val="30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8A54A5">
        <w:t>Живопись : учеб.</w:t>
      </w:r>
      <w:r>
        <w:t>-</w:t>
      </w:r>
      <w:r w:rsidRPr="008A54A5">
        <w:t>метод. пособие для студентов специальности 1</w:t>
      </w:r>
      <w:r>
        <w:t>–</w:t>
      </w:r>
      <w:r w:rsidRPr="008A54A5">
        <w:t>69 01 01 "Архитектура" и 1</w:t>
      </w:r>
      <w:r>
        <w:t>–</w:t>
      </w:r>
      <w:r w:rsidRPr="008A54A5">
        <w:t>69 01 02 "Архитектурный дизайн" / М</w:t>
      </w:r>
      <w:r>
        <w:t>-</w:t>
      </w:r>
      <w:r w:rsidRPr="008A54A5">
        <w:t>во образования Респ. Беларусь, Белорус. нац. технич. ун</w:t>
      </w:r>
      <w:r>
        <w:t>-</w:t>
      </w:r>
      <w:r w:rsidRPr="008A54A5">
        <w:t xml:space="preserve">т ; под общ. ред. А. А. Литвиновой. </w:t>
      </w:r>
      <w:r>
        <w:rPr>
          <w:lang w:val="be-BY"/>
        </w:rPr>
        <w:t>–</w:t>
      </w:r>
      <w:r w:rsidRPr="008A54A5">
        <w:t xml:space="preserve"> Минск : БНТУ, 2019. </w:t>
      </w:r>
      <w:r>
        <w:rPr>
          <w:lang w:val="be-BY"/>
        </w:rPr>
        <w:t>–</w:t>
      </w:r>
      <w:r w:rsidRPr="008A54A5">
        <w:t xml:space="preserve"> 66 с. </w:t>
      </w:r>
    </w:p>
    <w:p w:rsidR="00E42D16" w:rsidRPr="008A54A5" w:rsidRDefault="00E42D16" w:rsidP="00E42D16">
      <w:pPr>
        <w:pStyle w:val="a4"/>
        <w:numPr>
          <w:ilvl w:val="0"/>
          <w:numId w:val="30"/>
        </w:numPr>
        <w:tabs>
          <w:tab w:val="left" w:pos="567"/>
          <w:tab w:val="left" w:pos="1134"/>
        </w:tabs>
        <w:ind w:left="0" w:firstLine="709"/>
        <w:jc w:val="both"/>
      </w:pPr>
      <w:r w:rsidRPr="008A54A5">
        <w:t>Чирко</w:t>
      </w:r>
      <w:r>
        <w:t>,</w:t>
      </w:r>
      <w:r w:rsidRPr="008A54A5">
        <w:t xml:space="preserve"> О. К.</w:t>
      </w:r>
      <w:r>
        <w:rPr>
          <w:color w:val="000000" w:themeColor="text1"/>
        </w:rPr>
        <w:t xml:space="preserve"> </w:t>
      </w:r>
      <w:r w:rsidRPr="008A54A5">
        <w:rPr>
          <w:color w:val="000000" w:themeColor="text1"/>
        </w:rPr>
        <w:t xml:space="preserve">Рисунок академический / О. К. Чирко. </w:t>
      </w:r>
      <w:r>
        <w:rPr>
          <w:lang w:val="be-BY"/>
        </w:rPr>
        <w:t xml:space="preserve">– </w:t>
      </w:r>
      <w:r w:rsidRPr="008A54A5">
        <w:rPr>
          <w:color w:val="000000" w:themeColor="text1"/>
        </w:rPr>
        <w:t xml:space="preserve">Минск : БНТУ, 2019. </w:t>
      </w:r>
      <w:r>
        <w:rPr>
          <w:lang w:val="be-BY"/>
        </w:rPr>
        <w:t>–</w:t>
      </w:r>
      <w:r w:rsidRPr="008A54A5">
        <w:rPr>
          <w:color w:val="000000" w:themeColor="text1"/>
        </w:rPr>
        <w:t xml:space="preserve"> 86 с</w:t>
      </w:r>
      <w:r>
        <w:rPr>
          <w:color w:val="000000" w:themeColor="text1"/>
        </w:rPr>
        <w:t>.</w:t>
      </w:r>
    </w:p>
    <w:p w:rsidR="00E42D16" w:rsidRPr="008A54A5" w:rsidRDefault="00E42D16" w:rsidP="00E42D16">
      <w:pPr>
        <w:tabs>
          <w:tab w:val="left" w:pos="709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42D16" w:rsidRDefault="00E42D16" w:rsidP="00E42D16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E42D16" w:rsidRDefault="00E42D16" w:rsidP="00E42D16">
      <w:pPr>
        <w:pStyle w:val="ad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Аверченко, Н. В.</w:t>
      </w:r>
      <w:r>
        <w:rPr>
          <w:rFonts w:ascii="Times New Roman" w:hAnsi="Times New Roman"/>
          <w:sz w:val="28"/>
          <w:szCs w:val="28"/>
        </w:rPr>
        <w:t xml:space="preserve"> Изображение объектов животного и растительного мира : метод. рекомендации / Н. В. Аверченко ; М-во образования Респ. Беларусь, Белорус. гос. пед. ун-т. – Минск : БГПУ, 2010. – 32 с.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t xml:space="preserve">Бесчастнов, Н. П. Графика пейзажа : учеб. пособие для студентов вузов / Н. П. Бесчастнов. </w:t>
      </w:r>
      <w:r>
        <w:t>–</w:t>
      </w:r>
      <w:r w:rsidRPr="004532E0">
        <w:t xml:space="preserve"> М. : ВЛАДОС, 2005. </w:t>
      </w:r>
      <w:r>
        <w:t>–</w:t>
      </w:r>
      <w:r w:rsidRPr="004532E0">
        <w:t xml:space="preserve"> 302 с. : ил.</w:t>
      </w:r>
    </w:p>
    <w:p w:rsidR="00E42D16" w:rsidRDefault="00E42D16" w:rsidP="00E42D16">
      <w:pPr>
        <w:pStyle w:val="ad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Бурчик, А. И.</w:t>
      </w:r>
      <w:r>
        <w:rPr>
          <w:rFonts w:ascii="Times New Roman" w:hAnsi="Times New Roman"/>
          <w:sz w:val="28"/>
          <w:szCs w:val="28"/>
        </w:rPr>
        <w:t xml:space="preserve"> Акварельная живопись : учеб. пособие для студентов учреждений высш. образования по специальностям «Изобразительное искусство», «Дизайн (по направлениям)», «Архитектура» / А. И. Бурчик. – Минск : Беларусь, 2014. – 135 с.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rPr>
          <w:bCs/>
        </w:rPr>
        <w:t>Выкананне эцюдаў у час летняй вучэбнай практыкі (пленэр)</w:t>
      </w:r>
      <w:r w:rsidRPr="004532E0">
        <w:t xml:space="preserve"> : Метад. рэкамендацыi / М</w:t>
      </w:r>
      <w:r>
        <w:t>-</w:t>
      </w:r>
      <w:r w:rsidRPr="004532E0">
        <w:t>ва культуры i друку РБ; Бел. iн</w:t>
      </w:r>
      <w:r>
        <w:t>-</w:t>
      </w:r>
      <w:r w:rsidRPr="004532E0">
        <w:t xml:space="preserve">т праблем культуры; уклад. А. П. Багустаў. </w:t>
      </w:r>
      <w:r>
        <w:t>–</w:t>
      </w:r>
      <w:r w:rsidRPr="004532E0">
        <w:t xml:space="preserve"> Мінск : БелIПК, 1995. </w:t>
      </w:r>
      <w:r>
        <w:t>–</w:t>
      </w:r>
      <w:r w:rsidRPr="004532E0">
        <w:t xml:space="preserve"> 26 с.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t>Диченская, Е. А. Дидактический потенциал жанров изобразительного искусства : учеб.</w:t>
      </w:r>
      <w:r>
        <w:t>-</w:t>
      </w:r>
      <w:r w:rsidRPr="004532E0">
        <w:t>метод. пособие для студентов специальности 1</w:t>
      </w:r>
      <w:r>
        <w:t>–</w:t>
      </w:r>
      <w:r w:rsidRPr="004532E0">
        <w:t>03 01 06 Изобразительное искусство и черчение / Е. А. Диченская ; Брест. гос. ун</w:t>
      </w:r>
      <w:r>
        <w:t>-</w:t>
      </w:r>
      <w:r w:rsidRPr="004532E0">
        <w:t>т им. А.С. Пушкина</w:t>
      </w:r>
      <w:r>
        <w:t>.</w:t>
      </w:r>
      <w:r w:rsidRPr="004532E0">
        <w:t xml:space="preserve"> </w:t>
      </w:r>
      <w:r>
        <w:t>–</w:t>
      </w:r>
      <w:r w:rsidRPr="004532E0">
        <w:t xml:space="preserve"> Брест : БрГУ, 2011. </w:t>
      </w:r>
      <w:r>
        <w:t>–</w:t>
      </w:r>
      <w:r w:rsidRPr="004532E0">
        <w:t xml:space="preserve"> 128 с.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t xml:space="preserve">Живопись : Учеб. пособие для вузов / Н. П. Бесчастнов, В. Я. Кулаков, И. Н. Стор и др. </w:t>
      </w:r>
      <w:r>
        <w:t>–</w:t>
      </w:r>
      <w:r w:rsidRPr="004532E0">
        <w:t xml:space="preserve"> М. : ВЛАДОС, 2003. </w:t>
      </w:r>
      <w:r>
        <w:t>–</w:t>
      </w:r>
      <w:r w:rsidRPr="004532E0">
        <w:t xml:space="preserve"> 224 с. : ил.</w:t>
      </w:r>
    </w:p>
    <w:p w:rsidR="00E42D16" w:rsidRDefault="00E42D16" w:rsidP="00E42D16">
      <w:pPr>
        <w:pStyle w:val="ad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Коваленко, В. И.</w:t>
      </w:r>
      <w:r>
        <w:rPr>
          <w:rFonts w:ascii="Times New Roman" w:hAnsi="Times New Roman"/>
          <w:sz w:val="28"/>
          <w:szCs w:val="28"/>
        </w:rPr>
        <w:t xml:space="preserve"> Композиция / В. И. Коваленко, М. П. Шерикова ; учеб. пособие для студентов учреждений высш. образования по специальностям «Изобразительное искусство», «Дизайн (по направлениям)». – Минск : Беларусь, 2014. – 199 с.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t>Лушников, Б. В.</w:t>
      </w:r>
      <w:r>
        <w:t xml:space="preserve"> </w:t>
      </w:r>
      <w:r w:rsidRPr="004532E0">
        <w:t>Рисунок. Изобразительно</w:t>
      </w:r>
      <w:r>
        <w:t>-</w:t>
      </w:r>
      <w:r w:rsidRPr="004532E0">
        <w:t xml:space="preserve">выразительные средства : учеб. пособие для студ. вузов, обучающихся по специальности "Изобразительное искусство" / Б. В. Лушников, В. В. Перцов. </w:t>
      </w:r>
      <w:r>
        <w:t>–</w:t>
      </w:r>
      <w:r w:rsidRPr="004532E0">
        <w:t xml:space="preserve"> М. : ВЛАДОС, 2006. </w:t>
      </w:r>
      <w:r>
        <w:t>–</w:t>
      </w:r>
      <w:r w:rsidRPr="004532E0">
        <w:t xml:space="preserve"> 240 с. : ил.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rPr>
          <w:bCs/>
        </w:rPr>
        <w:t>Пленэрная практыка</w:t>
      </w:r>
      <w:r w:rsidRPr="004532E0">
        <w:t xml:space="preserve"> : метод. указания / М</w:t>
      </w:r>
      <w:r>
        <w:t>-</w:t>
      </w:r>
      <w:r w:rsidRPr="004532E0">
        <w:t>во образования Респ. Беларусь, Мозыр. гос. пед. ун</w:t>
      </w:r>
      <w:r>
        <w:t>-</w:t>
      </w:r>
      <w:r w:rsidRPr="004532E0">
        <w:t>т им. И. П. Шамякина ; сост.</w:t>
      </w:r>
      <w:r>
        <w:t xml:space="preserve"> </w:t>
      </w:r>
      <w:r w:rsidRPr="004532E0">
        <w:t xml:space="preserve">: Н. Г. Чиркова, Н. А. Гаруля, О. С. Дорофеева. </w:t>
      </w:r>
      <w:r>
        <w:t>–</w:t>
      </w:r>
      <w:r w:rsidRPr="004532E0">
        <w:t xml:space="preserve"> Мозырь : МГПУ, 2009. </w:t>
      </w:r>
      <w:r>
        <w:t>–</w:t>
      </w:r>
      <w:r w:rsidRPr="004532E0">
        <w:t xml:space="preserve"> 40 с.</w:t>
      </w:r>
    </w:p>
    <w:p w:rsidR="00E42D16" w:rsidRPr="004532E0" w:rsidRDefault="00E42D16" w:rsidP="00E42D16">
      <w:pPr>
        <w:pStyle w:val="a4"/>
        <w:numPr>
          <w:ilvl w:val="0"/>
          <w:numId w:val="3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4532E0">
        <w:t xml:space="preserve">Стерхов, К. В. Полный курс акварели. Пейзаж : учеб. пособие / К. В. Стерхов. </w:t>
      </w:r>
      <w:r>
        <w:t>–</w:t>
      </w:r>
      <w:r w:rsidRPr="004532E0">
        <w:t xml:space="preserve"> СПб. : Лань : Планета музыки, 2012. </w:t>
      </w:r>
      <w:r>
        <w:t>–</w:t>
      </w:r>
      <w:r w:rsidRPr="004532E0">
        <w:t xml:space="preserve"> 32 с. : ил. + 1 электрон. опт. диск (DVD).</w:t>
      </w:r>
    </w:p>
    <w:p w:rsidR="00580AD9" w:rsidRDefault="00580AD9" w:rsidP="006E21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E2175" w:rsidRPr="00F4107D" w:rsidRDefault="006E2175" w:rsidP="006E21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0AD9" w:rsidRPr="00F4107D" w:rsidRDefault="00580AD9" w:rsidP="006E2175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F4107D">
        <w:rPr>
          <w:rFonts w:ascii="Times New Roman" w:hAnsi="Times New Roman"/>
          <w:i/>
          <w:sz w:val="28"/>
          <w:szCs w:val="28"/>
        </w:rPr>
        <w:t>Требования к содержанию и оформлению дневника практики</w:t>
      </w:r>
    </w:p>
    <w:p w:rsidR="00580AD9" w:rsidRPr="00F4107D" w:rsidRDefault="00580AD9" w:rsidP="00580A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 xml:space="preserve">Дневник представляет собой документ объемом не менее 6 листов (1 лист на день практики). В шапке необходимо указать </w:t>
      </w:r>
    </w:p>
    <w:p w:rsidR="00580AD9" w:rsidRPr="00F4107D" w:rsidRDefault="00580AD9" w:rsidP="00580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AD9" w:rsidRPr="00F4107D" w:rsidRDefault="00580AD9" w:rsidP="00580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Дневник</w:t>
      </w:r>
    </w:p>
    <w:p w:rsidR="00580AD9" w:rsidRPr="00F4107D" w:rsidRDefault="00580AD9" w:rsidP="00580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о прохождении практики</w:t>
      </w:r>
      <w:r w:rsidR="00AE1B31" w:rsidRPr="00F4107D">
        <w:rPr>
          <w:rFonts w:ascii="Times New Roman" w:hAnsi="Times New Roman"/>
          <w:sz w:val="28"/>
          <w:szCs w:val="28"/>
        </w:rPr>
        <w:t xml:space="preserve"> пленэр</w:t>
      </w:r>
    </w:p>
    <w:p w:rsidR="00580AD9" w:rsidRPr="00F4107D" w:rsidRDefault="00580AD9" w:rsidP="00580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 xml:space="preserve">студента </w:t>
      </w:r>
      <w:r w:rsidR="006E2175">
        <w:rPr>
          <w:rFonts w:ascii="Times New Roman" w:hAnsi="Times New Roman"/>
          <w:sz w:val="28"/>
          <w:szCs w:val="28"/>
        </w:rPr>
        <w:t>1</w:t>
      </w:r>
      <w:r w:rsidRPr="00F4107D">
        <w:rPr>
          <w:rFonts w:ascii="Times New Roman" w:hAnsi="Times New Roman"/>
          <w:sz w:val="28"/>
          <w:szCs w:val="28"/>
        </w:rPr>
        <w:t xml:space="preserve"> курса _______гр.</w:t>
      </w:r>
    </w:p>
    <w:p w:rsidR="00580AD9" w:rsidRPr="00F4107D" w:rsidRDefault="00580AD9" w:rsidP="00580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ФИО полностью</w:t>
      </w:r>
    </w:p>
    <w:p w:rsidR="00AE1B31" w:rsidRPr="00F4107D" w:rsidRDefault="00AE1B31" w:rsidP="00AE1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 xml:space="preserve">Руководитель практики ________________________(Ф.И.О.) </w:t>
      </w:r>
    </w:p>
    <w:p w:rsidR="00AE1B31" w:rsidRPr="00F4107D" w:rsidRDefault="00AE1B31" w:rsidP="00AE1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 xml:space="preserve">Начало практики «__»______________ 202_ года </w:t>
      </w:r>
    </w:p>
    <w:p w:rsidR="00AE1B31" w:rsidRPr="00F4107D" w:rsidRDefault="00AE1B31" w:rsidP="00AE1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>Окончание практики «__» _____________ 202_ года</w:t>
      </w:r>
    </w:p>
    <w:p w:rsidR="00580AD9" w:rsidRPr="00F4107D" w:rsidRDefault="00580AD9" w:rsidP="00580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0AD9" w:rsidRPr="00F4107D" w:rsidRDefault="00580AD9" w:rsidP="00580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ab/>
        <w:t>В дневнике кратко, по существу описывается работа студента с указанием даты, полного названия посещаемого места, задания, краткого описания, самостоятельная работа. Материалы дневника используются для написания отчета о выполненной на практике работы.</w:t>
      </w:r>
    </w:p>
    <w:p w:rsidR="00580AD9" w:rsidRPr="00F4107D" w:rsidRDefault="00580AD9" w:rsidP="00580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AD9" w:rsidRPr="00F4107D" w:rsidRDefault="00580AD9" w:rsidP="00580AD9">
      <w:pPr>
        <w:pStyle w:val="a3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F4107D">
        <w:rPr>
          <w:bCs/>
          <w:i/>
          <w:sz w:val="28"/>
          <w:szCs w:val="28"/>
        </w:rPr>
        <w:t>Примерная структура дневника практики студента:</w:t>
      </w:r>
    </w:p>
    <w:p w:rsidR="00580AD9" w:rsidRPr="00F4107D" w:rsidRDefault="00580AD9" w:rsidP="00580AD9">
      <w:pPr>
        <w:pStyle w:val="a3"/>
        <w:numPr>
          <w:ilvl w:val="0"/>
          <w:numId w:val="19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</w:rPr>
      </w:pPr>
      <w:r w:rsidRPr="00F4107D">
        <w:rPr>
          <w:sz w:val="28"/>
          <w:szCs w:val="28"/>
        </w:rPr>
        <w:t>ФИО студента, факультет, группа;</w:t>
      </w:r>
    </w:p>
    <w:p w:rsidR="00580AD9" w:rsidRPr="00F4107D" w:rsidRDefault="00580AD9" w:rsidP="00580AD9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 w:rsidRPr="00F4107D">
        <w:rPr>
          <w:sz w:val="28"/>
          <w:szCs w:val="28"/>
        </w:rPr>
        <w:t>места прохождения практики;</w:t>
      </w:r>
    </w:p>
    <w:p w:rsidR="00580AD9" w:rsidRPr="00F4107D" w:rsidRDefault="00580AD9" w:rsidP="00580AD9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 w:rsidRPr="00F4107D">
        <w:rPr>
          <w:sz w:val="28"/>
          <w:szCs w:val="28"/>
        </w:rPr>
        <w:t>информационная страница;</w:t>
      </w:r>
    </w:p>
    <w:p w:rsidR="00AE1B31" w:rsidRPr="00F4107D" w:rsidRDefault="00AE1B31" w:rsidP="00580AD9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 w:rsidRPr="00F4107D">
        <w:rPr>
          <w:sz w:val="28"/>
          <w:szCs w:val="28"/>
        </w:rPr>
        <w:t>индивидуальный план с отметками о выполнении заданий и фото-образцы работ</w:t>
      </w:r>
      <w:r w:rsidR="00A81CF2" w:rsidRPr="00F4107D">
        <w:rPr>
          <w:sz w:val="28"/>
          <w:szCs w:val="28"/>
        </w:rPr>
        <w:t>;</w:t>
      </w:r>
    </w:p>
    <w:p w:rsidR="00580AD9" w:rsidRPr="00F4107D" w:rsidRDefault="00580AD9" w:rsidP="00580AD9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 w:rsidRPr="00F4107D">
        <w:rPr>
          <w:sz w:val="28"/>
          <w:szCs w:val="28"/>
        </w:rPr>
        <w:t>содержание заданий и процесс их выполнения, краткое содержание рекомендаций, замечаний руководителя практики от кафедры художественно-педагогического образования;</w:t>
      </w:r>
    </w:p>
    <w:p w:rsidR="00A81CF2" w:rsidRPr="00F4107D" w:rsidRDefault="00A81CF2" w:rsidP="00580AD9">
      <w:pPr>
        <w:pStyle w:val="a3"/>
        <w:numPr>
          <w:ilvl w:val="0"/>
          <w:numId w:val="19"/>
        </w:numPr>
        <w:spacing w:after="0" w:afterAutospacing="0"/>
        <w:ind w:left="284" w:hanging="284"/>
        <w:contextualSpacing/>
        <w:jc w:val="both"/>
        <w:rPr>
          <w:sz w:val="28"/>
          <w:szCs w:val="28"/>
        </w:rPr>
      </w:pPr>
      <w:r w:rsidRPr="00F4107D">
        <w:rPr>
          <w:sz w:val="28"/>
          <w:szCs w:val="28"/>
        </w:rPr>
        <w:t>анализ результатов деятельности в ходе практики</w:t>
      </w:r>
      <w:r w:rsidR="00030DBD" w:rsidRPr="00F4107D">
        <w:rPr>
          <w:sz w:val="28"/>
          <w:szCs w:val="28"/>
        </w:rPr>
        <w:t>.</w:t>
      </w:r>
    </w:p>
    <w:p w:rsidR="00580AD9" w:rsidRPr="00F4107D" w:rsidRDefault="00580AD9" w:rsidP="009B36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D9" w:rsidRDefault="00580AD9" w:rsidP="009B36E7">
      <w:pPr>
        <w:spacing w:before="100" w:beforeAutospacing="1"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ПРИЛОЖЕНИЕ 2</w:t>
      </w:r>
    </w:p>
    <w:p w:rsidR="006E2175" w:rsidRPr="00F4107D" w:rsidRDefault="006E2175" w:rsidP="009B36E7">
      <w:pPr>
        <w:spacing w:before="100" w:beforeAutospacing="1" w:after="0"/>
        <w:ind w:firstLine="709"/>
        <w:contextualSpacing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580AD9" w:rsidRDefault="00580AD9" w:rsidP="00580AD9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F4107D">
        <w:rPr>
          <w:rFonts w:ascii="Times New Roman" w:hAnsi="Times New Roman"/>
          <w:i/>
          <w:sz w:val="28"/>
          <w:szCs w:val="28"/>
        </w:rPr>
        <w:t>Требования к содержанию и оформлению отчета о выполнении практики</w:t>
      </w:r>
    </w:p>
    <w:p w:rsidR="00580AD9" w:rsidRPr="00F4107D" w:rsidRDefault="00580AD9" w:rsidP="00580A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 xml:space="preserve">Отчет представляет собой документ объемом не менее </w:t>
      </w:r>
      <w:r w:rsidR="00082662">
        <w:rPr>
          <w:rFonts w:ascii="Times New Roman" w:hAnsi="Times New Roman"/>
          <w:sz w:val="28"/>
          <w:szCs w:val="28"/>
        </w:rPr>
        <w:t>одной</w:t>
      </w:r>
      <w:r w:rsidRPr="00F4107D">
        <w:rPr>
          <w:rFonts w:ascii="Times New Roman" w:hAnsi="Times New Roman"/>
          <w:sz w:val="28"/>
          <w:szCs w:val="28"/>
        </w:rPr>
        <w:t xml:space="preserve"> страницы набранного печатного текста с использованием текстового редактора Word, шрифт Times New Romаn размером 14 пунктов, межстрочный интервал </w:t>
      </w:r>
      <w:r w:rsidR="0008266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4107D">
        <w:rPr>
          <w:rFonts w:ascii="Times New Roman" w:hAnsi="Times New Roman"/>
          <w:sz w:val="28"/>
          <w:szCs w:val="28"/>
        </w:rPr>
        <w:t xml:space="preserve"> 1. В шапке печатного листа необходимо указать: </w:t>
      </w:r>
    </w:p>
    <w:p w:rsidR="00580AD9" w:rsidRPr="00F4107D" w:rsidRDefault="00580AD9" w:rsidP="00580A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0AD9" w:rsidRPr="00F4107D" w:rsidRDefault="00580AD9" w:rsidP="00580AD9">
      <w:pPr>
        <w:tabs>
          <w:tab w:val="center" w:pos="4677"/>
          <w:tab w:val="left" w:pos="6469"/>
        </w:tabs>
        <w:spacing w:after="0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ab/>
        <w:t>ОТЧЕТ</w:t>
      </w:r>
      <w:r w:rsidRPr="00F4107D">
        <w:rPr>
          <w:rFonts w:ascii="Times New Roman" w:hAnsi="Times New Roman"/>
          <w:sz w:val="28"/>
          <w:szCs w:val="28"/>
        </w:rPr>
        <w:tab/>
      </w:r>
    </w:p>
    <w:p w:rsidR="00580AD9" w:rsidRPr="00F4107D" w:rsidRDefault="00580AD9" w:rsidP="00580A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о прохождении практики</w:t>
      </w:r>
      <w:r w:rsidR="00E93E84" w:rsidRPr="00F4107D">
        <w:rPr>
          <w:rFonts w:ascii="Times New Roman" w:hAnsi="Times New Roman"/>
          <w:sz w:val="28"/>
          <w:szCs w:val="28"/>
        </w:rPr>
        <w:t xml:space="preserve"> пленэр</w:t>
      </w:r>
    </w:p>
    <w:p w:rsidR="00580AD9" w:rsidRPr="00F4107D" w:rsidRDefault="00580AD9" w:rsidP="00580A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с __________ по __________</w:t>
      </w:r>
    </w:p>
    <w:p w:rsidR="00580AD9" w:rsidRPr="00F4107D" w:rsidRDefault="00580AD9" w:rsidP="00580A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 xml:space="preserve">студента </w:t>
      </w:r>
      <w:r w:rsidR="006E2175">
        <w:rPr>
          <w:rFonts w:ascii="Times New Roman" w:hAnsi="Times New Roman"/>
          <w:sz w:val="28"/>
          <w:szCs w:val="28"/>
        </w:rPr>
        <w:t>1</w:t>
      </w:r>
      <w:r w:rsidRPr="00F4107D">
        <w:rPr>
          <w:rFonts w:ascii="Times New Roman" w:hAnsi="Times New Roman"/>
          <w:sz w:val="28"/>
          <w:szCs w:val="28"/>
        </w:rPr>
        <w:t xml:space="preserve"> курса, ________гр.</w:t>
      </w:r>
    </w:p>
    <w:p w:rsidR="00580AD9" w:rsidRPr="00F4107D" w:rsidRDefault="00580AD9" w:rsidP="00580A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ФИО полностью</w:t>
      </w:r>
    </w:p>
    <w:p w:rsidR="00580AD9" w:rsidRPr="00F4107D" w:rsidRDefault="00580AD9" w:rsidP="00580AD9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580AD9" w:rsidRPr="00F4107D" w:rsidRDefault="00580AD9" w:rsidP="00580AD9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Отчет должен содержать:</w:t>
      </w:r>
    </w:p>
    <w:p w:rsidR="00580AD9" w:rsidRPr="00F4107D" w:rsidRDefault="00AE1B31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место прохождения практики, сроки практики</w:t>
      </w:r>
      <w:r w:rsidR="00580AD9" w:rsidRPr="00F4107D">
        <w:rPr>
          <w:rFonts w:ascii="Times New Roman" w:hAnsi="Times New Roman"/>
          <w:sz w:val="28"/>
          <w:szCs w:val="28"/>
        </w:rPr>
        <w:t>;</w:t>
      </w:r>
    </w:p>
    <w:p w:rsidR="00580AD9" w:rsidRPr="00F4107D" w:rsidRDefault="00580AD9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>содержание заданий и процесс их выполнения;</w:t>
      </w:r>
    </w:p>
    <w:p w:rsidR="00580AD9" w:rsidRPr="00F4107D" w:rsidRDefault="00580AD9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описание выполненной работы;</w:t>
      </w:r>
    </w:p>
    <w:p w:rsidR="00AE1B31" w:rsidRPr="00F4107D" w:rsidRDefault="00AE1B31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>самооценка по проделанной работе (трудности, достижения, успехи, важнейшие итоги в плане профессионально-педагогического роста)</w:t>
      </w:r>
      <w:r w:rsidRPr="00F4107D">
        <w:t>;</w:t>
      </w:r>
    </w:p>
    <w:p w:rsidR="00580AD9" w:rsidRPr="00F4107D" w:rsidRDefault="00580AD9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заключение по итогам проделанной работы;</w:t>
      </w:r>
    </w:p>
    <w:p w:rsidR="00580AD9" w:rsidRPr="00F4107D" w:rsidRDefault="00580AD9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знания и умения</w:t>
      </w:r>
      <w:r w:rsidR="00030DBD" w:rsidRPr="00F4107D">
        <w:rPr>
          <w:rFonts w:ascii="Times New Roman" w:hAnsi="Times New Roman"/>
          <w:sz w:val="28"/>
          <w:szCs w:val="28"/>
        </w:rPr>
        <w:t>,</w:t>
      </w:r>
      <w:r w:rsidRPr="00F4107D">
        <w:rPr>
          <w:rFonts w:ascii="Times New Roman" w:hAnsi="Times New Roman"/>
          <w:sz w:val="28"/>
          <w:szCs w:val="28"/>
        </w:rPr>
        <w:t xml:space="preserve"> приобретенные в ходе практики;</w:t>
      </w:r>
    </w:p>
    <w:p w:rsidR="00580AD9" w:rsidRPr="00F4107D" w:rsidRDefault="00580AD9" w:rsidP="00580AD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замечания и предложения по совершенствованию организации и проведения практики.</w:t>
      </w:r>
    </w:p>
    <w:p w:rsidR="00580AD9" w:rsidRPr="00F4107D" w:rsidRDefault="00580AD9" w:rsidP="00580AD9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Отчет должен быть максимально конкретным и отражать проделанную студентами работу.</w:t>
      </w:r>
    </w:p>
    <w:p w:rsidR="00580AD9" w:rsidRPr="00F4107D" w:rsidRDefault="00580AD9" w:rsidP="00580A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ab/>
        <w:t>Отчет подписывается студентом и руководителем практики от кафедры.</w:t>
      </w:r>
    </w:p>
    <w:p w:rsidR="00580AD9" w:rsidRPr="00F4107D" w:rsidRDefault="00580AD9" w:rsidP="00580AD9">
      <w:pPr>
        <w:spacing w:before="100" w:beforeAutospacing="1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80AD9" w:rsidRDefault="00D77329" w:rsidP="00580AD9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Руководитель</w:t>
      </w:r>
      <w:r w:rsidRPr="00F4107D">
        <w:rPr>
          <w:rFonts w:ascii="Times New Roman" w:hAnsi="Times New Roman"/>
          <w:sz w:val="28"/>
          <w:szCs w:val="28"/>
        </w:rPr>
        <w:tab/>
      </w:r>
      <w:r w:rsidRPr="00F4107D">
        <w:rPr>
          <w:rFonts w:ascii="Times New Roman" w:hAnsi="Times New Roman"/>
          <w:sz w:val="28"/>
          <w:szCs w:val="28"/>
        </w:rPr>
        <w:tab/>
      </w:r>
      <w:r w:rsidRPr="00F4107D">
        <w:rPr>
          <w:rFonts w:ascii="Times New Roman" w:hAnsi="Times New Roman"/>
          <w:sz w:val="28"/>
          <w:szCs w:val="28"/>
        </w:rPr>
        <w:tab/>
      </w:r>
      <w:r w:rsidRPr="00F4107D">
        <w:rPr>
          <w:rFonts w:ascii="Times New Roman" w:hAnsi="Times New Roman"/>
          <w:sz w:val="28"/>
          <w:szCs w:val="28"/>
        </w:rPr>
        <w:tab/>
      </w:r>
      <w:r w:rsidRPr="00F4107D">
        <w:rPr>
          <w:rFonts w:ascii="Times New Roman" w:hAnsi="Times New Roman"/>
          <w:sz w:val="28"/>
          <w:szCs w:val="28"/>
        </w:rPr>
        <w:tab/>
      </w:r>
      <w:r w:rsidRPr="00F4107D">
        <w:rPr>
          <w:rFonts w:ascii="Times New Roman" w:hAnsi="Times New Roman"/>
          <w:sz w:val="28"/>
          <w:szCs w:val="28"/>
        </w:rPr>
        <w:tab/>
      </w:r>
      <w:r w:rsidRPr="00F4107D">
        <w:rPr>
          <w:rFonts w:ascii="Times New Roman" w:hAnsi="Times New Roman"/>
          <w:sz w:val="28"/>
          <w:szCs w:val="28"/>
        </w:rPr>
        <w:tab/>
      </w:r>
      <w:r w:rsidR="006E2175" w:rsidRPr="006E2175">
        <w:rPr>
          <w:rFonts w:ascii="Times New Roman" w:hAnsi="Times New Roman"/>
          <w:color w:val="FF0000"/>
          <w:sz w:val="28"/>
          <w:szCs w:val="28"/>
        </w:rPr>
        <w:t>/И.С.Савельев/</w:t>
      </w:r>
    </w:p>
    <w:p w:rsidR="006E2175" w:rsidRDefault="006E2175" w:rsidP="00580AD9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E2175" w:rsidRPr="006E2175" w:rsidRDefault="006E2175" w:rsidP="006E2175">
      <w:pPr>
        <w:spacing w:before="100" w:beforeAutospacing="1" w:after="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t>Студент-практикант</w:t>
      </w:r>
      <w:r w:rsidRPr="00F4107D">
        <w:rPr>
          <w:rFonts w:ascii="Times New Roman" w:hAnsi="Times New Roman"/>
          <w:sz w:val="28"/>
          <w:szCs w:val="28"/>
        </w:rPr>
        <w:tab/>
      </w:r>
      <w:r w:rsidRPr="00F4107D">
        <w:rPr>
          <w:rFonts w:ascii="Times New Roman" w:hAnsi="Times New Roman"/>
          <w:sz w:val="28"/>
          <w:szCs w:val="28"/>
        </w:rPr>
        <w:tab/>
      </w:r>
      <w:r w:rsidRPr="00F4107D">
        <w:rPr>
          <w:rFonts w:ascii="Times New Roman" w:hAnsi="Times New Roman"/>
          <w:sz w:val="28"/>
          <w:szCs w:val="28"/>
        </w:rPr>
        <w:tab/>
      </w:r>
      <w:r w:rsidRPr="00F4107D">
        <w:rPr>
          <w:rFonts w:ascii="Times New Roman" w:hAnsi="Times New Roman"/>
          <w:sz w:val="28"/>
          <w:szCs w:val="28"/>
        </w:rPr>
        <w:tab/>
      </w:r>
      <w:r w:rsidRPr="00F4107D">
        <w:rPr>
          <w:rFonts w:ascii="Times New Roman" w:hAnsi="Times New Roman"/>
          <w:sz w:val="28"/>
          <w:szCs w:val="28"/>
        </w:rPr>
        <w:tab/>
      </w:r>
      <w:r w:rsidRPr="00F4107D">
        <w:rPr>
          <w:rFonts w:ascii="Times New Roman" w:hAnsi="Times New Roman"/>
          <w:sz w:val="28"/>
          <w:szCs w:val="28"/>
        </w:rPr>
        <w:tab/>
      </w:r>
      <w:r w:rsidRPr="006E2175">
        <w:rPr>
          <w:rFonts w:ascii="Times New Roman" w:hAnsi="Times New Roman"/>
          <w:color w:val="FF0000"/>
          <w:sz w:val="28"/>
          <w:szCs w:val="28"/>
        </w:rPr>
        <w:t>/И.О.Каспаревич/</w:t>
      </w:r>
    </w:p>
    <w:p w:rsidR="006E2175" w:rsidRPr="00F4107D" w:rsidRDefault="006E2175" w:rsidP="00580AD9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9B36E7" w:rsidRPr="00F4107D" w:rsidRDefault="009B36E7">
      <w:pPr>
        <w:rPr>
          <w:rFonts w:ascii="Times New Roman" w:hAnsi="Times New Roman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br w:type="page"/>
      </w:r>
    </w:p>
    <w:p w:rsidR="009B36E7" w:rsidRPr="00F4107D" w:rsidRDefault="009B36E7" w:rsidP="009B36E7">
      <w:pPr>
        <w:spacing w:before="100" w:beforeAutospacing="1" w:after="0"/>
        <w:ind w:firstLine="709"/>
        <w:contextualSpacing/>
        <w:jc w:val="right"/>
        <w:rPr>
          <w:rFonts w:ascii="Times New Roman" w:hAnsi="Times New Roman"/>
          <w:color w:val="FF0000"/>
          <w:sz w:val="28"/>
          <w:szCs w:val="28"/>
        </w:rPr>
      </w:pPr>
      <w:r w:rsidRPr="00F4107D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9B36E7" w:rsidRPr="00F4107D" w:rsidRDefault="009B36E7" w:rsidP="009B36E7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F4107D">
        <w:rPr>
          <w:rFonts w:ascii="Times New Roman" w:hAnsi="Times New Roman"/>
          <w:i/>
          <w:sz w:val="28"/>
          <w:szCs w:val="28"/>
        </w:rPr>
        <w:t>Примерные вопросы анкетирования</w:t>
      </w:r>
    </w:p>
    <w:p w:rsidR="009B36E7" w:rsidRPr="00F4107D" w:rsidRDefault="009B36E7" w:rsidP="009B36E7">
      <w:pPr>
        <w:spacing w:before="100" w:beforeAutospacing="1"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9B36E7" w:rsidRPr="00F4107D" w:rsidRDefault="009B36E7" w:rsidP="009B36E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 xml:space="preserve">1. Что дала Вам практика, чему научились, в чем разобрались, что поняли? </w:t>
      </w:r>
    </w:p>
    <w:p w:rsidR="009B36E7" w:rsidRPr="00F4107D" w:rsidRDefault="009B36E7" w:rsidP="009B36E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 xml:space="preserve">2. С какими проблемами столкнулись в ходе практики? </w:t>
      </w:r>
    </w:p>
    <w:p w:rsidR="009B36E7" w:rsidRPr="00F4107D" w:rsidRDefault="009B36E7" w:rsidP="009B36E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>3. Укажите, что Вам удалось во время практики осуществить более успешно (практическое освоение теоретических знаний по цветоведению, технологии масляной живописи; работа мягкими материалами, выполнение индивидуального задания; другое)</w:t>
      </w:r>
      <w:r w:rsidR="00030DBD" w:rsidRPr="00F4107D">
        <w:rPr>
          <w:rFonts w:ascii="Times New Roman" w:hAnsi="Times New Roman" w:cs="Times New Roman"/>
          <w:sz w:val="28"/>
          <w:szCs w:val="28"/>
        </w:rPr>
        <w:t>.</w:t>
      </w:r>
      <w:r w:rsidRPr="00F41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6E7" w:rsidRPr="00F4107D" w:rsidRDefault="009B36E7" w:rsidP="009B36E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 xml:space="preserve">4. Что для Вас представляло больший интерес (освоение специфики работы на открытом воздухе; работа над индивидуальным заданием; другое)? </w:t>
      </w:r>
    </w:p>
    <w:p w:rsidR="009B36E7" w:rsidRPr="00F4107D" w:rsidRDefault="009B36E7" w:rsidP="009B36E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 xml:space="preserve">5. Какие умения и навыки Вы получили на практике? </w:t>
      </w:r>
    </w:p>
    <w:p w:rsidR="009B36E7" w:rsidRPr="009B36E7" w:rsidRDefault="009B36E7" w:rsidP="009B36E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07D">
        <w:rPr>
          <w:rFonts w:ascii="Times New Roman" w:hAnsi="Times New Roman" w:cs="Times New Roman"/>
          <w:sz w:val="28"/>
          <w:szCs w:val="28"/>
        </w:rPr>
        <w:t>6. Ваши предложения по совершенствованию практики?</w:t>
      </w:r>
    </w:p>
    <w:p w:rsidR="002D1457" w:rsidRPr="002D1457" w:rsidRDefault="002D1457" w:rsidP="002D1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D1457" w:rsidRPr="002D1457" w:rsidSect="00AF6CBD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C6C" w:rsidRDefault="00273C6C" w:rsidP="005C2B56">
      <w:pPr>
        <w:spacing w:after="0" w:line="240" w:lineRule="auto"/>
      </w:pPr>
      <w:r>
        <w:separator/>
      </w:r>
    </w:p>
  </w:endnote>
  <w:endnote w:type="continuationSeparator" w:id="1">
    <w:p w:rsidR="00273C6C" w:rsidRDefault="00273C6C" w:rsidP="005C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C6C" w:rsidRDefault="00273C6C" w:rsidP="005C2B56">
      <w:pPr>
        <w:spacing w:after="0" w:line="240" w:lineRule="auto"/>
      </w:pPr>
      <w:r>
        <w:separator/>
      </w:r>
    </w:p>
  </w:footnote>
  <w:footnote w:type="continuationSeparator" w:id="1">
    <w:p w:rsidR="00273C6C" w:rsidRDefault="00273C6C" w:rsidP="005C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5174"/>
      <w:docPartObj>
        <w:docPartGallery w:val="Page Numbers (Top of Page)"/>
        <w:docPartUnique/>
      </w:docPartObj>
    </w:sdtPr>
    <w:sdtContent>
      <w:p w:rsidR="00277264" w:rsidRDefault="00124234" w:rsidP="005C2B56">
        <w:pPr>
          <w:pStyle w:val="a7"/>
          <w:jc w:val="center"/>
        </w:pPr>
        <w:r w:rsidRPr="005C2B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77264" w:rsidRPr="005C2B5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C2B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2175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5C2B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5CC"/>
    <w:multiLevelType w:val="hybridMultilevel"/>
    <w:tmpl w:val="42C4C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E41792"/>
    <w:multiLevelType w:val="hybridMultilevel"/>
    <w:tmpl w:val="06DEF668"/>
    <w:lvl w:ilvl="0" w:tplc="0419000F">
      <w:start w:val="1"/>
      <w:numFmt w:val="decimal"/>
      <w:lvlText w:val="%1."/>
      <w:lvlJc w:val="left"/>
      <w:pPr>
        <w:ind w:left="1396" w:hanging="360"/>
      </w:pPr>
    </w:lvl>
    <w:lvl w:ilvl="1" w:tplc="04190019" w:tentative="1">
      <w:start w:val="1"/>
      <w:numFmt w:val="lowerLetter"/>
      <w:lvlText w:val="%2."/>
      <w:lvlJc w:val="left"/>
      <w:pPr>
        <w:ind w:left="2116" w:hanging="360"/>
      </w:pPr>
    </w:lvl>
    <w:lvl w:ilvl="2" w:tplc="0419001B" w:tentative="1">
      <w:start w:val="1"/>
      <w:numFmt w:val="lowerRoman"/>
      <w:lvlText w:val="%3."/>
      <w:lvlJc w:val="right"/>
      <w:pPr>
        <w:ind w:left="2836" w:hanging="180"/>
      </w:pPr>
    </w:lvl>
    <w:lvl w:ilvl="3" w:tplc="0419000F" w:tentative="1">
      <w:start w:val="1"/>
      <w:numFmt w:val="decimal"/>
      <w:lvlText w:val="%4."/>
      <w:lvlJc w:val="left"/>
      <w:pPr>
        <w:ind w:left="3556" w:hanging="360"/>
      </w:pPr>
    </w:lvl>
    <w:lvl w:ilvl="4" w:tplc="04190019" w:tentative="1">
      <w:start w:val="1"/>
      <w:numFmt w:val="lowerLetter"/>
      <w:lvlText w:val="%5."/>
      <w:lvlJc w:val="left"/>
      <w:pPr>
        <w:ind w:left="4276" w:hanging="360"/>
      </w:pPr>
    </w:lvl>
    <w:lvl w:ilvl="5" w:tplc="0419001B" w:tentative="1">
      <w:start w:val="1"/>
      <w:numFmt w:val="lowerRoman"/>
      <w:lvlText w:val="%6."/>
      <w:lvlJc w:val="right"/>
      <w:pPr>
        <w:ind w:left="4996" w:hanging="180"/>
      </w:pPr>
    </w:lvl>
    <w:lvl w:ilvl="6" w:tplc="0419000F" w:tentative="1">
      <w:start w:val="1"/>
      <w:numFmt w:val="decimal"/>
      <w:lvlText w:val="%7."/>
      <w:lvlJc w:val="left"/>
      <w:pPr>
        <w:ind w:left="5716" w:hanging="360"/>
      </w:pPr>
    </w:lvl>
    <w:lvl w:ilvl="7" w:tplc="04190019" w:tentative="1">
      <w:start w:val="1"/>
      <w:numFmt w:val="lowerLetter"/>
      <w:lvlText w:val="%8."/>
      <w:lvlJc w:val="left"/>
      <w:pPr>
        <w:ind w:left="6436" w:hanging="360"/>
      </w:pPr>
    </w:lvl>
    <w:lvl w:ilvl="8" w:tplc="041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2">
    <w:nsid w:val="036D1B7B"/>
    <w:multiLevelType w:val="hybridMultilevel"/>
    <w:tmpl w:val="F3280C00"/>
    <w:lvl w:ilvl="0" w:tplc="2510469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9A1674"/>
    <w:multiLevelType w:val="hybridMultilevel"/>
    <w:tmpl w:val="129A1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013C2"/>
    <w:multiLevelType w:val="hybridMultilevel"/>
    <w:tmpl w:val="32B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70E06"/>
    <w:multiLevelType w:val="hybridMultilevel"/>
    <w:tmpl w:val="79567B1E"/>
    <w:lvl w:ilvl="0" w:tplc="0840B8C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E5FF2"/>
    <w:multiLevelType w:val="hybridMultilevel"/>
    <w:tmpl w:val="1174D7C2"/>
    <w:lvl w:ilvl="0" w:tplc="BEDA4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00C58"/>
    <w:multiLevelType w:val="hybridMultilevel"/>
    <w:tmpl w:val="6CBA7D04"/>
    <w:lvl w:ilvl="0" w:tplc="250A7A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56505"/>
    <w:multiLevelType w:val="hybridMultilevel"/>
    <w:tmpl w:val="81785720"/>
    <w:lvl w:ilvl="0" w:tplc="2510469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1F176B3"/>
    <w:multiLevelType w:val="hybridMultilevel"/>
    <w:tmpl w:val="140C64B6"/>
    <w:lvl w:ilvl="0" w:tplc="0840B8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435AF7"/>
    <w:multiLevelType w:val="hybridMultilevel"/>
    <w:tmpl w:val="026C3400"/>
    <w:lvl w:ilvl="0" w:tplc="2510469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C32883"/>
    <w:multiLevelType w:val="hybridMultilevel"/>
    <w:tmpl w:val="D736B930"/>
    <w:lvl w:ilvl="0" w:tplc="0E648F6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2">
    <w:nsid w:val="22FC4387"/>
    <w:multiLevelType w:val="hybridMultilevel"/>
    <w:tmpl w:val="BB30C75E"/>
    <w:lvl w:ilvl="0" w:tplc="0C42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635E24"/>
    <w:multiLevelType w:val="hybridMultilevel"/>
    <w:tmpl w:val="B05A186C"/>
    <w:lvl w:ilvl="0" w:tplc="0C42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140E6"/>
    <w:multiLevelType w:val="hybridMultilevel"/>
    <w:tmpl w:val="157CB3C2"/>
    <w:lvl w:ilvl="0" w:tplc="0C42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B210E"/>
    <w:multiLevelType w:val="hybridMultilevel"/>
    <w:tmpl w:val="0E3C59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923AB"/>
    <w:multiLevelType w:val="hybridMultilevel"/>
    <w:tmpl w:val="39EED754"/>
    <w:lvl w:ilvl="0" w:tplc="0840B8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BA3011F"/>
    <w:multiLevelType w:val="hybridMultilevel"/>
    <w:tmpl w:val="C936C2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A6773D"/>
    <w:multiLevelType w:val="hybridMultilevel"/>
    <w:tmpl w:val="08864826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59222AA6"/>
    <w:multiLevelType w:val="hybridMultilevel"/>
    <w:tmpl w:val="D8C815AA"/>
    <w:lvl w:ilvl="0" w:tplc="0840B8C2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95A1352"/>
    <w:multiLevelType w:val="hybridMultilevel"/>
    <w:tmpl w:val="EDD80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FD625B"/>
    <w:multiLevelType w:val="hybridMultilevel"/>
    <w:tmpl w:val="483C9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446C4"/>
    <w:multiLevelType w:val="hybridMultilevel"/>
    <w:tmpl w:val="40F43C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03B28"/>
    <w:multiLevelType w:val="hybridMultilevel"/>
    <w:tmpl w:val="1174D7C2"/>
    <w:lvl w:ilvl="0" w:tplc="BEDA4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C063F8"/>
    <w:multiLevelType w:val="hybridMultilevel"/>
    <w:tmpl w:val="DCA6728A"/>
    <w:lvl w:ilvl="0" w:tplc="0840B8C2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04C7262"/>
    <w:multiLevelType w:val="hybridMultilevel"/>
    <w:tmpl w:val="CFFA545A"/>
    <w:lvl w:ilvl="0" w:tplc="0840B8C2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0328C"/>
    <w:multiLevelType w:val="hybridMultilevel"/>
    <w:tmpl w:val="4BB861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E6DCA"/>
    <w:multiLevelType w:val="hybridMultilevel"/>
    <w:tmpl w:val="396C5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C120CC5"/>
    <w:multiLevelType w:val="hybridMultilevel"/>
    <w:tmpl w:val="08864826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6"/>
  </w:num>
  <w:num w:numId="5">
    <w:abstractNumId w:val="27"/>
  </w:num>
  <w:num w:numId="6">
    <w:abstractNumId w:val="23"/>
  </w:num>
  <w:num w:numId="7">
    <w:abstractNumId w:val="1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4"/>
  </w:num>
  <w:num w:numId="12">
    <w:abstractNumId w:val="7"/>
  </w:num>
  <w:num w:numId="13">
    <w:abstractNumId w:val="15"/>
  </w:num>
  <w:num w:numId="14">
    <w:abstractNumId w:val="12"/>
  </w:num>
  <w:num w:numId="15">
    <w:abstractNumId w:val="5"/>
  </w:num>
  <w:num w:numId="16">
    <w:abstractNumId w:val="13"/>
  </w:num>
  <w:num w:numId="17">
    <w:abstractNumId w:val="25"/>
  </w:num>
  <w:num w:numId="18">
    <w:abstractNumId w:val="2"/>
  </w:num>
  <w:num w:numId="19">
    <w:abstractNumId w:val="14"/>
  </w:num>
  <w:num w:numId="20">
    <w:abstractNumId w:val="20"/>
  </w:num>
  <w:num w:numId="21">
    <w:abstractNumId w:val="1"/>
  </w:num>
  <w:num w:numId="22">
    <w:abstractNumId w:val="0"/>
  </w:num>
  <w:num w:numId="23">
    <w:abstractNumId w:val="26"/>
  </w:num>
  <w:num w:numId="24">
    <w:abstractNumId w:val="17"/>
  </w:num>
  <w:num w:numId="25">
    <w:abstractNumId w:val="9"/>
  </w:num>
  <w:num w:numId="26">
    <w:abstractNumId w:val="29"/>
  </w:num>
  <w:num w:numId="27">
    <w:abstractNumId w:val="19"/>
  </w:num>
  <w:num w:numId="28">
    <w:abstractNumId w:val="10"/>
  </w:num>
  <w:num w:numId="29">
    <w:abstractNumId w:val="8"/>
  </w:num>
  <w:num w:numId="30">
    <w:abstractNumId w:val="28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457"/>
    <w:rsid w:val="000058CC"/>
    <w:rsid w:val="00010BD0"/>
    <w:rsid w:val="00030DBD"/>
    <w:rsid w:val="00031BFA"/>
    <w:rsid w:val="00037113"/>
    <w:rsid w:val="000421D4"/>
    <w:rsid w:val="00047BFE"/>
    <w:rsid w:val="00082662"/>
    <w:rsid w:val="00086815"/>
    <w:rsid w:val="000B0038"/>
    <w:rsid w:val="000C2181"/>
    <w:rsid w:val="000D4388"/>
    <w:rsid w:val="000E23D6"/>
    <w:rsid w:val="000E5EFC"/>
    <w:rsid w:val="00107F9E"/>
    <w:rsid w:val="00124234"/>
    <w:rsid w:val="001366A5"/>
    <w:rsid w:val="0014122C"/>
    <w:rsid w:val="00195DD4"/>
    <w:rsid w:val="00196B00"/>
    <w:rsid w:val="001A129B"/>
    <w:rsid w:val="001A5F3B"/>
    <w:rsid w:val="001A6F17"/>
    <w:rsid w:val="001B1B03"/>
    <w:rsid w:val="001B36F4"/>
    <w:rsid w:val="001C66E8"/>
    <w:rsid w:val="001E3AD0"/>
    <w:rsid w:val="00215651"/>
    <w:rsid w:val="00263B32"/>
    <w:rsid w:val="00264DEC"/>
    <w:rsid w:val="00273C6C"/>
    <w:rsid w:val="002756C0"/>
    <w:rsid w:val="00277264"/>
    <w:rsid w:val="00282BD5"/>
    <w:rsid w:val="00290E9F"/>
    <w:rsid w:val="00293233"/>
    <w:rsid w:val="002B6DEB"/>
    <w:rsid w:val="002D011C"/>
    <w:rsid w:val="002D1457"/>
    <w:rsid w:val="002D61C1"/>
    <w:rsid w:val="002E6B99"/>
    <w:rsid w:val="0030063A"/>
    <w:rsid w:val="00312427"/>
    <w:rsid w:val="003153E7"/>
    <w:rsid w:val="003206E3"/>
    <w:rsid w:val="00322888"/>
    <w:rsid w:val="003252F9"/>
    <w:rsid w:val="003313B4"/>
    <w:rsid w:val="00362E8F"/>
    <w:rsid w:val="00374FFA"/>
    <w:rsid w:val="00382D3E"/>
    <w:rsid w:val="00383DB1"/>
    <w:rsid w:val="00391939"/>
    <w:rsid w:val="003E4884"/>
    <w:rsid w:val="0040551E"/>
    <w:rsid w:val="004066B5"/>
    <w:rsid w:val="0044504A"/>
    <w:rsid w:val="00447654"/>
    <w:rsid w:val="00450087"/>
    <w:rsid w:val="004648D5"/>
    <w:rsid w:val="00467326"/>
    <w:rsid w:val="0047114A"/>
    <w:rsid w:val="00471442"/>
    <w:rsid w:val="00485775"/>
    <w:rsid w:val="0049007C"/>
    <w:rsid w:val="0049325A"/>
    <w:rsid w:val="00493892"/>
    <w:rsid w:val="0049545D"/>
    <w:rsid w:val="004A42CA"/>
    <w:rsid w:val="004D5364"/>
    <w:rsid w:val="0050067F"/>
    <w:rsid w:val="0050419E"/>
    <w:rsid w:val="0050799E"/>
    <w:rsid w:val="005129CD"/>
    <w:rsid w:val="0052565A"/>
    <w:rsid w:val="005640EA"/>
    <w:rsid w:val="0057134B"/>
    <w:rsid w:val="00572D35"/>
    <w:rsid w:val="00580AD9"/>
    <w:rsid w:val="00587446"/>
    <w:rsid w:val="00590FBE"/>
    <w:rsid w:val="00596354"/>
    <w:rsid w:val="00597B9B"/>
    <w:rsid w:val="005B5DF2"/>
    <w:rsid w:val="005C2B56"/>
    <w:rsid w:val="005C4DF9"/>
    <w:rsid w:val="005E4626"/>
    <w:rsid w:val="00604C6C"/>
    <w:rsid w:val="00607100"/>
    <w:rsid w:val="00620F69"/>
    <w:rsid w:val="00642A23"/>
    <w:rsid w:val="00655FDC"/>
    <w:rsid w:val="006957EB"/>
    <w:rsid w:val="006966C8"/>
    <w:rsid w:val="006C1814"/>
    <w:rsid w:val="006D4180"/>
    <w:rsid w:val="006E08DD"/>
    <w:rsid w:val="006E2175"/>
    <w:rsid w:val="006E3C66"/>
    <w:rsid w:val="006F39A1"/>
    <w:rsid w:val="00706CE6"/>
    <w:rsid w:val="00717E27"/>
    <w:rsid w:val="00757B54"/>
    <w:rsid w:val="007763CA"/>
    <w:rsid w:val="007A00B7"/>
    <w:rsid w:val="007B2786"/>
    <w:rsid w:val="007D465F"/>
    <w:rsid w:val="007D5BF7"/>
    <w:rsid w:val="007D71BB"/>
    <w:rsid w:val="007E3F3A"/>
    <w:rsid w:val="008008E5"/>
    <w:rsid w:val="0085611F"/>
    <w:rsid w:val="008A6C49"/>
    <w:rsid w:val="008B0C5F"/>
    <w:rsid w:val="008C3FDD"/>
    <w:rsid w:val="008E2B61"/>
    <w:rsid w:val="008E5D91"/>
    <w:rsid w:val="008E70A4"/>
    <w:rsid w:val="00907815"/>
    <w:rsid w:val="00931C18"/>
    <w:rsid w:val="00955FFC"/>
    <w:rsid w:val="00972DF6"/>
    <w:rsid w:val="00983B49"/>
    <w:rsid w:val="009B36E7"/>
    <w:rsid w:val="009C5771"/>
    <w:rsid w:val="009D3834"/>
    <w:rsid w:val="009D581E"/>
    <w:rsid w:val="009F2AF3"/>
    <w:rsid w:val="00A27128"/>
    <w:rsid w:val="00A4225D"/>
    <w:rsid w:val="00A460FA"/>
    <w:rsid w:val="00A53906"/>
    <w:rsid w:val="00A557CE"/>
    <w:rsid w:val="00A62CFA"/>
    <w:rsid w:val="00A81CF2"/>
    <w:rsid w:val="00A853FA"/>
    <w:rsid w:val="00AB48F7"/>
    <w:rsid w:val="00AC28D9"/>
    <w:rsid w:val="00AE1B31"/>
    <w:rsid w:val="00AF6CBD"/>
    <w:rsid w:val="00B17EAF"/>
    <w:rsid w:val="00B2274C"/>
    <w:rsid w:val="00B24D93"/>
    <w:rsid w:val="00B374F5"/>
    <w:rsid w:val="00B40CAA"/>
    <w:rsid w:val="00B46D04"/>
    <w:rsid w:val="00B528D2"/>
    <w:rsid w:val="00B56234"/>
    <w:rsid w:val="00B63C54"/>
    <w:rsid w:val="00B66A6A"/>
    <w:rsid w:val="00B7038D"/>
    <w:rsid w:val="00B77BC7"/>
    <w:rsid w:val="00B825A4"/>
    <w:rsid w:val="00BA1141"/>
    <w:rsid w:val="00BA498F"/>
    <w:rsid w:val="00BC6842"/>
    <w:rsid w:val="00BC6C13"/>
    <w:rsid w:val="00BF0EDB"/>
    <w:rsid w:val="00C00E02"/>
    <w:rsid w:val="00C07EFC"/>
    <w:rsid w:val="00C1194A"/>
    <w:rsid w:val="00C15057"/>
    <w:rsid w:val="00C177B3"/>
    <w:rsid w:val="00C21072"/>
    <w:rsid w:val="00C37C82"/>
    <w:rsid w:val="00C770D7"/>
    <w:rsid w:val="00CC0943"/>
    <w:rsid w:val="00CD1088"/>
    <w:rsid w:val="00CF77F3"/>
    <w:rsid w:val="00D01DFD"/>
    <w:rsid w:val="00D1502C"/>
    <w:rsid w:val="00D34071"/>
    <w:rsid w:val="00D42436"/>
    <w:rsid w:val="00D52A54"/>
    <w:rsid w:val="00D77329"/>
    <w:rsid w:val="00D81A4E"/>
    <w:rsid w:val="00D8307F"/>
    <w:rsid w:val="00DA5877"/>
    <w:rsid w:val="00DB46A4"/>
    <w:rsid w:val="00DB725A"/>
    <w:rsid w:val="00DD4933"/>
    <w:rsid w:val="00DE21B2"/>
    <w:rsid w:val="00DE3FA0"/>
    <w:rsid w:val="00E141FE"/>
    <w:rsid w:val="00E163FE"/>
    <w:rsid w:val="00E172D3"/>
    <w:rsid w:val="00E42D16"/>
    <w:rsid w:val="00E43808"/>
    <w:rsid w:val="00E515A5"/>
    <w:rsid w:val="00E57323"/>
    <w:rsid w:val="00E6126D"/>
    <w:rsid w:val="00E85647"/>
    <w:rsid w:val="00E93E84"/>
    <w:rsid w:val="00EB08BC"/>
    <w:rsid w:val="00EB3D90"/>
    <w:rsid w:val="00EE1C7A"/>
    <w:rsid w:val="00EF6278"/>
    <w:rsid w:val="00F00D37"/>
    <w:rsid w:val="00F03F47"/>
    <w:rsid w:val="00F1189B"/>
    <w:rsid w:val="00F22074"/>
    <w:rsid w:val="00F4107D"/>
    <w:rsid w:val="00F60B9B"/>
    <w:rsid w:val="00F6304D"/>
    <w:rsid w:val="00F7046A"/>
    <w:rsid w:val="00F71162"/>
    <w:rsid w:val="00F864CC"/>
    <w:rsid w:val="00FA29BF"/>
    <w:rsid w:val="00FA3621"/>
    <w:rsid w:val="00FB14F1"/>
    <w:rsid w:val="00FD6928"/>
    <w:rsid w:val="00FD6DBB"/>
    <w:rsid w:val="00FF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5A"/>
  </w:style>
  <w:style w:type="paragraph" w:styleId="2">
    <w:name w:val="heading 2"/>
    <w:basedOn w:val="a"/>
    <w:next w:val="a"/>
    <w:link w:val="20"/>
    <w:semiHidden/>
    <w:unhideWhenUsed/>
    <w:qFormat/>
    <w:rsid w:val="00E42D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1457"/>
  </w:style>
  <w:style w:type="paragraph" w:styleId="a3">
    <w:name w:val="Normal (Web)"/>
    <w:basedOn w:val="a"/>
    <w:uiPriority w:val="99"/>
    <w:rsid w:val="002D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1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2D14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rsid w:val="002D1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2D1457"/>
    <w:pPr>
      <w:autoSpaceDE w:val="0"/>
      <w:autoSpaceDN w:val="0"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character" w:customStyle="1" w:styleId="30">
    <w:name w:val="Основной текст с отступом 3 Знак"/>
    <w:basedOn w:val="a0"/>
    <w:link w:val="3"/>
    <w:rsid w:val="002D1457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a7">
    <w:name w:val="header"/>
    <w:basedOn w:val="a"/>
    <w:link w:val="a8"/>
    <w:uiPriority w:val="99"/>
    <w:unhideWhenUsed/>
    <w:rsid w:val="005C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2B56"/>
  </w:style>
  <w:style w:type="paragraph" w:styleId="a9">
    <w:name w:val="footer"/>
    <w:basedOn w:val="a"/>
    <w:link w:val="aa"/>
    <w:uiPriority w:val="99"/>
    <w:semiHidden/>
    <w:unhideWhenUsed/>
    <w:rsid w:val="005C2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2B56"/>
  </w:style>
  <w:style w:type="paragraph" w:styleId="ab">
    <w:name w:val="Balloon Text"/>
    <w:basedOn w:val="a"/>
    <w:link w:val="ac"/>
    <w:uiPriority w:val="99"/>
    <w:semiHidden/>
    <w:unhideWhenUsed/>
    <w:rsid w:val="00AF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6CBD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unhideWhenUsed/>
    <w:rsid w:val="00CC094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C0943"/>
  </w:style>
  <w:style w:type="paragraph" w:customStyle="1" w:styleId="ConsPlusNormal">
    <w:name w:val="ConsPlusNormal"/>
    <w:rsid w:val="009C5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"/>
    <w:basedOn w:val="a0"/>
    <w:rsid w:val="009C5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31">
    <w:name w:val="Body Text 3"/>
    <w:basedOn w:val="a"/>
    <w:link w:val="32"/>
    <w:rsid w:val="009C577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C5771"/>
    <w:rPr>
      <w:rFonts w:ascii="Calibri" w:eastAsia="Calibri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42D16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8CC8-D121-4CED-B2B4-B8679559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MASHEENA</cp:lastModifiedBy>
  <cp:revision>4</cp:revision>
  <dcterms:created xsi:type="dcterms:W3CDTF">2020-06-15T09:26:00Z</dcterms:created>
  <dcterms:modified xsi:type="dcterms:W3CDTF">2020-06-15T15:07:00Z</dcterms:modified>
</cp:coreProperties>
</file>