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7C" w:rsidRDefault="00971F7C" w:rsidP="002A2558">
      <w:pPr>
        <w:jc w:val="both"/>
        <w:rPr>
          <w:lang w:val="be-BY"/>
        </w:rPr>
      </w:pPr>
    </w:p>
    <w:p w:rsidR="00971F7C" w:rsidRPr="00971F7C" w:rsidRDefault="00971F7C" w:rsidP="002A2558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71F7C">
        <w:rPr>
          <w:rFonts w:ascii="Times New Roman" w:hAnsi="Times New Roman"/>
          <w:b/>
          <w:sz w:val="28"/>
          <w:lang w:val="be-BY"/>
        </w:rPr>
        <w:t>Аналіз вершаў Артура Вольскага</w:t>
      </w:r>
    </w:p>
    <w:p w:rsidR="00E1328C" w:rsidRDefault="00E1328C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lang w:val="be-BY"/>
        </w:rPr>
        <w:t xml:space="preserve">Верш </w:t>
      </w:r>
      <w:r>
        <w:rPr>
          <w:rFonts w:ascii="Times New Roman" w:hAnsi="Times New Roman"/>
          <w:sz w:val="28"/>
          <w:lang w:val="be-BY"/>
        </w:rPr>
        <w:t>“</w:t>
      </w:r>
      <w:r w:rsidRPr="00AE0F40">
        <w:rPr>
          <w:rFonts w:ascii="Times New Roman" w:hAnsi="Times New Roman"/>
          <w:b/>
          <w:sz w:val="28"/>
          <w:lang w:val="be-BY"/>
        </w:rPr>
        <w:t>Чарнічка”</w:t>
      </w:r>
      <w:r>
        <w:rPr>
          <w:rFonts w:ascii="Times New Roman" w:hAnsi="Times New Roman"/>
          <w:sz w:val="28"/>
          <w:lang w:val="be-BY"/>
        </w:rPr>
        <w:t xml:space="preserve"> Артура Вольскага у даходлівай  і блізкай для дзіцячага ўспрыймання орме паэт малюе жыццё адухоўленай ягадкі чарнічкі, якая расце ў засені  сосен, дзе мох , ды іглічка расла даспявала красуня-чарнічка.</w:t>
      </w:r>
    </w:p>
    <w:p w:rsidR="00A000C1" w:rsidRDefault="00E1328C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Яна як жывая істота ўмывае свій тварык, грэе на сонцы плечыкі, загарэла нібы негрык і быў ў яе адзін сябар лісточак, які і аберагаў чарнічку ад ўсіхлясных ворагаў, хаве яе ад вавёрчыных вочак, і вожык кірпаты не заўважыў ягадку, хаця і вынюхваў ўсё сваёю пысай. Нават тлустая мядзведзіца , прыйшла на палянку, махала алматаю лапай, але і ізноў лісток не пахіснуўся перад такой вялікай сілай, ва ўвесь расточак ўстаў абаронца , мядзведзіцы нават не выдаў чарнічкі.  </w:t>
      </w:r>
    </w:p>
    <w:p w:rsidR="00E1328C" w:rsidRDefault="00E1328C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 Тэма верша любоў да роднай прыроды, адухаўленне прыроды, ідэя твора – выхаванне ппачуцця сапраўднай вернасці і адданнасці паж ляснымі жыхарамі.</w:t>
      </w:r>
    </w:p>
    <w:p w:rsidR="00E1328C" w:rsidRDefault="00E1328C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“</w:t>
      </w:r>
      <w:r w:rsidRPr="00AE0F40">
        <w:rPr>
          <w:rFonts w:ascii="Times New Roman" w:hAnsi="Times New Roman"/>
          <w:b/>
          <w:sz w:val="28"/>
          <w:lang w:val="be-BY"/>
        </w:rPr>
        <w:t>Дожджыкавая песня”</w:t>
      </w:r>
      <w:r>
        <w:rPr>
          <w:rFonts w:ascii="Times New Roman" w:hAnsi="Times New Roman"/>
          <w:sz w:val="28"/>
          <w:lang w:val="be-BY"/>
        </w:rPr>
        <w:t xml:space="preserve"> У гэтым вершы адухаўляецца сам дождж, ён едзе, едзе на кані паўсім белым свеце, дзе</w:t>
      </w:r>
      <w:r w:rsidR="001C1382">
        <w:rPr>
          <w:rFonts w:ascii="Times New Roman" w:hAnsi="Times New Roman"/>
          <w:sz w:val="28"/>
          <w:lang w:val="be-BY"/>
        </w:rPr>
        <w:t>ц</w:t>
      </w:r>
      <w:r>
        <w:rPr>
          <w:rFonts w:ascii="Times New Roman" w:hAnsi="Times New Roman"/>
          <w:sz w:val="28"/>
          <w:lang w:val="be-BY"/>
        </w:rPr>
        <w:t>і просяць</w:t>
      </w:r>
      <w:r w:rsidR="001C1382">
        <w:rPr>
          <w:rFonts w:ascii="Times New Roman" w:hAnsi="Times New Roman"/>
          <w:sz w:val="28"/>
          <w:lang w:val="be-BY"/>
        </w:rPr>
        <w:t>:</w:t>
      </w:r>
      <w:r>
        <w:rPr>
          <w:rFonts w:ascii="Times New Roman" w:hAnsi="Times New Roman"/>
          <w:sz w:val="28"/>
          <w:lang w:val="be-BY"/>
        </w:rPr>
        <w:t xml:space="preserve"> дожджык</w:t>
      </w:r>
      <w:r w:rsidR="001C1382">
        <w:rPr>
          <w:rFonts w:ascii="Times New Roman" w:hAnsi="Times New Roman"/>
          <w:sz w:val="28"/>
          <w:lang w:val="be-BY"/>
        </w:rPr>
        <w:t xml:space="preserve">, дожджык </w:t>
      </w:r>
      <w:r>
        <w:rPr>
          <w:rFonts w:ascii="Times New Roman" w:hAnsi="Times New Roman"/>
          <w:sz w:val="28"/>
          <w:lang w:val="be-BY"/>
        </w:rPr>
        <w:t xml:space="preserve"> секані! У займальнай гульнёвай форме тут апісваецца жыццё прыродных стыхій, дождык</w:t>
      </w:r>
      <w:r w:rsidR="001C1382">
        <w:rPr>
          <w:rFonts w:ascii="Times New Roman" w:hAnsi="Times New Roman"/>
          <w:sz w:val="28"/>
          <w:lang w:val="be-BY"/>
        </w:rPr>
        <w:t xml:space="preserve"> вельмі патрэбны наваколлю, ён </w:t>
      </w:r>
      <w:r>
        <w:rPr>
          <w:rFonts w:ascii="Times New Roman" w:hAnsi="Times New Roman"/>
          <w:sz w:val="28"/>
          <w:lang w:val="be-BY"/>
        </w:rPr>
        <w:t xml:space="preserve">палівае і сад і агарод, </w:t>
      </w:r>
      <w:r w:rsidR="00AE0F40">
        <w:rPr>
          <w:rFonts w:ascii="Times New Roman" w:hAnsi="Times New Roman"/>
          <w:sz w:val="28"/>
          <w:lang w:val="be-BY"/>
        </w:rPr>
        <w:t>прыемна аблівае пыл з лістоты, то неяк невясел</w:t>
      </w:r>
      <w:r w:rsidR="001C1382">
        <w:rPr>
          <w:rFonts w:ascii="Times New Roman" w:hAnsi="Times New Roman"/>
          <w:sz w:val="28"/>
          <w:lang w:val="be-BY"/>
        </w:rPr>
        <w:t>а</w:t>
      </w:r>
      <w:r w:rsidR="00AE0F40">
        <w:rPr>
          <w:rFonts w:ascii="Times New Roman" w:hAnsi="Times New Roman"/>
          <w:sz w:val="28"/>
          <w:lang w:val="be-BY"/>
        </w:rPr>
        <w:t xml:space="preserve"> яму рэчку паліваць, магчыма, таму, што ў рэчцы і так шмат вады. Але жыццядайны дождж не кіруе сваім самастойным жыццём, ім рухае вецер – то пускае пакрысе, то завішча пугай, і вязе мяне, нясе, над усёй акругай.</w:t>
      </w:r>
    </w:p>
    <w:p w:rsidR="00AE0F40" w:rsidRDefault="00AE0F40" w:rsidP="002A2558">
      <w:pPr>
        <w:jc w:val="both"/>
        <w:rPr>
          <w:rFonts w:ascii="Times New Roman" w:hAnsi="Times New Roman"/>
          <w:b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 </w:t>
      </w:r>
      <w:r w:rsidRPr="00AE0F40">
        <w:rPr>
          <w:rFonts w:ascii="Times New Roman" w:hAnsi="Times New Roman"/>
          <w:b/>
          <w:sz w:val="28"/>
          <w:lang w:val="be-BY"/>
        </w:rPr>
        <w:t>Вавёрка</w:t>
      </w:r>
    </w:p>
    <w:p w:rsidR="00AE0F40" w:rsidRDefault="00AE0F40" w:rsidP="002A2558">
      <w:pPr>
        <w:jc w:val="both"/>
        <w:rPr>
          <w:rFonts w:ascii="Times New Roman" w:hAnsi="Times New Roman"/>
          <w:b/>
          <w:sz w:val="28"/>
          <w:lang w:val="be-BY"/>
        </w:rPr>
      </w:pPr>
      <w:r>
        <w:rPr>
          <w:rFonts w:ascii="Times New Roman" w:hAnsi="Times New Roman"/>
          <w:b/>
          <w:sz w:val="28"/>
          <w:lang w:val="be-BY"/>
        </w:rPr>
        <w:t xml:space="preserve"> У гэтым вершы праслаўляецца нястомная працаўніца і руплівіца вавёрка,якая найлепш стварае ўтульнасць і дабрабыт, у яе хатцы заўсёды цёпла, утульна, ціха. </w:t>
      </w:r>
    </w:p>
    <w:p w:rsidR="00AE0F40" w:rsidRDefault="00AE0F40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“</w:t>
      </w:r>
      <w:r w:rsidRPr="00AE0F40">
        <w:rPr>
          <w:rFonts w:ascii="Times New Roman" w:hAnsi="Times New Roman"/>
          <w:b/>
          <w:sz w:val="28"/>
          <w:lang w:val="be-BY"/>
        </w:rPr>
        <w:t>Дзівачок”</w:t>
      </w:r>
      <w:r>
        <w:rPr>
          <w:rFonts w:ascii="Times New Roman" w:hAnsi="Times New Roman"/>
          <w:sz w:val="28"/>
          <w:lang w:val="be-BY"/>
        </w:rPr>
        <w:t xml:space="preserve"> у вершы герой быцам ад асобы маленькага хлопчыка насміхаецца шчыра і мякка з вожыка-дзівачка, які ўвесь час хаваецца , сціскаецца ў кулачок, вожык-дзівачок не п’е малачка, не глядзіць нават ў той бок, а рушыць ў бок бакона, але герой гаворыць што дзівак не ведае, што з балкона няма ні лясных, і палявых сцежак, подыхам волі і свабоды на балконе выступае вецер, вецер пахне глыбока знаёмымі для вожыка і родныя пахне лісцем і травой. Верш неаднахначны, з аднаго боку лагодная насмешка над дзіваком вожыкам, а здругога няздзейсненае імкненне да волі, да сваіх </w:t>
      </w:r>
      <w:r>
        <w:rPr>
          <w:rFonts w:ascii="Times New Roman" w:hAnsi="Times New Roman"/>
          <w:sz w:val="28"/>
          <w:lang w:val="be-BY"/>
        </w:rPr>
        <w:lastRenderedPageBreak/>
        <w:t>родных мясцін, нішто не можа замяніць памкнення да радзімы, нават утульнасць і цёплае малако.</w:t>
      </w:r>
    </w:p>
    <w:p w:rsidR="00971F7C" w:rsidRPr="00971F7C" w:rsidRDefault="00971F7C" w:rsidP="002A2558">
      <w:pPr>
        <w:jc w:val="both"/>
        <w:rPr>
          <w:rFonts w:ascii="Times New Roman" w:hAnsi="Times New Roman"/>
          <w:b/>
          <w:sz w:val="28"/>
          <w:lang w:val="be-BY"/>
        </w:rPr>
      </w:pPr>
      <w:r w:rsidRPr="00971F7C">
        <w:rPr>
          <w:rFonts w:ascii="Times New Roman" w:hAnsi="Times New Roman"/>
          <w:b/>
          <w:sz w:val="28"/>
          <w:lang w:val="be-BY"/>
        </w:rPr>
        <w:t xml:space="preserve"> Калыханка </w:t>
      </w:r>
    </w:p>
    <w:p w:rsidR="00971F7C" w:rsidRDefault="00971F7C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З першых радкоў твора гуч матыў закалухвання, бошэры змрок, як гушчар лясны заглядвае ў сцямнелыя вокны і накіроўвае а дзіцяцм санлівыя адчуванні і мроі. Каб пераканаць дзіця, што патрэбна абавязова спаць, лірычны герой верша прыводзіць прыклады , што патрэбна спаць усім і , так у Белаве</w:t>
      </w:r>
      <w:r w:rsidRPr="00971F7C">
        <w:rPr>
          <w:rFonts w:ascii="Times New Roman" w:hAnsi="Times New Roman"/>
          <w:sz w:val="28"/>
          <w:lang w:val="be-BY"/>
        </w:rPr>
        <w:t xml:space="preserve"> </w:t>
      </w:r>
      <w:r>
        <w:rPr>
          <w:rFonts w:ascii="Times New Roman" w:hAnsi="Times New Roman"/>
          <w:sz w:val="28"/>
          <w:lang w:val="be-BY"/>
        </w:rPr>
        <w:t>жы дрэмле Зубраня ( магчыма першым аўтар згадаў зубраня, што яно такое далёкае і загдкавае, гэта не штодзённы і ўсім знаёмы коцік, гэта таянічае і далёкае Зубраня і яно нават спіць ў яшчэ больш таямнічай Белай вежы.</w:t>
      </w:r>
    </w:p>
    <w:p w:rsidR="00971F7C" w:rsidRDefault="00971F7C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 жы дрэмле Зубраняыць</w:t>
      </w:r>
      <w:r w:rsidRPr="00971F7C">
        <w:rPr>
          <w:rFonts w:ascii="Times New Roman" w:hAnsi="Times New Roman"/>
          <w:sz w:val="28"/>
          <w:lang w:val="be-BY"/>
        </w:rPr>
        <w:t xml:space="preserve"> </w:t>
      </w:r>
      <w:r>
        <w:rPr>
          <w:rFonts w:ascii="Times New Roman" w:hAnsi="Times New Roman"/>
          <w:sz w:val="28"/>
          <w:lang w:val="be-BY"/>
        </w:rPr>
        <w:t>жы дрэмле ЗубраняыцьПасля такога аўтарытэту ўзгадваецца больш блізкая вавёрка, якая спіць ў сваім дупле разам з вавярчанятамі, сваімі дзеткамі.</w:t>
      </w:r>
    </w:p>
    <w:p w:rsidR="00971F7C" w:rsidRDefault="00971F7C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Нават крыклівая сойка будзе спаць да самага ўсходу.</w:t>
      </w:r>
    </w:p>
    <w:p w:rsidR="00971F7C" w:rsidRDefault="00971F7C" w:rsidP="002A2558">
      <w:pPr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 І толькі за акном мільгае зорны карабель зорны спадарожнік, вечны сімвал санлівае начы.</w:t>
      </w:r>
    </w:p>
    <w:p w:rsidR="00971F7C" w:rsidRPr="00AE0F40" w:rsidRDefault="00971F7C" w:rsidP="002A255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lang w:val="be-BY"/>
        </w:rPr>
        <w:t xml:space="preserve">Спяць нат і краскі, ты чмау не спіш, можа сёння ў казку ў сне ты паляціш? </w:t>
      </w:r>
    </w:p>
    <w:sectPr w:rsidR="00971F7C" w:rsidRPr="00AE0F40" w:rsidSect="00A0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28C"/>
    <w:rsid w:val="001C1382"/>
    <w:rsid w:val="002A2558"/>
    <w:rsid w:val="006B77D9"/>
    <w:rsid w:val="00971F7C"/>
    <w:rsid w:val="00A000C1"/>
    <w:rsid w:val="00AE0F40"/>
    <w:rsid w:val="00C138B7"/>
    <w:rsid w:val="00E1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 Петровна</dc:creator>
  <cp:lastModifiedBy>Лиля Петровна</cp:lastModifiedBy>
  <cp:revision>2</cp:revision>
  <dcterms:created xsi:type="dcterms:W3CDTF">2016-05-02T13:55:00Z</dcterms:created>
  <dcterms:modified xsi:type="dcterms:W3CDTF">2016-05-02T13:55:00Z</dcterms:modified>
</cp:coreProperties>
</file>