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  <w:lang w:val="be-BY"/>
        </w:rPr>
        <w:t>Філалагічны факультэт</w:t>
      </w:r>
    </w:p>
    <w:p>
      <w:pPr>
        <w:pStyle w:val="Normal"/>
        <w:spacing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  <w:lang w:val="be-BY"/>
        </w:rPr>
        <w:t>Кафедра мовазнаўства і лінгвадыдактыкі</w:t>
      </w:r>
    </w:p>
    <w:p>
      <w:pPr>
        <w:pStyle w:val="Normal"/>
        <w:spacing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  <w:lang w:val="be-BY"/>
        </w:rPr>
        <w:t>ПЛАН РАБОТЫ</w:t>
      </w:r>
    </w:p>
    <w:p>
      <w:pPr>
        <w:pStyle w:val="Normal"/>
        <w:spacing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  <w:lang w:val="be-BY"/>
        </w:rPr>
        <w:t>студэнцкай навукова-даследчай лабараторыі</w:t>
      </w:r>
    </w:p>
    <w:p>
      <w:pPr>
        <w:pStyle w:val="Normal"/>
        <w:spacing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val="be-BY"/>
        </w:rPr>
        <w:t>“</w:t>
      </w:r>
      <w:r>
        <w:rPr>
          <w:rFonts w:eastAsia="Times New Roman" w:cs="Times New Roman" w:ascii="Times New Roman" w:hAnsi="Times New Roman"/>
          <w:b/>
          <w:sz w:val="28"/>
          <w:szCs w:val="28"/>
          <w:lang w:val="be-BY"/>
        </w:rPr>
        <w:t>Сродкі выражэння экспрэсіўнасці ў мове і маўленні</w:t>
      </w:r>
      <w:r>
        <w:rPr>
          <w:rFonts w:cs="Times New Roman" w:ascii="Times New Roman" w:hAnsi="Times New Roman"/>
          <w:b/>
          <w:sz w:val="28"/>
          <w:szCs w:val="28"/>
          <w:lang w:val="be-BY"/>
        </w:rPr>
        <w:t xml:space="preserve">” </w:t>
      </w:r>
    </w:p>
    <w:p>
      <w:pPr>
        <w:pStyle w:val="Normal"/>
        <w:spacing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lang w:val="be-BY"/>
        </w:rPr>
        <w:t>на 201</w:t>
      </w:r>
      <w:r>
        <w:rPr>
          <w:rFonts w:cs="Times New Roman" w:ascii="Times New Roman" w:hAnsi="Times New Roman"/>
          <w:sz w:val="28"/>
          <w:szCs w:val="28"/>
          <w:lang w:val="be-BY"/>
        </w:rPr>
        <w:t>9</w:t>
      </w:r>
      <w:r>
        <w:rPr>
          <w:rFonts w:cs="Times New Roman" w:ascii="Times New Roman" w:hAnsi="Times New Roman"/>
          <w:sz w:val="28"/>
          <w:szCs w:val="28"/>
          <w:lang w:val="be-BY"/>
        </w:rPr>
        <w:t>–20</w:t>
      </w:r>
      <w:r>
        <w:rPr>
          <w:rFonts w:cs="Times New Roman" w:ascii="Times New Roman" w:hAnsi="Times New Roman"/>
          <w:sz w:val="28"/>
          <w:szCs w:val="28"/>
          <w:lang w:val="be-BY"/>
        </w:rPr>
        <w:t>20</w:t>
      </w:r>
      <w:r>
        <w:rPr>
          <w:rFonts w:cs="Times New Roman" w:ascii="Times New Roman" w:hAnsi="Times New Roman"/>
          <w:sz w:val="28"/>
          <w:szCs w:val="28"/>
          <w:lang w:val="be-BY"/>
        </w:rPr>
        <w:t xml:space="preserve"> навучальны год</w:t>
      </w:r>
    </w:p>
    <w:tbl>
      <w:tblPr>
        <w:tblW w:w="15962" w:type="dxa"/>
        <w:jc w:val="left"/>
        <w:tblInd w:w="-804" w:type="dxa"/>
        <w:tblCellMar>
          <w:top w:w="0" w:type="dxa"/>
          <w:left w:w="98" w:type="dxa"/>
          <w:bottom w:w="0" w:type="dxa"/>
          <w:right w:w="108" w:type="dxa"/>
        </w:tblCellMar>
      </w:tblPr>
      <w:tblGrid>
        <w:gridCol w:w="990"/>
        <w:gridCol w:w="8955"/>
        <w:gridCol w:w="1845"/>
        <w:gridCol w:w="1845"/>
        <w:gridCol w:w="2327"/>
      </w:tblGrid>
      <w:tr>
        <w:trPr/>
        <w:tc>
          <w:tcPr>
            <w:tcW w:w="9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val="be-BY"/>
              </w:rPr>
              <w:t>№</w:t>
            </w:r>
          </w:p>
        </w:tc>
        <w:tc>
          <w:tcPr>
            <w:tcW w:w="89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  <w:lang w:val="be-BY"/>
              </w:rPr>
              <w:t>Мерапрыемства</w:t>
            </w:r>
          </w:p>
        </w:tc>
        <w:tc>
          <w:tcPr>
            <w:tcW w:w="18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  <w:lang w:val="be-BY"/>
              </w:rPr>
              <w:t>Месца правядзення</w:t>
            </w:r>
          </w:p>
        </w:tc>
        <w:tc>
          <w:tcPr>
            <w:tcW w:w="18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tabs>
                <w:tab w:val="clear" w:pos="709"/>
                <w:tab w:val="left" w:pos="2926" w:leader="none"/>
              </w:tabs>
              <w:spacing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  <w:lang w:val="be-BY"/>
              </w:rPr>
              <w:t>Час правядзення</w:t>
            </w:r>
          </w:p>
        </w:tc>
        <w:tc>
          <w:tcPr>
            <w:tcW w:w="23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  <w:lang w:val="be-BY"/>
              </w:rPr>
              <w:t>Адказны</w:t>
            </w:r>
          </w:p>
        </w:tc>
      </w:tr>
      <w:tr>
        <w:trPr/>
        <w:tc>
          <w:tcPr>
            <w:tcW w:w="9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e-BY"/>
              </w:rPr>
              <w:t>1.</w:t>
            </w:r>
          </w:p>
        </w:tc>
        <w:tc>
          <w:tcPr>
            <w:tcW w:w="89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19"/>
              <w:spacing w:before="0" w:after="0"/>
              <w:ind w:left="380" w:right="0" w:hanging="284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1.</w:t>
            </w:r>
            <w:r>
              <w:rPr>
                <w:rFonts w:cs="Times New Roman" w:ascii="Times New Roman" w:hAnsi="Times New Roman"/>
                <w:sz w:val="28"/>
                <w:szCs w:val="28"/>
                <w:lang w:val="be-BY"/>
              </w:rPr>
              <w:t>Установачнае пасяджэнне СНДЛ; абмеркаванне плана работы СНДЛ.</w:t>
            </w:r>
          </w:p>
          <w:p>
            <w:pPr>
              <w:pStyle w:val="Style19"/>
              <w:spacing w:before="0" w:after="0"/>
              <w:ind w:left="380" w:right="0" w:hanging="284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2.</w:t>
            </w:r>
            <w:r>
              <w:rPr>
                <w:rFonts w:cs="Times New Roman" w:ascii="Times New Roman" w:hAnsi="Times New Roman"/>
                <w:sz w:val="28"/>
                <w:szCs w:val="28"/>
                <w:lang w:val="be-BY"/>
              </w:rPr>
              <w:t>Зацверджанне тэматыкі  навуковых работ, складанне індывідуальных планаў работы.</w:t>
            </w:r>
          </w:p>
          <w:p>
            <w:pPr>
              <w:pStyle w:val="Style19"/>
              <w:spacing w:before="0" w:after="0"/>
              <w:ind w:left="380" w:right="0" w:hanging="284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3.</w:t>
            </w:r>
            <w:r>
              <w:rPr>
                <w:rFonts w:cs="Times New Roman" w:ascii="Times New Roman" w:hAnsi="Times New Roman"/>
                <w:sz w:val="28"/>
                <w:szCs w:val="28"/>
                <w:lang w:val="be-BY"/>
              </w:rPr>
              <w:t>Правядзенне індывідуальных кансультацый для студэнтаў па навуковых даследаваннях.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be-BY"/>
              </w:rPr>
              <w:t xml:space="preserve"> </w:t>
            </w:r>
          </w:p>
          <w:p>
            <w:pPr>
              <w:pStyle w:val="Style19"/>
              <w:spacing w:before="0" w:after="0"/>
              <w:ind w:left="380" w:right="0" w:hanging="284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be-BY"/>
              </w:rPr>
              <w:t xml:space="preserve">4.Падрыхтоўка  дакладаў, артыкулаў і прэзентацый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be-BY"/>
              </w:rPr>
              <w:t>да</w:t>
            </w: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333333"/>
                <w:spacing w:val="0"/>
                <w:sz w:val="28"/>
                <w:szCs w:val="28"/>
                <w:u w:val="none"/>
                <w:effect w:val="none"/>
                <w:lang w:val="ru-RU"/>
              </w:rPr>
              <w:t xml:space="preserve"> XVI Міжнароднай навуковай канферэнцыі “Моладзь у навуцы 2.0'19” </w:t>
            </w: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333333"/>
                <w:spacing w:val="0"/>
                <w:sz w:val="28"/>
                <w:szCs w:val="28"/>
                <w:u w:val="none"/>
                <w:effect w:val="none"/>
                <w:lang w:val="be-BY"/>
              </w:rPr>
              <w:t>(</w:t>
            </w: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333333"/>
                <w:spacing w:val="0"/>
                <w:sz w:val="28"/>
                <w:szCs w:val="28"/>
                <w:u w:val="none"/>
                <w:effect w:val="none"/>
                <w:lang w:val="ru-RU"/>
              </w:rPr>
              <w:t>14-17 кастрычніка 2019 г., Мінск</w:t>
            </w: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333333"/>
                <w:spacing w:val="0"/>
                <w:sz w:val="28"/>
                <w:szCs w:val="28"/>
                <w:u w:val="none"/>
                <w:effect w:val="none"/>
                <w:lang w:val="be-BY"/>
              </w:rPr>
              <w:t>)</w:t>
            </w: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333333"/>
                <w:spacing w:val="0"/>
                <w:sz w:val="28"/>
                <w:szCs w:val="28"/>
                <w:u w:val="none"/>
                <w:effect w:val="none"/>
                <w:lang w:val="ru-RU"/>
              </w:rPr>
              <w:t>.</w:t>
            </w:r>
          </w:p>
          <w:p>
            <w:pPr>
              <w:pStyle w:val="Style19"/>
              <w:spacing w:before="0" w:after="0"/>
              <w:ind w:left="380" w:right="0" w:hanging="284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be-BY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333333"/>
                <w:spacing w:val="0"/>
                <w:sz w:val="28"/>
                <w:szCs w:val="28"/>
                <w:u w:val="none"/>
                <w:effect w:val="none"/>
                <w:lang w:val="be-BY"/>
              </w:rPr>
              <w:t xml:space="preserve">5. Падрыхтоўка артыкула ў зборнік навуковых артыкулаў «Актуальныя праблемы філалогіі» (Вып.12, ГДУ імя Ф. Скарыны, верасень-кастрычнік, 2019 г.). </w:t>
            </w:r>
          </w:p>
        </w:tc>
        <w:tc>
          <w:tcPr>
            <w:tcW w:w="18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e-BY"/>
              </w:rPr>
              <w:t>кабінет 410, вучэбны корпус № 2</w:t>
            </w:r>
          </w:p>
        </w:tc>
        <w:tc>
          <w:tcPr>
            <w:tcW w:w="18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e-BY"/>
              </w:rPr>
              <w:t>Верасень</w:t>
            </w:r>
          </w:p>
        </w:tc>
        <w:tc>
          <w:tcPr>
            <w:tcW w:w="23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spacing w:before="0" w:after="0"/>
              <w:ind w:left="-170" w:right="51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e-BY"/>
              </w:rPr>
              <w:t>к.філал.навук, дацэнт Лобань Н.П.</w:t>
            </w:r>
          </w:p>
        </w:tc>
      </w:tr>
      <w:tr>
        <w:trPr/>
        <w:tc>
          <w:tcPr>
            <w:tcW w:w="9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e-BY"/>
              </w:rPr>
              <w:t>2.</w:t>
            </w:r>
          </w:p>
        </w:tc>
        <w:tc>
          <w:tcPr>
            <w:tcW w:w="89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19"/>
              <w:spacing w:before="0" w:after="0"/>
              <w:ind w:left="380" w:right="0" w:hanging="284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e-BY"/>
              </w:rPr>
              <w:t>1.Правядзенне індывідуальных кансультацый для студэнтаў па навуковых даследаваннях.</w:t>
            </w:r>
          </w:p>
          <w:p>
            <w:pPr>
              <w:pStyle w:val="Style19"/>
              <w:spacing w:before="0" w:after="0"/>
              <w:ind w:left="380" w:right="0" w:hanging="284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e-BY"/>
              </w:rPr>
              <w:t>2</w:t>
            </w:r>
            <w:r>
              <w:rPr>
                <w:rFonts w:cs="Times New Roman" w:ascii="Times New Roman" w:hAnsi="Times New Roman"/>
                <w:sz w:val="28"/>
                <w:szCs w:val="28"/>
                <w:lang w:val="be-BY"/>
              </w:rPr>
              <w:t>.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be-BY"/>
              </w:rPr>
              <w:t xml:space="preserve">Удзел у </w:t>
            </w: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333333"/>
                <w:spacing w:val="0"/>
                <w:sz w:val="28"/>
                <w:szCs w:val="28"/>
                <w:u w:val="none"/>
                <w:effect w:val="none"/>
                <w:lang w:val="ru-RU"/>
              </w:rPr>
              <w:t xml:space="preserve">XVI Міжнароднай навуковай канферэнцыі “Моладзь у навуцы 2.0'19” </w:t>
            </w: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333333"/>
                <w:spacing w:val="0"/>
                <w:sz w:val="28"/>
                <w:szCs w:val="28"/>
                <w:u w:val="none"/>
                <w:effect w:val="none"/>
                <w:lang w:val="be-BY"/>
              </w:rPr>
              <w:t>(</w:t>
            </w: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333333"/>
                <w:spacing w:val="0"/>
                <w:sz w:val="28"/>
                <w:szCs w:val="28"/>
                <w:u w:val="none"/>
                <w:effect w:val="none"/>
                <w:lang w:val="ru-RU"/>
              </w:rPr>
              <w:t xml:space="preserve">14-17 кастрычніка 2019 г., </w:t>
            </w: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333333"/>
                <w:spacing w:val="0"/>
                <w:sz w:val="28"/>
                <w:szCs w:val="28"/>
                <w:u w:val="none"/>
                <w:effect w:val="none"/>
                <w:lang w:val="be-BY"/>
              </w:rPr>
              <w:t xml:space="preserve">НАН Беларусі, </w:t>
            </w: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333333"/>
                <w:spacing w:val="0"/>
                <w:sz w:val="28"/>
                <w:szCs w:val="28"/>
                <w:u w:val="none"/>
                <w:effect w:val="none"/>
                <w:lang w:val="ru-RU"/>
              </w:rPr>
              <w:t>Мінск</w:t>
            </w: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333333"/>
                <w:spacing w:val="0"/>
                <w:sz w:val="28"/>
                <w:szCs w:val="28"/>
                <w:u w:val="none"/>
                <w:effect w:val="none"/>
                <w:lang w:val="be-BY"/>
              </w:rPr>
              <w:t>)</w:t>
            </w: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333333"/>
                <w:spacing w:val="0"/>
                <w:sz w:val="28"/>
                <w:szCs w:val="28"/>
                <w:u w:val="none"/>
                <w:effect w:val="none"/>
                <w:lang w:val="ru-RU"/>
              </w:rPr>
              <w:t>.</w:t>
            </w:r>
          </w:p>
          <w:p>
            <w:pPr>
              <w:pStyle w:val="Style19"/>
              <w:spacing w:before="0" w:after="0"/>
              <w:ind w:left="380" w:right="0" w:hanging="284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be-BY"/>
              </w:rPr>
              <w:t>3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be-BY"/>
              </w:rPr>
              <w:t xml:space="preserve">.Падрыхтоўка дакладаў, артыкулаў і прэзентацый да </w:t>
            </w: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val="be-BY"/>
              </w:rPr>
              <w:t>VII М</w:t>
            </w: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val="be-BY"/>
              </w:rPr>
              <w:t>іж</w:t>
            </w: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val="be-BY"/>
              </w:rPr>
              <w:t>народна</w:t>
            </w: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val="be-BY"/>
              </w:rPr>
              <w:t>й</w:t>
            </w: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val="be-BY"/>
              </w:rPr>
              <w:t xml:space="preserve"> на</w:t>
            </w: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val="be-BY"/>
              </w:rPr>
              <w:t>вуковай канферэнцыі</w:t>
            </w: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val="be-BY"/>
              </w:rPr>
              <w:t xml:space="preserve"> "Язык и межкультурные коммуникации" (</w:t>
            </w: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val="en-US"/>
              </w:rPr>
              <w:t xml:space="preserve">11-12 </w:t>
            </w: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val="be-BY"/>
              </w:rPr>
              <w:t xml:space="preserve">ноября 2019 </w:t>
            </w: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val="be-BY"/>
              </w:rPr>
              <w:t>г.</w:t>
            </w: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val="be-BY"/>
              </w:rPr>
              <w:t>).</w:t>
            </w:r>
          </w:p>
          <w:p>
            <w:pPr>
              <w:pStyle w:val="Style19"/>
              <w:spacing w:before="0" w:after="0"/>
              <w:ind w:left="380" w:right="0" w:hanging="284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be-BY"/>
              </w:rPr>
              <w:t>4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be-BY"/>
              </w:rPr>
              <w:t>.Падрыхтоўка артыкула да друку ў часопісе «Роднае слова».</w:t>
            </w:r>
          </w:p>
        </w:tc>
        <w:tc>
          <w:tcPr>
            <w:tcW w:w="18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e-BY"/>
              </w:rPr>
              <w:t>кабінет 410, вучэбны корпус № 2</w:t>
            </w:r>
          </w:p>
        </w:tc>
        <w:tc>
          <w:tcPr>
            <w:tcW w:w="18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e-BY"/>
              </w:rPr>
              <w:t>Кастрычнік</w:t>
            </w:r>
          </w:p>
        </w:tc>
        <w:tc>
          <w:tcPr>
            <w:tcW w:w="23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e-BY"/>
              </w:rPr>
              <w:t>к.філал.навук,      дацэнт Лобань     Н.П.</w:t>
            </w:r>
          </w:p>
        </w:tc>
      </w:tr>
      <w:tr>
        <w:trPr/>
        <w:tc>
          <w:tcPr>
            <w:tcW w:w="9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e-BY"/>
              </w:rPr>
              <w:t>3.</w:t>
            </w:r>
          </w:p>
        </w:tc>
        <w:tc>
          <w:tcPr>
            <w:tcW w:w="89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19"/>
              <w:spacing w:before="0" w:after="0"/>
              <w:ind w:left="380" w:right="0" w:hanging="284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1.</w:t>
            </w:r>
            <w:r>
              <w:rPr>
                <w:rFonts w:cs="Times New Roman" w:ascii="Times New Roman" w:hAnsi="Times New Roman"/>
                <w:sz w:val="28"/>
                <w:szCs w:val="28"/>
                <w:lang w:val="be-BY"/>
              </w:rPr>
              <w:t xml:space="preserve">Правядзенне круглага стала “Беларускае і сусветнае мовазнаўства ў сістэме міжкультурных камунікацый”. </w:t>
            </w:r>
          </w:p>
          <w:p>
            <w:pPr>
              <w:pStyle w:val="Style19"/>
              <w:spacing w:before="0" w:after="0"/>
              <w:ind w:left="380" w:right="0" w:hanging="284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e-BY"/>
              </w:rPr>
              <w:t>2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.</w:t>
            </w:r>
            <w:r>
              <w:rPr>
                <w:rFonts w:cs="Times New Roman" w:ascii="Times New Roman" w:hAnsi="Times New Roman"/>
                <w:sz w:val="28"/>
                <w:szCs w:val="28"/>
                <w:lang w:val="be-BY"/>
              </w:rPr>
              <w:t>Правядзенне індывідуальных кансультацый для студэнтаў па навуковых даследаваннях.</w:t>
            </w:r>
          </w:p>
          <w:p>
            <w:pPr>
              <w:pStyle w:val="Style19"/>
              <w:spacing w:before="0" w:after="0"/>
              <w:ind w:left="380" w:right="0" w:hanging="284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e-BY"/>
              </w:rPr>
              <w:t>3</w:t>
            </w:r>
            <w:r>
              <w:rPr>
                <w:rFonts w:cs="Times New Roman" w:ascii="Times New Roman" w:hAnsi="Times New Roman"/>
                <w:sz w:val="28"/>
                <w:szCs w:val="28"/>
                <w:lang w:val="be-BY"/>
              </w:rPr>
              <w:t xml:space="preserve">.Удзел у </w:t>
            </w: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val="be-BY"/>
              </w:rPr>
              <w:t>VII Междуна-родная научная конференция "Язык и межкультурные коммуникации" (</w:t>
            </w: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val="en-US"/>
              </w:rPr>
              <w:t xml:space="preserve">11-12 </w:t>
            </w: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val="be-BY"/>
              </w:rPr>
              <w:t>ноября 2019 г.).</w:t>
            </w:r>
          </w:p>
        </w:tc>
        <w:tc>
          <w:tcPr>
            <w:tcW w:w="18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e-BY"/>
              </w:rPr>
              <w:t>кабінет 410, вучэбны корпус № 2</w:t>
            </w:r>
          </w:p>
        </w:tc>
        <w:tc>
          <w:tcPr>
            <w:tcW w:w="18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e-BY"/>
              </w:rPr>
              <w:t>Лістапад</w:t>
            </w:r>
          </w:p>
        </w:tc>
        <w:tc>
          <w:tcPr>
            <w:tcW w:w="23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e-BY"/>
              </w:rPr>
              <w:t xml:space="preserve">к.філал.навук, дацэнт Лобань Н.П. </w:t>
            </w:r>
          </w:p>
        </w:tc>
      </w:tr>
      <w:tr>
        <w:trPr/>
        <w:tc>
          <w:tcPr>
            <w:tcW w:w="9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e-BY"/>
              </w:rPr>
              <w:t>4.</w:t>
            </w:r>
          </w:p>
        </w:tc>
        <w:tc>
          <w:tcPr>
            <w:tcW w:w="89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19"/>
              <w:spacing w:before="0" w:after="0"/>
              <w:ind w:left="380" w:right="0" w:hanging="284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1</w:t>
            </w:r>
            <w:r>
              <w:rPr>
                <w:rFonts w:cs="Times New Roman" w:ascii="Times New Roman" w:hAnsi="Times New Roman"/>
                <w:sz w:val="28"/>
                <w:szCs w:val="28"/>
                <w:lang w:val="be-BY"/>
              </w:rPr>
              <w:t xml:space="preserve">.Правядзенне індывідуальных кансультацый па навуковых даследаваннях. </w:t>
            </w:r>
          </w:p>
          <w:p>
            <w:pPr>
              <w:pStyle w:val="Style19"/>
              <w:spacing w:before="0" w:after="0"/>
              <w:ind w:left="380" w:right="0" w:hanging="284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2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.</w:t>
            </w:r>
            <w:r>
              <w:rPr>
                <w:rFonts w:cs="Times New Roman" w:ascii="Times New Roman" w:hAnsi="Times New Roman"/>
                <w:sz w:val="28"/>
                <w:szCs w:val="28"/>
                <w:lang w:val="be-BY"/>
              </w:rPr>
              <w:t>Правядзенне навукова-практычнага семінара па тэме “Патрабаванні да зместу і афармлення навуковых работ”.</w:t>
            </w:r>
          </w:p>
          <w:p>
            <w:pPr>
              <w:pStyle w:val="Style19"/>
              <w:spacing w:before="0" w:after="0"/>
              <w:ind w:left="380" w:right="0" w:hanging="284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e-BY"/>
              </w:rPr>
              <w:t xml:space="preserve">3. Абмеркаванне ходу працы над </w:t>
            </w:r>
            <w:r>
              <w:rPr>
                <w:rFonts w:cs="Times New Roman" w:ascii="Times New Roman" w:hAnsi="Times New Roman"/>
                <w:sz w:val="28"/>
                <w:szCs w:val="28"/>
                <w:lang w:val="be-BY"/>
              </w:rPr>
              <w:t xml:space="preserve">курсавымі, </w:t>
            </w:r>
            <w:r>
              <w:rPr>
                <w:rFonts w:cs="Times New Roman" w:ascii="Times New Roman" w:hAnsi="Times New Roman"/>
                <w:sz w:val="28"/>
                <w:szCs w:val="28"/>
                <w:lang w:val="be-BY"/>
              </w:rPr>
              <w:t xml:space="preserve">дыпломнымі </w:t>
            </w:r>
            <w:r>
              <w:rPr>
                <w:rFonts w:cs="Times New Roman" w:ascii="Times New Roman" w:hAnsi="Times New Roman"/>
                <w:sz w:val="28"/>
                <w:szCs w:val="28"/>
                <w:lang w:val="be-BY"/>
              </w:rPr>
              <w:t>і магістарскімі</w:t>
            </w:r>
            <w:r>
              <w:rPr>
                <w:rFonts w:cs="Times New Roman" w:ascii="Times New Roman" w:hAnsi="Times New Roman"/>
                <w:sz w:val="28"/>
                <w:szCs w:val="28"/>
                <w:lang w:val="be-BY"/>
              </w:rPr>
              <w:t xml:space="preserve">  даследаваннямі.</w:t>
            </w:r>
          </w:p>
        </w:tc>
        <w:tc>
          <w:tcPr>
            <w:tcW w:w="18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e-BY"/>
              </w:rPr>
              <w:t>кабінет 410, вучэбны корпус № 2</w:t>
            </w:r>
          </w:p>
        </w:tc>
        <w:tc>
          <w:tcPr>
            <w:tcW w:w="18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e-BY"/>
              </w:rPr>
              <w:t>Снежань</w:t>
            </w:r>
          </w:p>
        </w:tc>
        <w:tc>
          <w:tcPr>
            <w:tcW w:w="23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e-BY"/>
              </w:rPr>
              <w:t>к.філал.навук, дацэнт Лобань Н.П.</w:t>
            </w:r>
          </w:p>
        </w:tc>
      </w:tr>
      <w:tr>
        <w:trPr/>
        <w:tc>
          <w:tcPr>
            <w:tcW w:w="9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e-BY"/>
              </w:rPr>
              <w:t>5.</w:t>
            </w:r>
          </w:p>
        </w:tc>
        <w:tc>
          <w:tcPr>
            <w:tcW w:w="89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19"/>
              <w:spacing w:before="0" w:after="0"/>
              <w:ind w:left="380" w:right="0" w:hanging="284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1.</w:t>
            </w:r>
            <w:r>
              <w:rPr>
                <w:rFonts w:cs="Times New Roman" w:ascii="Times New Roman" w:hAnsi="Times New Roman"/>
                <w:sz w:val="28"/>
                <w:szCs w:val="28"/>
                <w:lang w:val="be-BY"/>
              </w:rPr>
              <w:t>Правядзенне навукова-практычнага семінара па тэме “Патрабаванні да зместу і афармлення студэнцкіх</w:t>
            </w: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 xml:space="preserve"> навуковых</w:t>
            </w:r>
            <w:r>
              <w:rPr>
                <w:rFonts w:cs="Times New Roman" w:ascii="Times New Roman" w:hAnsi="Times New Roman"/>
                <w:sz w:val="28"/>
                <w:szCs w:val="28"/>
                <w:lang w:val="be-BY"/>
              </w:rPr>
              <w:t xml:space="preserve"> работ”.</w:t>
            </w:r>
          </w:p>
          <w:p>
            <w:pPr>
              <w:pStyle w:val="Style19"/>
              <w:spacing w:before="0" w:after="0"/>
              <w:ind w:left="380" w:right="0" w:hanging="284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2.</w:t>
            </w:r>
            <w:r>
              <w:rPr>
                <w:rFonts w:cs="Times New Roman" w:ascii="Times New Roman" w:hAnsi="Times New Roman"/>
                <w:sz w:val="28"/>
                <w:szCs w:val="28"/>
                <w:lang w:val="be-BY"/>
              </w:rPr>
              <w:t>Правядзенне індывідуальных кансультацый для студэнтаў  па навуковых даследаваннях.</w:t>
            </w:r>
          </w:p>
          <w:p>
            <w:pPr>
              <w:pStyle w:val="Style19"/>
              <w:spacing w:before="0" w:after="0"/>
              <w:ind w:left="380" w:right="0" w:hanging="284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e-BY"/>
              </w:rPr>
              <w:t>3.Падвядзенне вынікаў распрацоўкі на Грант Міністэрства адукацыі (распрацоўшчык – А.М. Рагілевіч).</w:t>
            </w:r>
          </w:p>
        </w:tc>
        <w:tc>
          <w:tcPr>
            <w:tcW w:w="18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e-BY"/>
              </w:rPr>
              <w:t>кабінет 410, вучэбны корпус № 2</w:t>
            </w:r>
          </w:p>
        </w:tc>
        <w:tc>
          <w:tcPr>
            <w:tcW w:w="18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e-BY"/>
              </w:rPr>
              <w:t>Студзень</w:t>
            </w:r>
          </w:p>
        </w:tc>
        <w:tc>
          <w:tcPr>
            <w:tcW w:w="23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e-BY"/>
              </w:rPr>
              <w:t>к.філал.навук, дацэнт Лобань Н.П.</w:t>
            </w:r>
          </w:p>
        </w:tc>
      </w:tr>
      <w:tr>
        <w:trPr/>
        <w:tc>
          <w:tcPr>
            <w:tcW w:w="9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e-BY"/>
              </w:rPr>
              <w:t>6.</w:t>
            </w:r>
          </w:p>
        </w:tc>
        <w:tc>
          <w:tcPr>
            <w:tcW w:w="89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19"/>
              <w:spacing w:before="0" w:after="0"/>
              <w:ind w:left="380" w:right="0" w:hanging="284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1.</w:t>
            </w:r>
            <w:r>
              <w:rPr>
                <w:rFonts w:cs="Times New Roman" w:ascii="Times New Roman" w:hAnsi="Times New Roman"/>
                <w:sz w:val="28"/>
                <w:szCs w:val="28"/>
                <w:lang w:val="be-BY"/>
              </w:rPr>
              <w:t xml:space="preserve">Правядзенне навукова-практычнага семінара  “Актуальныя праблемы айчыннага і сусветнага мовазнаўства”. </w:t>
            </w:r>
          </w:p>
          <w:p>
            <w:pPr>
              <w:pStyle w:val="Style19"/>
              <w:spacing w:before="0" w:after="0"/>
              <w:ind w:left="380" w:right="0" w:hanging="284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2.</w:t>
            </w:r>
            <w:r>
              <w:rPr>
                <w:rFonts w:cs="Times New Roman" w:ascii="Times New Roman" w:hAnsi="Times New Roman"/>
                <w:sz w:val="28"/>
                <w:szCs w:val="28"/>
                <w:lang w:val="be-BY"/>
              </w:rPr>
              <w:t>Правядзенне індывідуальных кансультацый па навуковых даследаваннях.</w:t>
            </w:r>
          </w:p>
          <w:p>
            <w:pPr>
              <w:pStyle w:val="Style19"/>
              <w:spacing w:before="0" w:after="0"/>
              <w:ind w:left="380" w:right="0" w:hanging="36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e-BY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  <w:lang w:val="be-BY"/>
              </w:rPr>
              <w:t>3.Сумеснае пасяджэнне лабараторый па мове (навук. кіраўнік - Н.П. Лобань) і літаратуры (навук. кіраўнік - Н.В. Заяц) (БДПУ, філфак): «Актуальныя пытанні мовазнаўства і літаратуразнаўства ў студэнцкіх навуковых работах».</w:t>
            </w:r>
          </w:p>
        </w:tc>
        <w:tc>
          <w:tcPr>
            <w:tcW w:w="18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e-BY"/>
              </w:rPr>
              <w:t>кабінет 410, вучэбны корпус № 2</w:t>
            </w:r>
          </w:p>
        </w:tc>
        <w:tc>
          <w:tcPr>
            <w:tcW w:w="18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e-BY"/>
              </w:rPr>
              <w:t>Люты</w:t>
            </w:r>
          </w:p>
        </w:tc>
        <w:tc>
          <w:tcPr>
            <w:tcW w:w="23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e-BY"/>
              </w:rPr>
              <w:t xml:space="preserve">к.філал.навук, дацэнт Лобань Н.П. </w:t>
            </w:r>
          </w:p>
        </w:tc>
      </w:tr>
      <w:tr>
        <w:trPr/>
        <w:tc>
          <w:tcPr>
            <w:tcW w:w="9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e-BY"/>
              </w:rPr>
              <w:t>7.</w:t>
            </w:r>
          </w:p>
        </w:tc>
        <w:tc>
          <w:tcPr>
            <w:tcW w:w="89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19"/>
              <w:spacing w:before="0" w:after="0"/>
              <w:ind w:left="380" w:right="0" w:hanging="36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e-BY"/>
              </w:rPr>
              <w:t xml:space="preserve">1.Правядзенне індывідуальных кансультацый для студэнтаў  па навуковых даследаваннях </w:t>
            </w: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да Дэкады студэнцкай навук</w:t>
            </w:r>
            <w:r>
              <w:rPr>
                <w:rFonts w:cs="Times New Roman" w:ascii="Times New Roman" w:hAnsi="Times New Roman"/>
                <w:sz w:val="28"/>
                <w:szCs w:val="28"/>
                <w:lang w:val="be-BY"/>
              </w:rPr>
              <w:t>і БДПУ (Мінск)</w:t>
            </w: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.</w:t>
            </w:r>
          </w:p>
          <w:p>
            <w:pPr>
              <w:pStyle w:val="Style19"/>
              <w:spacing w:before="0" w:after="0"/>
              <w:ind w:left="380" w:right="0" w:hanging="36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e-BY"/>
              </w:rPr>
              <w:t xml:space="preserve">2.Падрыхтоўка дакладаў і прэзентацый да навуковай </w:t>
            </w:r>
            <w:r>
              <w:rPr>
                <w:rFonts w:cs="garamond;serif" w:ascii="Times New Roman" w:hAnsi="Times New Roman"/>
                <w:sz w:val="28"/>
                <w:szCs w:val="28"/>
                <w:lang w:val="be-BY"/>
              </w:rPr>
              <w:t xml:space="preserve">канферэнцыі студэнтаў і школьнікаў “Сучаснае мовазнаўства, літаратуразнаўства і культуразнаўства ў работах маладых вучоных” (БДПУ, </w:t>
            </w:r>
            <w:r>
              <w:rPr>
                <w:rFonts w:cs="Times New Roman" w:ascii="Times New Roman" w:hAnsi="Times New Roman"/>
                <w:sz w:val="28"/>
                <w:szCs w:val="28"/>
                <w:lang w:val="be-BY"/>
              </w:rPr>
              <w:t>Мінск).</w:t>
            </w:r>
          </w:p>
          <w:p>
            <w:pPr>
              <w:pStyle w:val="Style19"/>
              <w:spacing w:before="0" w:after="0"/>
              <w:ind w:left="380" w:right="0" w:hanging="36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e-BY"/>
              </w:rPr>
              <w:t xml:space="preserve">3.Падрыхтоўка дакладаў і артыкулаў да 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  <w:lang w:val="be-BY"/>
              </w:rPr>
              <w:t>ІІІ Міжнар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  <w:lang w:val="be-BY"/>
              </w:rPr>
              <w:t>однай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  <w:lang w:val="be-BY"/>
              </w:rPr>
              <w:t xml:space="preserve"> навук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  <w:lang w:val="be-BY"/>
              </w:rPr>
              <w:t>ова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  <w:lang w:val="be-BY"/>
              </w:rPr>
              <w:t>-практ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  <w:lang w:val="be-BY"/>
              </w:rPr>
              <w:t>ычнай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  <w:lang w:val="be-BY"/>
              </w:rPr>
              <w:t xml:space="preserve"> канф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  <w:lang w:val="be-BY"/>
              </w:rPr>
              <w:t>ерэнцыі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  <w:lang w:val="be-BY"/>
              </w:rPr>
              <w:t xml:space="preserve"> "Філалагічная адукацыя ў ХХІ стагоддзі: мова, літаратура, методыка, міжкультурныя камунікацыі" (15 красавіка 2020 г.) .</w:t>
            </w:r>
          </w:p>
        </w:tc>
        <w:tc>
          <w:tcPr>
            <w:tcW w:w="18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e-BY"/>
              </w:rPr>
              <w:t>кабінет 410, вучэбны корпус № 2</w:t>
            </w:r>
          </w:p>
        </w:tc>
        <w:tc>
          <w:tcPr>
            <w:tcW w:w="18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e-BY"/>
              </w:rPr>
              <w:t>Сакавік</w:t>
            </w:r>
          </w:p>
        </w:tc>
        <w:tc>
          <w:tcPr>
            <w:tcW w:w="23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e-BY"/>
              </w:rPr>
              <w:t xml:space="preserve">к.філал.навук, дацэнт Лобань Н.П. </w:t>
            </w:r>
          </w:p>
        </w:tc>
      </w:tr>
      <w:tr>
        <w:trPr/>
        <w:tc>
          <w:tcPr>
            <w:tcW w:w="9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e-BY"/>
              </w:rPr>
              <w:t>8.</w:t>
            </w:r>
          </w:p>
        </w:tc>
        <w:tc>
          <w:tcPr>
            <w:tcW w:w="89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19"/>
              <w:spacing w:before="0" w:after="0"/>
              <w:ind w:left="380" w:right="-55" w:hanging="36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1. </w:t>
            </w:r>
            <w:r>
              <w:rPr>
                <w:rFonts w:cs="Times New Roman" w:ascii="Times New Roman" w:hAnsi="Times New Roman"/>
                <w:sz w:val="28"/>
                <w:szCs w:val="28"/>
                <w:lang w:val="be-BY"/>
              </w:rPr>
              <w:t>Удзел членаў СНДЛ у</w:t>
            </w:r>
            <w:r>
              <w:rPr>
                <w:rFonts w:cs="garamond;serif" w:ascii="Times New Roman" w:hAnsi="Times New Roman"/>
                <w:sz w:val="28"/>
                <w:szCs w:val="28"/>
                <w:lang w:val="be-BY"/>
              </w:rPr>
              <w:t xml:space="preserve"> Дэкадзе студэнцкай навукі:</w:t>
            </w:r>
          </w:p>
          <w:p>
            <w:pPr>
              <w:pStyle w:val="Style15"/>
              <w:spacing w:before="0" w:after="0"/>
              <w:ind w:left="380" w:right="-55" w:hanging="36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garamond;serif" w:ascii="Times New Roman" w:hAnsi="Times New Roman"/>
                <w:sz w:val="28"/>
                <w:szCs w:val="28"/>
                <w:lang w:val="be-BY"/>
              </w:rPr>
              <w:t xml:space="preserve"> </w:t>
            </w:r>
            <w:r>
              <w:rPr>
                <w:rFonts w:cs="garamond;serif" w:ascii="Times New Roman" w:hAnsi="Times New Roman"/>
                <w:sz w:val="28"/>
                <w:szCs w:val="28"/>
                <w:lang w:val="be-BY"/>
              </w:rPr>
              <w:t xml:space="preserve">у рабоце Міжнароднай навукова-практычнай канферэнцыі «Філалагічная адукацыя ў 21 стагоддзі: мова, літаратура, методыка, міжкультурныя камунікацыі» ў межах міжнароднага форуму студэнцкай навукі </w:t>
            </w:r>
            <w:r>
              <w:rPr>
                <w:rFonts w:cs="garamond;serif" w:ascii="Times New Roman" w:hAnsi="Times New Roman"/>
                <w:sz w:val="28"/>
                <w:szCs w:val="28"/>
              </w:rPr>
              <w:t>“Студэнцкая навука – інавацыйны патэнцыял будуч</w:t>
            </w:r>
            <w:r>
              <w:rPr>
                <w:rFonts w:cs="garamond;serif" w:ascii="Times New Roman" w:hAnsi="Times New Roman"/>
                <w:sz w:val="28"/>
                <w:szCs w:val="28"/>
                <w:lang w:val="be-BY"/>
              </w:rPr>
              <w:t>ыні</w:t>
            </w:r>
            <w:r>
              <w:rPr>
                <w:rFonts w:cs="garamond;serif" w:ascii="Times New Roman" w:hAnsi="Times New Roman"/>
                <w:sz w:val="28"/>
                <w:szCs w:val="28"/>
              </w:rPr>
              <w:t>” (</w:t>
            </w:r>
            <w:r>
              <w:rPr>
                <w:rFonts w:cs="garamond;serif" w:ascii="Times New Roman" w:hAnsi="Times New Roman"/>
                <w:sz w:val="28"/>
                <w:szCs w:val="28"/>
                <w:lang w:val="be-BY"/>
              </w:rPr>
              <w:t xml:space="preserve">15 красавіка 2020 г., </w:t>
            </w:r>
            <w:r>
              <w:rPr>
                <w:rFonts w:cs="garamond;serif" w:ascii="Times New Roman" w:hAnsi="Times New Roman"/>
                <w:sz w:val="28"/>
                <w:szCs w:val="28"/>
              </w:rPr>
              <w:t xml:space="preserve">БДПУ, </w:t>
            </w:r>
            <w:r>
              <w:rPr>
                <w:rFonts w:cs="garamond;serif" w:ascii="Times New Roman" w:hAnsi="Times New Roman"/>
                <w:sz w:val="28"/>
                <w:szCs w:val="28"/>
                <w:lang w:val="be-BY"/>
              </w:rPr>
              <w:t>Мінск</w:t>
            </w:r>
            <w:r>
              <w:rPr>
                <w:rFonts w:cs="garamond;serif" w:ascii="Times New Roman" w:hAnsi="Times New Roman"/>
                <w:sz w:val="28"/>
                <w:szCs w:val="28"/>
              </w:rPr>
              <w:t>).</w:t>
            </w:r>
          </w:p>
          <w:p>
            <w:pPr>
              <w:pStyle w:val="Style1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garamond;serif" w:ascii="Times New Roman" w:hAnsi="Times New Roman"/>
                <w:sz w:val="28"/>
                <w:szCs w:val="28"/>
                <w:lang w:val="be-BY"/>
              </w:rPr>
              <w:t>2. Удзел у конкурсе «</w:t>
            </w:r>
            <w:r>
              <w:rPr>
                <w:rFonts w:cs="garamond;serif" w:ascii="Times New Roman" w:hAnsi="Times New Roman"/>
                <w:sz w:val="28"/>
                <w:szCs w:val="28"/>
                <w:lang w:val="be-BY"/>
              </w:rPr>
              <w:t>Лепшы навуковы кіраўнік СНДЛ</w:t>
            </w:r>
            <w:r>
              <w:rPr>
                <w:rFonts w:cs="garamond;serif" w:ascii="Times New Roman" w:hAnsi="Times New Roman"/>
                <w:sz w:val="28"/>
                <w:szCs w:val="28"/>
                <w:lang w:val="be-BY"/>
              </w:rPr>
              <w:t>» (БДПУ, Мінск).</w:t>
            </w:r>
          </w:p>
          <w:p>
            <w:pPr>
              <w:pStyle w:val="Style1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e-BY"/>
              </w:rPr>
              <w:t xml:space="preserve">3. Правядзенне навукова-практычнага семінара са студэнтамі </w:t>
              <w:softHyphen/>
              <w:t>- членамі  СНДЛ, у тым ліку дыпломнікамі, па тэме  “Асаблівасці падрыхтоўкі мультымедыйных прэзентацый”.</w:t>
            </w:r>
          </w:p>
          <w:p>
            <w:pPr>
              <w:pStyle w:val="Style19"/>
              <w:spacing w:before="0" w:after="0"/>
              <w:ind w:left="380" w:right="-55" w:hanging="36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e-BY"/>
              </w:rPr>
              <w:t>4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cs="Times New Roman" w:ascii="Times New Roman" w:hAnsi="Times New Roman"/>
                <w:sz w:val="28"/>
                <w:szCs w:val="28"/>
                <w:lang w:val="be-BY"/>
              </w:rPr>
              <w:t>Правядзенне індывідуальных кансультацый па навуковых даследаваннях. Перадабарона дыпломных работ.</w:t>
            </w:r>
          </w:p>
        </w:tc>
        <w:tc>
          <w:tcPr>
            <w:tcW w:w="18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e-BY"/>
              </w:rPr>
              <w:t>кабінет 410, вучэбны корпус № 2</w:t>
            </w:r>
          </w:p>
        </w:tc>
        <w:tc>
          <w:tcPr>
            <w:tcW w:w="18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e-BY"/>
              </w:rPr>
              <w:t>Красавік</w:t>
            </w:r>
          </w:p>
        </w:tc>
        <w:tc>
          <w:tcPr>
            <w:tcW w:w="23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e-BY"/>
              </w:rPr>
              <w:t xml:space="preserve">к.філал.навук, дацэнт Лобань Н.П. </w:t>
            </w:r>
          </w:p>
        </w:tc>
      </w:tr>
      <w:tr>
        <w:trPr/>
        <w:tc>
          <w:tcPr>
            <w:tcW w:w="9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e-BY"/>
              </w:rPr>
              <w:t>9.</w:t>
            </w:r>
          </w:p>
        </w:tc>
        <w:tc>
          <w:tcPr>
            <w:tcW w:w="89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19"/>
              <w:spacing w:before="0" w:after="0"/>
              <w:ind w:left="380" w:right="0" w:hanging="38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1. </w:t>
            </w:r>
            <w:r>
              <w:rPr>
                <w:rFonts w:cs="Times New Roman" w:ascii="Times New Roman" w:hAnsi="Times New Roman"/>
                <w:sz w:val="28"/>
                <w:szCs w:val="28"/>
                <w:lang w:val="be-BY"/>
              </w:rPr>
              <w:t>Падвядзенне вынікаў працы СНДЛ, абмеркаванне планаў дзейнасці на 20</w:t>
            </w:r>
            <w:r>
              <w:rPr>
                <w:rFonts w:cs="Times New Roman" w:ascii="Times New Roman" w:hAnsi="Times New Roman"/>
                <w:sz w:val="28"/>
                <w:szCs w:val="28"/>
                <w:lang w:val="be-BY"/>
              </w:rPr>
              <w:t>20</w:t>
            </w:r>
            <w:r>
              <w:rPr>
                <w:rFonts w:cs="Times New Roman" w:ascii="Times New Roman" w:hAnsi="Times New Roman"/>
                <w:sz w:val="28"/>
                <w:szCs w:val="28"/>
                <w:lang w:val="be-BY"/>
              </w:rPr>
              <w:t>–20</w:t>
            </w: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2</w:t>
            </w:r>
            <w:r>
              <w:rPr>
                <w:rFonts w:cs="Times New Roman" w:ascii="Times New Roman" w:hAnsi="Times New Roman"/>
                <w:sz w:val="28"/>
                <w:szCs w:val="28"/>
                <w:lang w:val="be-BY"/>
              </w:rPr>
              <w:t>1</w:t>
            </w:r>
            <w:r>
              <w:rPr>
                <w:rFonts w:cs="Times New Roman" w:ascii="Times New Roman" w:hAnsi="Times New Roman"/>
                <w:sz w:val="28"/>
                <w:szCs w:val="28"/>
                <w:lang w:val="be-BY"/>
              </w:rPr>
              <w:t xml:space="preserve"> навучальны год.</w:t>
            </w:r>
          </w:p>
          <w:p>
            <w:pPr>
              <w:pStyle w:val="Style19"/>
              <w:spacing w:before="0" w:after="0"/>
              <w:ind w:left="380" w:right="0" w:hanging="38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2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.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be-BY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  <w:lang w:val="be-BY"/>
              </w:rPr>
              <w:t>Адбор студэнцкіх навуковых даследаванняў для ўдзелу ў конкурсе навуковых работ студэнтаў устаноў вышэйшай адукацыі Рэспублікі Беларусь.</w:t>
            </w:r>
          </w:p>
        </w:tc>
        <w:tc>
          <w:tcPr>
            <w:tcW w:w="18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e-BY"/>
              </w:rPr>
              <w:t>кабінет 410, вучэбны корпус № 2</w:t>
            </w:r>
          </w:p>
        </w:tc>
        <w:tc>
          <w:tcPr>
            <w:tcW w:w="18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e-BY"/>
              </w:rPr>
              <w:t>Май</w:t>
            </w:r>
          </w:p>
        </w:tc>
        <w:tc>
          <w:tcPr>
            <w:tcW w:w="23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be-BY"/>
              </w:rPr>
              <w:t xml:space="preserve">к.філал.навук, дацэнт Лобань Н.П. </w:t>
            </w:r>
          </w:p>
        </w:tc>
      </w:tr>
    </w:tbl>
    <w:p>
      <w:pPr>
        <w:pStyle w:val="Normal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  <w:lang w:val="be-BY"/>
        </w:rPr>
        <w:t xml:space="preserve">  </w:t>
      </w:r>
    </w:p>
    <w:p>
      <w:pPr>
        <w:pStyle w:val="Normal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  <w:lang w:val="be-BY"/>
        </w:rPr>
        <w:t xml:space="preserve">  </w:t>
      </w:r>
      <w:r>
        <w:rPr>
          <w:rFonts w:eastAsia="Times New Roman" w:cs="Times New Roman" w:ascii="Times New Roman" w:hAnsi="Times New Roman"/>
          <w:sz w:val="28"/>
          <w:szCs w:val="28"/>
          <w:lang w:val="be-BY"/>
        </w:rPr>
        <w:tab/>
      </w:r>
      <w:r>
        <w:rPr>
          <w:rFonts w:cs="Times New Roman" w:ascii="Times New Roman" w:hAnsi="Times New Roman"/>
          <w:sz w:val="28"/>
          <w:szCs w:val="28"/>
          <w:lang w:val="be-BY"/>
        </w:rPr>
        <w:t>Загадчык кафедры</w:t>
      </w:r>
    </w:p>
    <w:p>
      <w:pPr>
        <w:pStyle w:val="Normal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  <w:lang w:val="be-BY"/>
        </w:rPr>
        <w:tab/>
      </w:r>
      <w:r>
        <w:rPr>
          <w:rFonts w:cs="Times New Roman" w:ascii="Times New Roman" w:hAnsi="Times New Roman"/>
          <w:b w:val="false"/>
          <w:bCs w:val="false"/>
          <w:sz w:val="28"/>
          <w:szCs w:val="28"/>
          <w:lang w:val="be-BY"/>
        </w:rPr>
        <w:t>мовазнаўства і лінгвадыдактыкі, дацэнт                                                                                              Д. В. Дзятко</w:t>
      </w:r>
    </w:p>
    <w:sectPr>
      <w:type w:val="nextPage"/>
      <w:pgSz w:orient="landscape" w:w="15840" w:h="12240"/>
      <w:pgMar w:left="1134" w:right="1131" w:header="0" w:top="1134" w:footer="0" w:bottom="1134" w:gutter="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kern w:val="2"/>
        <w:sz w:val="24"/>
        <w:szCs w:val="24"/>
        <w:lang w:val="en-US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SimSun" w:cs="Mangal"/>
      <w:color w:val="auto"/>
      <w:kern w:val="2"/>
      <w:sz w:val="24"/>
      <w:szCs w:val="24"/>
      <w:lang w:val="en-US" w:eastAsia="zh-CN" w:bidi="hi-IN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pPr>
      <w:spacing w:lineRule="auto" w:line="288" w:before="0" w:after="140"/>
    </w:pPr>
    <w:rPr/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</w:rPr>
  </w:style>
  <w:style w:type="paragraph" w:styleId="Style19">
    <w:name w:val="Абзац списка"/>
    <w:basedOn w:val="Normal"/>
    <w:qFormat/>
    <w:pPr>
      <w:spacing w:before="0" w:after="200"/>
      <w:ind w:left="720" w:right="0" w:hanging="0"/>
      <w:contextualSpacing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17</TotalTime>
  <Application>LibreOffice/6.2.4.2$Windows_X86_64 LibreOffice_project/2412653d852ce75f65fbfa83fb7e7b669a126d64</Application>
  <Pages>3</Pages>
  <Words>562</Words>
  <Characters>4064</Characters>
  <CharactersWithSpaces>4674</CharactersWithSpaces>
  <Paragraphs>81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2017-10-20T23:40:51Z</dcterms:created>
  <dc:creator/>
  <dc:description/>
  <dc:language>ru-RU</dc:language>
  <cp:lastModifiedBy/>
  <dcterms:modified xsi:type="dcterms:W3CDTF">2019-06-17T17:55:22Z</dcterms:modified>
  <cp:revision>2</cp:revision>
  <dc:subject/>
  <dc:title/>
</cp:coreProperties>
</file>