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CD1ED" w14:textId="77777777" w:rsidR="0084726F" w:rsidRPr="00611BA6" w:rsidRDefault="0084726F" w:rsidP="00C4301C">
      <w:pPr>
        <w:tabs>
          <w:tab w:val="left" w:pos="709"/>
          <w:tab w:val="left" w:pos="1134"/>
          <w:tab w:val="left" w:pos="1276"/>
          <w:tab w:val="left" w:pos="6550"/>
        </w:tabs>
        <w:ind w:firstLine="6237"/>
        <w:rPr>
          <w:b/>
          <w:lang w:val="be-BY"/>
        </w:rPr>
      </w:pPr>
      <w:bookmarkStart w:id="0" w:name="_GoBack"/>
      <w:bookmarkEnd w:id="0"/>
    </w:p>
    <w:p w14:paraId="6A7E6323" w14:textId="77777777" w:rsidR="0084726F" w:rsidRPr="00611BA6" w:rsidRDefault="0084726F" w:rsidP="00611BA6">
      <w:pPr>
        <w:tabs>
          <w:tab w:val="left" w:pos="709"/>
          <w:tab w:val="left" w:pos="1134"/>
          <w:tab w:val="left" w:pos="1276"/>
        </w:tabs>
        <w:ind w:firstLine="709"/>
        <w:jc w:val="center"/>
        <w:rPr>
          <w:b/>
          <w:lang w:val="be-BY"/>
        </w:rPr>
      </w:pPr>
      <w:r w:rsidRPr="00611BA6">
        <w:rPr>
          <w:b/>
          <w:lang w:val="be-BY"/>
        </w:rPr>
        <w:t xml:space="preserve">Пералік тэарэтычных пытанняў да </w:t>
      </w:r>
      <w:r w:rsidR="00240C65">
        <w:rPr>
          <w:b/>
          <w:lang w:val="be-BY"/>
        </w:rPr>
        <w:t>экзамену</w:t>
      </w:r>
      <w:r w:rsidRPr="00611BA6">
        <w:rPr>
          <w:b/>
          <w:lang w:val="be-BY"/>
        </w:rPr>
        <w:t xml:space="preserve"> па дысцыпліне</w:t>
      </w:r>
    </w:p>
    <w:p w14:paraId="0DAE213E" w14:textId="77777777" w:rsidR="0084726F" w:rsidRPr="00611BA6" w:rsidRDefault="0084726F" w:rsidP="00611BA6">
      <w:pPr>
        <w:tabs>
          <w:tab w:val="left" w:pos="709"/>
          <w:tab w:val="left" w:pos="1134"/>
          <w:tab w:val="left" w:pos="1276"/>
        </w:tabs>
        <w:ind w:firstLine="709"/>
        <w:jc w:val="center"/>
        <w:rPr>
          <w:b/>
          <w:lang w:val="be-BY"/>
        </w:rPr>
      </w:pPr>
      <w:r w:rsidRPr="00611BA6">
        <w:rPr>
          <w:b/>
          <w:lang w:val="be-BY"/>
        </w:rPr>
        <w:t>«Тэорыя літаратуры»</w:t>
      </w:r>
    </w:p>
    <w:p w14:paraId="6C3DEDBC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Літаратуразнаўства як навука. Узнікненне навукі аб літаратуры. Прадмет, аб’ект, задачы літаратуразнаўства.</w:t>
      </w:r>
    </w:p>
    <w:p w14:paraId="1ED63791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Асноўныя катэгорыі, паняцці, тэрміны літаратуразнаўства.</w:t>
      </w:r>
    </w:p>
    <w:p w14:paraId="1B1E694E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Галоўныя галіны літаратуразнаўства, іх прадмет і задачы.</w:t>
      </w:r>
    </w:p>
    <w:p w14:paraId="78BA8E94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Паняцце пра паэтыку, яе віды.</w:t>
      </w:r>
    </w:p>
    <w:p w14:paraId="27FCBB47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Літаратура як від мастацтва. Месца літаратуры сярод іншых мастацтваў.</w:t>
      </w:r>
    </w:p>
    <w:p w14:paraId="25A961D8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Матэрыялістычныя і ідэалістычныя канцэпцыі сутнасці мастацкай творчасці.</w:t>
      </w:r>
    </w:p>
    <w:p w14:paraId="6E1B6725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Мастацкі вобраз: шырокае і вузкае р</w:t>
      </w:r>
      <w:r w:rsidR="001322CA" w:rsidRPr="00611BA6">
        <w:rPr>
          <w:lang w:val="be-BY"/>
        </w:rPr>
        <w:t>азуменне тэрміна. Характар. Тып</w:t>
      </w:r>
      <w:r w:rsidRPr="00611BA6">
        <w:rPr>
          <w:lang w:val="be-BY"/>
        </w:rPr>
        <w:t>.</w:t>
      </w:r>
    </w:p>
    <w:p w14:paraId="2C50E1D1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Мастацкі вобраз: шырокае і вузкае разуменне тэрміна. Архетып.</w:t>
      </w:r>
      <w:r w:rsidR="00040E67" w:rsidRPr="00611BA6">
        <w:rPr>
          <w:lang w:val="be-BY"/>
        </w:rPr>
        <w:t xml:space="preserve"> Топас.</w:t>
      </w:r>
    </w:p>
    <w:p w14:paraId="35F3CDA4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Вобразны свет твора мастацкай літаратуры</w:t>
      </w:r>
      <w:r w:rsidR="001322CA" w:rsidRPr="00611BA6">
        <w:rPr>
          <w:lang w:val="be-BY"/>
        </w:rPr>
        <w:t>.</w:t>
      </w:r>
    </w:p>
    <w:p w14:paraId="6524E7B0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 xml:space="preserve">Аўталагічны і металагічны тып мастацкага вобраза. Алегорыя. Сімвал. </w:t>
      </w:r>
      <w:r w:rsidR="00040E67" w:rsidRPr="00611BA6">
        <w:rPr>
          <w:lang w:val="be-BY"/>
        </w:rPr>
        <w:t>Гратэск. Падтэкст.</w:t>
      </w:r>
    </w:p>
    <w:p w14:paraId="53D94658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Паняцце пра вечныя вобразы, іх класіфікацыя, спецыфіка выкарыстання.</w:t>
      </w:r>
    </w:p>
    <w:p w14:paraId="516C7E07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 xml:space="preserve">Пафас і яго разнавіднасці (тыпы аўтарскай эмацыянальнасці). </w:t>
      </w:r>
    </w:p>
    <w:p w14:paraId="4A2BA723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Тэарэтычнае абгрунтаванне падзелу літаратуры на роды ў залежнасці ад адносін мастацкіх твораў да аб’екта і суб’екта творчасці (Арыстоцель, Гегель, Бялінскі, Паспелаў, Весялоўскі)</w:t>
      </w:r>
      <w:r w:rsidR="00F95547" w:rsidRPr="00611BA6">
        <w:rPr>
          <w:lang w:val="be-BY"/>
        </w:rPr>
        <w:t>.</w:t>
      </w:r>
    </w:p>
    <w:p w14:paraId="07B7C654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color w:val="000000"/>
          <w:lang w:val="be-BY"/>
        </w:rPr>
        <w:t>Жанр. Жанравыя структуры і каноны. Жанравая сістэма.</w:t>
      </w:r>
    </w:p>
    <w:p w14:paraId="30404B79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Родавыя асаблівасці зместу і формы эпічных твораў: агульная характарыстыка</w:t>
      </w:r>
      <w:r w:rsidR="00F95547" w:rsidRPr="00611BA6">
        <w:rPr>
          <w:lang w:val="be-BY"/>
        </w:rPr>
        <w:t>.</w:t>
      </w:r>
    </w:p>
    <w:p w14:paraId="2D9C3B52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Эпапея як літаратурны жанр, яе асноўныя характарыстыкі. Раман як аналаг эпапеі. Гістарычная эвалюцыя рамана. Адметнасць рамана ў рэалістычнай літаратуры</w:t>
      </w:r>
      <w:r w:rsidR="00F95547" w:rsidRPr="00611BA6">
        <w:rPr>
          <w:lang w:val="be-BY"/>
        </w:rPr>
        <w:t>.</w:t>
      </w:r>
    </w:p>
    <w:p w14:paraId="5D9C94E0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“Сярэднія” і “малыя” апавядальныя формы: апо</w:t>
      </w:r>
      <w:r w:rsidR="00F95547" w:rsidRPr="00611BA6">
        <w:rPr>
          <w:lang w:val="be-BY"/>
        </w:rPr>
        <w:t>весць, яе жанравыя мадыфікацыі.</w:t>
      </w:r>
    </w:p>
    <w:p w14:paraId="5B083847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“Сярэднія” і “малыя” апавядальныя формы: апавяданне, навела. Іх жанравыя адметнасці і разнавіднасці.</w:t>
      </w:r>
    </w:p>
    <w:p w14:paraId="6563F300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Міф, паданне, легенда, літаратурная казка. Жанравыя характарыстыкі.</w:t>
      </w:r>
    </w:p>
    <w:p w14:paraId="466E46D4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Драма як літаратурны р</w:t>
      </w:r>
      <w:r w:rsidR="00F95547" w:rsidRPr="00611BA6">
        <w:rPr>
          <w:lang w:val="be-BY"/>
        </w:rPr>
        <w:t>од. Тыпалогія драматычнага роду.</w:t>
      </w:r>
    </w:p>
    <w:p w14:paraId="0FA00836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Трагедыя: змест назвы, жанравыя характарыстыкі, гістарычная эвалюцыя, сутнасць трагічнага канфлікту на розных этапах літаратурнага развіцця</w:t>
      </w:r>
      <w:r w:rsidR="00F95547" w:rsidRPr="00611BA6">
        <w:rPr>
          <w:lang w:val="be-BY"/>
        </w:rPr>
        <w:t>.</w:t>
      </w:r>
    </w:p>
    <w:p w14:paraId="0967C741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Камедыя: жанравыя характарыстыкі, гістарычная эвалюцыя, жанравыя формы.</w:t>
      </w:r>
    </w:p>
    <w:p w14:paraId="6D53AE99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Драма як “сярэдні</w:t>
      </w:r>
      <w:r w:rsidR="006F7CAB" w:rsidRPr="00611BA6">
        <w:rPr>
          <w:lang w:val="be-BY"/>
        </w:rPr>
        <w:t>”</w:t>
      </w:r>
      <w:r w:rsidRPr="00611BA6">
        <w:rPr>
          <w:lang w:val="be-BY"/>
        </w:rPr>
        <w:t xml:space="preserve"> жанр драматургіі: мастацкая спецыфіка, мадыфікацыі.</w:t>
      </w:r>
    </w:p>
    <w:p w14:paraId="3E5E274E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Лірыка. Паняцце пра лірычнага героя. Ролевы герой. Віды лірыкі.</w:t>
      </w:r>
    </w:p>
    <w:p w14:paraId="3D16C1C3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Філасофска-медытатыўныя жанры (медытацыя, стансы, пасланне, ямбы, элегія)</w:t>
      </w:r>
      <w:r w:rsidR="00F95547" w:rsidRPr="00611BA6">
        <w:rPr>
          <w:lang w:val="be-BY"/>
        </w:rPr>
        <w:t>.</w:t>
      </w:r>
    </w:p>
    <w:p w14:paraId="2D143B4B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Жанры лірыкі ўрачыста-хвалебнага зместу (ода, гімн, дыфірамб, мадрыгал, эпітафія, эпіталама), іх гістарычная эвалюцыя</w:t>
      </w:r>
      <w:r w:rsidR="00F95547" w:rsidRPr="00611BA6">
        <w:rPr>
          <w:lang w:val="be-BY"/>
        </w:rPr>
        <w:t>.</w:t>
      </w:r>
    </w:p>
    <w:p w14:paraId="7C3383D5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Сатырычна-выкрывальныя жанры (эпіграма, пародыя, інвектыва, сатыра).</w:t>
      </w:r>
    </w:p>
    <w:p w14:paraId="5F558F8B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Класічныя жанры лірыкі з цвёрдым адзінствам формы і зместу (ямбы, стансы, трыялет, канцона, тэрцына, санет)</w:t>
      </w:r>
      <w:r w:rsidR="00F95547" w:rsidRPr="00611BA6">
        <w:rPr>
          <w:lang w:val="be-BY"/>
        </w:rPr>
        <w:t>.</w:t>
      </w:r>
    </w:p>
    <w:p w14:paraId="7070A96D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Санет. Гісторыя і тэорыя санета. Вянок санета</w:t>
      </w:r>
      <w:r w:rsidR="006F7CAB" w:rsidRPr="00611BA6">
        <w:rPr>
          <w:lang w:val="be-BY"/>
        </w:rPr>
        <w:t>ў</w:t>
      </w:r>
      <w:r w:rsidRPr="00611BA6">
        <w:rPr>
          <w:lang w:val="be-BY"/>
        </w:rPr>
        <w:t>. Вянок вянкоў санета</w:t>
      </w:r>
      <w:r w:rsidR="006F7CAB" w:rsidRPr="00611BA6">
        <w:rPr>
          <w:lang w:val="be-BY"/>
        </w:rPr>
        <w:t>ў</w:t>
      </w:r>
      <w:r w:rsidR="00F95547" w:rsidRPr="00611BA6">
        <w:rPr>
          <w:lang w:val="be-BY"/>
        </w:rPr>
        <w:t>.</w:t>
      </w:r>
    </w:p>
    <w:p w14:paraId="2D20A3F3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Міжродавыя мастацкія ўтварэнні. Паняцце пра родавую і жанравую дыфузію, жанры і жанравыя формы са змешанымі родавымі прыкметамі</w:t>
      </w:r>
      <w:r w:rsidR="00F95547" w:rsidRPr="00611BA6">
        <w:rPr>
          <w:lang w:val="be-BY"/>
        </w:rPr>
        <w:t>.</w:t>
      </w:r>
    </w:p>
    <w:p w14:paraId="583E63BD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Паэма як жанр, яе гістарычная эвалюцыя.</w:t>
      </w:r>
    </w:p>
    <w:p w14:paraId="6C8527EB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Балада, байка, прытча як кананізаваныя жанры</w:t>
      </w:r>
      <w:r w:rsidR="00F95547" w:rsidRPr="00611BA6">
        <w:rPr>
          <w:lang w:val="be-BY"/>
        </w:rPr>
        <w:t>.</w:t>
      </w:r>
    </w:p>
    <w:p w14:paraId="4B594F8B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Верлібр, верш у прозе, лірычная проза: жанравыя характарыстыкі</w:t>
      </w:r>
      <w:r w:rsidR="00F95547" w:rsidRPr="00611BA6">
        <w:rPr>
          <w:lang w:val="be-BY"/>
        </w:rPr>
        <w:t>.</w:t>
      </w:r>
    </w:p>
    <w:p w14:paraId="3C4D5400" w14:textId="77777777" w:rsidR="0084726F" w:rsidRPr="00611BA6" w:rsidRDefault="0084726F" w:rsidP="00611BA6">
      <w:pPr>
        <w:numPr>
          <w:ilvl w:val="0"/>
          <w:numId w:val="1"/>
        </w:numPr>
        <w:tabs>
          <w:tab w:val="clear" w:pos="360"/>
          <w:tab w:val="left" w:pos="0"/>
          <w:tab w:val="left" w:pos="709"/>
          <w:tab w:val="left" w:pos="1134"/>
          <w:tab w:val="left" w:pos="1276"/>
        </w:tabs>
        <w:ind w:left="0" w:right="-143" w:firstLine="709"/>
        <w:jc w:val="both"/>
        <w:rPr>
          <w:lang w:val="be-BY"/>
        </w:rPr>
      </w:pPr>
      <w:r w:rsidRPr="00611BA6">
        <w:rPr>
          <w:lang w:val="be-BY"/>
        </w:rPr>
        <w:t>Праблема абнаўлення сістэмы жанраў. “Аўтарскія</w:t>
      </w:r>
      <w:r w:rsidR="005E1131" w:rsidRPr="00611BA6">
        <w:rPr>
          <w:lang w:val="be-BY"/>
        </w:rPr>
        <w:t>”</w:t>
      </w:r>
      <w:r w:rsidR="006F7CAB" w:rsidRPr="00611BA6">
        <w:rPr>
          <w:lang w:val="be-BY"/>
        </w:rPr>
        <w:t xml:space="preserve"> жанравыя формы (квантэмы, версэт</w:t>
      </w:r>
      <w:r w:rsidRPr="00611BA6">
        <w:rPr>
          <w:lang w:val="be-BY"/>
        </w:rPr>
        <w:t>ы, ве</w:t>
      </w:r>
      <w:r w:rsidR="006F7CAB" w:rsidRPr="00611BA6">
        <w:rPr>
          <w:lang w:val="be-BY"/>
        </w:rPr>
        <w:t>р</w:t>
      </w:r>
      <w:r w:rsidRPr="00611BA6">
        <w:rPr>
          <w:lang w:val="be-BY"/>
        </w:rPr>
        <w:t>шаказы, зномы, рыса</w:t>
      </w:r>
      <w:r w:rsidR="001322CA" w:rsidRPr="00611BA6">
        <w:rPr>
          <w:lang w:val="be-BY"/>
        </w:rPr>
        <w:t>словы, яса</w:t>
      </w:r>
      <w:r w:rsidR="00F95547" w:rsidRPr="00611BA6">
        <w:rPr>
          <w:lang w:val="be-BY"/>
        </w:rPr>
        <w:t>ч</w:t>
      </w:r>
      <w:r w:rsidR="001322CA" w:rsidRPr="00611BA6">
        <w:rPr>
          <w:lang w:val="be-BY"/>
        </w:rPr>
        <w:t>кі, лімерыкі і інш.).</w:t>
      </w:r>
    </w:p>
    <w:p w14:paraId="7D9C48EE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Літаратурны працэс: шырокае і вузкае разуменне. Асноўныя тэрміны і паняцці.</w:t>
      </w:r>
    </w:p>
    <w:p w14:paraId="6FA6D6DB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Праблема паскоранасці ў літаратуры: станоўчыя і адмоўныя аспекты паскоранага развіцця мастацтва слова.</w:t>
      </w:r>
    </w:p>
    <w:p w14:paraId="6E8D8E43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Тэорыя стадыяльнасці. Перыядызацыя сусветнай літаратуры. Заканамернасці слоўнага мастацтва.</w:t>
      </w:r>
    </w:p>
    <w:p w14:paraId="4797802C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i/>
          <w:lang w:val="be-BY"/>
        </w:rPr>
        <w:t xml:space="preserve"> </w:t>
      </w:r>
      <w:r w:rsidRPr="00611BA6">
        <w:rPr>
          <w:lang w:val="be-BY"/>
        </w:rPr>
        <w:t>Унутраныя фактары развіцця літаратурнага працэсу (адштурхоўванне, парадзіраванне, стылізацыя, эпігонства).</w:t>
      </w:r>
    </w:p>
    <w:p w14:paraId="1A1CFE1D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lastRenderedPageBreak/>
        <w:t xml:space="preserve"> Унутраныя фактары развіцця літаратурнага працэсу (запазычванне, наследаванне, варыяцыя).</w:t>
      </w:r>
    </w:p>
    <w:p w14:paraId="654D681D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Унутраныя фактары развіцця літаратурнага працэсу (алюзія, рэмінісцэнцыя, цытаванне).</w:t>
      </w:r>
    </w:p>
    <w:p w14:paraId="65A0089C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Традыцыя і наватарства як фактары развіцця літаратуры.</w:t>
      </w:r>
    </w:p>
    <w:p w14:paraId="47772DFA" w14:textId="77777777" w:rsidR="006634F0" w:rsidRPr="00611BA6" w:rsidRDefault="00040E67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b/>
          <w:lang w:val="be-BY"/>
        </w:rPr>
        <w:t xml:space="preserve"> </w:t>
      </w:r>
      <w:r w:rsidR="006634F0" w:rsidRPr="00611BA6">
        <w:rPr>
          <w:lang w:val="be-BY"/>
        </w:rPr>
        <w:t>Інтэртэкстуальнасць, інтэртэкст. Інтэртэкст у творчасці беларускіх пісьменнікаў (на прыкладзе 1–2 аўтараў).</w:t>
      </w:r>
    </w:p>
    <w:p w14:paraId="422B997A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Асаблівасці мастацкай сістэмы Антычнасці.</w:t>
      </w:r>
    </w:p>
    <w:p w14:paraId="1DABA601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Асаблівасці развіцця мастацкага слова Ранняга Сярэнявечча.</w:t>
      </w:r>
    </w:p>
    <w:p w14:paraId="5D0C2F2E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Эпоха Рэнесансу: сутнасць назвы, перыядызацыя, светапоглядная сістэма, набыткі і страты.</w:t>
      </w:r>
      <w:r w:rsidRPr="00611BA6">
        <w:rPr>
          <w:b/>
          <w:lang w:val="be-BY"/>
        </w:rPr>
        <w:t xml:space="preserve"> </w:t>
      </w:r>
    </w:p>
    <w:p w14:paraId="377AE81B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</w:t>
      </w:r>
      <w:proofErr w:type="spellStart"/>
      <w:r w:rsidRPr="00611BA6">
        <w:t>Барока</w:t>
      </w:r>
      <w:proofErr w:type="spellEnd"/>
      <w:r w:rsidRPr="00611BA6">
        <w:t xml:space="preserve"> як </w:t>
      </w:r>
      <w:proofErr w:type="spellStart"/>
      <w:r w:rsidRPr="00611BA6">
        <w:t>літаратурны</w:t>
      </w:r>
      <w:proofErr w:type="spellEnd"/>
      <w:r w:rsidRPr="00611BA6">
        <w:t xml:space="preserve"> </w:t>
      </w:r>
      <w:proofErr w:type="spellStart"/>
      <w:r w:rsidRPr="00611BA6">
        <w:t>напрамак</w:t>
      </w:r>
      <w:proofErr w:type="spellEnd"/>
      <w:r w:rsidRPr="00611BA6">
        <w:rPr>
          <w:lang w:val="be-BY"/>
        </w:rPr>
        <w:t>.</w:t>
      </w:r>
    </w:p>
    <w:p w14:paraId="012718F9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Класіцызм як літаратурны напрамак: эстэтычныя прынцыпы, прадстаўнікі.</w:t>
      </w:r>
    </w:p>
    <w:p w14:paraId="53F5AEAB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b/>
          <w:lang w:val="be-BY"/>
        </w:rPr>
        <w:t xml:space="preserve"> </w:t>
      </w:r>
      <w:r w:rsidRPr="00611BA6">
        <w:rPr>
          <w:lang w:val="be-BY"/>
        </w:rPr>
        <w:t>Эпоха Асветніцтва: агульная характарыстыка.</w:t>
      </w:r>
    </w:p>
    <w:p w14:paraId="133AC864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b/>
          <w:lang w:val="be-BY"/>
        </w:rPr>
        <w:t xml:space="preserve"> </w:t>
      </w:r>
      <w:proofErr w:type="spellStart"/>
      <w:r w:rsidRPr="00611BA6">
        <w:t>Сентыменталізм</w:t>
      </w:r>
      <w:proofErr w:type="spellEnd"/>
      <w:r w:rsidRPr="00611BA6">
        <w:t xml:space="preserve"> як </w:t>
      </w:r>
      <w:proofErr w:type="spellStart"/>
      <w:r w:rsidRPr="00611BA6">
        <w:t>літаратурны</w:t>
      </w:r>
      <w:proofErr w:type="spellEnd"/>
      <w:r w:rsidRPr="00611BA6">
        <w:t xml:space="preserve"> </w:t>
      </w:r>
      <w:proofErr w:type="spellStart"/>
      <w:r w:rsidRPr="00611BA6">
        <w:t>напрамак</w:t>
      </w:r>
      <w:proofErr w:type="spellEnd"/>
      <w:r w:rsidRPr="00611BA6">
        <w:t>.</w:t>
      </w:r>
    </w:p>
    <w:p w14:paraId="51266358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Філасофская аснова, творчыя прынцыпы мастацтва рамантызму.</w:t>
      </w:r>
    </w:p>
    <w:p w14:paraId="48BDF797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Творчыя прынцыпы рэалізму. </w:t>
      </w:r>
      <w:r w:rsidR="00650E8B">
        <w:rPr>
          <w:lang w:val="be-BY"/>
        </w:rPr>
        <w:t>Тыпы рэалізму ХІХ–</w:t>
      </w:r>
      <w:r w:rsidR="002E653A" w:rsidRPr="00611BA6">
        <w:rPr>
          <w:lang w:val="be-BY"/>
        </w:rPr>
        <w:t xml:space="preserve">ХХ стагоддзяў. </w:t>
      </w:r>
      <w:r w:rsidRPr="00611BA6">
        <w:rPr>
          <w:lang w:val="be-BY"/>
        </w:rPr>
        <w:t>Класікі рэалістычнай літаратуры</w:t>
      </w:r>
      <w:r w:rsidRPr="00611BA6">
        <w:rPr>
          <w:i/>
          <w:lang w:val="be-BY"/>
        </w:rPr>
        <w:t>.</w:t>
      </w:r>
    </w:p>
    <w:p w14:paraId="3AD046C7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Натуралізм як літаратурны напрамак.</w:t>
      </w:r>
    </w:p>
    <w:p w14:paraId="633821D9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Мадэрнізм як мастацкая сістэма. Агульная характарыстыка.</w:t>
      </w:r>
    </w:p>
    <w:p w14:paraId="7B776EB3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 Мадэрнісцкія кірункі і плыні (імпрэсіянізм, сімвалізм, акмеізм, імажынізм, экспрэсіянізм, экзістэнцыялізм і інш., характарыстыка на выбар.</w:t>
      </w:r>
    </w:p>
    <w:p w14:paraId="2FDEC64F" w14:textId="77777777" w:rsidR="00040E67" w:rsidRPr="00611BA6" w:rsidRDefault="00040E67" w:rsidP="00611BA6">
      <w:pPr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i/>
          <w:lang w:val="be-BY"/>
        </w:rPr>
        <w:t xml:space="preserve"> </w:t>
      </w:r>
      <w:proofErr w:type="spellStart"/>
      <w:r w:rsidRPr="00611BA6">
        <w:t>Постмадэрнізм</w:t>
      </w:r>
      <w:proofErr w:type="spellEnd"/>
      <w:r w:rsidRPr="00611BA6">
        <w:t xml:space="preserve">: </w:t>
      </w:r>
      <w:proofErr w:type="spellStart"/>
      <w:r w:rsidRPr="00611BA6">
        <w:t>агульная</w:t>
      </w:r>
      <w:proofErr w:type="spellEnd"/>
      <w:r w:rsidRPr="00611BA6">
        <w:t xml:space="preserve"> </w:t>
      </w:r>
      <w:proofErr w:type="spellStart"/>
      <w:r w:rsidRPr="00611BA6">
        <w:t>характарыстыка</w:t>
      </w:r>
      <w:proofErr w:type="spellEnd"/>
      <w:r w:rsidRPr="00611BA6">
        <w:t xml:space="preserve">. </w:t>
      </w:r>
      <w:proofErr w:type="spellStart"/>
      <w:r w:rsidRPr="00611BA6">
        <w:t>Постмадэрнісцкія</w:t>
      </w:r>
      <w:proofErr w:type="spellEnd"/>
      <w:r w:rsidRPr="00611BA6">
        <w:t xml:space="preserve"> жанры</w:t>
      </w:r>
      <w:r w:rsidRPr="00611BA6">
        <w:rPr>
          <w:i/>
        </w:rPr>
        <w:t>.</w:t>
      </w:r>
    </w:p>
    <w:p w14:paraId="106A9327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Іерархія ў літаратуры. Літаратурная класіка. </w:t>
      </w:r>
    </w:p>
    <w:p w14:paraId="639BF976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Масавая літаратура.</w:t>
      </w:r>
    </w:p>
    <w:p w14:paraId="71BE09D8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Узроўні структуры літаратурнага твора. Канцэптуальны ўзровень.</w:t>
      </w:r>
    </w:p>
    <w:p w14:paraId="228C857A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Узроўні структуры літаратурнага твора. Узровень арганізацыі твора як мастацкага цэлага.</w:t>
      </w:r>
    </w:p>
    <w:p w14:paraId="03E96347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Узроўні структуры літаратурнага твора. Узровень “унутранай формы” (мастацкі свет твора).</w:t>
      </w:r>
    </w:p>
    <w:p w14:paraId="2B9258FC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 xml:space="preserve">Узроўні структуры літаратурнага твора. Узровень знешняй формы (мастацкая мова). </w:t>
      </w:r>
    </w:p>
    <w:p w14:paraId="286C8C3F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Метадалогія літаратуразнаўства. Метады вывучэння літаратуры. Біяграфічны метад. Вызначальныя адзнакі (паводле Ш. Сент-Бёва).</w:t>
      </w:r>
    </w:p>
    <w:p w14:paraId="674D186A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Культурна-гістарычны метад (школа). Філасофская аснова (пазітывізм). Прынцыпы (“три первоначальные силы, три различных источника” І. Тэна).</w:t>
      </w:r>
    </w:p>
    <w:p w14:paraId="13AE77F2" w14:textId="77777777" w:rsidR="008D7C4F" w:rsidRPr="00611BA6" w:rsidRDefault="008D7C4F" w:rsidP="00611BA6">
      <w:pPr>
        <w:pStyle w:val="a6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</w:pPr>
      <w:r w:rsidRPr="00611BA6">
        <w:t>Псіхалагічны кірунак. Псіхааналіз у літаратуразнаўстве. Параўнальна-гістарычны метад. Кампаратывізм.</w:t>
      </w:r>
    </w:p>
    <w:p w14:paraId="273C45CC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Метад літаратурнай герменеўтыкі. Функцыянаванне літаратуры. Сацыялагічны метад. Сацыялагічнае літаратуразнаўства.</w:t>
      </w:r>
    </w:p>
    <w:p w14:paraId="4E4E7681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Фармальны метад. Структурны метад. Рэцэптыўная эстэтыка. Семіётыка.</w:t>
      </w:r>
    </w:p>
    <w:p w14:paraId="33251313" w14:textId="77777777" w:rsidR="008D7C4F" w:rsidRPr="00611BA6" w:rsidRDefault="008D7C4F" w:rsidP="00611BA6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lang w:val="be-BY"/>
        </w:rPr>
      </w:pPr>
      <w:r w:rsidRPr="00611BA6">
        <w:rPr>
          <w:lang w:val="be-BY"/>
        </w:rPr>
        <w:t>Кантэкстуальнае вывучэнне літаратуры. Комплекснае вывучэнне літаратуры.</w:t>
      </w:r>
    </w:p>
    <w:p w14:paraId="30597C12" w14:textId="77777777" w:rsidR="008D7C4F" w:rsidRPr="00611BA6" w:rsidRDefault="00D6166E" w:rsidP="00611BA6">
      <w:pPr>
        <w:pStyle w:val="a4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bCs/>
          <w:sz w:val="24"/>
          <w:lang w:val="ru-RU"/>
        </w:rPr>
      </w:pPr>
      <w:proofErr w:type="spellStart"/>
      <w:r>
        <w:rPr>
          <w:sz w:val="24"/>
          <w:lang w:val="ru-RU"/>
        </w:rPr>
        <w:t>Стыль</w:t>
      </w:r>
      <w:proofErr w:type="spellEnd"/>
      <w:r>
        <w:rPr>
          <w:sz w:val="24"/>
          <w:lang w:val="ru-RU"/>
        </w:rPr>
        <w:t xml:space="preserve"> у </w:t>
      </w:r>
      <w:proofErr w:type="gramStart"/>
      <w:r>
        <w:rPr>
          <w:sz w:val="24"/>
          <w:lang w:val="ru-RU"/>
        </w:rPr>
        <w:t>л</w:t>
      </w:r>
      <w:r>
        <w:rPr>
          <w:sz w:val="24"/>
        </w:rPr>
        <w:t>ітаратуры.</w:t>
      </w:r>
      <w:r w:rsidR="008D7C4F" w:rsidRPr="00611BA6">
        <w:rPr>
          <w:sz w:val="24"/>
        </w:rPr>
        <w:t>.</w:t>
      </w:r>
      <w:proofErr w:type="gramEnd"/>
    </w:p>
    <w:p w14:paraId="73F992E8" w14:textId="77777777" w:rsidR="00040E67" w:rsidRPr="00611BA6" w:rsidRDefault="00040E67" w:rsidP="00611BA6">
      <w:pPr>
        <w:tabs>
          <w:tab w:val="left" w:pos="142"/>
          <w:tab w:val="left" w:pos="709"/>
          <w:tab w:val="left" w:pos="1134"/>
          <w:tab w:val="left" w:pos="1276"/>
        </w:tabs>
        <w:ind w:right="-143" w:firstLine="709"/>
        <w:jc w:val="both"/>
        <w:rPr>
          <w:lang w:val="be-BY"/>
        </w:rPr>
      </w:pPr>
    </w:p>
    <w:p w14:paraId="4885BC5A" w14:textId="77777777" w:rsidR="0084726F" w:rsidRPr="00611BA6" w:rsidRDefault="0084726F" w:rsidP="00611BA6">
      <w:pPr>
        <w:tabs>
          <w:tab w:val="left" w:pos="709"/>
          <w:tab w:val="left" w:pos="1134"/>
          <w:tab w:val="left" w:pos="1276"/>
        </w:tabs>
        <w:ind w:right="-143" w:firstLine="709"/>
        <w:jc w:val="both"/>
        <w:rPr>
          <w:lang w:val="be-BY"/>
        </w:rPr>
      </w:pPr>
    </w:p>
    <w:p w14:paraId="4D979C17" w14:textId="77777777" w:rsidR="004A1F2B" w:rsidRPr="00320859" w:rsidRDefault="004A1F2B" w:rsidP="004A1F2B">
      <w:pPr>
        <w:ind w:left="720"/>
        <w:jc w:val="both"/>
        <w:rPr>
          <w:sz w:val="23"/>
          <w:szCs w:val="23"/>
          <w:lang w:val="be-BY"/>
        </w:rPr>
      </w:pPr>
      <w:r w:rsidRPr="00320859">
        <w:rPr>
          <w:sz w:val="23"/>
          <w:szCs w:val="23"/>
          <w:lang w:val="be-BY"/>
        </w:rPr>
        <w:t>Складальнік</w:t>
      </w:r>
      <w:r w:rsidRPr="00320859">
        <w:rPr>
          <w:sz w:val="23"/>
          <w:szCs w:val="23"/>
          <w:lang w:val="be-BY"/>
        </w:rPr>
        <w:tab/>
      </w:r>
      <w:r w:rsidRPr="00320859">
        <w:rPr>
          <w:sz w:val="23"/>
          <w:szCs w:val="23"/>
          <w:lang w:val="be-BY"/>
        </w:rPr>
        <w:tab/>
      </w:r>
      <w:r w:rsidRPr="00320859">
        <w:rPr>
          <w:sz w:val="23"/>
          <w:szCs w:val="23"/>
          <w:lang w:val="be-BY"/>
        </w:rPr>
        <w:tab/>
      </w:r>
      <w:r>
        <w:rPr>
          <w:sz w:val="23"/>
          <w:szCs w:val="23"/>
          <w:lang w:val="be-BY"/>
        </w:rPr>
        <w:tab/>
      </w:r>
      <w:r>
        <w:rPr>
          <w:sz w:val="23"/>
          <w:szCs w:val="23"/>
          <w:lang w:val="be-BY"/>
        </w:rPr>
        <w:tab/>
      </w:r>
      <w:r>
        <w:rPr>
          <w:sz w:val="23"/>
          <w:szCs w:val="23"/>
          <w:lang w:val="be-BY"/>
        </w:rPr>
        <w:tab/>
      </w:r>
      <w:r>
        <w:rPr>
          <w:sz w:val="23"/>
          <w:szCs w:val="23"/>
          <w:lang w:val="be-BY"/>
        </w:rPr>
        <w:tab/>
      </w:r>
      <w:r>
        <w:rPr>
          <w:sz w:val="23"/>
          <w:szCs w:val="23"/>
          <w:lang w:val="be-BY"/>
        </w:rPr>
        <w:tab/>
      </w:r>
      <w:r>
        <w:rPr>
          <w:sz w:val="23"/>
          <w:szCs w:val="23"/>
          <w:lang w:val="be-BY"/>
        </w:rPr>
        <w:tab/>
      </w:r>
      <w:r w:rsidRPr="00320859">
        <w:rPr>
          <w:sz w:val="23"/>
          <w:szCs w:val="23"/>
          <w:lang w:val="be-BY"/>
        </w:rPr>
        <w:t>А.І. Лугоўскі</w:t>
      </w:r>
    </w:p>
    <w:p w14:paraId="4C4BFE90" w14:textId="77777777" w:rsidR="00687B69" w:rsidRPr="00611BA6" w:rsidRDefault="00687B69" w:rsidP="004A1F2B">
      <w:pPr>
        <w:tabs>
          <w:tab w:val="left" w:pos="709"/>
          <w:tab w:val="left" w:pos="1134"/>
          <w:tab w:val="left" w:pos="1276"/>
        </w:tabs>
        <w:ind w:right="-143"/>
      </w:pPr>
    </w:p>
    <w:sectPr w:rsidR="00687B69" w:rsidRPr="00611BA6" w:rsidSect="001322CA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50C7"/>
    <w:multiLevelType w:val="hybridMultilevel"/>
    <w:tmpl w:val="0790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894"/>
    <w:multiLevelType w:val="hybridMultilevel"/>
    <w:tmpl w:val="15B40C06"/>
    <w:lvl w:ilvl="0" w:tplc="91FC0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1D6263A"/>
    <w:multiLevelType w:val="hybridMultilevel"/>
    <w:tmpl w:val="C8E21820"/>
    <w:lvl w:ilvl="0" w:tplc="91FC0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26F"/>
    <w:rsid w:val="00040E67"/>
    <w:rsid w:val="001322CA"/>
    <w:rsid w:val="00240C65"/>
    <w:rsid w:val="002E653A"/>
    <w:rsid w:val="004A1F2B"/>
    <w:rsid w:val="004F5CA5"/>
    <w:rsid w:val="005E1131"/>
    <w:rsid w:val="00611BA6"/>
    <w:rsid w:val="00650E8B"/>
    <w:rsid w:val="006634F0"/>
    <w:rsid w:val="00687B69"/>
    <w:rsid w:val="006F7CAB"/>
    <w:rsid w:val="0084726F"/>
    <w:rsid w:val="008D7C4F"/>
    <w:rsid w:val="009F7005"/>
    <w:rsid w:val="00AD76AF"/>
    <w:rsid w:val="00B87D8F"/>
    <w:rsid w:val="00C4301C"/>
    <w:rsid w:val="00C66AA9"/>
    <w:rsid w:val="00C67E6C"/>
    <w:rsid w:val="00CC7135"/>
    <w:rsid w:val="00D6166E"/>
    <w:rsid w:val="00EA682A"/>
    <w:rsid w:val="00EF63BB"/>
    <w:rsid w:val="00F9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7ED7"/>
  <w15:docId w15:val="{618F86EC-4473-4824-9031-D21C3CD6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72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6F"/>
    <w:pPr>
      <w:ind w:left="720"/>
      <w:contextualSpacing/>
    </w:pPr>
  </w:style>
  <w:style w:type="paragraph" w:styleId="a4">
    <w:name w:val="Title"/>
    <w:basedOn w:val="a"/>
    <w:link w:val="a5"/>
    <w:qFormat/>
    <w:rsid w:val="008D7C4F"/>
    <w:pPr>
      <w:jc w:val="center"/>
    </w:pPr>
    <w:rPr>
      <w:sz w:val="28"/>
      <w:lang w:val="be-BY"/>
    </w:rPr>
  </w:style>
  <w:style w:type="character" w:customStyle="1" w:styleId="a5">
    <w:name w:val="Заголовок Знак"/>
    <w:link w:val="a4"/>
    <w:rsid w:val="008D7C4F"/>
    <w:rPr>
      <w:rFonts w:ascii="Times New Roman" w:eastAsia="Times New Roman" w:hAnsi="Times New Roman"/>
      <w:sz w:val="28"/>
      <w:szCs w:val="24"/>
      <w:lang w:val="be-BY"/>
    </w:rPr>
  </w:style>
  <w:style w:type="paragraph" w:styleId="a6">
    <w:name w:val="Body Text Indent"/>
    <w:basedOn w:val="a"/>
    <w:link w:val="a7"/>
    <w:unhideWhenUsed/>
    <w:rsid w:val="008D7C4F"/>
    <w:pPr>
      <w:ind w:left="360"/>
    </w:pPr>
    <w:rPr>
      <w:lang w:val="be-BY"/>
    </w:rPr>
  </w:style>
  <w:style w:type="character" w:customStyle="1" w:styleId="a7">
    <w:name w:val="Основной текст с отступом Знак"/>
    <w:link w:val="a6"/>
    <w:rsid w:val="008D7C4F"/>
    <w:rPr>
      <w:rFonts w:ascii="Times New Roman" w:eastAsia="Times New Roman" w:hAnsi="Times New Roman"/>
      <w:sz w:val="24"/>
      <w:szCs w:val="24"/>
      <w:lang w:val="be-BY"/>
    </w:rPr>
  </w:style>
  <w:style w:type="paragraph" w:styleId="a8">
    <w:name w:val="Balloon Text"/>
    <w:basedOn w:val="a"/>
    <w:link w:val="a9"/>
    <w:uiPriority w:val="99"/>
    <w:semiHidden/>
    <w:unhideWhenUsed/>
    <w:rsid w:val="00C430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430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Сергей Луговский</cp:lastModifiedBy>
  <cp:revision>3</cp:revision>
  <cp:lastPrinted>2019-01-07T05:57:00Z</cp:lastPrinted>
  <dcterms:created xsi:type="dcterms:W3CDTF">2019-01-07T05:59:00Z</dcterms:created>
  <dcterms:modified xsi:type="dcterms:W3CDTF">2019-09-27T14:23:00Z</dcterms:modified>
</cp:coreProperties>
</file>