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FE0D5" w14:textId="77777777" w:rsidR="00C626D3" w:rsidRDefault="00C626D3" w:rsidP="00C626D3">
      <w:pPr>
        <w:jc w:val="center"/>
        <w:rPr>
          <w:sz w:val="28"/>
          <w:szCs w:val="28"/>
        </w:rPr>
      </w:pPr>
      <w:r>
        <w:rPr>
          <w:b/>
          <w:sz w:val="28"/>
          <w:szCs w:val="28"/>
        </w:rPr>
        <w:t>ЛІТАРАТУРНЫ ПРАЦЭС</w:t>
      </w:r>
    </w:p>
    <w:p w14:paraId="30E1285E" w14:textId="77777777" w:rsidR="00C626D3" w:rsidRDefault="00C626D3" w:rsidP="00C626D3">
      <w:pPr>
        <w:ind w:firstLine="402"/>
        <w:jc w:val="both"/>
        <w:rPr>
          <w:sz w:val="28"/>
          <w:szCs w:val="28"/>
        </w:rPr>
      </w:pPr>
      <w:r>
        <w:rPr>
          <w:sz w:val="28"/>
          <w:szCs w:val="28"/>
        </w:rPr>
        <w:t xml:space="preserve">Сусветная літ-ра мае багатую гісторыю развіцця, якая характарызуецца перыядамі ўзлётаў і заняпадаў. У цэлым адбываецца паступальнае развіццё. Праўда, у ХХ ст. узніклі канцэпцыі пра “канец мастацтва”, нібыта яно ўсё магчымае ўжо сказала. Наш час увогуле характарызуецца песімістычнымі прагнозамі адносна будучыні. </w:t>
      </w:r>
      <w:r>
        <w:rPr>
          <w:b/>
          <w:sz w:val="28"/>
          <w:szCs w:val="28"/>
        </w:rPr>
        <w:t xml:space="preserve">Літаратурны працэс – </w:t>
      </w:r>
      <w:r>
        <w:rPr>
          <w:b/>
          <w:i/>
          <w:sz w:val="28"/>
          <w:szCs w:val="28"/>
        </w:rPr>
        <w:t xml:space="preserve">гістарычнае развіццё  сусветнай л-ры ў цэлым і нацыянальных літаратур у прыватнасці, іх сувязі, узаемадзеянне, узаемауплыў, фарміраванне традыцый. </w:t>
      </w:r>
      <w:r>
        <w:rPr>
          <w:sz w:val="28"/>
          <w:szCs w:val="28"/>
        </w:rPr>
        <w:t xml:space="preserve">Літ. </w:t>
      </w:r>
      <w:r>
        <w:rPr>
          <w:sz w:val="28"/>
          <w:szCs w:val="28"/>
          <w:u w:val="single"/>
        </w:rPr>
        <w:t>працэс</w:t>
      </w:r>
      <w:r>
        <w:rPr>
          <w:sz w:val="28"/>
          <w:szCs w:val="28"/>
        </w:rPr>
        <w:t xml:space="preserve"> існуе </w:t>
      </w:r>
      <w:r>
        <w:rPr>
          <w:sz w:val="28"/>
          <w:szCs w:val="28"/>
          <w:u w:val="single"/>
        </w:rPr>
        <w:t>як змена</w:t>
      </w:r>
      <w:r>
        <w:rPr>
          <w:sz w:val="28"/>
          <w:szCs w:val="28"/>
        </w:rPr>
        <w:t xml:space="preserve"> пэўных этапаў, ці перыядаў,  мастацка-гістарычнага развіцця. У пэўныя эпохі ў л-ры розных народаў узнікалі агульныя (падобныя і блізкія) якасці і рысы. Іх Г.Паспелаў назваў </w:t>
      </w:r>
      <w:r>
        <w:rPr>
          <w:b/>
          <w:i/>
          <w:sz w:val="28"/>
          <w:szCs w:val="28"/>
          <w:u w:val="single"/>
        </w:rPr>
        <w:t>стадыяльнымі агульнасцямі</w:t>
      </w:r>
      <w:r>
        <w:rPr>
          <w:sz w:val="28"/>
          <w:szCs w:val="28"/>
        </w:rPr>
        <w:t xml:space="preserve"> </w:t>
      </w:r>
      <w:r>
        <w:rPr>
          <w:b/>
          <w:i/>
          <w:sz w:val="28"/>
          <w:szCs w:val="28"/>
          <w:u w:val="single"/>
        </w:rPr>
        <w:t>нацыянальных літаратур.</w:t>
      </w:r>
      <w:r>
        <w:rPr>
          <w:sz w:val="28"/>
          <w:szCs w:val="28"/>
        </w:rPr>
        <w:t xml:space="preserve"> Ва ўзнікненні стадыяльных агульнасцей, канкрэтызаваных нацыянальнымі асаблівасцямі літаратур розных народаў, даследчык бачыць </w:t>
      </w:r>
      <w:r>
        <w:rPr>
          <w:b/>
          <w:i/>
          <w:sz w:val="28"/>
          <w:szCs w:val="28"/>
        </w:rPr>
        <w:t>асноўную заканамернасць</w:t>
      </w:r>
      <w:r>
        <w:rPr>
          <w:sz w:val="28"/>
          <w:szCs w:val="28"/>
        </w:rPr>
        <w:t xml:space="preserve"> сусветнага літ. працэсу.</w:t>
      </w:r>
    </w:p>
    <w:p w14:paraId="48D66195" w14:textId="77777777" w:rsidR="00C626D3" w:rsidRDefault="00C626D3" w:rsidP="00C626D3">
      <w:pPr>
        <w:ind w:firstLine="402"/>
        <w:jc w:val="both"/>
        <w:rPr>
          <w:sz w:val="28"/>
          <w:szCs w:val="28"/>
        </w:rPr>
      </w:pPr>
      <w:r>
        <w:rPr>
          <w:sz w:val="28"/>
          <w:szCs w:val="28"/>
        </w:rPr>
        <w:t xml:space="preserve">Г.Паспелаў прызнае непаслядоўнасць прынцыпаў вылучэння стадый развіцця нацыянальных літаратур. Л-ры </w:t>
      </w:r>
      <w:r>
        <w:rPr>
          <w:b/>
          <w:sz w:val="28"/>
          <w:szCs w:val="28"/>
        </w:rPr>
        <w:t>Антычнасці</w:t>
      </w:r>
      <w:r>
        <w:rPr>
          <w:sz w:val="28"/>
          <w:szCs w:val="28"/>
        </w:rPr>
        <w:t xml:space="preserve"> і </w:t>
      </w:r>
      <w:r>
        <w:rPr>
          <w:b/>
          <w:sz w:val="28"/>
          <w:szCs w:val="28"/>
        </w:rPr>
        <w:t xml:space="preserve">Сярэднявечча </w:t>
      </w:r>
      <w:r>
        <w:rPr>
          <w:sz w:val="28"/>
          <w:szCs w:val="28"/>
        </w:rPr>
        <w:t xml:space="preserve">з’яўляюцца </w:t>
      </w:r>
      <w:r>
        <w:rPr>
          <w:b/>
          <w:i/>
          <w:sz w:val="28"/>
          <w:szCs w:val="28"/>
        </w:rPr>
        <w:t>храналагічнымі абазначэннямі</w:t>
      </w:r>
      <w:r>
        <w:rPr>
          <w:sz w:val="28"/>
          <w:szCs w:val="28"/>
        </w:rPr>
        <w:t>. Іх назвы не нясуць пэўнага літаратурнага зместу.</w:t>
      </w:r>
    </w:p>
    <w:p w14:paraId="636A7D40" w14:textId="77777777" w:rsidR="00C626D3" w:rsidRDefault="00C626D3" w:rsidP="00C626D3">
      <w:pPr>
        <w:ind w:firstLine="402"/>
        <w:jc w:val="both"/>
        <w:rPr>
          <w:sz w:val="28"/>
          <w:szCs w:val="28"/>
        </w:rPr>
      </w:pPr>
    </w:p>
    <w:p w14:paraId="0753DE37" w14:textId="77777777" w:rsidR="00C626D3" w:rsidRDefault="00C626D3" w:rsidP="00C626D3">
      <w:pPr>
        <w:ind w:firstLine="402"/>
        <w:jc w:val="both"/>
        <w:rPr>
          <w:sz w:val="28"/>
          <w:szCs w:val="28"/>
        </w:rPr>
      </w:pPr>
      <w:r>
        <w:rPr>
          <w:b/>
          <w:sz w:val="28"/>
          <w:szCs w:val="28"/>
        </w:rPr>
        <w:t>1</w:t>
      </w:r>
      <w:r>
        <w:rPr>
          <w:sz w:val="28"/>
          <w:szCs w:val="28"/>
        </w:rPr>
        <w:t xml:space="preserve">. </w:t>
      </w:r>
      <w:r>
        <w:rPr>
          <w:b/>
          <w:sz w:val="28"/>
          <w:szCs w:val="28"/>
          <w:u w:val="single"/>
        </w:rPr>
        <w:t>Антычная літаратура.</w:t>
      </w:r>
      <w:r>
        <w:rPr>
          <w:sz w:val="28"/>
          <w:szCs w:val="28"/>
        </w:rPr>
        <w:t xml:space="preserve"> Стваралася старажытнымі грэкамі і рымлянамі, якія жылі ва ўмовах рабаўладальніцкага строю, на працягу тысячагоддзя: з</w:t>
      </w:r>
      <w:r>
        <w:rPr>
          <w:b/>
          <w:sz w:val="28"/>
          <w:szCs w:val="28"/>
        </w:rPr>
        <w:t xml:space="preserve"> VІІ в. да н.э</w:t>
      </w:r>
      <w:r>
        <w:rPr>
          <w:sz w:val="28"/>
          <w:szCs w:val="28"/>
        </w:rPr>
        <w:t xml:space="preserve">. па </w:t>
      </w:r>
      <w:r>
        <w:rPr>
          <w:b/>
          <w:sz w:val="28"/>
          <w:szCs w:val="28"/>
        </w:rPr>
        <w:t>ІІІ в. н.э</w:t>
      </w:r>
      <w:r>
        <w:rPr>
          <w:sz w:val="28"/>
          <w:szCs w:val="28"/>
        </w:rPr>
        <w:t xml:space="preserve">. Найвышэйшы росквіт ст.грэчаскай л-ры ў VІ–ІV вв. да н.э. Напісаны паэмы Гамера, заявілі аб сабе паэты-лірыкі Алкей, Піндар, Сапфо, Анакрэонт. Афінскія драматургі Эсхіл, Сафокл, Эўрыпід, Арыстафан. Росквіт рымскай л-ры ў І в. да н.э. Паэты Вергілій, Гарацый, Авідзій. </w:t>
      </w:r>
    </w:p>
    <w:p w14:paraId="37808EEA" w14:textId="77777777" w:rsidR="00C626D3" w:rsidRDefault="00C626D3" w:rsidP="00C626D3">
      <w:pPr>
        <w:ind w:firstLine="402"/>
        <w:jc w:val="both"/>
        <w:rPr>
          <w:sz w:val="28"/>
          <w:szCs w:val="28"/>
        </w:rPr>
      </w:pPr>
      <w:r>
        <w:rPr>
          <w:sz w:val="28"/>
          <w:szCs w:val="28"/>
          <w:u w:val="single"/>
        </w:rPr>
        <w:t>Асноўныя рысы:</w:t>
      </w:r>
      <w:r>
        <w:rPr>
          <w:sz w:val="28"/>
          <w:szCs w:val="28"/>
        </w:rPr>
        <w:t xml:space="preserve"> л-ра ў асноўнай масе міфалагічная па сваёй вобразнасці, амаль цалкам вершаваная па форме. Пісьменнікі засвойвалі сучаснае ім рэальнае жыццё як дадзенае ў сваёй сутнасці багамі і героямі альбо як адступленне, адхіленне ад гэтай сутнасці. Узнаўлялі рэчаіснасць у вобразах, якія былі запазычаны з міфаў. Так, Сафокл, як і  яго супляменнікі, успрымаў усё, што дзеецца ў свеце, праз прызму міфалогіі. Узнаўляючы ў трагедыях характары сучаснікаў, ён паказваў адных з іх як правільныя, запраграмаваныя  міфалагічнымі багамі, а другіх – як адхіленне ад першароднай сутнасці жыцця. Напрыклад, маналог Антыгоны, звернуты да Крэонта:</w:t>
      </w:r>
    </w:p>
    <w:p w14:paraId="59F783EB" w14:textId="77777777" w:rsidR="00C626D3" w:rsidRDefault="00C626D3" w:rsidP="00C626D3">
      <w:pPr>
        <w:ind w:firstLine="402"/>
        <w:jc w:val="both"/>
        <w:rPr>
          <w:i/>
          <w:sz w:val="28"/>
          <w:szCs w:val="28"/>
          <w:lang w:val="ru-RU"/>
        </w:rPr>
      </w:pPr>
      <w:r>
        <w:rPr>
          <w:sz w:val="28"/>
          <w:szCs w:val="28"/>
        </w:rPr>
        <w:tab/>
      </w:r>
      <w:r>
        <w:rPr>
          <w:sz w:val="28"/>
          <w:szCs w:val="28"/>
        </w:rPr>
        <w:tab/>
      </w:r>
      <w:r>
        <w:rPr>
          <w:sz w:val="28"/>
          <w:szCs w:val="28"/>
        </w:rPr>
        <w:tab/>
      </w:r>
      <w:r>
        <w:rPr>
          <w:i/>
          <w:sz w:val="28"/>
          <w:szCs w:val="28"/>
          <w:lang w:val="ru-RU"/>
        </w:rPr>
        <w:t>…Закона твоего</w:t>
      </w:r>
    </w:p>
    <w:p w14:paraId="078CB135" w14:textId="77777777" w:rsidR="00C626D3" w:rsidRDefault="00C626D3" w:rsidP="00C626D3">
      <w:pPr>
        <w:ind w:firstLine="402"/>
        <w:jc w:val="both"/>
        <w:rPr>
          <w:i/>
          <w:sz w:val="28"/>
          <w:szCs w:val="28"/>
          <w:lang w:val="ru-RU"/>
        </w:rPr>
      </w:pPr>
      <w:r>
        <w:rPr>
          <w:i/>
          <w:sz w:val="28"/>
          <w:szCs w:val="28"/>
          <w:lang w:val="ru-RU"/>
        </w:rPr>
        <w:tab/>
      </w:r>
      <w:r>
        <w:rPr>
          <w:i/>
          <w:sz w:val="28"/>
          <w:szCs w:val="28"/>
          <w:lang w:val="ru-RU"/>
        </w:rPr>
        <w:tab/>
      </w:r>
      <w:r>
        <w:rPr>
          <w:i/>
          <w:sz w:val="28"/>
          <w:szCs w:val="28"/>
          <w:lang w:val="ru-RU"/>
        </w:rPr>
        <w:tab/>
      </w:r>
      <w:r>
        <w:rPr>
          <w:i/>
          <w:sz w:val="28"/>
          <w:szCs w:val="28"/>
        </w:rPr>
        <w:t>Не начертал н</w:t>
      </w:r>
      <w:r>
        <w:rPr>
          <w:i/>
          <w:sz w:val="28"/>
          <w:szCs w:val="28"/>
          <w:lang w:val="ru-RU"/>
        </w:rPr>
        <w:t>и</w:t>
      </w:r>
      <w:r>
        <w:rPr>
          <w:i/>
          <w:sz w:val="28"/>
          <w:szCs w:val="28"/>
        </w:rPr>
        <w:t xml:space="preserve"> </w:t>
      </w:r>
      <w:r>
        <w:rPr>
          <w:i/>
          <w:sz w:val="28"/>
          <w:szCs w:val="28"/>
          <w:lang w:val="ru-RU"/>
        </w:rPr>
        <w:t>Б</w:t>
      </w:r>
      <w:r>
        <w:rPr>
          <w:i/>
          <w:sz w:val="28"/>
          <w:szCs w:val="28"/>
        </w:rPr>
        <w:t>ог, н</w:t>
      </w:r>
      <w:r>
        <w:rPr>
          <w:i/>
          <w:sz w:val="28"/>
          <w:szCs w:val="28"/>
          <w:lang w:val="ru-RU"/>
        </w:rPr>
        <w:t>и</w:t>
      </w:r>
      <w:r>
        <w:rPr>
          <w:i/>
          <w:sz w:val="28"/>
          <w:szCs w:val="28"/>
        </w:rPr>
        <w:t xml:space="preserve"> справедл</w:t>
      </w:r>
      <w:r>
        <w:rPr>
          <w:i/>
          <w:sz w:val="28"/>
          <w:szCs w:val="28"/>
          <w:lang w:val="ru-RU"/>
        </w:rPr>
        <w:t>и</w:t>
      </w:r>
      <w:r>
        <w:rPr>
          <w:i/>
          <w:sz w:val="28"/>
          <w:szCs w:val="28"/>
        </w:rPr>
        <w:t>вос</w:t>
      </w:r>
      <w:r>
        <w:rPr>
          <w:i/>
          <w:sz w:val="28"/>
          <w:szCs w:val="28"/>
          <w:lang w:val="ru-RU"/>
        </w:rPr>
        <w:t>ть,</w:t>
      </w:r>
    </w:p>
    <w:p w14:paraId="3B76E1C5" w14:textId="77777777" w:rsidR="00C626D3" w:rsidRDefault="00C626D3" w:rsidP="00C626D3">
      <w:pPr>
        <w:ind w:firstLine="402"/>
        <w:jc w:val="both"/>
        <w:rPr>
          <w:i/>
          <w:sz w:val="28"/>
          <w:szCs w:val="28"/>
          <w:lang w:val="ru-RU"/>
        </w:rPr>
      </w:pPr>
      <w:r>
        <w:rPr>
          <w:i/>
          <w:sz w:val="28"/>
          <w:szCs w:val="28"/>
          <w:lang w:val="ru-RU"/>
        </w:rPr>
        <w:tab/>
      </w:r>
      <w:r>
        <w:rPr>
          <w:i/>
          <w:sz w:val="28"/>
          <w:szCs w:val="28"/>
          <w:lang w:val="ru-RU"/>
        </w:rPr>
        <w:tab/>
      </w:r>
      <w:r>
        <w:rPr>
          <w:i/>
          <w:sz w:val="28"/>
          <w:szCs w:val="28"/>
          <w:lang w:val="ru-RU"/>
        </w:rPr>
        <w:tab/>
        <w:t>Царящая в загробном мире. Нет,</w:t>
      </w:r>
    </w:p>
    <w:p w14:paraId="5AC02027" w14:textId="77777777" w:rsidR="00C626D3" w:rsidRDefault="00C626D3" w:rsidP="00C626D3">
      <w:pPr>
        <w:ind w:firstLine="402"/>
        <w:jc w:val="both"/>
        <w:rPr>
          <w:i/>
          <w:sz w:val="28"/>
          <w:szCs w:val="28"/>
          <w:lang w:val="ru-RU"/>
        </w:rPr>
      </w:pPr>
      <w:r>
        <w:rPr>
          <w:i/>
          <w:sz w:val="28"/>
          <w:szCs w:val="28"/>
          <w:lang w:val="ru-RU"/>
        </w:rPr>
        <w:tab/>
      </w:r>
      <w:r>
        <w:rPr>
          <w:i/>
          <w:sz w:val="28"/>
          <w:szCs w:val="28"/>
          <w:lang w:val="ru-RU"/>
        </w:rPr>
        <w:tab/>
      </w:r>
      <w:r>
        <w:rPr>
          <w:i/>
          <w:sz w:val="28"/>
          <w:szCs w:val="28"/>
          <w:lang w:val="ru-RU"/>
        </w:rPr>
        <w:tab/>
        <w:t>Не знала я, что по земному праву</w:t>
      </w:r>
    </w:p>
    <w:p w14:paraId="179E4CFD" w14:textId="77777777" w:rsidR="00C626D3" w:rsidRDefault="00C626D3" w:rsidP="00C626D3">
      <w:pPr>
        <w:ind w:firstLine="402"/>
        <w:jc w:val="both"/>
        <w:rPr>
          <w:i/>
          <w:sz w:val="28"/>
          <w:szCs w:val="28"/>
          <w:lang w:val="ru-RU"/>
        </w:rPr>
      </w:pPr>
      <w:r>
        <w:rPr>
          <w:i/>
          <w:sz w:val="28"/>
          <w:szCs w:val="28"/>
          <w:lang w:val="ru-RU"/>
        </w:rPr>
        <w:tab/>
      </w:r>
      <w:r>
        <w:rPr>
          <w:i/>
          <w:sz w:val="28"/>
          <w:szCs w:val="28"/>
          <w:lang w:val="ru-RU"/>
        </w:rPr>
        <w:tab/>
      </w:r>
      <w:r>
        <w:rPr>
          <w:i/>
          <w:sz w:val="28"/>
          <w:szCs w:val="28"/>
          <w:lang w:val="ru-RU"/>
        </w:rPr>
        <w:tab/>
        <w:t>Царей земных, ты можешь, человек,</w:t>
      </w:r>
    </w:p>
    <w:p w14:paraId="2EFC5111" w14:textId="77777777" w:rsidR="00C626D3" w:rsidRDefault="00C626D3" w:rsidP="00C626D3">
      <w:pPr>
        <w:ind w:firstLine="402"/>
        <w:jc w:val="both"/>
        <w:rPr>
          <w:i/>
          <w:sz w:val="28"/>
          <w:szCs w:val="28"/>
          <w:lang w:val="ru-RU"/>
        </w:rPr>
      </w:pPr>
      <w:r>
        <w:rPr>
          <w:i/>
          <w:sz w:val="28"/>
          <w:szCs w:val="28"/>
          <w:lang w:val="ru-RU"/>
        </w:rPr>
        <w:tab/>
      </w:r>
      <w:r>
        <w:rPr>
          <w:i/>
          <w:sz w:val="28"/>
          <w:szCs w:val="28"/>
          <w:lang w:val="ru-RU"/>
        </w:rPr>
        <w:tab/>
      </w:r>
      <w:r>
        <w:rPr>
          <w:i/>
          <w:sz w:val="28"/>
          <w:szCs w:val="28"/>
          <w:lang w:val="ru-RU"/>
        </w:rPr>
        <w:tab/>
        <w:t>Веления божественных законов,</w:t>
      </w:r>
    </w:p>
    <w:p w14:paraId="20BEB3C6" w14:textId="77777777" w:rsidR="00C626D3" w:rsidRDefault="00C626D3" w:rsidP="00C626D3">
      <w:pPr>
        <w:ind w:firstLine="402"/>
        <w:jc w:val="both"/>
        <w:rPr>
          <w:sz w:val="28"/>
          <w:szCs w:val="28"/>
          <w:lang w:val="ru-RU"/>
        </w:rPr>
      </w:pPr>
      <w:r>
        <w:rPr>
          <w:i/>
          <w:sz w:val="28"/>
          <w:szCs w:val="28"/>
          <w:lang w:val="ru-RU"/>
        </w:rPr>
        <w:tab/>
      </w:r>
      <w:r>
        <w:rPr>
          <w:i/>
          <w:sz w:val="28"/>
          <w:szCs w:val="28"/>
          <w:lang w:val="ru-RU"/>
        </w:rPr>
        <w:tab/>
      </w:r>
      <w:r>
        <w:rPr>
          <w:i/>
          <w:sz w:val="28"/>
          <w:szCs w:val="28"/>
          <w:lang w:val="ru-RU"/>
        </w:rPr>
        <w:tab/>
        <w:t xml:space="preserve">Не писанных, но вечных, преступать.  </w:t>
      </w:r>
      <w:r>
        <w:rPr>
          <w:sz w:val="28"/>
          <w:szCs w:val="28"/>
          <w:lang w:val="ru-RU"/>
        </w:rPr>
        <w:t xml:space="preserve"> (трагедыя «Антыгона»).</w:t>
      </w:r>
    </w:p>
    <w:p w14:paraId="4F03680E" w14:textId="77777777" w:rsidR="00C626D3" w:rsidRDefault="00C626D3" w:rsidP="00C626D3">
      <w:pPr>
        <w:ind w:firstLine="402"/>
        <w:jc w:val="both"/>
        <w:rPr>
          <w:sz w:val="28"/>
          <w:szCs w:val="28"/>
        </w:rPr>
      </w:pPr>
      <w:r>
        <w:rPr>
          <w:sz w:val="28"/>
          <w:szCs w:val="28"/>
        </w:rPr>
        <w:t xml:space="preserve"> Раскрываючы складаныя адносіны людзей і багоў у антычным мастацтве, Гегель пісаў: “</w:t>
      </w:r>
      <w:r>
        <w:rPr>
          <w:i/>
          <w:sz w:val="28"/>
          <w:szCs w:val="28"/>
        </w:rPr>
        <w:t xml:space="preserve">Паколькі багі існуюць не толькі самі па сабе, а ўдзельнічаюць  у чалавечых падзеях, то задача пісьменнікаў зразумець прысутнасць і дзейнасць </w:t>
      </w:r>
      <w:r>
        <w:rPr>
          <w:i/>
          <w:sz w:val="28"/>
          <w:szCs w:val="28"/>
        </w:rPr>
        <w:lastRenderedPageBreak/>
        <w:t>багоў у чалавечых справах</w:t>
      </w:r>
      <w:r>
        <w:rPr>
          <w:sz w:val="28"/>
          <w:szCs w:val="28"/>
        </w:rPr>
        <w:t>”. Таму ў паэмах Гамера няма “</w:t>
      </w:r>
      <w:r>
        <w:rPr>
          <w:i/>
          <w:sz w:val="28"/>
          <w:szCs w:val="28"/>
        </w:rPr>
        <w:t>амаль ніводнай больш-менш значнай падзеі, якая б не тлумачылася волей ці дапамогай багоў</w:t>
      </w:r>
      <w:r>
        <w:rPr>
          <w:sz w:val="28"/>
          <w:szCs w:val="28"/>
        </w:rPr>
        <w:t>”. Змест антычнай л-ры ўзвышаны, гераічны, паколькі персанажы твораў багі і героі. Верш. мова не толькі выява традыцыі стараж. абрадавай песні. Дзякуючы гэтаму ўзвышаўся прадмет адлюстравання. “</w:t>
      </w:r>
      <w:r>
        <w:rPr>
          <w:i/>
          <w:sz w:val="28"/>
          <w:szCs w:val="28"/>
        </w:rPr>
        <w:t>Для сваёй драмы, гэтак жа як і для сваёй паэмы, выбірае ст. грэк з жыцця адно высокае, ганаровае і адкідае ўсё звычайнае, паўсядзённае, хатняе, бо яго жыццё на плошчы, на полі бою, у храме. Персанажы яго трагедыі павінны гаварыць мовай высокай, паэтычнай,  бо яны цары, напаўбагі, героі</w:t>
      </w:r>
      <w:r>
        <w:rPr>
          <w:sz w:val="28"/>
          <w:szCs w:val="28"/>
        </w:rPr>
        <w:t>” (</w:t>
      </w:r>
      <w:r>
        <w:rPr>
          <w:sz w:val="28"/>
          <w:szCs w:val="28"/>
          <w:u w:val="single"/>
        </w:rPr>
        <w:t>В.Бялінскі</w:t>
      </w:r>
      <w:r>
        <w:rPr>
          <w:sz w:val="28"/>
          <w:szCs w:val="28"/>
        </w:rPr>
        <w:t>).</w:t>
      </w:r>
    </w:p>
    <w:p w14:paraId="50BBB29B" w14:textId="77777777" w:rsidR="00C626D3" w:rsidRDefault="00C626D3" w:rsidP="00C626D3">
      <w:pPr>
        <w:ind w:firstLine="402"/>
        <w:jc w:val="both"/>
        <w:rPr>
          <w:sz w:val="28"/>
          <w:szCs w:val="28"/>
        </w:rPr>
      </w:pPr>
      <w:r>
        <w:rPr>
          <w:sz w:val="28"/>
          <w:szCs w:val="28"/>
        </w:rPr>
        <w:t xml:space="preserve">Варта аднак адзначыць, што вобразы багоў часта выяўлялі ў творах антычных пісьменнікаў сучасны ім сацыяльны змест. </w:t>
      </w:r>
      <w:r>
        <w:rPr>
          <w:sz w:val="28"/>
          <w:szCs w:val="28"/>
          <w:u w:val="single"/>
        </w:rPr>
        <w:t>Эсхіл</w:t>
      </w:r>
      <w:r>
        <w:rPr>
          <w:sz w:val="28"/>
          <w:szCs w:val="28"/>
        </w:rPr>
        <w:t xml:space="preserve"> у трагедыі “</w:t>
      </w:r>
      <w:r>
        <w:rPr>
          <w:b/>
          <w:sz w:val="28"/>
          <w:szCs w:val="28"/>
        </w:rPr>
        <w:t>Праметэй прыкуты</w:t>
      </w:r>
      <w:r>
        <w:rPr>
          <w:sz w:val="28"/>
          <w:szCs w:val="28"/>
        </w:rPr>
        <w:t xml:space="preserve">” выказваў незадаволенасць дзейнасцю рабаўладальніцкай дэмакратыі ў Афінах. У паэме </w:t>
      </w:r>
      <w:r>
        <w:rPr>
          <w:sz w:val="28"/>
          <w:szCs w:val="28"/>
          <w:u w:val="single"/>
        </w:rPr>
        <w:t>Вяргілія</w:t>
      </w:r>
      <w:r>
        <w:rPr>
          <w:sz w:val="28"/>
          <w:szCs w:val="28"/>
        </w:rPr>
        <w:t>“</w:t>
      </w:r>
      <w:r>
        <w:rPr>
          <w:b/>
          <w:sz w:val="28"/>
          <w:szCs w:val="28"/>
        </w:rPr>
        <w:t>Энеіда</w:t>
      </w:r>
      <w:r>
        <w:rPr>
          <w:sz w:val="28"/>
          <w:szCs w:val="28"/>
        </w:rPr>
        <w:t>”,  наадварот,  прысутнічае ўзвелічэнне  рымскага імператара Аўгуста. Лірыцы таго часу таксама было ўласціва раскрыццё жывой сучаснасці праз адцягненыя міфалагічныя вобразы.</w:t>
      </w:r>
    </w:p>
    <w:p w14:paraId="4BBFD620" w14:textId="77777777" w:rsidR="00C626D3" w:rsidRDefault="00C626D3" w:rsidP="00C626D3">
      <w:pPr>
        <w:ind w:firstLine="603"/>
        <w:jc w:val="both"/>
        <w:rPr>
          <w:sz w:val="28"/>
          <w:szCs w:val="28"/>
        </w:rPr>
      </w:pPr>
      <w:r>
        <w:rPr>
          <w:sz w:val="28"/>
          <w:szCs w:val="28"/>
        </w:rPr>
        <w:t xml:space="preserve">Узнікаюць многія жанры ўсіх трох літаратурных родаў (паэма – эпічная паэма-эпапея, раман, трагедыя, камедыя, ода, элегія, дыфірамб і інш.). Пачынае складвацца навука аб літаратуры. Ставіцца (Платон, Арыстоцель, іх вучні) праблема сутнасці літаратуры, яе ўзаемаадносін з рэчаіснасцю (тэорыя пераймання). Арыстоцель </w:t>
      </w:r>
      <w:r>
        <w:rPr>
          <w:b/>
          <w:sz w:val="28"/>
          <w:szCs w:val="28"/>
        </w:rPr>
        <w:t>(</w:t>
      </w:r>
      <w:r>
        <w:rPr>
          <w:sz w:val="28"/>
          <w:szCs w:val="28"/>
        </w:rPr>
        <w:t xml:space="preserve">384–322 да н.э.) падзяляе слоўнае мастацтва на роды, сістэматызуе жанры. На тэарэтычныя палажэнні Арыстоцеля літаратуразнаўства так ці інакш абапіраецца і сёння. У Старажытнай Грэцыі і Рыме як самастойная літаратурная з’ява сфарміравалася гістарычная проза. Першапачаткова яна адносілася да аратарскага мастацтва (ад </w:t>
      </w:r>
      <w:r>
        <w:rPr>
          <w:i/>
          <w:sz w:val="28"/>
          <w:szCs w:val="28"/>
        </w:rPr>
        <w:t xml:space="preserve">лац. </w:t>
      </w:r>
      <w:r>
        <w:rPr>
          <w:b/>
          <w:i/>
          <w:sz w:val="28"/>
          <w:szCs w:val="28"/>
        </w:rPr>
        <w:t>oro</w:t>
      </w:r>
      <w:r>
        <w:rPr>
          <w:sz w:val="28"/>
          <w:szCs w:val="28"/>
        </w:rPr>
        <w:t xml:space="preserve"> гавару). Самыя вядомыя яе прадстаўнікі – </w:t>
      </w:r>
      <w:r>
        <w:rPr>
          <w:sz w:val="28"/>
          <w:szCs w:val="28"/>
          <w:u w:val="single"/>
        </w:rPr>
        <w:t>Герадот</w:t>
      </w:r>
      <w:r>
        <w:rPr>
          <w:sz w:val="28"/>
          <w:szCs w:val="28"/>
        </w:rPr>
        <w:t xml:space="preserve">, </w:t>
      </w:r>
      <w:r>
        <w:rPr>
          <w:sz w:val="28"/>
          <w:szCs w:val="28"/>
          <w:u w:val="single"/>
        </w:rPr>
        <w:t>Фукідыт</w:t>
      </w:r>
      <w:r>
        <w:rPr>
          <w:sz w:val="28"/>
          <w:szCs w:val="28"/>
        </w:rPr>
        <w:t xml:space="preserve">, </w:t>
      </w:r>
      <w:r>
        <w:rPr>
          <w:sz w:val="28"/>
          <w:szCs w:val="28"/>
          <w:u w:val="single"/>
        </w:rPr>
        <w:t>Плутарх</w:t>
      </w:r>
      <w:r>
        <w:rPr>
          <w:sz w:val="28"/>
          <w:szCs w:val="28"/>
        </w:rPr>
        <w:t xml:space="preserve">, </w:t>
      </w:r>
      <w:r>
        <w:rPr>
          <w:sz w:val="28"/>
          <w:szCs w:val="28"/>
          <w:u w:val="single"/>
        </w:rPr>
        <w:t>Цэзар</w:t>
      </w:r>
      <w:r>
        <w:rPr>
          <w:sz w:val="28"/>
          <w:szCs w:val="28"/>
        </w:rPr>
        <w:t xml:space="preserve">, </w:t>
      </w:r>
      <w:r>
        <w:rPr>
          <w:sz w:val="28"/>
          <w:szCs w:val="28"/>
          <w:u w:val="single"/>
        </w:rPr>
        <w:t>Ціт Лівій</w:t>
      </w:r>
      <w:r>
        <w:rPr>
          <w:sz w:val="28"/>
          <w:szCs w:val="28"/>
        </w:rPr>
        <w:t xml:space="preserve">, </w:t>
      </w:r>
      <w:r>
        <w:rPr>
          <w:sz w:val="28"/>
          <w:szCs w:val="28"/>
          <w:u w:val="single"/>
        </w:rPr>
        <w:t>Тацыт.</w:t>
      </w:r>
      <w:r>
        <w:rPr>
          <w:sz w:val="28"/>
          <w:szCs w:val="28"/>
        </w:rPr>
        <w:t xml:space="preserve"> Выпрацавалася свая сістэма жанраў:</w:t>
      </w:r>
      <w:r>
        <w:rPr>
          <w:i/>
          <w:sz w:val="28"/>
          <w:szCs w:val="28"/>
        </w:rPr>
        <w:t xml:space="preserve"> гісторыя, манаграфія, біяграфія, гістарычныя запіскі</w:t>
      </w:r>
      <w:r>
        <w:rPr>
          <w:sz w:val="28"/>
          <w:szCs w:val="28"/>
        </w:rPr>
        <w:t xml:space="preserve"> і інш. </w:t>
      </w:r>
    </w:p>
    <w:p w14:paraId="19866018" w14:textId="77777777" w:rsidR="00C626D3" w:rsidRDefault="00C626D3" w:rsidP="00C626D3">
      <w:pPr>
        <w:ind w:firstLine="603"/>
        <w:jc w:val="both"/>
        <w:rPr>
          <w:sz w:val="28"/>
          <w:szCs w:val="28"/>
        </w:rPr>
      </w:pPr>
      <w:r>
        <w:rPr>
          <w:sz w:val="28"/>
          <w:szCs w:val="28"/>
        </w:rPr>
        <w:t>На тэрыторыі Старажытнай Русі карысталася папулярнасцю перакладзеная на стараславянскую мову “</w:t>
      </w:r>
      <w:r>
        <w:rPr>
          <w:b/>
          <w:sz w:val="28"/>
          <w:szCs w:val="28"/>
        </w:rPr>
        <w:t>Гісторыя Іудзейскай вайны</w:t>
      </w:r>
      <w:r>
        <w:rPr>
          <w:sz w:val="28"/>
          <w:szCs w:val="28"/>
        </w:rPr>
        <w:t>” Іосіфа Флавія. У творы апісваюцца сапраўдныя падзеі 60–70-х гг. І ст.: паўстанне Іудзеі супраць Рыма і разбурэнне рымлянамі Іерусаліма. Аўтар “Гісторыі...” быў удзельнікам паўстання, трапіў у палон, перайшоў на бок ворага, пасяліўся ў Рыме. Там Флавій і апісаў трагічныя для свайго народа падзеі. Мэта, якую ставіў аўтар: “</w:t>
      </w:r>
      <w:r>
        <w:rPr>
          <w:i/>
          <w:sz w:val="28"/>
          <w:szCs w:val="28"/>
        </w:rPr>
        <w:t>Выратаваць ад забыцця тое, што яшчэ нікім не апісана, і зрабіць набыткам нашчадкаў падзеі свайго часу”</w:t>
      </w:r>
      <w:r>
        <w:rPr>
          <w:sz w:val="28"/>
          <w:szCs w:val="28"/>
        </w:rPr>
        <w:t xml:space="preserve">), іншымі словамі – захаваць пра іх памяць у наступных стагоддзях. Сваім творам аўтар імкнуўся таксама пэўным чынам апраўдаць ці патлумачыць сваю здраду. Першыя дзве кнігі “Гісторыі...” з’яўляюцца нарысам жыцця Іудзеі ад </w:t>
      </w:r>
      <w:smartTag w:uri="urn:schemas-microsoft-com:office:smarttags" w:element="metricconverter">
        <w:smartTagPr>
          <w:attr w:name="ProductID" w:val="175 г"/>
        </w:smartTagPr>
        <w:r>
          <w:rPr>
            <w:sz w:val="28"/>
            <w:szCs w:val="28"/>
          </w:rPr>
          <w:t>175 г</w:t>
        </w:r>
      </w:smartTag>
      <w:r>
        <w:rPr>
          <w:sz w:val="28"/>
          <w:szCs w:val="28"/>
        </w:rPr>
        <w:t xml:space="preserve">. да н.э. па </w:t>
      </w:r>
      <w:smartTag w:uri="urn:schemas-microsoft-com:office:smarttags" w:element="metricconverter">
        <w:smartTagPr>
          <w:attr w:name="ProductID" w:val="66 г"/>
        </w:smartTagPr>
        <w:r>
          <w:rPr>
            <w:sz w:val="28"/>
            <w:szCs w:val="28"/>
          </w:rPr>
          <w:t>66 г</w:t>
        </w:r>
      </w:smartTag>
      <w:r>
        <w:rPr>
          <w:sz w:val="28"/>
          <w:szCs w:val="28"/>
        </w:rPr>
        <w:t xml:space="preserve">. н.э. У падзеях гэтага перыяду Флавій шукаў прычыны паражэння  супляменнікаў у вайне 66–73 гг. Праз  тэндэнцыйны па свайму характару гістарычны экскурс аўтар  знаёміў з фактамі сапраўднай, а не міфалагізаванай ці біблейскай гісторыяй цывізацыі Міжземнамор’я.. Твор Флавія з’яўляецца важнейшай крыніцай звестак па гісторыі ранняга хрысціянства. </w:t>
      </w:r>
    </w:p>
    <w:p w14:paraId="532143B9" w14:textId="5C1B62AC" w:rsidR="00C626D3" w:rsidRDefault="00C626D3" w:rsidP="00C626D3">
      <w:pPr>
        <w:ind w:firstLine="603"/>
        <w:jc w:val="both"/>
        <w:rPr>
          <w:sz w:val="28"/>
          <w:szCs w:val="28"/>
        </w:rPr>
      </w:pPr>
      <w:r>
        <w:rPr>
          <w:sz w:val="28"/>
          <w:szCs w:val="28"/>
        </w:rPr>
        <w:lastRenderedPageBreak/>
        <w:t xml:space="preserve">Былі перакладзены і выклікалі цікавасць у сярэднявечнага чытача таксама такія творы </w:t>
      </w:r>
      <w:r>
        <w:rPr>
          <w:sz w:val="28"/>
          <w:szCs w:val="28"/>
          <w:u w:val="single"/>
        </w:rPr>
        <w:t>антычнай гістарычнай прозы</w:t>
      </w:r>
      <w:r>
        <w:rPr>
          <w:sz w:val="28"/>
          <w:szCs w:val="28"/>
        </w:rPr>
        <w:t xml:space="preserve"> як “</w:t>
      </w:r>
      <w:r>
        <w:rPr>
          <w:b/>
          <w:sz w:val="28"/>
          <w:szCs w:val="28"/>
        </w:rPr>
        <w:t>Троя</w:t>
      </w:r>
      <w:r>
        <w:rPr>
          <w:sz w:val="28"/>
          <w:szCs w:val="28"/>
        </w:rPr>
        <w:t>” і “</w:t>
      </w:r>
      <w:r>
        <w:rPr>
          <w:b/>
          <w:sz w:val="28"/>
          <w:szCs w:val="28"/>
        </w:rPr>
        <w:t>Александрыя</w:t>
      </w:r>
      <w:r>
        <w:rPr>
          <w:sz w:val="28"/>
          <w:szCs w:val="28"/>
        </w:rPr>
        <w:t xml:space="preserve">”. У першым з іх  пераказваюцца калізіі вайны паміж Трояй і Спартай. Твор быў вядомы таксама пад назвамі “Прытча пра каралёў”, “Гісторыя разбурэння Троі” і “Гісторыя Траянскай вайны”. Другі твор – своеасаблівая біяграфія цара і палкаводца Аляксандра Македонскага. Элемент гістарычнай  праўдзівасці ў “Троі” і “Александрыі” прыкметна меншы ў параўнанні з “Гісторыяй...” Іосіфа Флавія, аднак яны ўспрыймаліся ў свой час таксама як дакладныя сведчанні пра мінулае. </w:t>
      </w:r>
    </w:p>
    <w:p w14:paraId="3A393825" w14:textId="77777777" w:rsidR="00C626D3" w:rsidRDefault="00C626D3" w:rsidP="00C626D3">
      <w:pPr>
        <w:ind w:firstLine="603"/>
        <w:jc w:val="both"/>
        <w:rPr>
          <w:sz w:val="28"/>
          <w:szCs w:val="28"/>
        </w:rPr>
      </w:pPr>
    </w:p>
    <w:p w14:paraId="21A54DF5" w14:textId="42B6C886" w:rsidR="00C626D3" w:rsidRDefault="00C626D3" w:rsidP="00C626D3">
      <w:pPr>
        <w:ind w:firstLine="603"/>
        <w:jc w:val="both"/>
        <w:rPr>
          <w:b/>
          <w:bCs/>
          <w:i/>
          <w:iCs/>
          <w:sz w:val="28"/>
          <w:szCs w:val="28"/>
        </w:rPr>
      </w:pPr>
      <w:r w:rsidRPr="00C626D3">
        <w:rPr>
          <w:b/>
          <w:bCs/>
          <w:i/>
          <w:iCs/>
          <w:sz w:val="28"/>
          <w:szCs w:val="28"/>
        </w:rPr>
        <w:t>Пытанні для самаправеркі</w:t>
      </w:r>
      <w:r>
        <w:rPr>
          <w:b/>
          <w:bCs/>
          <w:i/>
          <w:iCs/>
          <w:sz w:val="28"/>
          <w:szCs w:val="28"/>
        </w:rPr>
        <w:t>:</w:t>
      </w:r>
    </w:p>
    <w:p w14:paraId="7937A1D4" w14:textId="019DA2A2" w:rsidR="00C626D3" w:rsidRDefault="00C626D3" w:rsidP="00C626D3">
      <w:pPr>
        <w:pStyle w:val="a3"/>
        <w:numPr>
          <w:ilvl w:val="0"/>
          <w:numId w:val="2"/>
        </w:numPr>
        <w:jc w:val="both"/>
        <w:rPr>
          <w:sz w:val="28"/>
          <w:szCs w:val="28"/>
        </w:rPr>
      </w:pPr>
      <w:r>
        <w:rPr>
          <w:sz w:val="28"/>
          <w:szCs w:val="28"/>
        </w:rPr>
        <w:t>Сфармулюйце азначэнне паняцця “літаратурны працэс”.</w:t>
      </w:r>
    </w:p>
    <w:p w14:paraId="1774C771" w14:textId="6FDD3D9B" w:rsidR="00C626D3" w:rsidRDefault="00C626D3" w:rsidP="00C626D3">
      <w:pPr>
        <w:pStyle w:val="a3"/>
        <w:numPr>
          <w:ilvl w:val="0"/>
          <w:numId w:val="2"/>
        </w:numPr>
        <w:jc w:val="both"/>
        <w:rPr>
          <w:sz w:val="28"/>
          <w:szCs w:val="28"/>
        </w:rPr>
      </w:pPr>
      <w:r w:rsidRPr="00C626D3">
        <w:rPr>
          <w:sz w:val="28"/>
          <w:szCs w:val="28"/>
        </w:rPr>
        <w:t xml:space="preserve">Што </w:t>
      </w:r>
      <w:r w:rsidRPr="00C626D3">
        <w:rPr>
          <w:sz w:val="28"/>
          <w:szCs w:val="28"/>
        </w:rPr>
        <w:t>Г.Паспелаў назваў стадыяльнымі агульнасцямі нацыянальных літаратур</w:t>
      </w:r>
      <w:r w:rsidRPr="00C626D3">
        <w:rPr>
          <w:sz w:val="28"/>
          <w:szCs w:val="28"/>
        </w:rPr>
        <w:t>?</w:t>
      </w:r>
    </w:p>
    <w:p w14:paraId="15916769" w14:textId="21DF630D" w:rsidR="00C626D3" w:rsidRDefault="00C626D3" w:rsidP="00C626D3">
      <w:pPr>
        <w:pStyle w:val="a3"/>
        <w:numPr>
          <w:ilvl w:val="0"/>
          <w:numId w:val="2"/>
        </w:numPr>
        <w:jc w:val="both"/>
        <w:rPr>
          <w:sz w:val="28"/>
          <w:szCs w:val="28"/>
        </w:rPr>
      </w:pPr>
      <w:r>
        <w:rPr>
          <w:sz w:val="28"/>
          <w:szCs w:val="28"/>
        </w:rPr>
        <w:t>Назавіце вядомыя вам творы антычнай літаратуры і іх аўтараў.</w:t>
      </w:r>
    </w:p>
    <w:p w14:paraId="7552EE16" w14:textId="4C6BE5FD" w:rsidR="00C626D3" w:rsidRDefault="00C626D3" w:rsidP="00C626D3">
      <w:pPr>
        <w:pStyle w:val="a3"/>
        <w:numPr>
          <w:ilvl w:val="0"/>
          <w:numId w:val="2"/>
        </w:numPr>
        <w:jc w:val="both"/>
        <w:rPr>
          <w:sz w:val="28"/>
          <w:szCs w:val="28"/>
        </w:rPr>
      </w:pPr>
      <w:r>
        <w:rPr>
          <w:sz w:val="28"/>
          <w:szCs w:val="28"/>
        </w:rPr>
        <w:t>Якія вы запомнілі жанры антычнай літаратуры?</w:t>
      </w:r>
    </w:p>
    <w:p w14:paraId="6262FA68" w14:textId="460C88F7" w:rsidR="00C626D3" w:rsidRDefault="00C626D3" w:rsidP="00C626D3">
      <w:pPr>
        <w:pStyle w:val="a3"/>
        <w:numPr>
          <w:ilvl w:val="0"/>
          <w:numId w:val="2"/>
        </w:numPr>
        <w:jc w:val="both"/>
        <w:rPr>
          <w:sz w:val="28"/>
          <w:szCs w:val="28"/>
        </w:rPr>
      </w:pPr>
      <w:r>
        <w:rPr>
          <w:sz w:val="28"/>
          <w:szCs w:val="28"/>
        </w:rPr>
        <w:t>Чаму Антычная мастацкая сістэма называецца ўніверсальнай?</w:t>
      </w:r>
    </w:p>
    <w:p w14:paraId="69EF4591" w14:textId="03190717" w:rsidR="00C626D3" w:rsidRPr="00C626D3" w:rsidRDefault="00C626D3" w:rsidP="00C626D3">
      <w:pPr>
        <w:pStyle w:val="a3"/>
        <w:numPr>
          <w:ilvl w:val="0"/>
          <w:numId w:val="2"/>
        </w:numPr>
        <w:jc w:val="both"/>
        <w:rPr>
          <w:sz w:val="28"/>
          <w:szCs w:val="28"/>
        </w:rPr>
      </w:pPr>
      <w:r>
        <w:rPr>
          <w:sz w:val="28"/>
          <w:szCs w:val="28"/>
        </w:rPr>
        <w:t>Акрэсліце часавыя межы Антычнасці.</w:t>
      </w:r>
    </w:p>
    <w:p w14:paraId="3E2FE33A" w14:textId="77777777" w:rsidR="00C626D3" w:rsidRDefault="00C626D3" w:rsidP="00C626D3">
      <w:pPr>
        <w:ind w:firstLine="402"/>
        <w:jc w:val="both"/>
        <w:rPr>
          <w:sz w:val="28"/>
          <w:szCs w:val="28"/>
        </w:rPr>
      </w:pPr>
    </w:p>
    <w:p w14:paraId="4E2D0BCD" w14:textId="77777777" w:rsidR="00C626D3" w:rsidRDefault="00C626D3" w:rsidP="00C626D3">
      <w:pPr>
        <w:ind w:firstLine="402"/>
        <w:jc w:val="both"/>
        <w:rPr>
          <w:sz w:val="28"/>
          <w:szCs w:val="28"/>
        </w:rPr>
      </w:pPr>
      <w:r>
        <w:rPr>
          <w:b/>
          <w:sz w:val="28"/>
          <w:szCs w:val="28"/>
        </w:rPr>
        <w:t xml:space="preserve">2. </w:t>
      </w:r>
      <w:r>
        <w:rPr>
          <w:b/>
          <w:sz w:val="28"/>
          <w:szCs w:val="28"/>
          <w:u w:val="single"/>
        </w:rPr>
        <w:t>Ранняе Сярэднявечча</w:t>
      </w:r>
      <w:r>
        <w:rPr>
          <w:sz w:val="28"/>
          <w:szCs w:val="28"/>
          <w:u w:val="single"/>
        </w:rPr>
        <w:t>.</w:t>
      </w:r>
      <w:r>
        <w:rPr>
          <w:sz w:val="28"/>
          <w:szCs w:val="28"/>
        </w:rPr>
        <w:t xml:space="preserve"> Рысы агульнасці прысутнічаюць ў развіцці еўрапейскіх літаратур ранняга сярэднявечча (з V па ХІІІ в. н.э.). Праўда, V –    V ІІІ ст. н.э., “эпоха вялікага перасялення народаў”, былі мала прадуктыўнымі для л-ры і, па сутнасці, выпадаюць з разгляду. На авансцэну гісторыі выходзяць народы Заходняй, а потым і Усходняй Еўропы. Яны гавораць на раманскіх, германскіх, славянкіх мовах. У літ. вылучыліся дзве ідэйна-творчыя плыні: царкоўная і свецкая. Кожная плынь мела сваю жанравую сістэму і сваю мову. У творах царкоўнай л-ры характары людзей паказваліся ў рэлігійна-маралізатарскім плане. Вобразы былі ідэалізаванымі, схематычнымі, далёкімі ад рэальнага жыцця. Пры іх абмалёўцы звярталася ўвага на цярпімасць і цярплівасць чалавека, яго пакорлівасць, стойкасць ў барацьбе з мірскімі спакусамі (“</w:t>
      </w:r>
      <w:r>
        <w:rPr>
          <w:sz w:val="28"/>
          <w:szCs w:val="28"/>
          <w:u w:val="single"/>
        </w:rPr>
        <w:t>Жыціе Барыса і Глеба</w:t>
      </w:r>
      <w:r>
        <w:rPr>
          <w:sz w:val="28"/>
          <w:szCs w:val="28"/>
        </w:rPr>
        <w:t>”, “</w:t>
      </w:r>
      <w:r>
        <w:rPr>
          <w:sz w:val="28"/>
          <w:szCs w:val="28"/>
          <w:u w:val="single"/>
        </w:rPr>
        <w:t>Жыціе Еўфрасінні Полацкай”, “Жыціе Сергія Раданежскага”).</w:t>
      </w:r>
      <w:r>
        <w:rPr>
          <w:sz w:val="28"/>
          <w:szCs w:val="28"/>
        </w:rPr>
        <w:t xml:space="preserve"> У супрацьлегласць антычнасці з яе радасным успрыманнем свету хрысціянскае сярэднявечча разумела свет як грахоўны і напоўнены злом. Чалавек вінаваты не толькі ў тым, што парушыў загад Стваральніка, ён вінаваты ў пакутах усяго жывога. На ім ляжыць адказнасць за выратаванне свету, чалавецтва, прыроды. Мастацтва сярэднявечча таксама разумелася як адзін са шляхоў выратавання чалавека. </w:t>
      </w:r>
    </w:p>
    <w:p w14:paraId="312A883F" w14:textId="77777777" w:rsidR="00C626D3" w:rsidRDefault="00C626D3" w:rsidP="00C626D3">
      <w:pPr>
        <w:ind w:firstLine="402"/>
        <w:jc w:val="both"/>
        <w:rPr>
          <w:sz w:val="28"/>
          <w:szCs w:val="28"/>
        </w:rPr>
      </w:pPr>
      <w:r>
        <w:rPr>
          <w:sz w:val="28"/>
          <w:szCs w:val="28"/>
        </w:rPr>
        <w:t>Кантрастам творам царкоўнай, найперш жыційнай (агіяграфічнай) л-ры выступалі свецкія воінскія аповеды (“</w:t>
      </w:r>
      <w:r>
        <w:rPr>
          <w:sz w:val="28"/>
          <w:szCs w:val="28"/>
          <w:u w:val="single"/>
        </w:rPr>
        <w:t>Песня пра Раланда</w:t>
      </w:r>
      <w:r>
        <w:rPr>
          <w:sz w:val="28"/>
          <w:szCs w:val="28"/>
        </w:rPr>
        <w:t>”, ХІ ст.; “</w:t>
      </w:r>
      <w:r>
        <w:rPr>
          <w:sz w:val="28"/>
          <w:szCs w:val="28"/>
          <w:u w:val="single"/>
        </w:rPr>
        <w:t>Слова пра паход Ігараў</w:t>
      </w:r>
      <w:r>
        <w:rPr>
          <w:sz w:val="28"/>
          <w:szCs w:val="28"/>
        </w:rPr>
        <w:t>”, ХІІ ст.), рыцарскія раманы (“</w:t>
      </w:r>
      <w:r>
        <w:rPr>
          <w:sz w:val="28"/>
          <w:szCs w:val="28"/>
          <w:u w:val="single"/>
        </w:rPr>
        <w:t>Аповесць пра</w:t>
      </w:r>
      <w:r>
        <w:rPr>
          <w:sz w:val="28"/>
          <w:szCs w:val="28"/>
        </w:rPr>
        <w:t xml:space="preserve"> </w:t>
      </w:r>
      <w:r>
        <w:rPr>
          <w:sz w:val="28"/>
          <w:szCs w:val="28"/>
          <w:u w:val="single"/>
        </w:rPr>
        <w:t>Трышчана і</w:t>
      </w:r>
      <w:r>
        <w:rPr>
          <w:sz w:val="28"/>
          <w:szCs w:val="28"/>
        </w:rPr>
        <w:t xml:space="preserve"> </w:t>
      </w:r>
      <w:r>
        <w:rPr>
          <w:sz w:val="28"/>
          <w:szCs w:val="28"/>
          <w:u w:val="single"/>
        </w:rPr>
        <w:t>Ізольду”, “Аповесць пра Баву-каралевіча”).</w:t>
      </w:r>
      <w:r>
        <w:rPr>
          <w:sz w:val="28"/>
          <w:szCs w:val="28"/>
        </w:rPr>
        <w:t xml:space="preserve"> Героі свецкай л-ры таксама былі ідэалізаванымі.У эпоху ранняга Сярэднявечча ўтварылася </w:t>
      </w:r>
      <w:r>
        <w:rPr>
          <w:b/>
          <w:sz w:val="28"/>
          <w:szCs w:val="28"/>
        </w:rPr>
        <w:t>двухсветнасць</w:t>
      </w:r>
      <w:r>
        <w:rPr>
          <w:sz w:val="28"/>
          <w:szCs w:val="28"/>
        </w:rPr>
        <w:t xml:space="preserve"> </w:t>
      </w:r>
      <w:r>
        <w:rPr>
          <w:b/>
          <w:sz w:val="28"/>
          <w:szCs w:val="28"/>
        </w:rPr>
        <w:t>чалавечага існавання</w:t>
      </w:r>
      <w:r>
        <w:rPr>
          <w:sz w:val="28"/>
          <w:szCs w:val="28"/>
        </w:rPr>
        <w:t xml:space="preserve">, чаго не ведала Антычнасць. Свет ідэальны, боскі – і свет жывых – матэрыальны, грэшны. Мастацтва хрысціянскае, абстрактнае, </w:t>
      </w:r>
      <w:r>
        <w:rPr>
          <w:sz w:val="28"/>
          <w:szCs w:val="28"/>
        </w:rPr>
        <w:lastRenderedPageBreak/>
        <w:t xml:space="preserve">безцялеснае, з апорай на неба – і мастацтва свецкае з апорай на зямлю, на чалавечую прыроду. </w:t>
      </w:r>
    </w:p>
    <w:p w14:paraId="47B9AB62" w14:textId="77777777" w:rsidR="00C626D3" w:rsidRDefault="00C626D3" w:rsidP="00C626D3">
      <w:pPr>
        <w:ind w:firstLine="402"/>
        <w:jc w:val="both"/>
        <w:rPr>
          <w:sz w:val="28"/>
          <w:szCs w:val="28"/>
        </w:rPr>
      </w:pPr>
      <w:r>
        <w:rPr>
          <w:sz w:val="28"/>
          <w:szCs w:val="28"/>
        </w:rPr>
        <w:t xml:space="preserve">Для старажытных і сярэдневяковых літ-р характэрны </w:t>
      </w:r>
      <w:r>
        <w:rPr>
          <w:b/>
          <w:i/>
          <w:sz w:val="28"/>
          <w:szCs w:val="28"/>
        </w:rPr>
        <w:t>сінкрэтызм</w:t>
      </w:r>
      <w:r>
        <w:rPr>
          <w:sz w:val="28"/>
          <w:szCs w:val="28"/>
        </w:rPr>
        <w:t xml:space="preserve"> (спалучэнне ў творах функцый эстэтычна-мастацкіх з немастацкімі). Побач з эстэтычнымі і этычнымі элементамі л-ры ўключалі тэалагічныя і філасофскія, гістарычныя і прававыя, прыродазнаўчыя і геаграфічныя, медыцынскія, юрыдычныя і інш. звесткі). Адметнай асаблівасцю мастацтва слова ў эпоху ранняга Сярэднявечча выступае так званая </w:t>
      </w:r>
      <w:r>
        <w:rPr>
          <w:b/>
          <w:i/>
          <w:sz w:val="28"/>
          <w:szCs w:val="28"/>
        </w:rPr>
        <w:t xml:space="preserve">літаратурная трасплантацыя, </w:t>
      </w:r>
      <w:r>
        <w:rPr>
          <w:sz w:val="28"/>
          <w:szCs w:val="28"/>
        </w:rPr>
        <w:t>сутнасць якой – у адносна вольным абыходжанні перакладчыка і перапісчыка з тэкстам, што прыводзіла да стварэння рэгіянальных варынтаў і рэдакцый перакладнога твора. Так, у “</w:t>
      </w:r>
      <w:r>
        <w:rPr>
          <w:b/>
          <w:sz w:val="28"/>
          <w:szCs w:val="28"/>
        </w:rPr>
        <w:t>Жыціе Міколы</w:t>
      </w:r>
      <w:r>
        <w:rPr>
          <w:sz w:val="28"/>
          <w:szCs w:val="28"/>
        </w:rPr>
        <w:t xml:space="preserve"> </w:t>
      </w:r>
      <w:r>
        <w:rPr>
          <w:b/>
          <w:sz w:val="28"/>
          <w:szCs w:val="28"/>
        </w:rPr>
        <w:t>Цудатворца</w:t>
      </w:r>
      <w:r>
        <w:rPr>
          <w:sz w:val="28"/>
          <w:szCs w:val="28"/>
        </w:rPr>
        <w:t xml:space="preserve">” славянскія аўтары дадалі чатыры новыя апавяданні, пры гэтым месцам дзеяння двойчы стаў Кіеў. Літаратурнай трансплантацыі падверглася </w:t>
      </w:r>
      <w:r>
        <w:rPr>
          <w:b/>
          <w:sz w:val="28"/>
          <w:szCs w:val="28"/>
        </w:rPr>
        <w:t>“Александрыя”.</w:t>
      </w:r>
    </w:p>
    <w:p w14:paraId="38F0A7EB" w14:textId="77777777" w:rsidR="00C626D3" w:rsidRDefault="00C626D3" w:rsidP="00C626D3">
      <w:pPr>
        <w:ind w:firstLine="603"/>
        <w:jc w:val="both"/>
        <w:rPr>
          <w:sz w:val="28"/>
          <w:szCs w:val="28"/>
        </w:rPr>
      </w:pPr>
      <w:r>
        <w:rPr>
          <w:sz w:val="28"/>
          <w:szCs w:val="28"/>
        </w:rPr>
        <w:t>Мастацкая думка Сярэднявечча нарадзіла свае адметныя формы гістарычнай прозы, якая адносілася да свецкай л-ры. Найперш гэта летапісы (“</w:t>
      </w:r>
      <w:r>
        <w:rPr>
          <w:b/>
          <w:sz w:val="28"/>
          <w:szCs w:val="28"/>
        </w:rPr>
        <w:t>Аповесць мінулых гадоў</w:t>
      </w:r>
      <w:r>
        <w:rPr>
          <w:sz w:val="28"/>
          <w:szCs w:val="28"/>
        </w:rPr>
        <w:t>”, “</w:t>
      </w:r>
      <w:r>
        <w:rPr>
          <w:b/>
          <w:sz w:val="28"/>
          <w:szCs w:val="28"/>
        </w:rPr>
        <w:t>Кіеўскі летапіс</w:t>
      </w:r>
      <w:r>
        <w:rPr>
          <w:sz w:val="28"/>
          <w:szCs w:val="28"/>
        </w:rPr>
        <w:t>”, “</w:t>
      </w:r>
      <w:r>
        <w:rPr>
          <w:b/>
          <w:sz w:val="28"/>
          <w:szCs w:val="28"/>
        </w:rPr>
        <w:t>Летапіс вялікіх князёў літоўскіх</w:t>
      </w:r>
      <w:r>
        <w:rPr>
          <w:sz w:val="28"/>
          <w:szCs w:val="28"/>
        </w:rPr>
        <w:t>”, “</w:t>
      </w:r>
      <w:r>
        <w:rPr>
          <w:b/>
          <w:sz w:val="28"/>
          <w:szCs w:val="28"/>
        </w:rPr>
        <w:t>Беларуска-літоўскі</w:t>
      </w:r>
      <w:r>
        <w:rPr>
          <w:sz w:val="28"/>
          <w:szCs w:val="28"/>
        </w:rPr>
        <w:t xml:space="preserve"> </w:t>
      </w:r>
      <w:r>
        <w:rPr>
          <w:b/>
          <w:sz w:val="28"/>
          <w:szCs w:val="28"/>
        </w:rPr>
        <w:t xml:space="preserve">летапіс </w:t>
      </w:r>
      <w:smartTag w:uri="urn:schemas-microsoft-com:office:smarttags" w:element="metricconverter">
        <w:smartTagPr>
          <w:attr w:name="ProductID" w:val="1446 г"/>
        </w:smartTagPr>
        <w:r>
          <w:rPr>
            <w:b/>
            <w:sz w:val="28"/>
            <w:szCs w:val="28"/>
          </w:rPr>
          <w:t>1446 г</w:t>
        </w:r>
      </w:smartTag>
      <w:r>
        <w:rPr>
          <w:sz w:val="28"/>
          <w:szCs w:val="28"/>
        </w:rPr>
        <w:t xml:space="preserve">” і іншыя). Яна трансфармавала, надаўшы адметнасць, вядомыя хрысціянскія жанры агіяграфічнай літаратуры </w:t>
      </w:r>
      <w:r>
        <w:rPr>
          <w:i/>
          <w:sz w:val="28"/>
          <w:szCs w:val="28"/>
        </w:rPr>
        <w:t>жыціі</w:t>
      </w:r>
      <w:r>
        <w:rPr>
          <w:sz w:val="28"/>
          <w:szCs w:val="28"/>
        </w:rPr>
        <w:t xml:space="preserve"> і </w:t>
      </w:r>
      <w:r>
        <w:rPr>
          <w:i/>
          <w:sz w:val="28"/>
          <w:szCs w:val="28"/>
        </w:rPr>
        <w:t>хаджэнні</w:t>
      </w:r>
      <w:r>
        <w:rPr>
          <w:sz w:val="28"/>
          <w:szCs w:val="28"/>
        </w:rPr>
        <w:t xml:space="preserve"> (“</w:t>
      </w:r>
      <w:r>
        <w:rPr>
          <w:b/>
          <w:sz w:val="28"/>
          <w:szCs w:val="28"/>
        </w:rPr>
        <w:t>Жыціе Феадосія</w:t>
      </w:r>
      <w:r>
        <w:rPr>
          <w:sz w:val="28"/>
          <w:szCs w:val="28"/>
        </w:rPr>
        <w:t xml:space="preserve"> </w:t>
      </w:r>
      <w:r>
        <w:rPr>
          <w:b/>
          <w:sz w:val="28"/>
          <w:szCs w:val="28"/>
        </w:rPr>
        <w:t>Пячорскага</w:t>
      </w:r>
      <w:r>
        <w:rPr>
          <w:sz w:val="28"/>
          <w:szCs w:val="28"/>
        </w:rPr>
        <w:t>”, “</w:t>
      </w:r>
      <w:r>
        <w:rPr>
          <w:b/>
          <w:sz w:val="28"/>
          <w:szCs w:val="28"/>
        </w:rPr>
        <w:t>Жыціе Еўфрасінні Полацкай</w:t>
      </w:r>
      <w:r>
        <w:rPr>
          <w:sz w:val="28"/>
          <w:szCs w:val="28"/>
        </w:rPr>
        <w:t>”, “</w:t>
      </w:r>
      <w:r>
        <w:rPr>
          <w:b/>
          <w:sz w:val="28"/>
          <w:szCs w:val="28"/>
        </w:rPr>
        <w:t>Жыціе Аляксандра</w:t>
      </w:r>
      <w:r>
        <w:rPr>
          <w:sz w:val="28"/>
          <w:szCs w:val="28"/>
        </w:rPr>
        <w:t xml:space="preserve"> </w:t>
      </w:r>
      <w:r>
        <w:rPr>
          <w:b/>
          <w:sz w:val="28"/>
          <w:szCs w:val="28"/>
        </w:rPr>
        <w:t>Неўскага</w:t>
      </w:r>
      <w:r>
        <w:rPr>
          <w:sz w:val="28"/>
          <w:szCs w:val="28"/>
        </w:rPr>
        <w:t>”, “</w:t>
      </w:r>
      <w:r>
        <w:rPr>
          <w:b/>
          <w:sz w:val="28"/>
          <w:szCs w:val="28"/>
        </w:rPr>
        <w:t>Хаджэнне ігумена Данііла ў Святую зямлю</w:t>
      </w:r>
      <w:r>
        <w:rPr>
          <w:sz w:val="28"/>
          <w:szCs w:val="28"/>
        </w:rPr>
        <w:t>”, “</w:t>
      </w:r>
      <w:r>
        <w:rPr>
          <w:b/>
          <w:sz w:val="28"/>
          <w:szCs w:val="28"/>
        </w:rPr>
        <w:t>Хаджэнне ў Царград і</w:t>
      </w:r>
      <w:r>
        <w:rPr>
          <w:sz w:val="28"/>
          <w:szCs w:val="28"/>
        </w:rPr>
        <w:t xml:space="preserve"> </w:t>
      </w:r>
      <w:r>
        <w:rPr>
          <w:b/>
          <w:sz w:val="28"/>
          <w:szCs w:val="28"/>
        </w:rPr>
        <w:t>Іерусалім</w:t>
      </w:r>
      <w:r>
        <w:rPr>
          <w:sz w:val="28"/>
          <w:szCs w:val="28"/>
        </w:rPr>
        <w:t>” Ігнація Смальняніна і інш.). Гэтыя творы ўтрымліваюць істотна важныя гістарычныя факты і звесткі. Так, дзякуючы “Аповесці мінулых гадоў”, мы ведаем  радаслоўную кіеўскіх і полацкіх князёў, ведаем пра змаганне нашых далёкіх продкаў – усходніх славян – з полаўцамі і г.д. “Жыціе Еўфрасінні Полацкай” – адзіная крыніца звестак пра старажытную Асветніцу, нябесную  заступніцу і апякунку беларускай зямлі.</w:t>
      </w:r>
    </w:p>
    <w:p w14:paraId="11623401" w14:textId="77777777" w:rsidR="00C626D3" w:rsidRDefault="00C626D3" w:rsidP="00C626D3">
      <w:pPr>
        <w:ind w:firstLine="603"/>
        <w:jc w:val="both"/>
        <w:rPr>
          <w:b/>
          <w:bCs/>
          <w:i/>
          <w:iCs/>
          <w:sz w:val="28"/>
          <w:szCs w:val="28"/>
        </w:rPr>
      </w:pPr>
      <w:r w:rsidRPr="00C626D3">
        <w:rPr>
          <w:b/>
          <w:bCs/>
          <w:i/>
          <w:iCs/>
          <w:sz w:val="28"/>
          <w:szCs w:val="28"/>
        </w:rPr>
        <w:t>Пытанні для самаправеркі</w:t>
      </w:r>
      <w:r>
        <w:rPr>
          <w:b/>
          <w:bCs/>
          <w:i/>
          <w:iCs/>
          <w:sz w:val="28"/>
          <w:szCs w:val="28"/>
        </w:rPr>
        <w:t>:</w:t>
      </w:r>
    </w:p>
    <w:p w14:paraId="0366A9A2" w14:textId="0077225B" w:rsidR="00C626D3" w:rsidRPr="00913DBD" w:rsidRDefault="00913DBD" w:rsidP="00913DBD">
      <w:pPr>
        <w:pStyle w:val="a3"/>
        <w:numPr>
          <w:ilvl w:val="0"/>
          <w:numId w:val="3"/>
        </w:numPr>
        <w:jc w:val="both"/>
        <w:rPr>
          <w:sz w:val="28"/>
          <w:szCs w:val="28"/>
        </w:rPr>
      </w:pPr>
      <w:r w:rsidRPr="00913DBD">
        <w:rPr>
          <w:sz w:val="28"/>
          <w:szCs w:val="28"/>
        </w:rPr>
        <w:t>У эпоху Антычнасці ўтварылася двухсветавасць. Што гэта значыць?</w:t>
      </w:r>
    </w:p>
    <w:p w14:paraId="780F5D31" w14:textId="7BA5B46A" w:rsidR="00913DBD" w:rsidRPr="00913DBD" w:rsidRDefault="00913DBD" w:rsidP="00913DBD">
      <w:pPr>
        <w:pStyle w:val="a3"/>
        <w:numPr>
          <w:ilvl w:val="0"/>
          <w:numId w:val="3"/>
        </w:numPr>
        <w:jc w:val="both"/>
        <w:rPr>
          <w:sz w:val="28"/>
          <w:szCs w:val="28"/>
        </w:rPr>
      </w:pPr>
      <w:r>
        <w:rPr>
          <w:sz w:val="28"/>
          <w:szCs w:val="28"/>
        </w:rPr>
        <w:t>Назавіце асноўныя творы свецкай і рэлігійнай літаратуры Сярднявечча.</w:t>
      </w:r>
      <w:bookmarkStart w:id="0" w:name="_GoBack"/>
      <w:bookmarkEnd w:id="0"/>
    </w:p>
    <w:p w14:paraId="1486555D" w14:textId="77777777" w:rsidR="00C626D3" w:rsidRDefault="00C626D3" w:rsidP="00C626D3">
      <w:pPr>
        <w:ind w:firstLine="402"/>
        <w:jc w:val="both"/>
        <w:rPr>
          <w:sz w:val="28"/>
          <w:szCs w:val="28"/>
        </w:rPr>
      </w:pPr>
      <w:r>
        <w:rPr>
          <w:b/>
          <w:sz w:val="28"/>
          <w:szCs w:val="28"/>
        </w:rPr>
        <w:t>3. Л-ра Адраджэння (Рэнесансу)</w:t>
      </w:r>
      <w:r>
        <w:rPr>
          <w:sz w:val="28"/>
          <w:szCs w:val="28"/>
        </w:rPr>
        <w:t xml:space="preserve"> таксама звязана з Сярэднявеччам (позняе Сярэднявечча) ХІV–ХVІ стст. Некаторыя даследчыкі лічаць, што тэрмін Адраджэнне недастаткова поўна адбівае змест новай стадыяльнай агульнасці. Глыбокая цікавасць да антычнасці і яе мастацтва, што ахапіла многія краіны Еўропы і знаменавала пераход да позняга Сярэднявечча, была абуджана новым светабачаннем. Раней за іншых гэты выявілася ў Італіі. Новы склад светабачання атрымаў назву </w:t>
      </w:r>
      <w:r>
        <w:rPr>
          <w:i/>
          <w:sz w:val="28"/>
          <w:szCs w:val="28"/>
        </w:rPr>
        <w:t>рэнесанснага гуманізму</w:t>
      </w:r>
      <w:r>
        <w:rPr>
          <w:sz w:val="28"/>
          <w:szCs w:val="28"/>
        </w:rPr>
        <w:t xml:space="preserve">. Ён быў падрыхтаваны крушэннем саслоўнай замкнутасці сяр. вякоў, вялікімі геаграфічнымі адкрыццямі Калумба, Васка да Гама, пачаткам кнігадрукавання, адкрыццём пораху і інш. Адраджэнскі гуманізм быў скіраваны супраць падпарадкавання  чалавечых волі і розуму старым феадальным і царкоўным нормам жыцця. Ён нёс маральнае разняволенне асобы ад царкоўных догмаў, сцвярджаў яе права на ініцыятыву дзеянняў, на задавальненне натуральных патрэб і схільнасцей. Мастацтва Адраджэння адмовілася ад боскай прадвызначанасці чалавечай сутнасці. Але не ад веры ў Бога, апошняе выяўляе пераемнасць, што існавала </w:t>
      </w:r>
      <w:r>
        <w:rPr>
          <w:sz w:val="28"/>
          <w:szCs w:val="28"/>
        </w:rPr>
        <w:lastRenderedPageBreak/>
        <w:t>паміж гэтымі дзвюма стадыямі – ранняе і позняе Сярэднявечча. Мастацтва сцвярджала самакаштоўнасць чалавека, выцясняючы зямным, канкрэтна-пачуццёвым, уласна чалавечым зместам абстрактны, рэлігійна-фантастычны змест хрысціянскага мастацтва (“Сіксцінская мадонна” Рафаэля). Адрозненне ад  Антычнасці, ідэі якой вярталіся: вызвалілі чалавека ад улады бога, далі яму неабходную свабоду дзеяння. Л-ра шукала прычыны трагічнага становішча чалавека ў жыцці, а не ў стаўленні да яго вышэйшых сіл.</w:t>
      </w:r>
    </w:p>
    <w:p w14:paraId="00859C64" w14:textId="77777777" w:rsidR="00C626D3" w:rsidRDefault="00C626D3" w:rsidP="00C626D3">
      <w:pPr>
        <w:ind w:firstLine="402"/>
        <w:jc w:val="both"/>
        <w:rPr>
          <w:sz w:val="28"/>
          <w:szCs w:val="28"/>
        </w:rPr>
      </w:pPr>
      <w:r>
        <w:rPr>
          <w:sz w:val="28"/>
          <w:szCs w:val="28"/>
        </w:rPr>
        <w:t>Сутнасць рэнесанснага светабачання выяўлена ў першых мастацкіх апрацоўках вядомай легенды пра чарнакніжніка Фауста (“Трагічная гісторыя доктара Фауста”) Крыстофера Марло. Падкрэсліваецца імкненне Фауста спазнаць і падпарадкаваць сабе ўвесь свет з усёй яго бясконцасцю і багаццем.</w:t>
      </w:r>
    </w:p>
    <w:p w14:paraId="20CD665F" w14:textId="77777777" w:rsidR="00C626D3" w:rsidRDefault="00C626D3" w:rsidP="00C626D3">
      <w:pPr>
        <w:ind w:firstLine="402"/>
        <w:jc w:val="both"/>
        <w:rPr>
          <w:i/>
          <w:sz w:val="28"/>
          <w:szCs w:val="28"/>
          <w:lang w:val="ru-RU"/>
        </w:rPr>
      </w:pPr>
      <w:r>
        <w:rPr>
          <w:sz w:val="28"/>
          <w:szCs w:val="28"/>
        </w:rPr>
        <w:tab/>
      </w:r>
      <w:r>
        <w:rPr>
          <w:sz w:val="28"/>
          <w:szCs w:val="28"/>
        </w:rPr>
        <w:tab/>
      </w:r>
      <w:r>
        <w:rPr>
          <w:sz w:val="28"/>
          <w:szCs w:val="28"/>
        </w:rPr>
        <w:tab/>
      </w:r>
      <w:r>
        <w:rPr>
          <w:i/>
          <w:sz w:val="28"/>
          <w:szCs w:val="28"/>
        </w:rPr>
        <w:t>...Го</w:t>
      </w:r>
      <w:r>
        <w:rPr>
          <w:i/>
          <w:sz w:val="28"/>
          <w:szCs w:val="28"/>
          <w:lang w:val="ru-RU"/>
        </w:rPr>
        <w:t>сударям</w:t>
      </w:r>
      <w:r>
        <w:rPr>
          <w:i/>
          <w:sz w:val="28"/>
          <w:szCs w:val="28"/>
          <w:lang w:val="ru-RU"/>
        </w:rPr>
        <w:br/>
      </w:r>
      <w:r>
        <w:rPr>
          <w:i/>
          <w:sz w:val="28"/>
          <w:szCs w:val="28"/>
          <w:lang w:val="ru-RU"/>
        </w:rPr>
        <w:tab/>
      </w:r>
      <w:r>
        <w:rPr>
          <w:i/>
          <w:sz w:val="28"/>
          <w:szCs w:val="28"/>
          <w:lang w:val="ru-RU"/>
        </w:rPr>
        <w:tab/>
      </w:r>
      <w:r>
        <w:rPr>
          <w:i/>
          <w:sz w:val="28"/>
          <w:szCs w:val="28"/>
          <w:lang w:val="ru-RU"/>
        </w:rPr>
        <w:tab/>
        <w:t>Подвластны лишь владенья их. Не в силах</w:t>
      </w:r>
    </w:p>
    <w:p w14:paraId="02DD0D47" w14:textId="77777777" w:rsidR="00C626D3" w:rsidRDefault="00C626D3" w:rsidP="00C626D3">
      <w:pPr>
        <w:ind w:firstLine="402"/>
        <w:jc w:val="both"/>
        <w:rPr>
          <w:i/>
          <w:sz w:val="28"/>
          <w:szCs w:val="28"/>
          <w:lang w:val="ru-RU"/>
        </w:rPr>
      </w:pPr>
      <w:r>
        <w:rPr>
          <w:i/>
          <w:sz w:val="28"/>
          <w:szCs w:val="28"/>
          <w:lang w:val="ru-RU"/>
        </w:rPr>
        <w:tab/>
      </w:r>
      <w:r>
        <w:rPr>
          <w:i/>
          <w:sz w:val="28"/>
          <w:szCs w:val="28"/>
          <w:lang w:val="ru-RU"/>
        </w:rPr>
        <w:tab/>
      </w:r>
      <w:r>
        <w:rPr>
          <w:i/>
          <w:sz w:val="28"/>
          <w:szCs w:val="28"/>
          <w:lang w:val="ru-RU"/>
        </w:rPr>
        <w:tab/>
        <w:t>Ни тучи гнать они, ни вызвать ветер.</w:t>
      </w:r>
    </w:p>
    <w:p w14:paraId="755315B3" w14:textId="77777777" w:rsidR="00C626D3" w:rsidRDefault="00C626D3" w:rsidP="00C626D3">
      <w:pPr>
        <w:ind w:firstLine="402"/>
        <w:jc w:val="both"/>
        <w:rPr>
          <w:i/>
          <w:sz w:val="28"/>
          <w:szCs w:val="28"/>
          <w:lang w:val="ru-RU"/>
        </w:rPr>
      </w:pPr>
      <w:r>
        <w:rPr>
          <w:i/>
          <w:sz w:val="28"/>
          <w:szCs w:val="28"/>
          <w:lang w:val="ru-RU"/>
        </w:rPr>
        <w:tab/>
      </w:r>
      <w:r>
        <w:rPr>
          <w:i/>
          <w:sz w:val="28"/>
          <w:szCs w:val="28"/>
          <w:lang w:val="ru-RU"/>
        </w:rPr>
        <w:tab/>
      </w:r>
      <w:r>
        <w:rPr>
          <w:i/>
          <w:sz w:val="28"/>
          <w:szCs w:val="28"/>
          <w:lang w:val="ru-RU"/>
        </w:rPr>
        <w:tab/>
        <w:t>Его же власть доходит до пределов,</w:t>
      </w:r>
    </w:p>
    <w:p w14:paraId="0F745F5E" w14:textId="77777777" w:rsidR="00C626D3" w:rsidRDefault="00C626D3" w:rsidP="00C626D3">
      <w:pPr>
        <w:ind w:firstLine="402"/>
        <w:jc w:val="both"/>
        <w:rPr>
          <w:i/>
          <w:sz w:val="28"/>
          <w:szCs w:val="28"/>
          <w:lang w:val="ru-RU"/>
        </w:rPr>
      </w:pPr>
      <w:r>
        <w:rPr>
          <w:i/>
          <w:sz w:val="28"/>
          <w:szCs w:val="28"/>
          <w:lang w:val="ru-RU"/>
        </w:rPr>
        <w:tab/>
      </w:r>
      <w:r>
        <w:rPr>
          <w:i/>
          <w:sz w:val="28"/>
          <w:szCs w:val="28"/>
          <w:lang w:val="ru-RU"/>
        </w:rPr>
        <w:tab/>
      </w:r>
      <w:r>
        <w:rPr>
          <w:i/>
          <w:sz w:val="28"/>
          <w:szCs w:val="28"/>
          <w:lang w:val="ru-RU"/>
        </w:rPr>
        <w:tab/>
        <w:t>Каких достичь дерзает только разум.</w:t>
      </w:r>
    </w:p>
    <w:p w14:paraId="7E7B5829" w14:textId="77777777" w:rsidR="00C626D3" w:rsidRDefault="00C626D3" w:rsidP="00C626D3">
      <w:pPr>
        <w:jc w:val="both"/>
        <w:rPr>
          <w:sz w:val="28"/>
          <w:szCs w:val="28"/>
        </w:rPr>
      </w:pPr>
      <w:r>
        <w:rPr>
          <w:sz w:val="28"/>
          <w:szCs w:val="28"/>
        </w:rPr>
        <w:t>Дзёрскія прэтэнзіі Фауста на ўсемагутнасць прыводзяць яго да трагічнага сутыкнення з Богам і Сатаной. Гэта калізія адлюстроўвае сутыкненне новых, гуманістычных сіл эпохі Адраджэння з існуючай (сярэдневяковай) сістэмай духоўнага і фізічнага падаўлення чалавека. У рамане Рабле “Гарганцюа і Пантагруэль”, які лічыцца “найбольш поўным і цэласным выўленнем рэнесанснага гуманізму”, чалавечая прырода паўстае ўжо поўнасцю распрыгоненай, ва ўсім багацці свайго свабоднага выяўлення.</w:t>
      </w:r>
    </w:p>
    <w:p w14:paraId="5CF213E1" w14:textId="77777777" w:rsidR="00C626D3" w:rsidRDefault="00C626D3" w:rsidP="00C626D3">
      <w:pPr>
        <w:ind w:firstLine="402"/>
        <w:jc w:val="both"/>
        <w:rPr>
          <w:sz w:val="28"/>
          <w:szCs w:val="28"/>
        </w:rPr>
      </w:pPr>
      <w:r>
        <w:rPr>
          <w:sz w:val="28"/>
          <w:szCs w:val="28"/>
        </w:rPr>
        <w:t xml:space="preserve">Разам з тым у новым светапоглядзе мірна ўжываліся філасофскі матэрыялізм, апалогія “здаровага сэнсу” і містыка, напрыклад, вера ў падкопы д’ябла. Менавіта эпоха Рэнесансу пазначана вогнішчамі інквізіцыі, на якіх гарэлі кнігі і людзі – “ведзьмы”, “чарадзеі”, “ерэтыкі”. Сярод іх – ідэолаг чэшскай рэфармацыі </w:t>
      </w:r>
      <w:r>
        <w:rPr>
          <w:b/>
          <w:bCs/>
          <w:i/>
          <w:iCs/>
          <w:sz w:val="28"/>
          <w:szCs w:val="28"/>
        </w:rPr>
        <w:t>Ян Гус</w:t>
      </w:r>
      <w:r>
        <w:rPr>
          <w:sz w:val="28"/>
          <w:szCs w:val="28"/>
        </w:rPr>
        <w:t xml:space="preserve"> (1371–1417), народная француская гераіня </w:t>
      </w:r>
      <w:r>
        <w:rPr>
          <w:b/>
          <w:bCs/>
          <w:i/>
          <w:iCs/>
          <w:sz w:val="28"/>
          <w:szCs w:val="28"/>
        </w:rPr>
        <w:t>Жана д’Арк</w:t>
      </w:r>
      <w:r>
        <w:rPr>
          <w:sz w:val="28"/>
          <w:szCs w:val="28"/>
        </w:rPr>
        <w:t xml:space="preserve"> (1412–1431), італьянскі філосаф і паэт </w:t>
      </w:r>
      <w:r>
        <w:rPr>
          <w:b/>
          <w:bCs/>
          <w:i/>
          <w:iCs/>
          <w:sz w:val="28"/>
          <w:szCs w:val="28"/>
        </w:rPr>
        <w:t>Джардана Бруна</w:t>
      </w:r>
      <w:r>
        <w:rPr>
          <w:sz w:val="28"/>
          <w:szCs w:val="28"/>
        </w:rPr>
        <w:t xml:space="preserve"> (1548–1600). Перад судом інквізіцыі ў </w:t>
      </w:r>
      <w:smartTag w:uri="urn:schemas-microsoft-com:office:smarttags" w:element="metricconverter">
        <w:smartTagPr>
          <w:attr w:name="ProductID" w:val="1633 г"/>
        </w:smartTagPr>
        <w:r>
          <w:rPr>
            <w:sz w:val="28"/>
            <w:szCs w:val="28"/>
          </w:rPr>
          <w:t>1633 г</w:t>
        </w:r>
      </w:smartTag>
      <w:r>
        <w:rPr>
          <w:sz w:val="28"/>
          <w:szCs w:val="28"/>
        </w:rPr>
        <w:t xml:space="preserve">. паўстаў </w:t>
      </w:r>
      <w:r>
        <w:rPr>
          <w:b/>
          <w:bCs/>
          <w:i/>
          <w:iCs/>
          <w:sz w:val="28"/>
          <w:szCs w:val="28"/>
        </w:rPr>
        <w:t>Галілеа Галілей</w:t>
      </w:r>
      <w:r>
        <w:rPr>
          <w:sz w:val="28"/>
          <w:szCs w:val="28"/>
        </w:rPr>
        <w:t xml:space="preserve"> (1564–1642). Ён адрокся ад ідэі геліацэнтрычнай сістэмы Сусвету, што, пэўна, уратавала яго ад вогнішча. Аднак апошнія гады жыцця выдатны італьянскі вучоны правёў у высылцы. Прыгадаем яшчэ адну трагічную старонку еўрапейскай гісторыі ХVІ ст., так званую Варфаламееўскую ноч 24 жніўня 1524 года, калі ў Парыжы адбылося масавае забойства прыхільнікаў кальвінізму. </w:t>
      </w:r>
      <w:r>
        <w:rPr>
          <w:sz w:val="28"/>
          <w:szCs w:val="28"/>
          <w:u w:val="single"/>
        </w:rPr>
        <w:t xml:space="preserve">У.Конан </w:t>
      </w:r>
      <w:r>
        <w:rPr>
          <w:sz w:val="28"/>
          <w:szCs w:val="28"/>
        </w:rPr>
        <w:t>зазначае: “Нягледзячы на сваю цэласнасць і гарманічнасць, рэнесансавая літаратура ў светапоглядным плане неадназначная, бо спалучае рацыяналізм з міфалагізмам, не заўсёды свабодная ад схаластыкі” (Гіст. бел. літ. ХІ–ХІХ стстс. Т.1. С.265).</w:t>
      </w:r>
    </w:p>
    <w:p w14:paraId="4DF189A9" w14:textId="77777777" w:rsidR="00C626D3" w:rsidRDefault="00C626D3" w:rsidP="00C626D3">
      <w:pPr>
        <w:ind w:firstLine="402"/>
        <w:jc w:val="both"/>
        <w:rPr>
          <w:sz w:val="28"/>
          <w:szCs w:val="28"/>
        </w:rPr>
      </w:pPr>
      <w:r>
        <w:rPr>
          <w:sz w:val="28"/>
          <w:szCs w:val="28"/>
        </w:rPr>
        <w:t xml:space="preserve"> На землях ВКЛ эпоха Рэнесансу пазначана з’яўленнем першай друкаванай кнігі, высокамастацкіх твораў М.Гусоўскага і Я.Вісліцкага, а таксама жорскімі знішчальнымі войнамі з Маскоўскай дзяржавай і Крымскім ханствам, частковай стратай суверэнітэту  краінай пасля заключэння Люблінскай уніі. </w:t>
      </w:r>
    </w:p>
    <w:p w14:paraId="463AF9F3" w14:textId="77777777" w:rsidR="00C626D3" w:rsidRDefault="00C626D3" w:rsidP="00C626D3">
      <w:pPr>
        <w:ind w:firstLine="402"/>
        <w:jc w:val="both"/>
        <w:rPr>
          <w:sz w:val="28"/>
          <w:szCs w:val="28"/>
        </w:rPr>
      </w:pPr>
      <w:r>
        <w:rPr>
          <w:sz w:val="28"/>
          <w:szCs w:val="28"/>
        </w:rPr>
        <w:t xml:space="preserve">У развіцці культуры Рэнесансу вылучаюць </w:t>
      </w:r>
      <w:r>
        <w:rPr>
          <w:sz w:val="28"/>
          <w:szCs w:val="28"/>
          <w:u w:val="single"/>
        </w:rPr>
        <w:t>тры перыяды</w:t>
      </w:r>
      <w:r>
        <w:rPr>
          <w:sz w:val="28"/>
          <w:szCs w:val="28"/>
        </w:rPr>
        <w:t xml:space="preserve">: </w:t>
      </w:r>
      <w:r>
        <w:rPr>
          <w:b/>
          <w:i/>
          <w:sz w:val="28"/>
          <w:szCs w:val="28"/>
        </w:rPr>
        <w:t>Ранні Рэнесанс</w:t>
      </w:r>
      <w:r>
        <w:rPr>
          <w:sz w:val="28"/>
          <w:szCs w:val="28"/>
        </w:rPr>
        <w:t xml:space="preserve"> (Петрарка, Бакачча, Альберці); </w:t>
      </w:r>
      <w:r>
        <w:rPr>
          <w:b/>
          <w:i/>
          <w:sz w:val="28"/>
          <w:szCs w:val="28"/>
        </w:rPr>
        <w:t>Высокі Рэнесанс</w:t>
      </w:r>
      <w:r>
        <w:rPr>
          <w:sz w:val="28"/>
          <w:szCs w:val="28"/>
        </w:rPr>
        <w:t xml:space="preserve"> (Леанарда да Вінчы, </w:t>
      </w:r>
      <w:r>
        <w:rPr>
          <w:sz w:val="28"/>
          <w:szCs w:val="28"/>
        </w:rPr>
        <w:lastRenderedPageBreak/>
        <w:t xml:space="preserve">Мікеланджэла, Рафаэль, Франсуа Рабле); </w:t>
      </w:r>
      <w:r>
        <w:rPr>
          <w:b/>
          <w:i/>
          <w:sz w:val="28"/>
          <w:szCs w:val="28"/>
        </w:rPr>
        <w:t>Позні Рэнесанс</w:t>
      </w:r>
      <w:r>
        <w:rPr>
          <w:sz w:val="28"/>
          <w:szCs w:val="28"/>
        </w:rPr>
        <w:t xml:space="preserve"> (Шэкспір, Сервантэс). </w:t>
      </w:r>
    </w:p>
    <w:p w14:paraId="5F93CC26" w14:textId="77777777" w:rsidR="00C626D3" w:rsidRDefault="00C626D3" w:rsidP="00C626D3">
      <w:pPr>
        <w:ind w:firstLine="402"/>
        <w:jc w:val="both"/>
        <w:rPr>
          <w:sz w:val="28"/>
          <w:szCs w:val="28"/>
        </w:rPr>
      </w:pPr>
      <w:r>
        <w:rPr>
          <w:sz w:val="28"/>
          <w:szCs w:val="28"/>
        </w:rPr>
        <w:t>У перыяд станаўлення і росквіту мастацтва Рэнесансу ў ім дамінуе светлая, аптымістычная вера ў магчымасць поўнага і ўсебаковага самавыяўлення чалавекам яго сапраўднай чалавечай прыроды. У працэсе далейшага развіцця мастакі Адраджэння сутыкнуліся з варожымі чалавечай свабодзе сіламі, якія аказаліся мацнейшымі за “натуральную прароду”. Аптымістычны, раблезіанскі пафас змяняецца на познім этапе рэнесанснага мастацтва шэкспіраўскім пафасам трагічнага лёсу першапачаткова правільнай прыроды чалавека (трагічная гісторыя кахання Рамэа і Джульеты). У рамане Сервантэса побач з развянчаннем сярэдневяковага рыцарства чуецца ўжо і горкая іронія ў сувязі з няспраўджанасцю рэнесансных гуманістычных ідэалаў. Рэнесанснае ўяўленне пра цэласнасць свету, вера ва ўласную мэтазгоднасць чалавечай прыроды  разбураецца і знікае.</w:t>
      </w:r>
    </w:p>
    <w:p w14:paraId="440BA4B9" w14:textId="77777777" w:rsidR="00C626D3" w:rsidRDefault="00C626D3" w:rsidP="00C626D3">
      <w:pPr>
        <w:ind w:firstLine="402"/>
        <w:jc w:val="both"/>
        <w:rPr>
          <w:sz w:val="28"/>
          <w:szCs w:val="28"/>
        </w:rPr>
      </w:pPr>
      <w:r>
        <w:rPr>
          <w:b/>
          <w:sz w:val="28"/>
          <w:szCs w:val="28"/>
        </w:rPr>
        <w:t>І.Волкаў</w:t>
      </w:r>
      <w:r>
        <w:rPr>
          <w:sz w:val="28"/>
          <w:szCs w:val="28"/>
        </w:rPr>
        <w:t xml:space="preserve"> л-ры антычнасці, ранняга і позняга сярэднявечча называе </w:t>
      </w:r>
      <w:r>
        <w:rPr>
          <w:sz w:val="28"/>
          <w:szCs w:val="28"/>
          <w:u w:val="single"/>
        </w:rPr>
        <w:t xml:space="preserve">ўніверсальнымі мастацкімі сістэмамі. </w:t>
      </w:r>
      <w:r>
        <w:rPr>
          <w:b/>
          <w:i/>
          <w:sz w:val="28"/>
          <w:szCs w:val="28"/>
          <w:u w:val="single"/>
        </w:rPr>
        <w:t>Тлумачэнне</w:t>
      </w:r>
      <w:r>
        <w:rPr>
          <w:i/>
          <w:sz w:val="28"/>
          <w:szCs w:val="28"/>
          <w:u w:val="single"/>
        </w:rPr>
        <w:t xml:space="preserve">: </w:t>
      </w:r>
      <w:r>
        <w:rPr>
          <w:sz w:val="28"/>
          <w:szCs w:val="28"/>
        </w:rPr>
        <w:t xml:space="preserve">Чалавек ў гэтыя гістарычныя перыяды быў трывала замацаваны за нейкай замкнутай у сабе агульнасцю людзей – сям’ёй, родам, рабаўладальніцкай гаспадаркай, панскай сядзібай, сялянскай абшчынай, цэхам. Каштоўнасць чалавечага індывідуума вызначалася перш за ўсё па той лакальнай агульнасці, да якой ён належыў (князь, княжацкі дружыннік, смерд/селянін і г.д.). Гістарычны працэс рухаўся крайне марудна, незаўважна для пакаленняў, што стварала ўяўленне пра нязменнасць, наканаванасць чалавечага існавання. На гэтай аснове склаўся </w:t>
      </w:r>
      <w:r>
        <w:rPr>
          <w:b/>
          <w:i/>
          <w:sz w:val="28"/>
          <w:szCs w:val="28"/>
        </w:rPr>
        <w:t xml:space="preserve">універсалізм </w:t>
      </w:r>
      <w:r>
        <w:rPr>
          <w:sz w:val="28"/>
          <w:szCs w:val="28"/>
        </w:rPr>
        <w:t xml:space="preserve">– тып мастацкага засваення свету. Сучасныя ім канкрэтна-гістарычныя характары мастакі слова паказвалі як першапачаткова прадвызначаныя і магчымыя ва ўсе часы, г.зн. нязменныя. У Шэкспіра матэрыял з сярэдневяковай гісторыі браўся, каб ўвасобіць у ім характэрны змест сучаснай пісьменніку англійскай рэчаіснасці. Інш. словамі, сучасны змест выдаваўся Шэкспірам за ўласцівы ўсім эпохам, </w:t>
      </w:r>
      <w:r>
        <w:rPr>
          <w:sz w:val="28"/>
          <w:szCs w:val="28"/>
          <w:u w:val="single"/>
        </w:rPr>
        <w:t>магчымы заўсёды і ўсюды</w:t>
      </w:r>
      <w:r>
        <w:rPr>
          <w:sz w:val="28"/>
          <w:szCs w:val="28"/>
        </w:rPr>
        <w:t>. “Дзе б ні адбывалася ў яго творах дзеянне – у Італіі, Францыі, Дацкім каралеўстве,– па сутнасці, перад намі заўсёды яго мілая Англія” (Ф.Энгельс). Перавага універсальных форм доўжылася да ХVІІ ст., і толькі ў ХVІІІ ст. яно выцеснілася канкрэтна-гістарычнымі формамі. У асветніцкім мастацтве ХVІІІ ст. характары сучаснікаў ужо ўзноўлены, як правіла, у іх уласных канкрэтна-гістарычных формах.</w:t>
      </w:r>
    </w:p>
    <w:p w14:paraId="0DBB1BA9" w14:textId="77777777" w:rsidR="00C626D3" w:rsidRDefault="00C626D3" w:rsidP="00C626D3">
      <w:pPr>
        <w:ind w:firstLine="402"/>
        <w:jc w:val="both"/>
        <w:rPr>
          <w:sz w:val="28"/>
          <w:szCs w:val="28"/>
        </w:rPr>
      </w:pPr>
    </w:p>
    <w:p w14:paraId="5E20DCB0" w14:textId="77777777" w:rsidR="00C626D3" w:rsidRDefault="00C626D3" w:rsidP="00C626D3">
      <w:pPr>
        <w:ind w:firstLine="402"/>
        <w:jc w:val="both"/>
        <w:rPr>
          <w:sz w:val="28"/>
          <w:szCs w:val="28"/>
        </w:rPr>
      </w:pPr>
      <w:r>
        <w:rPr>
          <w:sz w:val="28"/>
          <w:szCs w:val="28"/>
        </w:rPr>
        <w:t xml:space="preserve">Сутнасна іншае вылучэнне этапаў літаратурнага працэсу назіраецца ў л-ры Новага часу. Фарміруюцца і змяняюць адзін другога </w:t>
      </w:r>
      <w:r>
        <w:rPr>
          <w:b/>
          <w:sz w:val="28"/>
          <w:szCs w:val="28"/>
        </w:rPr>
        <w:t>літаратурныя напрамкі</w:t>
      </w:r>
      <w:r>
        <w:rPr>
          <w:sz w:val="28"/>
          <w:szCs w:val="28"/>
        </w:rPr>
        <w:t xml:space="preserve">. </w:t>
      </w:r>
      <w:r>
        <w:rPr>
          <w:b/>
          <w:i/>
          <w:sz w:val="28"/>
          <w:szCs w:val="28"/>
          <w:u w:val="single"/>
        </w:rPr>
        <w:t>Літ. напрамак</w:t>
      </w:r>
      <w:r>
        <w:rPr>
          <w:b/>
          <w:i/>
          <w:sz w:val="28"/>
          <w:szCs w:val="28"/>
        </w:rPr>
        <w:t xml:space="preserve"> – сукупнасць асноўных ідэйна-эстэтычных прынцыпаў, уласцівых многім пісьменнікам на працягу нейкага значнага часавага адрэзку.</w:t>
      </w:r>
      <w:r>
        <w:rPr>
          <w:sz w:val="28"/>
          <w:szCs w:val="28"/>
        </w:rPr>
        <w:t xml:space="preserve"> Творчыя прынцыпы сфарміраваны ў выглядзе тэарэтычных праграм і маніфестаў. Катэгорыя напрамку прадугледжвае аб’яднанне творцаў на аснове адзінства метаду, а таксама пэўную (большую ці меншую) падобнасць індывідуальных стыляў. З другой паловы ХVІ  да другой паловы ХІХ ст. набылі развіццё шэсць вялікіх літ. напрамкаў: </w:t>
      </w:r>
      <w:r>
        <w:rPr>
          <w:b/>
          <w:sz w:val="28"/>
          <w:szCs w:val="28"/>
        </w:rPr>
        <w:t>барока</w:t>
      </w:r>
      <w:r>
        <w:rPr>
          <w:sz w:val="28"/>
          <w:szCs w:val="28"/>
        </w:rPr>
        <w:t xml:space="preserve">, </w:t>
      </w:r>
      <w:r>
        <w:rPr>
          <w:b/>
          <w:sz w:val="28"/>
          <w:szCs w:val="28"/>
        </w:rPr>
        <w:t>класіцызм,</w:t>
      </w:r>
      <w:r>
        <w:rPr>
          <w:sz w:val="28"/>
          <w:szCs w:val="28"/>
        </w:rPr>
        <w:t xml:space="preserve"> </w:t>
      </w:r>
      <w:r>
        <w:rPr>
          <w:b/>
          <w:sz w:val="28"/>
          <w:szCs w:val="28"/>
        </w:rPr>
        <w:lastRenderedPageBreak/>
        <w:t>сентыменталізм</w:t>
      </w:r>
      <w:r>
        <w:rPr>
          <w:sz w:val="28"/>
          <w:szCs w:val="28"/>
        </w:rPr>
        <w:t xml:space="preserve">, </w:t>
      </w:r>
      <w:r>
        <w:rPr>
          <w:b/>
          <w:sz w:val="28"/>
          <w:szCs w:val="28"/>
        </w:rPr>
        <w:t>рамантызм</w:t>
      </w:r>
      <w:r>
        <w:rPr>
          <w:sz w:val="28"/>
          <w:szCs w:val="28"/>
        </w:rPr>
        <w:t xml:space="preserve">, </w:t>
      </w:r>
      <w:r>
        <w:rPr>
          <w:b/>
          <w:sz w:val="28"/>
          <w:szCs w:val="28"/>
        </w:rPr>
        <w:t>рэалізм</w:t>
      </w:r>
      <w:r>
        <w:rPr>
          <w:sz w:val="28"/>
          <w:szCs w:val="28"/>
        </w:rPr>
        <w:t xml:space="preserve"> і </w:t>
      </w:r>
      <w:r>
        <w:rPr>
          <w:b/>
          <w:sz w:val="28"/>
          <w:szCs w:val="28"/>
        </w:rPr>
        <w:t>натуралізм</w:t>
      </w:r>
      <w:r>
        <w:rPr>
          <w:sz w:val="28"/>
          <w:szCs w:val="28"/>
        </w:rPr>
        <w:t>. Усе яны ахапілі не толькі сферу мастацтва слова, але і інш. віды мастацтва. Барока – гэта музыка Вівальдзі,  Гендэля, Баха. Класіцызм – архітэктурны ансамбль Версаля, фасады Луўра. Сентыменталізм і рамантызм – жывапіс Фраганара, Делакруа.</w:t>
      </w:r>
    </w:p>
    <w:p w14:paraId="2DBF31EB" w14:textId="77777777" w:rsidR="00C626D3" w:rsidRDefault="00C626D3" w:rsidP="00C626D3">
      <w:pPr>
        <w:ind w:firstLine="402"/>
        <w:jc w:val="both"/>
        <w:rPr>
          <w:sz w:val="28"/>
          <w:szCs w:val="28"/>
        </w:rPr>
      </w:pPr>
      <w:r>
        <w:rPr>
          <w:sz w:val="28"/>
          <w:szCs w:val="28"/>
        </w:rPr>
        <w:t xml:space="preserve">Мяжа ХІХ–ХХ ст. пазначана з’яўленнем </w:t>
      </w:r>
      <w:r>
        <w:rPr>
          <w:b/>
          <w:i/>
          <w:sz w:val="28"/>
          <w:szCs w:val="28"/>
        </w:rPr>
        <w:t>імпрэсіянізма</w:t>
      </w:r>
      <w:r>
        <w:rPr>
          <w:sz w:val="28"/>
          <w:szCs w:val="28"/>
        </w:rPr>
        <w:t xml:space="preserve"> і </w:t>
      </w:r>
      <w:r>
        <w:rPr>
          <w:b/>
          <w:i/>
          <w:sz w:val="28"/>
          <w:szCs w:val="28"/>
        </w:rPr>
        <w:t>сімвалізма</w:t>
      </w:r>
      <w:r>
        <w:rPr>
          <w:sz w:val="28"/>
          <w:szCs w:val="28"/>
        </w:rPr>
        <w:t xml:space="preserve"> – першых літ. напрамкаў, што аб’яднаюцца пазней пад агульнай назвай “</w:t>
      </w:r>
      <w:r>
        <w:rPr>
          <w:b/>
          <w:sz w:val="28"/>
          <w:szCs w:val="28"/>
        </w:rPr>
        <w:t>мадэрнізм</w:t>
      </w:r>
      <w:r>
        <w:rPr>
          <w:sz w:val="28"/>
          <w:szCs w:val="28"/>
        </w:rPr>
        <w:t>”. У ХХ ст. зараджаюцца, існуюць і знікаюць многія мадэрнісцкія напрамкі –</w:t>
      </w:r>
      <w:r>
        <w:rPr>
          <w:i/>
          <w:sz w:val="28"/>
          <w:szCs w:val="28"/>
        </w:rPr>
        <w:t xml:space="preserve"> імажынізм, футурызм, акмеізм, экспрэсіянізм, сюррэалізм, экзістэнцыялізм, “тэатр абсурду”, “новы раман”</w:t>
      </w:r>
      <w:r>
        <w:rPr>
          <w:sz w:val="28"/>
          <w:szCs w:val="28"/>
        </w:rPr>
        <w:t xml:space="preserve"> і інш. У 1930-я гг. у савецкіх л-рах кананізуецца </w:t>
      </w:r>
      <w:r>
        <w:rPr>
          <w:b/>
          <w:sz w:val="28"/>
          <w:szCs w:val="28"/>
        </w:rPr>
        <w:t>сацыялістычны рэалізм</w:t>
      </w:r>
      <w:r>
        <w:rPr>
          <w:sz w:val="28"/>
          <w:szCs w:val="28"/>
        </w:rPr>
        <w:t xml:space="preserve">. На пачатку 1980-х гг. замежныя тэарэтыкі пачалі гаварыць пра новы феномен сучаснага мастацтва – </w:t>
      </w:r>
      <w:r>
        <w:rPr>
          <w:b/>
          <w:sz w:val="28"/>
          <w:szCs w:val="28"/>
        </w:rPr>
        <w:t>постмадэрнізм</w:t>
      </w:r>
      <w:r>
        <w:rPr>
          <w:sz w:val="28"/>
          <w:szCs w:val="28"/>
        </w:rPr>
        <w:t>. Дата яго нараджэння спрэчная, хоць большасць даследчыкаў пагаджаецца, што пераход ад мадэрнізму да постмадэрнізму адбыўся ў сярэдзіне 1950-я гг.</w:t>
      </w:r>
    </w:p>
    <w:p w14:paraId="1AEAC004" w14:textId="77777777" w:rsidR="00C626D3" w:rsidRDefault="00C626D3" w:rsidP="00C626D3">
      <w:pPr>
        <w:ind w:firstLine="402"/>
        <w:jc w:val="both"/>
        <w:rPr>
          <w:sz w:val="28"/>
          <w:szCs w:val="28"/>
        </w:rPr>
      </w:pPr>
      <w:r>
        <w:rPr>
          <w:sz w:val="28"/>
          <w:szCs w:val="28"/>
        </w:rPr>
        <w:t xml:space="preserve"> </w:t>
      </w:r>
      <w:r>
        <w:rPr>
          <w:b/>
          <w:sz w:val="28"/>
          <w:szCs w:val="28"/>
          <w:u w:val="single"/>
        </w:rPr>
        <w:t>Літ. напрамак</w:t>
      </w:r>
      <w:r>
        <w:rPr>
          <w:sz w:val="28"/>
          <w:szCs w:val="28"/>
        </w:rPr>
        <w:t xml:space="preserve"> – з’ява неаднародная, ён мае </w:t>
      </w:r>
      <w:r>
        <w:rPr>
          <w:b/>
          <w:i/>
          <w:sz w:val="28"/>
          <w:szCs w:val="28"/>
        </w:rPr>
        <w:t>цячэнні</w:t>
      </w:r>
      <w:r>
        <w:rPr>
          <w:sz w:val="28"/>
          <w:szCs w:val="28"/>
        </w:rPr>
        <w:t xml:space="preserve"> і </w:t>
      </w:r>
      <w:r>
        <w:rPr>
          <w:b/>
          <w:i/>
          <w:sz w:val="28"/>
          <w:szCs w:val="28"/>
        </w:rPr>
        <w:t>школы</w:t>
      </w:r>
      <w:r>
        <w:rPr>
          <w:sz w:val="28"/>
          <w:szCs w:val="28"/>
        </w:rPr>
        <w:t xml:space="preserve">. Тэрміны напрамак і цячэнне не уніфікаваны, у нек. даследчыкаў яны выступаюць сінонімамі, іншымі ж па-рознаму разумеюцца іх межы (што шырэйшае?). Мы зыходзім з таго, што </w:t>
      </w:r>
      <w:r>
        <w:rPr>
          <w:sz w:val="28"/>
          <w:szCs w:val="28"/>
          <w:u w:val="single"/>
        </w:rPr>
        <w:t>літ. цячэнне</w:t>
      </w:r>
      <w:r>
        <w:rPr>
          <w:sz w:val="28"/>
          <w:szCs w:val="28"/>
        </w:rPr>
        <w:t xml:space="preserve"> ёсць </w:t>
      </w:r>
      <w:r>
        <w:rPr>
          <w:sz w:val="28"/>
          <w:szCs w:val="28"/>
          <w:u w:val="single"/>
        </w:rPr>
        <w:t xml:space="preserve">разнавіднасць літ. напрамку </w:t>
      </w:r>
      <w:r>
        <w:rPr>
          <w:sz w:val="28"/>
          <w:szCs w:val="28"/>
        </w:rPr>
        <w:t xml:space="preserve">(англійская “азёрная школа” як цячэнне ў рамантызме). </w:t>
      </w:r>
      <w:r>
        <w:rPr>
          <w:sz w:val="28"/>
          <w:szCs w:val="28"/>
          <w:u w:val="single"/>
        </w:rPr>
        <w:t>Школа</w:t>
      </w:r>
      <w:r>
        <w:rPr>
          <w:sz w:val="28"/>
          <w:szCs w:val="28"/>
        </w:rPr>
        <w:t xml:space="preserve"> – паняцце яшчэ больш вузкае: падразумеваецца група паслядоўнікаў якога-небудзь выдатнага творцы. “Натуральная школа” ў рус. л-ры – паслядоўнікі М.Гогаля.</w:t>
      </w:r>
    </w:p>
    <w:p w14:paraId="3AD52368" w14:textId="77777777" w:rsidR="00C626D3" w:rsidRDefault="00C626D3" w:rsidP="00C626D3">
      <w:pPr>
        <w:ind w:firstLine="402"/>
        <w:jc w:val="both"/>
        <w:rPr>
          <w:sz w:val="28"/>
          <w:szCs w:val="28"/>
        </w:rPr>
      </w:pPr>
      <w:r>
        <w:rPr>
          <w:sz w:val="28"/>
          <w:szCs w:val="28"/>
        </w:rPr>
        <w:t xml:space="preserve"> Гісторыя літ. напрамкаў – гэта гісторыя іх суіснавання, узаемапранікнення і барацьбы. Так, ХVІІ ст. вызначалася барацьбой барока і класіцызму. У ХХ ст. палемізуюць між сабой ці не ўсе шматлікія напрамкі: экспрэаіянізм узнік як адмаўленне імпрэсіянізму, акмеізм – сімвалізму, імажынізм – футурызму. Мадэрнізм у цэлым – як рэакцыя на рэалізм.</w:t>
      </w:r>
    </w:p>
    <w:p w14:paraId="1DBC3156" w14:textId="77777777" w:rsidR="00C626D3" w:rsidRDefault="00C626D3" w:rsidP="00C626D3">
      <w:pPr>
        <w:ind w:firstLine="402"/>
        <w:jc w:val="both"/>
        <w:rPr>
          <w:sz w:val="28"/>
          <w:szCs w:val="28"/>
        </w:rPr>
      </w:pPr>
      <w:r>
        <w:rPr>
          <w:sz w:val="28"/>
          <w:szCs w:val="28"/>
        </w:rPr>
        <w:t xml:space="preserve">Барацьба і змена літ. напрамкаў выяўляе заканамернасці развіцця літ. працэсу. Разам з тым  разглядаць гэтае развіццё як пераход ад аднаго напрамку да другога – значыць спрашчаць гісторыю літ-ры. “Гісторыя мастацтва – гэта не гісторыя напрамкаў. Хутчэй, гэта гісторыя таго, як мастацтва прабіваецца праз напрамкі, праз створаныя схемы”. Выдатным творцам заўжды цесна ў межах устаноўленых канонаў, рэгламентаваных прынцыпаў, патрабаванняў літ. маніфестаў. Яны не ўмяшчаюцца ў межы таго ці інш. напрамку. </w:t>
      </w:r>
      <w:r>
        <w:rPr>
          <w:b/>
          <w:i/>
          <w:sz w:val="28"/>
          <w:szCs w:val="28"/>
        </w:rPr>
        <w:t>“Геній смяецца”</w:t>
      </w:r>
      <w:r>
        <w:rPr>
          <w:sz w:val="28"/>
          <w:szCs w:val="28"/>
        </w:rPr>
        <w:t xml:space="preserve"> (Лесінг) </w:t>
      </w:r>
      <w:r>
        <w:rPr>
          <w:b/>
          <w:i/>
          <w:sz w:val="28"/>
          <w:szCs w:val="28"/>
        </w:rPr>
        <w:t>з усталяваных жорсткіх нормаў.</w:t>
      </w:r>
      <w:r>
        <w:rPr>
          <w:sz w:val="28"/>
          <w:szCs w:val="28"/>
        </w:rPr>
        <w:t xml:space="preserve"> Да таго ж – творчасць яркіх мастакоў слова нярэдка бывае багацейшай і шырэйшай за ўласныя тэорыі. Напрыклад, Заля-раманіст далёка не заўсёды пратрымліваўся высноў Заля-тэарэтыка. Тэарэтык “новага рамана” Ален Роб-Грыйе на практыцы аправяргае ўласныя мастацкія ўстаноўкі. Ён выганяў вобраз аўтара з рамана і стварыў на пачатку 1990-х аўтабіяграфічную трылогію “Раманескі”. </w:t>
      </w:r>
    </w:p>
    <w:p w14:paraId="57BD80F0" w14:textId="77777777" w:rsidR="00C626D3" w:rsidRDefault="00C626D3" w:rsidP="00C626D3">
      <w:pPr>
        <w:ind w:firstLine="402"/>
        <w:jc w:val="both"/>
        <w:rPr>
          <w:sz w:val="28"/>
          <w:szCs w:val="28"/>
        </w:rPr>
      </w:pPr>
      <w:r>
        <w:rPr>
          <w:b/>
          <w:sz w:val="28"/>
          <w:szCs w:val="28"/>
          <w:u w:val="single"/>
        </w:rPr>
        <w:t xml:space="preserve">Барока </w:t>
      </w:r>
      <w:r>
        <w:rPr>
          <w:sz w:val="28"/>
          <w:szCs w:val="28"/>
        </w:rPr>
        <w:t xml:space="preserve">– літ. і агульнамастацкі напрамак. Зарадзіўся ў Італіі і Іспаніі ў сяр. ХVІ ст. У еўрапейскіх літаратурах існаваў у ХVІІ–ХVІІІ ст. Тэрмін “барока” ўзнік у ХVІІІ ст. дзякуючы класіцыстам, якія бачылі ў ім цалкам негатыўную з’яву. Этымалогія тэрміна да канца не вызначана. 1. </w:t>
      </w:r>
      <w:r>
        <w:rPr>
          <w:i/>
          <w:sz w:val="28"/>
          <w:szCs w:val="28"/>
        </w:rPr>
        <w:t>Жамчужына няправільнай формы.</w:t>
      </w:r>
      <w:r>
        <w:rPr>
          <w:sz w:val="28"/>
          <w:szCs w:val="28"/>
        </w:rPr>
        <w:t xml:space="preserve"> 2.Ад лац. “</w:t>
      </w:r>
      <w:r>
        <w:rPr>
          <w:sz w:val="28"/>
          <w:szCs w:val="28"/>
          <w:lang w:val="en-US"/>
        </w:rPr>
        <w:t>baroco</w:t>
      </w:r>
      <w:r>
        <w:rPr>
          <w:sz w:val="28"/>
          <w:szCs w:val="28"/>
        </w:rPr>
        <w:t xml:space="preserve">”– </w:t>
      </w:r>
      <w:r>
        <w:rPr>
          <w:i/>
          <w:sz w:val="28"/>
          <w:szCs w:val="28"/>
        </w:rPr>
        <w:t>разнавіднасць сілагізма</w:t>
      </w:r>
      <w:r>
        <w:rPr>
          <w:sz w:val="28"/>
          <w:szCs w:val="28"/>
        </w:rPr>
        <w:t xml:space="preserve">, які вызначаецца асаблівай складанасцю і мудрагелістасцю. Спачатку тэрмін характарызаваў стыль у </w:t>
      </w:r>
      <w:r>
        <w:rPr>
          <w:sz w:val="28"/>
          <w:szCs w:val="28"/>
        </w:rPr>
        <w:lastRenderedPageBreak/>
        <w:t xml:space="preserve">архітэктуры. З часам барока суаднеслі і з інш. відамі мастацтва. З канца ХІХ ст. даследчыкі пачалі гаварыць пра барока ў літаратуры. Барока як літаратурны напрамак вылучаюць не ўсе. Не заўважае яго, напрыклад, Г.Паспелаў. У бел. літаратуразнаўстве існаванне барока ў нацыянальным мастацтве, у тым ліку і літаратуры, абараняе А.Мальдзіс. Прадстаўнікі еўрапейскага барока: </w:t>
      </w:r>
      <w:r>
        <w:rPr>
          <w:b/>
          <w:sz w:val="28"/>
          <w:szCs w:val="28"/>
        </w:rPr>
        <w:t>Гангары-і-Арготэ, Кальдэрон, Цірсо дэ</w:t>
      </w:r>
      <w:r>
        <w:rPr>
          <w:sz w:val="28"/>
          <w:szCs w:val="28"/>
        </w:rPr>
        <w:t xml:space="preserve"> </w:t>
      </w:r>
      <w:r>
        <w:rPr>
          <w:b/>
          <w:sz w:val="28"/>
          <w:szCs w:val="28"/>
        </w:rPr>
        <w:t>Маліна</w:t>
      </w:r>
      <w:r>
        <w:rPr>
          <w:sz w:val="28"/>
          <w:szCs w:val="28"/>
        </w:rPr>
        <w:t xml:space="preserve">, </w:t>
      </w:r>
      <w:r>
        <w:rPr>
          <w:b/>
          <w:sz w:val="28"/>
          <w:szCs w:val="28"/>
        </w:rPr>
        <w:t>Кеведа</w:t>
      </w:r>
      <w:r>
        <w:rPr>
          <w:sz w:val="28"/>
          <w:szCs w:val="28"/>
        </w:rPr>
        <w:t xml:space="preserve"> (Іспанія), </w:t>
      </w:r>
      <w:r>
        <w:rPr>
          <w:b/>
          <w:sz w:val="28"/>
          <w:szCs w:val="28"/>
        </w:rPr>
        <w:t>Тассо, Базіле</w:t>
      </w:r>
      <w:r>
        <w:rPr>
          <w:sz w:val="28"/>
          <w:szCs w:val="28"/>
        </w:rPr>
        <w:t xml:space="preserve"> (Італія), </w:t>
      </w:r>
      <w:r>
        <w:rPr>
          <w:b/>
          <w:sz w:val="28"/>
          <w:szCs w:val="28"/>
        </w:rPr>
        <w:t>Сарэль, д’Абінье, Скюдзеры</w:t>
      </w:r>
      <w:r>
        <w:rPr>
          <w:sz w:val="28"/>
          <w:szCs w:val="28"/>
        </w:rPr>
        <w:t xml:space="preserve"> (Францыя), </w:t>
      </w:r>
      <w:r>
        <w:rPr>
          <w:b/>
          <w:sz w:val="28"/>
          <w:szCs w:val="28"/>
        </w:rPr>
        <w:t>Кер’ю, Саклінг</w:t>
      </w:r>
      <w:r>
        <w:rPr>
          <w:sz w:val="28"/>
          <w:szCs w:val="28"/>
        </w:rPr>
        <w:t xml:space="preserve"> (Англія), ранні </w:t>
      </w:r>
      <w:r>
        <w:rPr>
          <w:b/>
          <w:sz w:val="28"/>
          <w:szCs w:val="28"/>
        </w:rPr>
        <w:t>Ламаносаў</w:t>
      </w:r>
      <w:r>
        <w:rPr>
          <w:sz w:val="28"/>
          <w:szCs w:val="28"/>
        </w:rPr>
        <w:t xml:space="preserve"> (Расія) і інш. У бел., рус., укр. л-рах: </w:t>
      </w:r>
      <w:r>
        <w:rPr>
          <w:b/>
          <w:sz w:val="28"/>
          <w:szCs w:val="28"/>
        </w:rPr>
        <w:t>М.Сматрыцкі, С.Полацкі, Ф.Пракаповіч</w:t>
      </w:r>
      <w:r>
        <w:rPr>
          <w:sz w:val="28"/>
          <w:szCs w:val="28"/>
        </w:rPr>
        <w:t>.</w:t>
      </w:r>
    </w:p>
    <w:p w14:paraId="1C086915" w14:textId="77777777" w:rsidR="00C626D3" w:rsidRDefault="00C626D3" w:rsidP="00C626D3">
      <w:pPr>
        <w:ind w:firstLine="402"/>
        <w:jc w:val="both"/>
        <w:rPr>
          <w:sz w:val="28"/>
          <w:szCs w:val="28"/>
        </w:rPr>
      </w:pPr>
      <w:r>
        <w:rPr>
          <w:sz w:val="28"/>
          <w:szCs w:val="28"/>
        </w:rPr>
        <w:t xml:space="preserve">Росквіт еўрапейскага барока прыпадае на ХVІІ ст., якое яднае дзве вялікія эпохі – Рэнесанс і Асветніцтва. Барока, што прыйшло на змену Рэнесансу, працяглы час разглядалася як “рэакцыйнае мастацтва”, як “крок назад” – ад Адраджэння да Сярэднявечча. Слушная думка – лічыць барока сінтэзам, мастацтвам дзвюх эпох. Барока звяртаецца да зместу і формы гатычнага мастацтва (стылю ранняга Сярэднявечча), аднак пры гэтым не адмаўляецца ад рэнесансных культурных набыткаў. Прымаючы “адраджэнне” антычнай культуры, барока яе разумее інакш, чым рэнесанс. Барока робіць спробу аб’яднаць Антычнасць з хрысціянствам. Не адмаўляе і ўвагу да прыроды, але прырода разглядаецца як шлях да Бога. Барока не адкідае нават культ “моцнага чалавека”, толькі скіроўвае такога чалавека на служэнне Богу.    </w:t>
      </w:r>
    </w:p>
    <w:p w14:paraId="09B401B4" w14:textId="77777777" w:rsidR="00C626D3" w:rsidRDefault="00C626D3" w:rsidP="00C626D3">
      <w:pPr>
        <w:ind w:firstLine="402"/>
        <w:jc w:val="both"/>
        <w:rPr>
          <w:sz w:val="28"/>
          <w:szCs w:val="28"/>
        </w:rPr>
      </w:pPr>
      <w:r>
        <w:rPr>
          <w:sz w:val="28"/>
          <w:szCs w:val="28"/>
        </w:rPr>
        <w:t>Барочная мастацкая канцэпцыя гуманістычная па сваёй сутнасці. Аднак у адрозненне ад рэнесанснай, яна песімістычная. Чалавек – гэта пясчынка ў сусвеце. Жыццё – хуткаплыннае, у ім пануюць выпадак і фатум. Чалавек у творах барока губляе ранейшую (рэнесансную) цэласнасць натуры. У ім варагуюць і спалучаюцца два пачаткі: душа і цела, пачуццё і розум, прыродны пачатак і маральны імператыў.</w:t>
      </w:r>
    </w:p>
    <w:p w14:paraId="59B21D46" w14:textId="77777777" w:rsidR="00C626D3" w:rsidRDefault="00C626D3" w:rsidP="00C626D3">
      <w:pPr>
        <w:ind w:firstLine="402"/>
        <w:jc w:val="both"/>
        <w:rPr>
          <w:sz w:val="28"/>
          <w:szCs w:val="28"/>
        </w:rPr>
      </w:pPr>
      <w:r>
        <w:rPr>
          <w:sz w:val="28"/>
          <w:szCs w:val="28"/>
        </w:rPr>
        <w:t xml:space="preserve">Паэтыка літаратурнага барока яднае ў сабе разнародныя, супрацьлеглыя элементы і формы. Спалучае трагічнае з камічным, высокае з вульгарным, жахлівае з камедыйным, сімволіку з побытавым натуралізмам. Сінтэзуюцца хрысціянскія і язычніцкія элементы. Парадаксальнае сумяшчэнне несумяшчальнага. Для гэтага мастацтва не існуе ў рэчаіснасці нічога, што немагчыма было б спалучыць з дапамогаю метафары. Тыповая рыса – іншасказальнасць, якая выяўляецца праз </w:t>
      </w:r>
      <w:r>
        <w:rPr>
          <w:b/>
          <w:i/>
          <w:sz w:val="28"/>
          <w:szCs w:val="28"/>
        </w:rPr>
        <w:t>сімвалізм, алегарызм, эмблемацізм.</w:t>
      </w:r>
      <w:r>
        <w:rPr>
          <w:sz w:val="28"/>
          <w:szCs w:val="28"/>
        </w:rPr>
        <w:t xml:space="preserve"> Барочныя пісьменнікі звярталіся да элементарных схематычных эмблем, сімвалаў і алегорый, агульназразумелых для свайго часу. Талент творцы выяўляўся ў асаблівасцях тлумачэння. Наступная рыса – ускладнёнасць. Твор, вобраз павінны быць неадназначнымі, мець некалькі тлумачэнняў. </w:t>
      </w:r>
    </w:p>
    <w:p w14:paraId="2119D9D4" w14:textId="77777777" w:rsidR="00C626D3" w:rsidRDefault="00C626D3" w:rsidP="00C626D3">
      <w:pPr>
        <w:ind w:firstLine="402"/>
        <w:jc w:val="both"/>
        <w:rPr>
          <w:sz w:val="28"/>
          <w:szCs w:val="28"/>
        </w:rPr>
      </w:pPr>
      <w:r>
        <w:rPr>
          <w:sz w:val="28"/>
          <w:szCs w:val="28"/>
        </w:rPr>
        <w:t xml:space="preserve">Вылучаюць </w:t>
      </w:r>
      <w:r>
        <w:rPr>
          <w:b/>
          <w:sz w:val="28"/>
          <w:szCs w:val="28"/>
        </w:rPr>
        <w:t>высокае, сярэдняе і нізкае барока</w:t>
      </w:r>
      <w:r>
        <w:rPr>
          <w:sz w:val="28"/>
          <w:szCs w:val="28"/>
        </w:rPr>
        <w:t xml:space="preserve"> ў адпаведнасці са зместам твораў і іх адрасатам (чытачом).</w:t>
      </w:r>
    </w:p>
    <w:p w14:paraId="77C653DB" w14:textId="77777777" w:rsidR="00C626D3" w:rsidRDefault="00C626D3" w:rsidP="00C626D3">
      <w:pPr>
        <w:ind w:firstLine="402"/>
        <w:jc w:val="both"/>
        <w:rPr>
          <w:sz w:val="28"/>
          <w:szCs w:val="28"/>
        </w:rPr>
      </w:pPr>
    </w:p>
    <w:p w14:paraId="0E8C0175" w14:textId="77777777" w:rsidR="00C626D3" w:rsidRDefault="00C626D3" w:rsidP="00C626D3">
      <w:pPr>
        <w:ind w:firstLine="402"/>
        <w:jc w:val="both"/>
        <w:rPr>
          <w:sz w:val="28"/>
          <w:szCs w:val="28"/>
        </w:rPr>
      </w:pPr>
    </w:p>
    <w:p w14:paraId="2C209396" w14:textId="77777777" w:rsidR="00C626D3" w:rsidRDefault="00C626D3" w:rsidP="00C626D3">
      <w:pPr>
        <w:ind w:firstLine="402"/>
        <w:jc w:val="both"/>
        <w:rPr>
          <w:sz w:val="28"/>
          <w:szCs w:val="28"/>
        </w:rPr>
      </w:pPr>
    </w:p>
    <w:p w14:paraId="78CAB02A" w14:textId="77777777" w:rsidR="00C626D3" w:rsidRDefault="00C626D3" w:rsidP="00C626D3">
      <w:pPr>
        <w:ind w:firstLine="402"/>
        <w:jc w:val="both"/>
        <w:rPr>
          <w:sz w:val="28"/>
          <w:szCs w:val="28"/>
        </w:rPr>
      </w:pPr>
    </w:p>
    <w:p w14:paraId="12D530D3" w14:textId="77777777" w:rsidR="00C626D3" w:rsidRDefault="00C626D3" w:rsidP="00C626D3">
      <w:pPr>
        <w:ind w:firstLine="402"/>
        <w:jc w:val="both"/>
        <w:rPr>
          <w:sz w:val="28"/>
          <w:szCs w:val="28"/>
        </w:rPr>
      </w:pPr>
    </w:p>
    <w:p w14:paraId="17BEC1FB" w14:textId="77777777" w:rsidR="00C626D3" w:rsidRDefault="00C626D3" w:rsidP="00C626D3">
      <w:pPr>
        <w:ind w:firstLine="402"/>
        <w:jc w:val="both"/>
        <w:rPr>
          <w:sz w:val="28"/>
          <w:szCs w:val="28"/>
        </w:rPr>
      </w:pPr>
    </w:p>
    <w:p w14:paraId="0C247DEC" w14:textId="77777777" w:rsidR="00C626D3" w:rsidRDefault="00C626D3" w:rsidP="00C626D3">
      <w:pPr>
        <w:ind w:firstLine="402"/>
        <w:jc w:val="both"/>
        <w:rPr>
          <w:sz w:val="28"/>
          <w:szCs w:val="28"/>
        </w:rPr>
      </w:pPr>
    </w:p>
    <w:p w14:paraId="6EFF8200" w14:textId="77777777" w:rsidR="00C626D3" w:rsidRDefault="00C626D3" w:rsidP="00C626D3">
      <w:pPr>
        <w:ind w:firstLine="402"/>
        <w:jc w:val="both"/>
        <w:rPr>
          <w:sz w:val="28"/>
          <w:szCs w:val="28"/>
        </w:rPr>
      </w:pPr>
    </w:p>
    <w:p w14:paraId="5B2B2DD6" w14:textId="77777777" w:rsidR="00C626D3" w:rsidRDefault="00C626D3" w:rsidP="00C626D3">
      <w:pPr>
        <w:ind w:firstLine="402"/>
        <w:jc w:val="both"/>
        <w:rPr>
          <w:sz w:val="28"/>
          <w:szCs w:val="28"/>
        </w:rPr>
      </w:pPr>
    </w:p>
    <w:p w14:paraId="228A640E" w14:textId="77777777" w:rsidR="00C626D3" w:rsidRDefault="00C626D3" w:rsidP="00C626D3">
      <w:pPr>
        <w:ind w:firstLine="402"/>
        <w:jc w:val="both"/>
        <w:rPr>
          <w:sz w:val="28"/>
          <w:szCs w:val="28"/>
        </w:rPr>
      </w:pPr>
    </w:p>
    <w:p w14:paraId="322D237C" w14:textId="77777777" w:rsidR="00C626D3" w:rsidRDefault="00C626D3" w:rsidP="00C626D3">
      <w:pPr>
        <w:ind w:firstLine="402"/>
        <w:jc w:val="both"/>
        <w:rPr>
          <w:sz w:val="28"/>
          <w:szCs w:val="28"/>
        </w:rPr>
      </w:pPr>
    </w:p>
    <w:p w14:paraId="08B720F2" w14:textId="77777777" w:rsidR="00C626D3" w:rsidRDefault="00C626D3" w:rsidP="00C626D3">
      <w:pPr>
        <w:ind w:firstLine="402"/>
        <w:jc w:val="both"/>
        <w:rPr>
          <w:sz w:val="28"/>
          <w:szCs w:val="28"/>
        </w:rPr>
      </w:pPr>
    </w:p>
    <w:p w14:paraId="74778FAB" w14:textId="77777777" w:rsidR="00C626D3" w:rsidRDefault="00C626D3" w:rsidP="00C626D3">
      <w:pPr>
        <w:ind w:firstLine="402"/>
        <w:jc w:val="both"/>
        <w:rPr>
          <w:sz w:val="28"/>
          <w:szCs w:val="28"/>
        </w:rPr>
      </w:pPr>
    </w:p>
    <w:p w14:paraId="29CF9652" w14:textId="77777777" w:rsidR="00C626D3" w:rsidRDefault="00C626D3" w:rsidP="00C626D3">
      <w:pPr>
        <w:ind w:firstLine="402"/>
        <w:jc w:val="both"/>
        <w:rPr>
          <w:sz w:val="28"/>
          <w:szCs w:val="28"/>
        </w:rPr>
      </w:pPr>
    </w:p>
    <w:p w14:paraId="1BC6A3BB" w14:textId="77777777" w:rsidR="00C626D3" w:rsidRDefault="00C626D3" w:rsidP="00C626D3">
      <w:pPr>
        <w:ind w:firstLine="402"/>
        <w:jc w:val="both"/>
        <w:rPr>
          <w:sz w:val="28"/>
          <w:szCs w:val="28"/>
        </w:rPr>
      </w:pPr>
    </w:p>
    <w:p w14:paraId="2E83EB8A" w14:textId="77777777" w:rsidR="00C626D3" w:rsidRDefault="00C626D3" w:rsidP="00C626D3">
      <w:pPr>
        <w:ind w:firstLine="402"/>
        <w:jc w:val="both"/>
        <w:rPr>
          <w:sz w:val="28"/>
          <w:szCs w:val="28"/>
        </w:rPr>
      </w:pPr>
      <w:r>
        <w:rPr>
          <w:b/>
          <w:i/>
          <w:sz w:val="28"/>
          <w:szCs w:val="28"/>
          <w:u w:val="single"/>
        </w:rPr>
        <w:t xml:space="preserve">Класіцызм </w:t>
      </w:r>
      <w:r>
        <w:rPr>
          <w:sz w:val="28"/>
          <w:szCs w:val="28"/>
        </w:rPr>
        <w:t xml:space="preserve">(ад </w:t>
      </w:r>
      <w:r>
        <w:rPr>
          <w:i/>
          <w:sz w:val="28"/>
          <w:szCs w:val="28"/>
        </w:rPr>
        <w:t>лац.</w:t>
      </w:r>
      <w:r>
        <w:rPr>
          <w:sz w:val="28"/>
          <w:szCs w:val="28"/>
        </w:rPr>
        <w:t xml:space="preserve"> узорны, дасканалы) – літ. напрамак, які ўзнік у ХVІІ ст. у Францыі і існаваў у літаратуры Еўропы да сяр. ХІХ ст. </w:t>
      </w:r>
    </w:p>
    <w:p w14:paraId="15EFE63A" w14:textId="77777777" w:rsidR="00C626D3" w:rsidRDefault="00C626D3" w:rsidP="00C626D3">
      <w:pPr>
        <w:ind w:firstLine="402"/>
        <w:jc w:val="both"/>
        <w:rPr>
          <w:sz w:val="28"/>
          <w:szCs w:val="28"/>
        </w:rPr>
      </w:pPr>
      <w:r>
        <w:rPr>
          <w:sz w:val="28"/>
          <w:szCs w:val="28"/>
        </w:rPr>
        <w:t xml:space="preserve">Росквіт літаратуры класіцызму прыпадае на ХVІІ ст.: </w:t>
      </w:r>
    </w:p>
    <w:p w14:paraId="2F5FF16C" w14:textId="77777777" w:rsidR="00C626D3" w:rsidRDefault="00C626D3" w:rsidP="00C626D3">
      <w:pPr>
        <w:ind w:firstLine="402"/>
        <w:jc w:val="both"/>
        <w:rPr>
          <w:sz w:val="28"/>
          <w:szCs w:val="28"/>
        </w:rPr>
      </w:pPr>
      <w:r>
        <w:rPr>
          <w:b/>
          <w:sz w:val="28"/>
          <w:szCs w:val="28"/>
        </w:rPr>
        <w:t xml:space="preserve">Малерб </w:t>
      </w:r>
      <w:r>
        <w:rPr>
          <w:sz w:val="28"/>
          <w:szCs w:val="28"/>
        </w:rPr>
        <w:t>(паэт, пісаў оды і гімны</w:t>
      </w:r>
      <w:r>
        <w:rPr>
          <w:b/>
          <w:sz w:val="28"/>
          <w:szCs w:val="28"/>
        </w:rPr>
        <w:t xml:space="preserve">, Рэнье </w:t>
      </w:r>
      <w:r>
        <w:rPr>
          <w:sz w:val="28"/>
          <w:szCs w:val="28"/>
        </w:rPr>
        <w:t>(паэт)</w:t>
      </w:r>
      <w:r>
        <w:rPr>
          <w:b/>
          <w:sz w:val="28"/>
          <w:szCs w:val="28"/>
        </w:rPr>
        <w:t xml:space="preserve">, Лафантэн </w:t>
      </w:r>
      <w:r>
        <w:rPr>
          <w:sz w:val="28"/>
          <w:szCs w:val="28"/>
        </w:rPr>
        <w:t>(байкапісец)</w:t>
      </w:r>
      <w:r>
        <w:rPr>
          <w:b/>
          <w:sz w:val="28"/>
          <w:szCs w:val="28"/>
        </w:rPr>
        <w:t xml:space="preserve">, Буало </w:t>
      </w:r>
      <w:r>
        <w:rPr>
          <w:sz w:val="28"/>
          <w:szCs w:val="28"/>
        </w:rPr>
        <w:t xml:space="preserve">(тэарэтык), </w:t>
      </w:r>
      <w:r>
        <w:rPr>
          <w:b/>
          <w:sz w:val="28"/>
          <w:szCs w:val="28"/>
        </w:rPr>
        <w:t xml:space="preserve">Карнэль і Расін </w:t>
      </w:r>
      <w:r>
        <w:rPr>
          <w:sz w:val="28"/>
          <w:szCs w:val="28"/>
        </w:rPr>
        <w:t>(аўтары трагедый)</w:t>
      </w:r>
      <w:r>
        <w:rPr>
          <w:b/>
          <w:sz w:val="28"/>
          <w:szCs w:val="28"/>
        </w:rPr>
        <w:t xml:space="preserve">, Мальер </w:t>
      </w:r>
      <w:r>
        <w:rPr>
          <w:sz w:val="28"/>
          <w:szCs w:val="28"/>
        </w:rPr>
        <w:t xml:space="preserve">(аўтар камедый) і інш. – у Францыі; </w:t>
      </w:r>
    </w:p>
    <w:p w14:paraId="0EBD9879" w14:textId="77777777" w:rsidR="00C626D3" w:rsidRDefault="00C626D3" w:rsidP="00C626D3">
      <w:pPr>
        <w:ind w:firstLine="402"/>
        <w:jc w:val="both"/>
        <w:rPr>
          <w:sz w:val="28"/>
          <w:szCs w:val="28"/>
        </w:rPr>
      </w:pPr>
      <w:r>
        <w:rPr>
          <w:b/>
          <w:sz w:val="28"/>
          <w:szCs w:val="28"/>
        </w:rPr>
        <w:t xml:space="preserve">Готшэд, </w:t>
      </w:r>
      <w:r>
        <w:rPr>
          <w:sz w:val="28"/>
          <w:szCs w:val="28"/>
        </w:rPr>
        <w:t xml:space="preserve">раннія </w:t>
      </w:r>
      <w:r>
        <w:rPr>
          <w:b/>
          <w:sz w:val="28"/>
          <w:szCs w:val="28"/>
        </w:rPr>
        <w:t xml:space="preserve">Шылер і Гётэ – </w:t>
      </w:r>
      <w:r>
        <w:rPr>
          <w:sz w:val="28"/>
          <w:szCs w:val="28"/>
        </w:rPr>
        <w:t xml:space="preserve">Германія. </w:t>
      </w:r>
    </w:p>
    <w:p w14:paraId="1A8F2470" w14:textId="77777777" w:rsidR="00C626D3" w:rsidRDefault="00C626D3" w:rsidP="00C626D3">
      <w:pPr>
        <w:ind w:firstLine="402"/>
        <w:jc w:val="both"/>
        <w:rPr>
          <w:sz w:val="28"/>
          <w:szCs w:val="28"/>
        </w:rPr>
      </w:pPr>
      <w:r>
        <w:rPr>
          <w:sz w:val="28"/>
          <w:szCs w:val="28"/>
        </w:rPr>
        <w:t>У ХVІІІ ст. зараджаецца класіцызм у Расіі (</w:t>
      </w:r>
      <w:r>
        <w:rPr>
          <w:b/>
          <w:sz w:val="28"/>
          <w:szCs w:val="28"/>
        </w:rPr>
        <w:t>М.Ламаносаў, А.Сумарокаў, Г.Дзяржавін, Д.Фанвізін).</w:t>
      </w:r>
      <w:r>
        <w:rPr>
          <w:sz w:val="28"/>
          <w:szCs w:val="28"/>
        </w:rPr>
        <w:t xml:space="preserve"> </w:t>
      </w:r>
    </w:p>
    <w:p w14:paraId="0075A54C" w14:textId="77777777" w:rsidR="00C626D3" w:rsidRDefault="00C626D3" w:rsidP="00C626D3">
      <w:pPr>
        <w:ind w:firstLine="402"/>
        <w:jc w:val="both"/>
        <w:rPr>
          <w:sz w:val="28"/>
          <w:szCs w:val="28"/>
        </w:rPr>
      </w:pPr>
      <w:r>
        <w:rPr>
          <w:b/>
          <w:i/>
          <w:sz w:val="28"/>
          <w:szCs w:val="28"/>
        </w:rPr>
        <w:t>У класіцыстаў другі пасля творцаў Рэнесансу зварот да Антычнасці.</w:t>
      </w:r>
      <w:r>
        <w:rPr>
          <w:sz w:val="28"/>
          <w:szCs w:val="28"/>
        </w:rPr>
        <w:t xml:space="preserve"> </w:t>
      </w:r>
    </w:p>
    <w:p w14:paraId="3C530876" w14:textId="77777777" w:rsidR="00C626D3" w:rsidRDefault="00C626D3" w:rsidP="00C626D3">
      <w:pPr>
        <w:ind w:firstLine="402"/>
        <w:jc w:val="both"/>
        <w:rPr>
          <w:sz w:val="28"/>
          <w:szCs w:val="28"/>
        </w:rPr>
      </w:pPr>
      <w:r>
        <w:rPr>
          <w:sz w:val="28"/>
          <w:szCs w:val="28"/>
        </w:rPr>
        <w:t xml:space="preserve">Аднак сутнасць яго іншая. </w:t>
      </w:r>
    </w:p>
    <w:p w14:paraId="58786504" w14:textId="77777777" w:rsidR="00C626D3" w:rsidRDefault="00C626D3" w:rsidP="00C626D3">
      <w:pPr>
        <w:ind w:firstLine="402"/>
        <w:jc w:val="both"/>
        <w:rPr>
          <w:sz w:val="28"/>
          <w:szCs w:val="28"/>
        </w:rPr>
      </w:pPr>
      <w:r>
        <w:rPr>
          <w:b/>
          <w:i/>
          <w:sz w:val="28"/>
          <w:szCs w:val="28"/>
        </w:rPr>
        <w:t>У эпоху Рэнесансу</w:t>
      </w:r>
      <w:r>
        <w:rPr>
          <w:sz w:val="28"/>
          <w:szCs w:val="28"/>
        </w:rPr>
        <w:t xml:space="preserve"> вярталася антычная </w:t>
      </w:r>
      <w:r>
        <w:rPr>
          <w:b/>
          <w:i/>
          <w:sz w:val="28"/>
          <w:szCs w:val="28"/>
        </w:rPr>
        <w:t>радасць зямнога існавання</w:t>
      </w:r>
      <w:r>
        <w:rPr>
          <w:sz w:val="28"/>
          <w:szCs w:val="28"/>
        </w:rPr>
        <w:t xml:space="preserve">, мастацтва сцвярджала </w:t>
      </w:r>
      <w:r>
        <w:rPr>
          <w:b/>
          <w:i/>
          <w:sz w:val="28"/>
          <w:szCs w:val="28"/>
        </w:rPr>
        <w:t>самакаштоўнасць чалавека</w:t>
      </w:r>
      <w:r>
        <w:rPr>
          <w:sz w:val="28"/>
          <w:szCs w:val="28"/>
        </w:rPr>
        <w:t xml:space="preserve">, уласна чалавечым зместам напаўняла абстрактны, рэлігійна-фантастычны змест хрысціянскага мастацтва. </w:t>
      </w:r>
    </w:p>
    <w:p w14:paraId="1DC84111" w14:textId="77777777" w:rsidR="00C626D3" w:rsidRDefault="00C626D3" w:rsidP="00C626D3">
      <w:pPr>
        <w:ind w:firstLine="402"/>
        <w:jc w:val="both"/>
        <w:rPr>
          <w:sz w:val="28"/>
          <w:szCs w:val="28"/>
        </w:rPr>
      </w:pPr>
      <w:r>
        <w:rPr>
          <w:b/>
          <w:i/>
          <w:sz w:val="28"/>
          <w:szCs w:val="28"/>
        </w:rPr>
        <w:t>Класіцысты</w:t>
      </w:r>
      <w:r>
        <w:rPr>
          <w:sz w:val="28"/>
          <w:szCs w:val="28"/>
        </w:rPr>
        <w:t xml:space="preserve"> аб’явілі творы антычных аўтараў узорнымі і наследавалі ім. У творчасці пісьменнікаў-класіцыстаў пануе культ “класікаў” (найперш – антычных), </w:t>
      </w:r>
      <w:r>
        <w:rPr>
          <w:b/>
          <w:i/>
          <w:sz w:val="28"/>
          <w:szCs w:val="28"/>
        </w:rPr>
        <w:t>культ розуму, нарматыўнасць і рэгламентаванасць</w:t>
      </w:r>
      <w:r>
        <w:rPr>
          <w:sz w:val="28"/>
          <w:szCs w:val="28"/>
        </w:rPr>
        <w:t>. Як і ў антычных аўтараў, творы класіцыстаў пісаліся пераважна вершаванай мовай. Нават “Паэтыка” Буало напісана вершаванай мовай.</w:t>
      </w:r>
    </w:p>
    <w:p w14:paraId="2674F142" w14:textId="77777777" w:rsidR="00C626D3" w:rsidRDefault="00C626D3" w:rsidP="00C626D3">
      <w:pPr>
        <w:ind w:firstLine="402"/>
        <w:jc w:val="both"/>
        <w:rPr>
          <w:sz w:val="28"/>
          <w:szCs w:val="28"/>
        </w:rPr>
      </w:pPr>
      <w:r>
        <w:rPr>
          <w:sz w:val="28"/>
          <w:szCs w:val="28"/>
        </w:rPr>
        <w:t xml:space="preserve">Сутнасць мастацтва класіцысты ўслед за Арыстоцелем бачылі ў </w:t>
      </w:r>
      <w:r>
        <w:rPr>
          <w:sz w:val="28"/>
          <w:szCs w:val="28"/>
          <w:u w:val="single"/>
        </w:rPr>
        <w:t>перайманні жыцця.</w:t>
      </w:r>
      <w:r>
        <w:rPr>
          <w:sz w:val="28"/>
          <w:szCs w:val="28"/>
        </w:rPr>
        <w:t xml:space="preserve">  </w:t>
      </w:r>
    </w:p>
    <w:p w14:paraId="6F5840C6" w14:textId="77777777" w:rsidR="00C626D3" w:rsidRDefault="00C626D3" w:rsidP="00C626D3">
      <w:pPr>
        <w:ind w:firstLine="402"/>
        <w:jc w:val="both"/>
        <w:rPr>
          <w:sz w:val="28"/>
          <w:szCs w:val="28"/>
        </w:rPr>
      </w:pPr>
      <w:r>
        <w:rPr>
          <w:sz w:val="28"/>
          <w:szCs w:val="28"/>
        </w:rPr>
        <w:t xml:space="preserve">Аднак, пераймаючы прыроду, мастак павінен з пункту гледжання класіцыстаў </w:t>
      </w:r>
      <w:r>
        <w:rPr>
          <w:i/>
          <w:sz w:val="28"/>
          <w:szCs w:val="28"/>
        </w:rPr>
        <w:t>кіравацца адвечнымі законамі розуму, які не залежыць ад прыроды,</w:t>
      </w:r>
      <w:r>
        <w:rPr>
          <w:sz w:val="28"/>
          <w:szCs w:val="28"/>
        </w:rPr>
        <w:t xml:space="preserve"> але вызначае ўсе яе істотныя асаблівасці. </w:t>
      </w:r>
    </w:p>
    <w:p w14:paraId="27B9D6EE" w14:textId="77777777" w:rsidR="00C626D3" w:rsidRDefault="00C626D3" w:rsidP="00C626D3">
      <w:pPr>
        <w:ind w:firstLine="402"/>
        <w:jc w:val="both"/>
        <w:rPr>
          <w:sz w:val="28"/>
          <w:szCs w:val="28"/>
        </w:rPr>
      </w:pPr>
      <w:r>
        <w:rPr>
          <w:sz w:val="28"/>
          <w:szCs w:val="28"/>
        </w:rPr>
        <w:t xml:space="preserve">Розум дыктуе творцу існуючыя (нязменныя ў часе) тыпы чалавечых характараў, аднойчы і назаўжды адкрытыя формы мастацкай творчасці. </w:t>
      </w:r>
    </w:p>
    <w:p w14:paraId="1F772AA0" w14:textId="77777777" w:rsidR="00C626D3" w:rsidRDefault="00C626D3" w:rsidP="00C626D3">
      <w:pPr>
        <w:ind w:firstLine="402"/>
        <w:jc w:val="both"/>
        <w:rPr>
          <w:sz w:val="28"/>
          <w:szCs w:val="28"/>
        </w:rPr>
      </w:pPr>
      <w:r>
        <w:rPr>
          <w:b/>
          <w:i/>
          <w:sz w:val="28"/>
          <w:szCs w:val="28"/>
        </w:rPr>
        <w:t>Гістарычны канфлікт паміж сіламі вызвалення чалавека і сіламі яго падаўлення і заняволення класіцысты спрабавалі вырашыць праз інтарэсы дзяржавы, якія выступаюць разумнай  і неабходнай нормай.</w:t>
      </w:r>
      <w:r>
        <w:rPr>
          <w:sz w:val="28"/>
          <w:szCs w:val="28"/>
        </w:rPr>
        <w:t xml:space="preserve"> </w:t>
      </w:r>
    </w:p>
    <w:p w14:paraId="39AAFE83" w14:textId="77777777" w:rsidR="00C626D3" w:rsidRDefault="00C626D3" w:rsidP="00C626D3">
      <w:pPr>
        <w:ind w:firstLine="402"/>
        <w:jc w:val="both"/>
        <w:rPr>
          <w:sz w:val="28"/>
          <w:szCs w:val="28"/>
        </w:rPr>
      </w:pPr>
      <w:r>
        <w:rPr>
          <w:sz w:val="28"/>
          <w:szCs w:val="28"/>
        </w:rPr>
        <w:t xml:space="preserve">Праўда, гэтая норма невядома кім і калі ўсталявана. У антычных аўтараў, нагадаем, яна зыходзіла ад багоў, людзі ХVІІ ст., зразумела, так думаць ужо не маглі. І.Волкаў творчыя прынцыпы класіцызму разглядае як нарматыўны класіцыстычны універсалізм (грамадскае жыццё падаецца як універсальнае – пазачасавае ў сваёй сутнасці, – яно падпарадкавана абстрактным законам </w:t>
      </w:r>
      <w:r>
        <w:rPr>
          <w:sz w:val="28"/>
          <w:szCs w:val="28"/>
        </w:rPr>
        <w:lastRenderedPageBreak/>
        <w:t>розуму і ўзнаўляецца праз універсальныя – пераважна антычныя, – формы мастацкай вобразнасці.</w:t>
      </w:r>
    </w:p>
    <w:p w14:paraId="6FF2BEE1" w14:textId="77777777" w:rsidR="00C626D3" w:rsidRDefault="00C626D3" w:rsidP="00C626D3">
      <w:pPr>
        <w:ind w:firstLine="402"/>
        <w:jc w:val="both"/>
        <w:rPr>
          <w:sz w:val="28"/>
          <w:szCs w:val="28"/>
        </w:rPr>
      </w:pPr>
      <w:r>
        <w:rPr>
          <w:sz w:val="28"/>
          <w:szCs w:val="28"/>
        </w:rPr>
        <w:t xml:space="preserve">Тэрміны </w:t>
      </w:r>
      <w:r>
        <w:rPr>
          <w:b/>
          <w:sz w:val="28"/>
          <w:szCs w:val="28"/>
        </w:rPr>
        <w:t>класіцызм і класіцысты</w:t>
      </w:r>
      <w:r>
        <w:rPr>
          <w:i/>
          <w:sz w:val="28"/>
          <w:szCs w:val="28"/>
        </w:rPr>
        <w:t xml:space="preserve"> </w:t>
      </w:r>
      <w:r>
        <w:rPr>
          <w:sz w:val="28"/>
          <w:szCs w:val="28"/>
        </w:rPr>
        <w:t xml:space="preserve"> з’явіліся ў сав. літ-стве ў 1930-я гг. </w:t>
      </w:r>
    </w:p>
    <w:p w14:paraId="4E91AF07" w14:textId="77777777" w:rsidR="00C626D3" w:rsidRDefault="00C626D3" w:rsidP="00C626D3">
      <w:pPr>
        <w:ind w:firstLine="402"/>
        <w:jc w:val="both"/>
        <w:rPr>
          <w:sz w:val="28"/>
          <w:szCs w:val="28"/>
        </w:rPr>
      </w:pPr>
      <w:r>
        <w:rPr>
          <w:sz w:val="28"/>
          <w:szCs w:val="28"/>
        </w:rPr>
        <w:t xml:space="preserve">У ХІХ ст. творцаў гэтага напрамку называлі “класікамі”, а часам – “псеўдакласікамі”. </w:t>
      </w:r>
    </w:p>
    <w:p w14:paraId="45F491F5" w14:textId="77777777" w:rsidR="00C626D3" w:rsidRDefault="00C626D3" w:rsidP="00C626D3">
      <w:pPr>
        <w:ind w:firstLine="402"/>
        <w:jc w:val="both"/>
        <w:rPr>
          <w:sz w:val="28"/>
          <w:szCs w:val="28"/>
        </w:rPr>
      </w:pPr>
      <w:r>
        <w:rPr>
          <w:sz w:val="28"/>
          <w:szCs w:val="28"/>
        </w:rPr>
        <w:t xml:space="preserve">Рамантыкі і прадстаўнікі інш. напрамкаў палемізавалі з класіцыстамі, лічылі іх творы псеўдакласічнымі, таму малавартаснымі, недасканалымі. Наследаванне антычных аўтараў, запазычанні ў іх тэм, вобразаў не разглядалася класіцыстамі як другаснасць ці эпігонства. </w:t>
      </w:r>
    </w:p>
    <w:p w14:paraId="52904BDB" w14:textId="77777777" w:rsidR="00C626D3" w:rsidRDefault="00C626D3" w:rsidP="00C626D3">
      <w:pPr>
        <w:ind w:firstLine="402"/>
        <w:jc w:val="both"/>
        <w:rPr>
          <w:sz w:val="28"/>
          <w:szCs w:val="28"/>
        </w:rPr>
      </w:pPr>
      <w:r>
        <w:rPr>
          <w:sz w:val="28"/>
          <w:szCs w:val="28"/>
        </w:rPr>
        <w:t xml:space="preserve">Тэарэтык </w:t>
      </w:r>
      <w:r>
        <w:rPr>
          <w:b/>
          <w:i/>
          <w:sz w:val="28"/>
          <w:szCs w:val="28"/>
        </w:rPr>
        <w:t>Буало</w:t>
      </w:r>
      <w:r>
        <w:rPr>
          <w:sz w:val="28"/>
          <w:szCs w:val="28"/>
        </w:rPr>
        <w:t xml:space="preserve"> сцвярджаў, што найвыдатнейшыя нашы паэты абавязаны сваім поспехам антычным аўтарам, што Расіна выхавалі Сафокл і Эўрыпід. </w:t>
      </w:r>
    </w:p>
    <w:p w14:paraId="04BAE0F6" w14:textId="77777777" w:rsidR="00C626D3" w:rsidRDefault="00C626D3" w:rsidP="00C626D3">
      <w:pPr>
        <w:ind w:firstLine="402"/>
        <w:jc w:val="both"/>
        <w:rPr>
          <w:sz w:val="28"/>
          <w:szCs w:val="28"/>
        </w:rPr>
      </w:pPr>
      <w:r>
        <w:rPr>
          <w:sz w:val="28"/>
          <w:szCs w:val="28"/>
        </w:rPr>
        <w:t xml:space="preserve">Старажытныя аўтары для новых пісьменнікаў – гэта “школа паэтычнага майстэрства”, заяўляў тэарэтык нямецкага класіцызму </w:t>
      </w:r>
      <w:r>
        <w:rPr>
          <w:b/>
          <w:i/>
          <w:sz w:val="28"/>
          <w:szCs w:val="28"/>
        </w:rPr>
        <w:t>Марцін Опіц</w:t>
      </w:r>
      <w:r>
        <w:rPr>
          <w:sz w:val="28"/>
          <w:szCs w:val="28"/>
        </w:rPr>
        <w:t xml:space="preserve">. </w:t>
      </w:r>
    </w:p>
    <w:p w14:paraId="1054ED06" w14:textId="77777777" w:rsidR="00C626D3" w:rsidRDefault="00C626D3" w:rsidP="00C626D3">
      <w:pPr>
        <w:ind w:firstLine="402"/>
        <w:jc w:val="both"/>
        <w:rPr>
          <w:sz w:val="28"/>
          <w:szCs w:val="28"/>
        </w:rPr>
      </w:pPr>
      <w:r>
        <w:rPr>
          <w:sz w:val="28"/>
          <w:szCs w:val="28"/>
        </w:rPr>
        <w:t xml:space="preserve">Сваю ўвагу класіцысты скіроўвалі і на пазнейшых пісьменнікаў. Англійскі тэарэтык класіцызму </w:t>
      </w:r>
      <w:r>
        <w:rPr>
          <w:b/>
          <w:sz w:val="28"/>
          <w:szCs w:val="28"/>
        </w:rPr>
        <w:t xml:space="preserve">Джон Драйдэн </w:t>
      </w:r>
      <w:r>
        <w:rPr>
          <w:sz w:val="28"/>
          <w:szCs w:val="28"/>
        </w:rPr>
        <w:t xml:space="preserve">называў “ўзорнымі” нацыянальных творцаў </w:t>
      </w:r>
      <w:r>
        <w:rPr>
          <w:b/>
          <w:i/>
          <w:sz w:val="28"/>
          <w:szCs w:val="28"/>
        </w:rPr>
        <w:t>Спенсера, Шэкспіра, Джонсана</w:t>
      </w:r>
      <w:r>
        <w:rPr>
          <w:sz w:val="28"/>
          <w:szCs w:val="28"/>
        </w:rPr>
        <w:t xml:space="preserve">, </w:t>
      </w:r>
      <w:r>
        <w:rPr>
          <w:b/>
          <w:i/>
          <w:sz w:val="28"/>
          <w:szCs w:val="28"/>
        </w:rPr>
        <w:t>Бамонта, Флетчэра</w:t>
      </w:r>
      <w:r>
        <w:rPr>
          <w:sz w:val="28"/>
          <w:szCs w:val="28"/>
        </w:rPr>
        <w:t xml:space="preserve">. Буало – </w:t>
      </w:r>
      <w:r>
        <w:rPr>
          <w:b/>
          <w:i/>
          <w:sz w:val="28"/>
          <w:szCs w:val="28"/>
        </w:rPr>
        <w:t>Малерба, Маро, Рансара</w:t>
      </w:r>
      <w:r>
        <w:rPr>
          <w:sz w:val="28"/>
          <w:szCs w:val="28"/>
        </w:rPr>
        <w:t>.</w:t>
      </w:r>
    </w:p>
    <w:p w14:paraId="2515C6BD" w14:textId="77777777" w:rsidR="00C626D3" w:rsidRDefault="00C626D3" w:rsidP="00C626D3">
      <w:pPr>
        <w:ind w:firstLine="402"/>
        <w:jc w:val="both"/>
        <w:rPr>
          <w:sz w:val="28"/>
          <w:szCs w:val="28"/>
        </w:rPr>
      </w:pPr>
      <w:r>
        <w:rPr>
          <w:b/>
          <w:i/>
          <w:sz w:val="28"/>
          <w:szCs w:val="28"/>
        </w:rPr>
        <w:t>Станаўленне класіцызму адбывалася ў барацьбе з барока</w:t>
      </w:r>
      <w:r>
        <w:rPr>
          <w:sz w:val="28"/>
          <w:szCs w:val="28"/>
        </w:rPr>
        <w:t xml:space="preserve">. </w:t>
      </w:r>
    </w:p>
    <w:p w14:paraId="4F76060B" w14:textId="77777777" w:rsidR="00C626D3" w:rsidRDefault="00C626D3" w:rsidP="00C626D3">
      <w:pPr>
        <w:ind w:firstLine="402"/>
        <w:jc w:val="both"/>
        <w:rPr>
          <w:i/>
          <w:sz w:val="28"/>
          <w:szCs w:val="28"/>
        </w:rPr>
      </w:pPr>
      <w:r>
        <w:rPr>
          <w:i/>
          <w:sz w:val="28"/>
          <w:szCs w:val="28"/>
        </w:rPr>
        <w:t>Класіцысты рашуча адкідалі творы позняга барока – парадаксальныя</w:t>
      </w:r>
      <w:r>
        <w:rPr>
          <w:sz w:val="28"/>
          <w:szCs w:val="28"/>
        </w:rPr>
        <w:t xml:space="preserve">, </w:t>
      </w:r>
      <w:r>
        <w:rPr>
          <w:i/>
          <w:sz w:val="28"/>
          <w:szCs w:val="28"/>
        </w:rPr>
        <w:t xml:space="preserve">абцяжараныя дэталямі, перапоўненыя фармальнымі ўпрыгожваннямі. </w:t>
      </w:r>
    </w:p>
    <w:p w14:paraId="7DD2B579" w14:textId="77777777" w:rsidR="00C626D3" w:rsidRDefault="00C626D3" w:rsidP="00C626D3">
      <w:pPr>
        <w:ind w:firstLine="402"/>
        <w:jc w:val="both"/>
        <w:rPr>
          <w:sz w:val="28"/>
          <w:szCs w:val="28"/>
        </w:rPr>
      </w:pPr>
      <w:r>
        <w:rPr>
          <w:b/>
          <w:i/>
          <w:sz w:val="28"/>
          <w:szCs w:val="28"/>
        </w:rPr>
        <w:t>Ідэалам была прастата, зразумеласць, гарманічнасць пабудовы.</w:t>
      </w:r>
      <w:r>
        <w:rPr>
          <w:sz w:val="28"/>
          <w:szCs w:val="28"/>
        </w:rPr>
        <w:t xml:space="preserve"> </w:t>
      </w:r>
    </w:p>
    <w:p w14:paraId="1788EF3A" w14:textId="77777777" w:rsidR="00C626D3" w:rsidRDefault="00C626D3" w:rsidP="00C626D3">
      <w:pPr>
        <w:ind w:firstLine="402"/>
        <w:jc w:val="both"/>
        <w:rPr>
          <w:i/>
          <w:sz w:val="28"/>
          <w:szCs w:val="28"/>
        </w:rPr>
      </w:pPr>
      <w:r>
        <w:rPr>
          <w:sz w:val="28"/>
          <w:szCs w:val="28"/>
        </w:rPr>
        <w:t xml:space="preserve">У барочных “трагедыях жахаў” на сцэне адбываюцца крывавыя і жахлівыя падзеі. Класіцыстамі ўсё гэта пераносіцца за сцэну, паказ “фізічных дзеянняў” сурова забараняўся, таму для Карнэля і Расіна </w:t>
      </w:r>
      <w:r>
        <w:rPr>
          <w:b/>
          <w:i/>
          <w:sz w:val="28"/>
          <w:szCs w:val="28"/>
        </w:rPr>
        <w:t>трагедыі Шэкспіра – варварскія</w:t>
      </w:r>
      <w:r>
        <w:rPr>
          <w:sz w:val="28"/>
          <w:szCs w:val="28"/>
        </w:rPr>
        <w:t xml:space="preserve">. Пра смерць, хваробу, бітву, дуэль і да т.п. проста паведамляецца. </w:t>
      </w:r>
      <w:r>
        <w:rPr>
          <w:i/>
          <w:sz w:val="28"/>
          <w:szCs w:val="28"/>
        </w:rPr>
        <w:t>У п’есы для гэтага ўводзіўся персанаж.</w:t>
      </w:r>
    </w:p>
    <w:p w14:paraId="7B4E38BE" w14:textId="77777777" w:rsidR="00C626D3" w:rsidRDefault="00C626D3" w:rsidP="00C626D3">
      <w:pPr>
        <w:ind w:firstLine="402"/>
        <w:jc w:val="both"/>
        <w:rPr>
          <w:sz w:val="28"/>
          <w:szCs w:val="28"/>
        </w:rPr>
      </w:pPr>
      <w:r>
        <w:rPr>
          <w:b/>
          <w:i/>
          <w:sz w:val="28"/>
          <w:szCs w:val="28"/>
        </w:rPr>
        <w:t>Класіцысты стварылі шэраг канонаў і правілаў</w:t>
      </w:r>
      <w:r>
        <w:rPr>
          <w:sz w:val="28"/>
          <w:szCs w:val="28"/>
        </w:rPr>
        <w:t xml:space="preserve">, якіх павінен трымацца пісьменнік. </w:t>
      </w:r>
    </w:p>
    <w:p w14:paraId="02E3C577" w14:textId="77777777" w:rsidR="00C626D3" w:rsidRDefault="00C626D3" w:rsidP="00C626D3">
      <w:pPr>
        <w:ind w:firstLine="402"/>
        <w:jc w:val="both"/>
        <w:rPr>
          <w:sz w:val="28"/>
          <w:szCs w:val="28"/>
        </w:rPr>
      </w:pPr>
      <w:r>
        <w:rPr>
          <w:b/>
          <w:i/>
          <w:sz w:val="28"/>
          <w:szCs w:val="28"/>
          <w:u w:val="single"/>
        </w:rPr>
        <w:t>Іерархія жанраў</w:t>
      </w:r>
      <w:r>
        <w:rPr>
          <w:sz w:val="28"/>
          <w:szCs w:val="28"/>
        </w:rPr>
        <w:t xml:space="preserve">: </w:t>
      </w:r>
    </w:p>
    <w:p w14:paraId="771B2431" w14:textId="77777777" w:rsidR="00C626D3" w:rsidRDefault="00C626D3" w:rsidP="00C626D3">
      <w:pPr>
        <w:ind w:firstLine="402"/>
        <w:jc w:val="both"/>
        <w:rPr>
          <w:sz w:val="28"/>
          <w:szCs w:val="28"/>
        </w:rPr>
      </w:pPr>
      <w:r>
        <w:rPr>
          <w:b/>
          <w:i/>
          <w:sz w:val="28"/>
          <w:szCs w:val="28"/>
        </w:rPr>
        <w:t>высокія</w:t>
      </w:r>
      <w:r>
        <w:rPr>
          <w:sz w:val="28"/>
          <w:szCs w:val="28"/>
        </w:rPr>
        <w:t xml:space="preserve"> (трагедыя, ода, дыфірамб, паэма-эпапея, гераічная паэма), </w:t>
      </w:r>
    </w:p>
    <w:p w14:paraId="67487452" w14:textId="77777777" w:rsidR="00C626D3" w:rsidRDefault="00C626D3" w:rsidP="00C626D3">
      <w:pPr>
        <w:ind w:firstLine="402"/>
        <w:jc w:val="both"/>
        <w:rPr>
          <w:sz w:val="28"/>
          <w:szCs w:val="28"/>
        </w:rPr>
      </w:pPr>
      <w:r>
        <w:rPr>
          <w:b/>
          <w:i/>
          <w:sz w:val="28"/>
          <w:szCs w:val="28"/>
        </w:rPr>
        <w:t>нізкія</w:t>
      </w:r>
      <w:r>
        <w:rPr>
          <w:i/>
          <w:sz w:val="28"/>
          <w:szCs w:val="28"/>
        </w:rPr>
        <w:t xml:space="preserve"> </w:t>
      </w:r>
      <w:r>
        <w:rPr>
          <w:sz w:val="28"/>
          <w:szCs w:val="28"/>
        </w:rPr>
        <w:t xml:space="preserve">(камедыя, сатыра, эпіграма, эклога, авантурны раман). </w:t>
      </w:r>
    </w:p>
    <w:p w14:paraId="61A35CC2" w14:textId="77777777" w:rsidR="00C626D3" w:rsidRDefault="00C626D3" w:rsidP="00C626D3">
      <w:pPr>
        <w:ind w:firstLine="402"/>
        <w:jc w:val="both"/>
        <w:rPr>
          <w:sz w:val="28"/>
          <w:szCs w:val="28"/>
        </w:rPr>
      </w:pPr>
      <w:r>
        <w:rPr>
          <w:i/>
          <w:sz w:val="28"/>
          <w:szCs w:val="28"/>
        </w:rPr>
        <w:t>“Высокія жанры”</w:t>
      </w:r>
      <w:r>
        <w:rPr>
          <w:sz w:val="28"/>
          <w:szCs w:val="28"/>
        </w:rPr>
        <w:t xml:space="preserve"> ўзнаўлялі гістарычныя падзеі, жыццё цароў, ваенначальнікаў, міфічных герояў. </w:t>
      </w:r>
    </w:p>
    <w:p w14:paraId="532A58B0" w14:textId="77777777" w:rsidR="00C626D3" w:rsidRDefault="00C626D3" w:rsidP="00C626D3">
      <w:pPr>
        <w:ind w:firstLine="402"/>
        <w:jc w:val="both"/>
        <w:rPr>
          <w:sz w:val="28"/>
          <w:szCs w:val="28"/>
        </w:rPr>
      </w:pPr>
      <w:r>
        <w:rPr>
          <w:i/>
          <w:sz w:val="28"/>
          <w:szCs w:val="28"/>
        </w:rPr>
        <w:t>“Нізкія”</w:t>
      </w:r>
      <w:r>
        <w:rPr>
          <w:sz w:val="28"/>
          <w:szCs w:val="28"/>
        </w:rPr>
        <w:t xml:space="preserve"> паказвалі паўсядзённае жыццё больш простых людзей, </w:t>
      </w:r>
      <w:r>
        <w:rPr>
          <w:b/>
          <w:i/>
          <w:sz w:val="28"/>
          <w:szCs w:val="28"/>
        </w:rPr>
        <w:t>але не сялян і не рабочых.</w:t>
      </w:r>
      <w:r>
        <w:rPr>
          <w:sz w:val="28"/>
          <w:szCs w:val="28"/>
        </w:rPr>
        <w:t xml:space="preserve"> </w:t>
      </w:r>
    </w:p>
    <w:p w14:paraId="1A994C74" w14:textId="77777777" w:rsidR="00C626D3" w:rsidRDefault="00C626D3" w:rsidP="00C626D3">
      <w:pPr>
        <w:ind w:firstLine="402"/>
        <w:jc w:val="both"/>
        <w:rPr>
          <w:b/>
          <w:i/>
          <w:sz w:val="28"/>
          <w:szCs w:val="28"/>
        </w:rPr>
      </w:pPr>
      <w:r>
        <w:rPr>
          <w:b/>
          <w:i/>
          <w:sz w:val="28"/>
          <w:szCs w:val="28"/>
        </w:rPr>
        <w:t xml:space="preserve">Для кожнага жанра рэгламентаваліся героі і мова. </w:t>
      </w:r>
    </w:p>
    <w:p w14:paraId="0616C2EE" w14:textId="77777777" w:rsidR="00C626D3" w:rsidRDefault="00C626D3" w:rsidP="00C626D3">
      <w:pPr>
        <w:ind w:firstLine="402"/>
        <w:jc w:val="both"/>
        <w:rPr>
          <w:sz w:val="28"/>
          <w:szCs w:val="28"/>
        </w:rPr>
      </w:pPr>
      <w:r>
        <w:rPr>
          <w:sz w:val="28"/>
          <w:szCs w:val="28"/>
        </w:rPr>
        <w:t xml:space="preserve">Мова “высокіх” жанраў была ўрачыстая, “прамоўніцкая”, насычаная кніжнай лексікай, нізкіх – больш набліжаная да размоўнай. Героі класіцыстычных трагедый прапаведавалі абавязак перад дзяржавай, патрыятызм, агульнаграмадскае ў іх перамагала асабістае (каханне, сваяцкія адносіны). </w:t>
      </w:r>
    </w:p>
    <w:p w14:paraId="3240CE32" w14:textId="77777777" w:rsidR="00C626D3" w:rsidRDefault="00C626D3" w:rsidP="00C626D3">
      <w:pPr>
        <w:ind w:firstLine="402"/>
        <w:jc w:val="both"/>
        <w:rPr>
          <w:sz w:val="28"/>
          <w:szCs w:val="28"/>
        </w:rPr>
      </w:pPr>
      <w:r>
        <w:rPr>
          <w:b/>
          <w:i/>
          <w:sz w:val="28"/>
          <w:szCs w:val="28"/>
        </w:rPr>
        <w:t>Нельга было змешваць літ. роды і жанры</w:t>
      </w:r>
      <w:r>
        <w:rPr>
          <w:sz w:val="28"/>
          <w:szCs w:val="28"/>
        </w:rPr>
        <w:t>.</w:t>
      </w:r>
    </w:p>
    <w:p w14:paraId="7B3334AB" w14:textId="77777777" w:rsidR="00C626D3" w:rsidRDefault="00C626D3" w:rsidP="00C626D3">
      <w:pPr>
        <w:ind w:firstLine="402"/>
        <w:jc w:val="both"/>
        <w:rPr>
          <w:sz w:val="28"/>
          <w:szCs w:val="28"/>
        </w:rPr>
      </w:pPr>
      <w:r>
        <w:rPr>
          <w:sz w:val="28"/>
          <w:szCs w:val="28"/>
        </w:rPr>
        <w:t xml:space="preserve">Жанравыя формы новай літаратуры (раман, балада, санет) ігнараваліся. </w:t>
      </w:r>
    </w:p>
    <w:p w14:paraId="76788286" w14:textId="77777777" w:rsidR="00C626D3" w:rsidRDefault="00C626D3" w:rsidP="00C626D3">
      <w:pPr>
        <w:ind w:firstLine="402"/>
        <w:jc w:val="both"/>
        <w:rPr>
          <w:sz w:val="28"/>
          <w:szCs w:val="28"/>
        </w:rPr>
      </w:pPr>
      <w:r>
        <w:rPr>
          <w:sz w:val="28"/>
          <w:szCs w:val="28"/>
        </w:rPr>
        <w:t xml:space="preserve">Класіцыстамі ўведзены </w:t>
      </w:r>
      <w:r>
        <w:rPr>
          <w:b/>
          <w:i/>
          <w:sz w:val="28"/>
          <w:szCs w:val="28"/>
        </w:rPr>
        <w:t>п</w:t>
      </w:r>
      <w:r>
        <w:rPr>
          <w:b/>
          <w:i/>
          <w:sz w:val="28"/>
          <w:szCs w:val="28"/>
          <w:u w:val="single"/>
        </w:rPr>
        <w:t>рынцып трох адзінстаў</w:t>
      </w:r>
      <w:r>
        <w:rPr>
          <w:b/>
          <w:i/>
          <w:sz w:val="28"/>
          <w:szCs w:val="28"/>
        </w:rPr>
        <w:t xml:space="preserve"> у драматургіі</w:t>
      </w:r>
      <w:r>
        <w:rPr>
          <w:sz w:val="28"/>
          <w:szCs w:val="28"/>
        </w:rPr>
        <w:t xml:space="preserve">: </w:t>
      </w:r>
    </w:p>
    <w:p w14:paraId="08343902" w14:textId="77777777" w:rsidR="00C626D3" w:rsidRDefault="00C626D3" w:rsidP="00C626D3">
      <w:pPr>
        <w:ind w:firstLine="402"/>
        <w:jc w:val="both"/>
        <w:rPr>
          <w:sz w:val="28"/>
          <w:szCs w:val="28"/>
        </w:rPr>
      </w:pPr>
      <w:r>
        <w:rPr>
          <w:sz w:val="28"/>
          <w:szCs w:val="28"/>
        </w:rPr>
        <w:t xml:space="preserve">адзінства часу, месца і дзеяння. </w:t>
      </w:r>
    </w:p>
    <w:p w14:paraId="567BAB9C" w14:textId="77777777" w:rsidR="00C626D3" w:rsidRDefault="00C626D3" w:rsidP="00C626D3">
      <w:pPr>
        <w:ind w:firstLine="402"/>
        <w:jc w:val="both"/>
        <w:rPr>
          <w:i/>
          <w:sz w:val="28"/>
          <w:szCs w:val="28"/>
        </w:rPr>
      </w:pPr>
      <w:r>
        <w:rPr>
          <w:sz w:val="28"/>
          <w:szCs w:val="28"/>
        </w:rPr>
        <w:lastRenderedPageBreak/>
        <w:t>А таксама – п</w:t>
      </w:r>
      <w:r>
        <w:rPr>
          <w:sz w:val="28"/>
          <w:szCs w:val="28"/>
          <w:u w:val="single"/>
        </w:rPr>
        <w:t>яць элементаў сюжэту</w:t>
      </w:r>
      <w:r>
        <w:rPr>
          <w:sz w:val="28"/>
          <w:szCs w:val="28"/>
        </w:rPr>
        <w:t xml:space="preserve">: </w:t>
      </w:r>
      <w:r>
        <w:rPr>
          <w:i/>
          <w:sz w:val="28"/>
          <w:szCs w:val="28"/>
        </w:rPr>
        <w:t>экспазіцыя</w:t>
      </w:r>
      <w:r>
        <w:rPr>
          <w:sz w:val="28"/>
          <w:szCs w:val="28"/>
        </w:rPr>
        <w:t xml:space="preserve">, </w:t>
      </w:r>
      <w:r>
        <w:rPr>
          <w:i/>
          <w:sz w:val="28"/>
          <w:szCs w:val="28"/>
        </w:rPr>
        <w:t xml:space="preserve">завязка, развіццё дзеяння, кульмінацыя, развязка. </w:t>
      </w:r>
    </w:p>
    <w:p w14:paraId="61736E1D" w14:textId="77777777" w:rsidR="00C626D3" w:rsidRDefault="00C626D3" w:rsidP="00C626D3">
      <w:pPr>
        <w:ind w:firstLine="402"/>
        <w:jc w:val="both"/>
        <w:rPr>
          <w:sz w:val="28"/>
          <w:szCs w:val="28"/>
        </w:rPr>
      </w:pPr>
      <w:r>
        <w:rPr>
          <w:b/>
          <w:i/>
          <w:sz w:val="28"/>
          <w:szCs w:val="28"/>
        </w:rPr>
        <w:t>Рацыяналізм класіцыстаў наклаў адбітак на характары персанажаў.</w:t>
      </w:r>
      <w:r>
        <w:rPr>
          <w:sz w:val="28"/>
          <w:szCs w:val="28"/>
        </w:rPr>
        <w:t xml:space="preserve"> </w:t>
      </w:r>
    </w:p>
    <w:p w14:paraId="245444B3" w14:textId="77777777" w:rsidR="00C626D3" w:rsidRDefault="00C626D3" w:rsidP="00C626D3">
      <w:pPr>
        <w:ind w:firstLine="402"/>
        <w:jc w:val="both"/>
        <w:rPr>
          <w:sz w:val="28"/>
          <w:szCs w:val="28"/>
        </w:rPr>
      </w:pPr>
      <w:r>
        <w:rPr>
          <w:sz w:val="28"/>
          <w:szCs w:val="28"/>
        </w:rPr>
        <w:t xml:space="preserve">Яны </w:t>
      </w:r>
      <w:r>
        <w:rPr>
          <w:i/>
          <w:sz w:val="28"/>
          <w:szCs w:val="28"/>
          <w:u w:val="single"/>
        </w:rPr>
        <w:t xml:space="preserve">аднабаковыя </w:t>
      </w:r>
      <w:r>
        <w:rPr>
          <w:sz w:val="28"/>
          <w:szCs w:val="28"/>
        </w:rPr>
        <w:t xml:space="preserve">(падкрэсліваецца нейкая пазітыўная ці негатыўная рыса), выразнікі пэўнай ідэі. Напрыклад, у Мальера Тарцюф – увасабленне ліцамерства, Гарпагон – сквапнасці. </w:t>
      </w:r>
    </w:p>
    <w:p w14:paraId="4FDC4BA9" w14:textId="77777777" w:rsidR="00C626D3" w:rsidRDefault="00C626D3" w:rsidP="00C626D3">
      <w:pPr>
        <w:ind w:firstLine="402"/>
        <w:jc w:val="both"/>
        <w:rPr>
          <w:sz w:val="28"/>
          <w:szCs w:val="28"/>
        </w:rPr>
      </w:pPr>
      <w:r>
        <w:rPr>
          <w:sz w:val="28"/>
          <w:szCs w:val="28"/>
        </w:rPr>
        <w:t xml:space="preserve">Класіцысты асаблівую ўвагу звярталі на </w:t>
      </w:r>
      <w:r>
        <w:rPr>
          <w:i/>
          <w:sz w:val="28"/>
          <w:szCs w:val="28"/>
          <w:u w:val="single"/>
        </w:rPr>
        <w:t>выхаваўчую функцыю літ-ры</w:t>
      </w:r>
      <w:r>
        <w:rPr>
          <w:sz w:val="28"/>
          <w:szCs w:val="28"/>
        </w:rPr>
        <w:t>. Аднак выхаванне “прыгожага густу” не было дыдактызмам і маралізатарствам. Выхоўваць чалавека павінна асалода, якую дае мастацтва.</w:t>
      </w:r>
    </w:p>
    <w:p w14:paraId="514F7AEB" w14:textId="77777777" w:rsidR="00C626D3" w:rsidRDefault="00C626D3" w:rsidP="00C626D3">
      <w:pPr>
        <w:ind w:firstLine="402"/>
        <w:jc w:val="both"/>
        <w:rPr>
          <w:sz w:val="28"/>
          <w:szCs w:val="28"/>
        </w:rPr>
      </w:pPr>
      <w:r>
        <w:rPr>
          <w:sz w:val="28"/>
          <w:szCs w:val="28"/>
        </w:rPr>
        <w:t>Узнікненне мастацтва класіцызму, яго вызначальныя асаблівасці былі звязаны з грамадска-гістарычным развіццём еўрапейскіх краін у ХVІІ – ХVІІІ стст., а больш канкрэтна – з нацыянальным рухам, скіраваным на палітычнае, ідэалагічнае, эканамічнае аб’яднанне краін, на чале якога станавілася абсалютная манархія.</w:t>
      </w:r>
    </w:p>
    <w:p w14:paraId="712B721E" w14:textId="77777777" w:rsidR="00C626D3" w:rsidRDefault="00C626D3" w:rsidP="00C626D3">
      <w:pPr>
        <w:ind w:firstLine="402"/>
        <w:jc w:val="both"/>
        <w:rPr>
          <w:sz w:val="28"/>
          <w:szCs w:val="28"/>
        </w:rPr>
      </w:pPr>
      <w:r>
        <w:rPr>
          <w:b/>
          <w:i/>
          <w:sz w:val="28"/>
          <w:szCs w:val="28"/>
        </w:rPr>
        <w:t>У бел. л-ры класіцызм як напрамак не склаўся.</w:t>
      </w:r>
      <w:r>
        <w:rPr>
          <w:sz w:val="28"/>
          <w:szCs w:val="28"/>
        </w:rPr>
        <w:t xml:space="preserve"> Рысы класіцызму прысутнічаюць ў творах К.Марашэўскага (“Камедыя”), ранняга В.Дуніна-Марцінкевіча (“Ідылія”).</w:t>
      </w:r>
    </w:p>
    <w:p w14:paraId="2AC5E68E" w14:textId="77777777" w:rsidR="00C626D3" w:rsidRDefault="00C626D3" w:rsidP="00C626D3">
      <w:pPr>
        <w:ind w:firstLine="402"/>
        <w:jc w:val="both"/>
        <w:rPr>
          <w:sz w:val="28"/>
          <w:szCs w:val="28"/>
        </w:rPr>
      </w:pPr>
      <w:r>
        <w:rPr>
          <w:sz w:val="28"/>
          <w:szCs w:val="28"/>
        </w:rPr>
        <w:t>Некаторыя прыкметы эстэтыкі і паэтыкі класіцызму ў парадыйнай форме знайшлі адбітак у беларускай літаратуры і ў бурлескных творах (паэмы “Энеіда навыварат” і “Тарас на Парнасе”).</w:t>
      </w:r>
    </w:p>
    <w:p w14:paraId="052AA098" w14:textId="77777777" w:rsidR="00C626D3" w:rsidRDefault="00C626D3" w:rsidP="00C626D3">
      <w:pPr>
        <w:ind w:firstLine="402"/>
        <w:jc w:val="both"/>
        <w:rPr>
          <w:sz w:val="28"/>
          <w:szCs w:val="28"/>
        </w:rPr>
      </w:pPr>
    </w:p>
    <w:p w14:paraId="4F5F93E0" w14:textId="77777777" w:rsidR="00C626D3" w:rsidRDefault="00C626D3" w:rsidP="00C626D3">
      <w:pPr>
        <w:ind w:firstLine="402"/>
        <w:jc w:val="both"/>
        <w:rPr>
          <w:sz w:val="28"/>
          <w:szCs w:val="28"/>
        </w:rPr>
      </w:pPr>
    </w:p>
    <w:p w14:paraId="20B8DC1B" w14:textId="77777777" w:rsidR="00C626D3" w:rsidRDefault="00C626D3" w:rsidP="00C626D3">
      <w:pPr>
        <w:ind w:firstLine="402"/>
        <w:jc w:val="both"/>
        <w:rPr>
          <w:sz w:val="28"/>
          <w:szCs w:val="28"/>
        </w:rPr>
      </w:pPr>
    </w:p>
    <w:p w14:paraId="6EE0C894" w14:textId="77777777" w:rsidR="00C626D3" w:rsidRDefault="00C626D3" w:rsidP="00C626D3">
      <w:pPr>
        <w:ind w:firstLine="402"/>
        <w:jc w:val="both"/>
        <w:rPr>
          <w:sz w:val="28"/>
          <w:szCs w:val="28"/>
        </w:rPr>
      </w:pPr>
    </w:p>
    <w:p w14:paraId="407BCEA0" w14:textId="77777777" w:rsidR="00C626D3" w:rsidRDefault="00C626D3" w:rsidP="00C626D3">
      <w:pPr>
        <w:ind w:firstLine="402"/>
        <w:jc w:val="both"/>
        <w:rPr>
          <w:sz w:val="28"/>
          <w:szCs w:val="28"/>
        </w:rPr>
      </w:pPr>
    </w:p>
    <w:p w14:paraId="68B2A983" w14:textId="77777777" w:rsidR="00C626D3" w:rsidRDefault="00C626D3" w:rsidP="00C626D3">
      <w:pPr>
        <w:ind w:firstLine="402"/>
        <w:jc w:val="both"/>
        <w:rPr>
          <w:sz w:val="28"/>
          <w:szCs w:val="28"/>
        </w:rPr>
      </w:pPr>
    </w:p>
    <w:p w14:paraId="291DFB2E" w14:textId="77777777" w:rsidR="00C626D3" w:rsidRDefault="00C626D3" w:rsidP="00C626D3">
      <w:pPr>
        <w:ind w:firstLine="402"/>
        <w:jc w:val="both"/>
        <w:rPr>
          <w:sz w:val="28"/>
          <w:szCs w:val="28"/>
        </w:rPr>
      </w:pPr>
    </w:p>
    <w:p w14:paraId="7E39DF76" w14:textId="77777777" w:rsidR="00C626D3" w:rsidRDefault="00C626D3" w:rsidP="00C626D3">
      <w:pPr>
        <w:ind w:firstLine="402"/>
        <w:jc w:val="both"/>
        <w:rPr>
          <w:sz w:val="28"/>
          <w:szCs w:val="28"/>
        </w:rPr>
      </w:pPr>
      <w:r>
        <w:rPr>
          <w:b/>
          <w:sz w:val="28"/>
          <w:szCs w:val="28"/>
          <w:u w:val="single"/>
        </w:rPr>
        <w:t>ЭПОХА АСВЕТНІЦТВА</w:t>
      </w:r>
      <w:r>
        <w:rPr>
          <w:sz w:val="28"/>
          <w:szCs w:val="28"/>
          <w:u w:val="single"/>
        </w:rPr>
        <w:t>.</w:t>
      </w:r>
      <w:r>
        <w:rPr>
          <w:sz w:val="28"/>
          <w:szCs w:val="28"/>
        </w:rPr>
        <w:t xml:space="preserve"> Эпоха (з грэч. – прыпынак) – прамежак часу ў развіцці прыроды, грамадства, навукі і інш., які мае пэўныя характэрныя асаблівасці. Эпохамі ў развіцці л-ры лічацца </w:t>
      </w:r>
    </w:p>
    <w:p w14:paraId="0D3EA436" w14:textId="77777777" w:rsidR="00C626D3" w:rsidRDefault="00C626D3" w:rsidP="00C626D3">
      <w:pPr>
        <w:ind w:firstLine="402"/>
        <w:jc w:val="both"/>
        <w:rPr>
          <w:sz w:val="28"/>
          <w:szCs w:val="28"/>
        </w:rPr>
      </w:pPr>
      <w:r>
        <w:rPr>
          <w:i/>
          <w:sz w:val="28"/>
          <w:szCs w:val="28"/>
          <w:u w:val="single"/>
        </w:rPr>
        <w:t>Рэнесанс</w:t>
      </w:r>
      <w:r>
        <w:rPr>
          <w:sz w:val="28"/>
          <w:szCs w:val="28"/>
        </w:rPr>
        <w:t xml:space="preserve"> (ХІV – ХVІ стст.), </w:t>
      </w:r>
    </w:p>
    <w:p w14:paraId="372E6649" w14:textId="77777777" w:rsidR="00C626D3" w:rsidRDefault="00C626D3" w:rsidP="00C626D3">
      <w:pPr>
        <w:ind w:firstLine="402"/>
        <w:jc w:val="both"/>
        <w:rPr>
          <w:sz w:val="28"/>
          <w:szCs w:val="28"/>
        </w:rPr>
      </w:pPr>
      <w:r>
        <w:rPr>
          <w:i/>
          <w:sz w:val="28"/>
          <w:szCs w:val="28"/>
          <w:u w:val="single"/>
        </w:rPr>
        <w:t>Асветніцтва</w:t>
      </w:r>
      <w:r>
        <w:rPr>
          <w:sz w:val="28"/>
          <w:szCs w:val="28"/>
        </w:rPr>
        <w:t xml:space="preserve"> (ХVІІІ ст.). </w:t>
      </w:r>
    </w:p>
    <w:p w14:paraId="0A16E0FB" w14:textId="77777777" w:rsidR="00C626D3" w:rsidRDefault="00C626D3" w:rsidP="00C626D3">
      <w:pPr>
        <w:ind w:firstLine="402"/>
        <w:jc w:val="both"/>
        <w:rPr>
          <w:sz w:val="28"/>
          <w:szCs w:val="28"/>
        </w:rPr>
      </w:pPr>
      <w:r>
        <w:rPr>
          <w:sz w:val="28"/>
          <w:szCs w:val="28"/>
        </w:rPr>
        <w:t xml:space="preserve">Можна сустрэць таксама выразы “эпоха Сярэднявечча”, “эпоха класіцызму, рамантызму” і інш. У дадзеным выпадку тэрмін </w:t>
      </w:r>
      <w:r>
        <w:rPr>
          <w:i/>
          <w:sz w:val="28"/>
          <w:szCs w:val="28"/>
        </w:rPr>
        <w:t xml:space="preserve">эпоха </w:t>
      </w:r>
      <w:r>
        <w:rPr>
          <w:sz w:val="28"/>
          <w:szCs w:val="28"/>
        </w:rPr>
        <w:t xml:space="preserve">з’яўляецца сінонімам паняццяў </w:t>
      </w:r>
      <w:r>
        <w:rPr>
          <w:i/>
          <w:sz w:val="28"/>
          <w:szCs w:val="28"/>
        </w:rPr>
        <w:t>этап</w:t>
      </w:r>
      <w:r>
        <w:rPr>
          <w:sz w:val="28"/>
          <w:szCs w:val="28"/>
        </w:rPr>
        <w:t xml:space="preserve"> ці </w:t>
      </w:r>
      <w:r>
        <w:rPr>
          <w:i/>
          <w:sz w:val="28"/>
          <w:szCs w:val="28"/>
        </w:rPr>
        <w:t>напрамак.</w:t>
      </w:r>
      <w:r>
        <w:rPr>
          <w:sz w:val="28"/>
          <w:szCs w:val="28"/>
        </w:rPr>
        <w:t xml:space="preserve"> </w:t>
      </w:r>
    </w:p>
    <w:p w14:paraId="2AC1A439" w14:textId="77777777" w:rsidR="00C626D3" w:rsidRDefault="00C626D3" w:rsidP="00C626D3">
      <w:pPr>
        <w:ind w:firstLine="402"/>
        <w:jc w:val="both"/>
        <w:rPr>
          <w:sz w:val="28"/>
          <w:szCs w:val="28"/>
        </w:rPr>
      </w:pPr>
      <w:r>
        <w:rPr>
          <w:sz w:val="28"/>
          <w:szCs w:val="28"/>
        </w:rPr>
        <w:t>У аснове літаратуразнаўчага разумення эпохі ляжыць агульнасць філасофскіх і эстэтычных поглядаў на пабудову гарманічнага і справядлівага грамадства, на сцвярджэння ідэі свабоднага чалавека, на вызначэнне месца мастацтва ў грамадскім жыцці і спецыфікі яго сутнасці.</w:t>
      </w:r>
    </w:p>
    <w:p w14:paraId="61C5EA88" w14:textId="77777777" w:rsidR="00C626D3" w:rsidRDefault="00C626D3" w:rsidP="00C626D3">
      <w:pPr>
        <w:ind w:firstLine="402"/>
        <w:jc w:val="both"/>
        <w:rPr>
          <w:sz w:val="28"/>
          <w:szCs w:val="28"/>
        </w:rPr>
      </w:pPr>
      <w:r>
        <w:rPr>
          <w:sz w:val="28"/>
          <w:szCs w:val="28"/>
        </w:rPr>
        <w:t xml:space="preserve">Прадстаўнікі Рэнесансу і Асветніцтва </w:t>
      </w:r>
      <w:r>
        <w:rPr>
          <w:i/>
          <w:sz w:val="28"/>
          <w:szCs w:val="28"/>
        </w:rPr>
        <w:t>прапаноўвалі адрозныя шляхі ўдасканалення грамадства і чалавека.</w:t>
      </w:r>
      <w:r>
        <w:rPr>
          <w:sz w:val="28"/>
          <w:szCs w:val="28"/>
        </w:rPr>
        <w:t xml:space="preserve"> </w:t>
      </w:r>
    </w:p>
    <w:p w14:paraId="00C35CB8" w14:textId="77777777" w:rsidR="00C626D3" w:rsidRDefault="00C626D3" w:rsidP="00C626D3">
      <w:pPr>
        <w:ind w:firstLine="402"/>
        <w:jc w:val="both"/>
        <w:rPr>
          <w:sz w:val="28"/>
          <w:szCs w:val="28"/>
        </w:rPr>
      </w:pPr>
      <w:r>
        <w:rPr>
          <w:i/>
          <w:sz w:val="28"/>
          <w:szCs w:val="28"/>
        </w:rPr>
        <w:t>Разняволенне асобы, вера ў магчымасці “натуральнай прыроды” чалавека</w:t>
      </w:r>
      <w:r>
        <w:rPr>
          <w:sz w:val="28"/>
          <w:szCs w:val="28"/>
        </w:rPr>
        <w:t xml:space="preserve"> – </w:t>
      </w:r>
      <w:r>
        <w:rPr>
          <w:b/>
          <w:sz w:val="28"/>
          <w:szCs w:val="28"/>
        </w:rPr>
        <w:t>у першых</w:t>
      </w:r>
      <w:r>
        <w:rPr>
          <w:sz w:val="28"/>
          <w:szCs w:val="28"/>
        </w:rPr>
        <w:t xml:space="preserve">. </w:t>
      </w:r>
    </w:p>
    <w:p w14:paraId="61C8B53D" w14:textId="77777777" w:rsidR="00C626D3" w:rsidRDefault="00C626D3" w:rsidP="00C626D3">
      <w:pPr>
        <w:ind w:firstLine="402"/>
        <w:jc w:val="both"/>
        <w:rPr>
          <w:i/>
          <w:sz w:val="28"/>
          <w:szCs w:val="28"/>
        </w:rPr>
      </w:pPr>
      <w:r>
        <w:rPr>
          <w:sz w:val="28"/>
          <w:szCs w:val="28"/>
        </w:rPr>
        <w:t xml:space="preserve">У </w:t>
      </w:r>
      <w:r>
        <w:rPr>
          <w:b/>
          <w:sz w:val="28"/>
          <w:szCs w:val="28"/>
        </w:rPr>
        <w:t>другіх</w:t>
      </w:r>
      <w:r>
        <w:rPr>
          <w:sz w:val="28"/>
          <w:szCs w:val="28"/>
        </w:rPr>
        <w:t xml:space="preserve"> – </w:t>
      </w:r>
      <w:r>
        <w:rPr>
          <w:i/>
          <w:sz w:val="28"/>
          <w:szCs w:val="28"/>
        </w:rPr>
        <w:t xml:space="preserve">вера ў чалавечы розум, у станоўчае ўздзеянне на чалавека, на грамадства ў цэлым навуковых адкрыццяў, асветы, адукацыі. </w:t>
      </w:r>
    </w:p>
    <w:p w14:paraId="6BDDE06A" w14:textId="77777777" w:rsidR="00C626D3" w:rsidRDefault="00C626D3" w:rsidP="00C626D3">
      <w:pPr>
        <w:ind w:firstLine="402"/>
        <w:jc w:val="both"/>
        <w:rPr>
          <w:b/>
          <w:i/>
          <w:sz w:val="28"/>
          <w:szCs w:val="28"/>
        </w:rPr>
      </w:pPr>
    </w:p>
    <w:p w14:paraId="39F74675" w14:textId="77777777" w:rsidR="00C626D3" w:rsidRDefault="00C626D3" w:rsidP="00C626D3">
      <w:pPr>
        <w:ind w:firstLine="402"/>
        <w:jc w:val="both"/>
        <w:rPr>
          <w:sz w:val="28"/>
          <w:szCs w:val="28"/>
        </w:rPr>
      </w:pPr>
      <w:r>
        <w:rPr>
          <w:b/>
          <w:i/>
          <w:sz w:val="28"/>
          <w:szCs w:val="28"/>
        </w:rPr>
        <w:t>Эпоху Асветніцтва вылучаюць ў літаратурах</w:t>
      </w:r>
      <w:r>
        <w:rPr>
          <w:sz w:val="28"/>
          <w:szCs w:val="28"/>
        </w:rPr>
        <w:t xml:space="preserve"> Францыі, Англіі, Германіі, Расіі. Прадстаўнікі – пісьменнікі-філосафы: Д.Дзідро, Ж.Ж.Русо, Вальтэр, Г.Лесінг, І.Шылер, І.Гётэ, М.Ламаносаў; пісьменнікі Д.Дэфо, Рычардсон, Свіфт, Філдзінг, Бамаршэ, А.Радзішчаў, А.Грыбаедаў і інш.</w:t>
      </w:r>
    </w:p>
    <w:p w14:paraId="5E56CB65" w14:textId="77777777" w:rsidR="00C626D3" w:rsidRDefault="00C626D3" w:rsidP="00C626D3">
      <w:pPr>
        <w:ind w:firstLine="402"/>
        <w:jc w:val="both"/>
        <w:rPr>
          <w:sz w:val="28"/>
          <w:szCs w:val="28"/>
        </w:rPr>
      </w:pPr>
    </w:p>
    <w:p w14:paraId="42C5DA2D" w14:textId="77777777" w:rsidR="00C626D3" w:rsidRDefault="00C626D3" w:rsidP="00C626D3">
      <w:pPr>
        <w:ind w:firstLine="402"/>
        <w:jc w:val="both"/>
        <w:rPr>
          <w:sz w:val="28"/>
          <w:szCs w:val="28"/>
        </w:rPr>
      </w:pPr>
      <w:r>
        <w:rPr>
          <w:sz w:val="28"/>
          <w:szCs w:val="28"/>
        </w:rPr>
        <w:t xml:space="preserve">У ХVІІІ ст. у еўрапейскіх літаратурах суіснавалі такія літаратурныя напрамкі як </w:t>
      </w:r>
      <w:r>
        <w:rPr>
          <w:b/>
          <w:i/>
          <w:sz w:val="28"/>
          <w:szCs w:val="28"/>
        </w:rPr>
        <w:t>барока, класіцызм, сентыменталізм, рамантызм</w:t>
      </w:r>
      <w:r>
        <w:rPr>
          <w:sz w:val="28"/>
          <w:szCs w:val="28"/>
        </w:rPr>
        <w:t xml:space="preserve">. </w:t>
      </w:r>
    </w:p>
    <w:p w14:paraId="3B4FCD2F" w14:textId="77777777" w:rsidR="00C626D3" w:rsidRDefault="00C626D3" w:rsidP="00C626D3">
      <w:pPr>
        <w:ind w:firstLine="402"/>
        <w:jc w:val="both"/>
        <w:rPr>
          <w:sz w:val="28"/>
          <w:szCs w:val="28"/>
        </w:rPr>
      </w:pPr>
      <w:r>
        <w:rPr>
          <w:sz w:val="28"/>
          <w:szCs w:val="28"/>
        </w:rPr>
        <w:t xml:space="preserve">Аднак з паняццем Асветніцтва яны звязаны не ўсе. </w:t>
      </w:r>
    </w:p>
    <w:p w14:paraId="7F7F5FEF" w14:textId="77777777" w:rsidR="00C626D3" w:rsidRDefault="00C626D3" w:rsidP="00C626D3">
      <w:pPr>
        <w:ind w:firstLine="402"/>
        <w:jc w:val="both"/>
        <w:rPr>
          <w:sz w:val="28"/>
          <w:szCs w:val="28"/>
        </w:rPr>
      </w:pPr>
      <w:r>
        <w:rPr>
          <w:b/>
          <w:i/>
          <w:sz w:val="28"/>
          <w:szCs w:val="28"/>
        </w:rPr>
        <w:t>У параўнанні з барока і класіцызмам Асветніцтва новая па сваёй філасофскай і эстэтычнай сутнасці з’ява.</w:t>
      </w:r>
      <w:r>
        <w:rPr>
          <w:sz w:val="28"/>
          <w:szCs w:val="28"/>
        </w:rPr>
        <w:t xml:space="preserve"> </w:t>
      </w:r>
    </w:p>
    <w:p w14:paraId="54904830" w14:textId="77777777" w:rsidR="00C626D3" w:rsidRDefault="00C626D3" w:rsidP="00C626D3">
      <w:pPr>
        <w:ind w:firstLine="402"/>
        <w:jc w:val="both"/>
        <w:rPr>
          <w:sz w:val="28"/>
          <w:szCs w:val="28"/>
        </w:rPr>
      </w:pPr>
      <w:r>
        <w:rPr>
          <w:sz w:val="28"/>
          <w:szCs w:val="28"/>
        </w:rPr>
        <w:t xml:space="preserve">У адрозненне ад мастакоў Рэнесансу і класіцыстаў, якія запазычвалі сюжэты і герояў з папярэдніх этапаў мастацкай культуры, </w:t>
      </w:r>
      <w:r>
        <w:rPr>
          <w:b/>
          <w:i/>
          <w:sz w:val="28"/>
          <w:szCs w:val="28"/>
        </w:rPr>
        <w:t>асветнікі звярнуліся да той рэчаіснасці, што іх акружала, інш. словамі – бралі матэрыял для вобразнага ўвасаблення з жыцця</w:t>
      </w:r>
      <w:r>
        <w:rPr>
          <w:sz w:val="28"/>
          <w:szCs w:val="28"/>
        </w:rPr>
        <w:t>.</w:t>
      </w:r>
    </w:p>
    <w:p w14:paraId="3E2E36B9" w14:textId="77777777" w:rsidR="00C626D3" w:rsidRDefault="00C626D3" w:rsidP="00C626D3">
      <w:pPr>
        <w:ind w:firstLine="402"/>
        <w:jc w:val="both"/>
        <w:rPr>
          <w:sz w:val="28"/>
          <w:szCs w:val="28"/>
        </w:rPr>
      </w:pPr>
      <w:r>
        <w:rPr>
          <w:sz w:val="28"/>
          <w:szCs w:val="28"/>
        </w:rPr>
        <w:t xml:space="preserve">Менавіта яны зрабілі істотны крок да збліжэння літаратуры з жыццём. </w:t>
      </w:r>
    </w:p>
    <w:p w14:paraId="0DF63685" w14:textId="77777777" w:rsidR="00C626D3" w:rsidRDefault="00C626D3" w:rsidP="00C626D3">
      <w:pPr>
        <w:ind w:firstLine="402"/>
        <w:jc w:val="both"/>
        <w:rPr>
          <w:sz w:val="28"/>
          <w:szCs w:val="28"/>
        </w:rPr>
      </w:pPr>
      <w:r>
        <w:rPr>
          <w:i/>
          <w:sz w:val="28"/>
          <w:szCs w:val="28"/>
        </w:rPr>
        <w:t>Адзін з важнейшых творчых прынцыпаў пісьменнікаў-асветнікаў</w:t>
      </w:r>
      <w:r>
        <w:rPr>
          <w:sz w:val="28"/>
          <w:szCs w:val="28"/>
        </w:rPr>
        <w:t xml:space="preserve"> – </w:t>
      </w:r>
      <w:r>
        <w:rPr>
          <w:b/>
          <w:i/>
          <w:sz w:val="28"/>
          <w:szCs w:val="28"/>
        </w:rPr>
        <w:t>канкрэтна-гістарычная дэталізацыя мастацкага вобраза</w:t>
      </w:r>
      <w:r>
        <w:rPr>
          <w:sz w:val="28"/>
          <w:szCs w:val="28"/>
        </w:rPr>
        <w:t xml:space="preserve">. </w:t>
      </w:r>
    </w:p>
    <w:p w14:paraId="39964197" w14:textId="77777777" w:rsidR="00C626D3" w:rsidRDefault="00C626D3" w:rsidP="00C626D3">
      <w:pPr>
        <w:ind w:firstLine="402"/>
        <w:jc w:val="both"/>
        <w:rPr>
          <w:sz w:val="28"/>
          <w:szCs w:val="28"/>
        </w:rPr>
      </w:pPr>
      <w:r>
        <w:rPr>
          <w:sz w:val="28"/>
          <w:szCs w:val="28"/>
        </w:rPr>
        <w:t xml:space="preserve">Гэты прынцып свядома супрацьстаўляўся ўніверсалісцкаму выкарыстанню класіцыстамі гатовых, створаных папярэднікамі форм. </w:t>
      </w:r>
    </w:p>
    <w:p w14:paraId="545F1D50" w14:textId="77777777" w:rsidR="00C626D3" w:rsidRDefault="00C626D3" w:rsidP="00C626D3">
      <w:pPr>
        <w:ind w:firstLine="402"/>
        <w:jc w:val="both"/>
        <w:rPr>
          <w:sz w:val="28"/>
          <w:szCs w:val="28"/>
        </w:rPr>
      </w:pPr>
      <w:r>
        <w:rPr>
          <w:sz w:val="28"/>
          <w:szCs w:val="28"/>
        </w:rPr>
        <w:t>Адзін з тэарэтыкаў Асветніцтва (Хогарт) палемічна сцвярджаў, што такі прынцып “больш карысны, чым адвечны пафас і сумнае паўтарэнне сцёртых, збітых сюжэтаў Бібліі і недарэчных гісторый пра язычніцкіх багоў”.</w:t>
      </w:r>
    </w:p>
    <w:p w14:paraId="5FF46FA3" w14:textId="77777777" w:rsidR="00C626D3" w:rsidRDefault="00C626D3" w:rsidP="00C626D3">
      <w:pPr>
        <w:ind w:firstLine="402"/>
        <w:jc w:val="both"/>
        <w:rPr>
          <w:sz w:val="28"/>
          <w:szCs w:val="28"/>
        </w:rPr>
      </w:pPr>
      <w:r>
        <w:rPr>
          <w:i/>
          <w:sz w:val="28"/>
          <w:szCs w:val="28"/>
        </w:rPr>
        <w:t>У літаратуры Асветніцтва вылучаюцца два кірункі</w:t>
      </w:r>
      <w:r>
        <w:rPr>
          <w:b/>
          <w:i/>
          <w:sz w:val="28"/>
          <w:szCs w:val="28"/>
        </w:rPr>
        <w:t>: інтэлектуальны</w:t>
      </w:r>
      <w:r>
        <w:rPr>
          <w:sz w:val="28"/>
          <w:szCs w:val="28"/>
        </w:rPr>
        <w:t xml:space="preserve"> (Свіфт, Філдзінг, Дзідро, Лесінг, Хогарт) і </w:t>
      </w:r>
      <w:r>
        <w:rPr>
          <w:b/>
          <w:i/>
          <w:sz w:val="28"/>
          <w:szCs w:val="28"/>
        </w:rPr>
        <w:t>сентыментальны</w:t>
      </w:r>
      <w:r>
        <w:rPr>
          <w:sz w:val="28"/>
          <w:szCs w:val="28"/>
        </w:rPr>
        <w:t xml:space="preserve"> (Стэрн, Русо, ранні Гётэ). </w:t>
      </w:r>
    </w:p>
    <w:p w14:paraId="3F6B976F" w14:textId="77777777" w:rsidR="00C626D3" w:rsidRDefault="00C626D3" w:rsidP="00C626D3">
      <w:pPr>
        <w:ind w:firstLine="402"/>
        <w:jc w:val="both"/>
        <w:rPr>
          <w:sz w:val="28"/>
          <w:szCs w:val="28"/>
        </w:rPr>
      </w:pPr>
      <w:r>
        <w:rPr>
          <w:sz w:val="28"/>
          <w:szCs w:val="28"/>
          <w:u w:val="single"/>
        </w:rPr>
        <w:t>Першы</w:t>
      </w:r>
      <w:r>
        <w:rPr>
          <w:sz w:val="28"/>
          <w:szCs w:val="28"/>
        </w:rPr>
        <w:t xml:space="preserve"> з іх прапаведаваў розум, інтэлект як беспамылковы крытэрый ісціны ў чалавечым існаванні, як галоўны сродак пазбаўлення ад усіх недахопаў у грамадскім і асабістым жыцці чалавека. </w:t>
      </w:r>
    </w:p>
    <w:p w14:paraId="1D9D4149" w14:textId="77777777" w:rsidR="00C626D3" w:rsidRDefault="00C626D3" w:rsidP="00C626D3">
      <w:pPr>
        <w:ind w:firstLine="402"/>
        <w:jc w:val="both"/>
        <w:rPr>
          <w:sz w:val="28"/>
          <w:szCs w:val="28"/>
        </w:rPr>
      </w:pPr>
      <w:r>
        <w:rPr>
          <w:sz w:val="28"/>
          <w:szCs w:val="28"/>
          <w:u w:val="single"/>
        </w:rPr>
        <w:t>Другі</w:t>
      </w:r>
      <w:r>
        <w:rPr>
          <w:sz w:val="28"/>
          <w:szCs w:val="28"/>
        </w:rPr>
        <w:t xml:space="preserve"> – гэтую ролю адводзіў пачуццю, бачачы ў ім надзейны сродак пабудовы гарманічных адносін паміж людзьмі. Сентыментальны кірунак заявіў аб сабе пазней, чым інтэлектуальны, і з’яўляўся, па сутнасці, рэакцыяй на асноўную філасофскую ідэю папярэднікаў. Сентыменталісты шукалі апору ў філасофскіх тэорыях Юма, Русо, Гердэра, якія за аснову бралі не розум, а пачуццё і веру.</w:t>
      </w:r>
    </w:p>
    <w:p w14:paraId="34DE5DB2" w14:textId="77777777" w:rsidR="00C626D3" w:rsidRDefault="00C626D3" w:rsidP="00C626D3">
      <w:pPr>
        <w:ind w:firstLine="402"/>
        <w:jc w:val="both"/>
        <w:rPr>
          <w:i/>
          <w:sz w:val="28"/>
          <w:szCs w:val="28"/>
        </w:rPr>
      </w:pPr>
      <w:r>
        <w:rPr>
          <w:i/>
          <w:sz w:val="28"/>
          <w:szCs w:val="28"/>
        </w:rPr>
        <w:t xml:space="preserve">Рысы асветніцкага светабачання прысутнічаюць таксама ў прадстаўнікоў рамантызму. </w:t>
      </w:r>
    </w:p>
    <w:p w14:paraId="51BD36C7" w14:textId="77777777" w:rsidR="00C626D3" w:rsidRDefault="00C626D3" w:rsidP="00C626D3">
      <w:pPr>
        <w:ind w:firstLine="402"/>
        <w:jc w:val="both"/>
        <w:rPr>
          <w:sz w:val="28"/>
          <w:szCs w:val="28"/>
        </w:rPr>
      </w:pPr>
      <w:r>
        <w:rPr>
          <w:sz w:val="28"/>
          <w:szCs w:val="28"/>
        </w:rPr>
        <w:t xml:space="preserve">Аднак яны, у адрозненне ад інтэлектуалістаў і сентыменталістаў, </w:t>
      </w:r>
      <w:r>
        <w:rPr>
          <w:i/>
          <w:sz w:val="28"/>
          <w:szCs w:val="28"/>
        </w:rPr>
        <w:t>у цэнтр увагі паставілі не розум і пачуццё, а творчую здольнасць гені</w:t>
      </w:r>
      <w:r>
        <w:rPr>
          <w:sz w:val="28"/>
          <w:szCs w:val="28"/>
        </w:rPr>
        <w:t>я. Мастацтва пачало ў самім сабе шукаць сродак пазбавіць чалавецтва ад бед.</w:t>
      </w:r>
    </w:p>
    <w:p w14:paraId="62EB4436" w14:textId="77777777" w:rsidR="00C626D3" w:rsidRDefault="00C626D3" w:rsidP="00C626D3">
      <w:pPr>
        <w:ind w:firstLine="402"/>
        <w:jc w:val="both"/>
        <w:rPr>
          <w:sz w:val="28"/>
          <w:szCs w:val="28"/>
        </w:rPr>
      </w:pPr>
    </w:p>
    <w:p w14:paraId="76A4B63D" w14:textId="77777777" w:rsidR="00C626D3" w:rsidRDefault="00C626D3" w:rsidP="00C626D3">
      <w:pPr>
        <w:ind w:firstLine="402"/>
        <w:jc w:val="both"/>
        <w:rPr>
          <w:sz w:val="28"/>
          <w:szCs w:val="28"/>
        </w:rPr>
      </w:pPr>
      <w:r>
        <w:rPr>
          <w:sz w:val="28"/>
          <w:szCs w:val="28"/>
        </w:rPr>
        <w:t xml:space="preserve">Сутнасна іншае вылучэнне этапаў літаратурнага працэсу назіраецца ў л-ры Новага часу. Фарміруюцца і змяняюць адзін другога </w:t>
      </w:r>
      <w:r>
        <w:rPr>
          <w:b/>
          <w:sz w:val="28"/>
          <w:szCs w:val="28"/>
        </w:rPr>
        <w:t>літаратурныя напрамкі</w:t>
      </w:r>
      <w:r>
        <w:rPr>
          <w:sz w:val="28"/>
          <w:szCs w:val="28"/>
        </w:rPr>
        <w:t xml:space="preserve">. </w:t>
      </w:r>
      <w:r>
        <w:rPr>
          <w:b/>
          <w:i/>
          <w:sz w:val="28"/>
          <w:szCs w:val="28"/>
          <w:u w:val="single"/>
        </w:rPr>
        <w:t>Літ. напрамак</w:t>
      </w:r>
      <w:r>
        <w:rPr>
          <w:b/>
          <w:i/>
          <w:sz w:val="28"/>
          <w:szCs w:val="28"/>
        </w:rPr>
        <w:t xml:space="preserve"> – сукупнасць асноўных ідэйна-эстэтычных прынцыпаў, уласцівых многім пісьменнікам на працягу нейкага значнага часавага </w:t>
      </w:r>
      <w:r>
        <w:rPr>
          <w:b/>
          <w:i/>
          <w:sz w:val="28"/>
          <w:szCs w:val="28"/>
        </w:rPr>
        <w:lastRenderedPageBreak/>
        <w:t>адрэзку.</w:t>
      </w:r>
      <w:r>
        <w:rPr>
          <w:sz w:val="28"/>
          <w:szCs w:val="28"/>
        </w:rPr>
        <w:t xml:space="preserve"> Творчыя прынцыпы сфарміраваны ў выглядзе тэарэтычных праграм і маніфестаў. Катэгорыя напрамку прадугледжвае аб’яднанне творцаў на аснове адзінства метаду, а таксама пэўную (большую ці меншую) падобнасць індывідуальных стыляў. З другой паловы ХVІ  да другой паловы ХІХ ст. набылі развіццё шэсць вялікіх літ. напрамкаў: </w:t>
      </w:r>
      <w:r>
        <w:rPr>
          <w:b/>
          <w:sz w:val="28"/>
          <w:szCs w:val="28"/>
        </w:rPr>
        <w:t>барока</w:t>
      </w:r>
      <w:r>
        <w:rPr>
          <w:sz w:val="28"/>
          <w:szCs w:val="28"/>
        </w:rPr>
        <w:t xml:space="preserve">, </w:t>
      </w:r>
      <w:r>
        <w:rPr>
          <w:b/>
          <w:sz w:val="28"/>
          <w:szCs w:val="28"/>
        </w:rPr>
        <w:t>класіцызм,</w:t>
      </w:r>
      <w:r>
        <w:rPr>
          <w:sz w:val="28"/>
          <w:szCs w:val="28"/>
        </w:rPr>
        <w:t xml:space="preserve"> </w:t>
      </w:r>
      <w:r>
        <w:rPr>
          <w:b/>
          <w:sz w:val="28"/>
          <w:szCs w:val="28"/>
        </w:rPr>
        <w:t>сентыменталізм</w:t>
      </w:r>
      <w:r>
        <w:rPr>
          <w:sz w:val="28"/>
          <w:szCs w:val="28"/>
        </w:rPr>
        <w:t xml:space="preserve">, </w:t>
      </w:r>
      <w:r>
        <w:rPr>
          <w:b/>
          <w:sz w:val="28"/>
          <w:szCs w:val="28"/>
        </w:rPr>
        <w:t>рамантызм</w:t>
      </w:r>
      <w:r>
        <w:rPr>
          <w:sz w:val="28"/>
          <w:szCs w:val="28"/>
        </w:rPr>
        <w:t xml:space="preserve">, </w:t>
      </w:r>
      <w:r>
        <w:rPr>
          <w:b/>
          <w:sz w:val="28"/>
          <w:szCs w:val="28"/>
        </w:rPr>
        <w:t>рэалізм</w:t>
      </w:r>
      <w:r>
        <w:rPr>
          <w:sz w:val="28"/>
          <w:szCs w:val="28"/>
        </w:rPr>
        <w:t xml:space="preserve"> і </w:t>
      </w:r>
      <w:r>
        <w:rPr>
          <w:b/>
          <w:sz w:val="28"/>
          <w:szCs w:val="28"/>
        </w:rPr>
        <w:t>натуралізм</w:t>
      </w:r>
      <w:r>
        <w:rPr>
          <w:sz w:val="28"/>
          <w:szCs w:val="28"/>
        </w:rPr>
        <w:t>. Усе яны ахапілі не толькі сферу мастацтва слова, але і інш. віды мастацтва. Барока – гэта музыка Вівальдзі,  Гендэля, Баха. Класіцызм – архітэктурны ансамбль Версаля, фасады Луўра. Сентыменталізм і рамантызм – жывапіс Фраганара, Делакруа.</w:t>
      </w:r>
    </w:p>
    <w:p w14:paraId="27F02E35" w14:textId="77777777" w:rsidR="00C626D3" w:rsidRDefault="00C626D3" w:rsidP="00C626D3">
      <w:pPr>
        <w:ind w:firstLine="402"/>
        <w:jc w:val="both"/>
        <w:rPr>
          <w:sz w:val="28"/>
          <w:szCs w:val="28"/>
        </w:rPr>
      </w:pPr>
      <w:r>
        <w:rPr>
          <w:sz w:val="28"/>
          <w:szCs w:val="28"/>
        </w:rPr>
        <w:t xml:space="preserve">Мяжа ХІХ–ХХ ст. пазначана з’яўленнем </w:t>
      </w:r>
      <w:r>
        <w:rPr>
          <w:b/>
          <w:i/>
          <w:sz w:val="28"/>
          <w:szCs w:val="28"/>
        </w:rPr>
        <w:t>імпрэсіянізма</w:t>
      </w:r>
      <w:r>
        <w:rPr>
          <w:sz w:val="28"/>
          <w:szCs w:val="28"/>
        </w:rPr>
        <w:t xml:space="preserve"> і </w:t>
      </w:r>
      <w:r>
        <w:rPr>
          <w:b/>
          <w:i/>
          <w:sz w:val="28"/>
          <w:szCs w:val="28"/>
        </w:rPr>
        <w:t>сімвалізма</w:t>
      </w:r>
      <w:r>
        <w:rPr>
          <w:sz w:val="28"/>
          <w:szCs w:val="28"/>
        </w:rPr>
        <w:t xml:space="preserve"> – першых літ. напрамкаў, што аб’яднаюцца пазней пад агульнай назвай “</w:t>
      </w:r>
      <w:r>
        <w:rPr>
          <w:b/>
          <w:sz w:val="28"/>
          <w:szCs w:val="28"/>
        </w:rPr>
        <w:t>мадэрнізм</w:t>
      </w:r>
      <w:r>
        <w:rPr>
          <w:sz w:val="28"/>
          <w:szCs w:val="28"/>
        </w:rPr>
        <w:t>”. У ХХ ст. зараджаюцца, існуюць і знікаюць многія мадэрнісцкія напрамкі –</w:t>
      </w:r>
      <w:r>
        <w:rPr>
          <w:i/>
          <w:sz w:val="28"/>
          <w:szCs w:val="28"/>
        </w:rPr>
        <w:t xml:space="preserve"> імажынізм, футурызм, акмеізм, экспрэсіянізм, сюррэалізм, экзістэнцыялізм, “тэатр абсурду”, “новы раман”</w:t>
      </w:r>
      <w:r>
        <w:rPr>
          <w:sz w:val="28"/>
          <w:szCs w:val="28"/>
        </w:rPr>
        <w:t xml:space="preserve"> і інш. У 1930-я гг. у савецкіх л-рах кананізуецца </w:t>
      </w:r>
      <w:r>
        <w:rPr>
          <w:b/>
          <w:sz w:val="28"/>
          <w:szCs w:val="28"/>
        </w:rPr>
        <w:t>сацыялістычны рэалізм</w:t>
      </w:r>
      <w:r>
        <w:rPr>
          <w:sz w:val="28"/>
          <w:szCs w:val="28"/>
        </w:rPr>
        <w:t xml:space="preserve">. На пачатку 1980-х гг. замежныя тэарэтыкі пачалі гаварыць пра новы феномен сучаснага мастацтва – </w:t>
      </w:r>
      <w:r>
        <w:rPr>
          <w:b/>
          <w:sz w:val="28"/>
          <w:szCs w:val="28"/>
        </w:rPr>
        <w:t>постмадэрнізм</w:t>
      </w:r>
      <w:r>
        <w:rPr>
          <w:sz w:val="28"/>
          <w:szCs w:val="28"/>
        </w:rPr>
        <w:t>. Дата яго нараджэння спрэчная, хоць большасць даследчыкаў пагаджаецца, што пераход ад мадэрнізму да постмадэрнізму адбыўся ў сярэдзіне 1950-я гг.</w:t>
      </w:r>
    </w:p>
    <w:p w14:paraId="44297E65" w14:textId="77777777" w:rsidR="00C626D3" w:rsidRDefault="00C626D3" w:rsidP="00C626D3">
      <w:pPr>
        <w:ind w:firstLine="402"/>
        <w:jc w:val="both"/>
        <w:rPr>
          <w:sz w:val="28"/>
          <w:szCs w:val="28"/>
        </w:rPr>
      </w:pPr>
      <w:r>
        <w:rPr>
          <w:sz w:val="28"/>
          <w:szCs w:val="28"/>
        </w:rPr>
        <w:t xml:space="preserve"> </w:t>
      </w:r>
      <w:r>
        <w:rPr>
          <w:b/>
          <w:sz w:val="28"/>
          <w:szCs w:val="28"/>
          <w:u w:val="single"/>
        </w:rPr>
        <w:t>Літ. напрамак</w:t>
      </w:r>
      <w:r>
        <w:rPr>
          <w:sz w:val="28"/>
          <w:szCs w:val="28"/>
        </w:rPr>
        <w:t xml:space="preserve"> – з’ява неаднародная, ён мае </w:t>
      </w:r>
      <w:r>
        <w:rPr>
          <w:b/>
          <w:i/>
          <w:sz w:val="28"/>
          <w:szCs w:val="28"/>
        </w:rPr>
        <w:t>цячэнні</w:t>
      </w:r>
      <w:r>
        <w:rPr>
          <w:sz w:val="28"/>
          <w:szCs w:val="28"/>
        </w:rPr>
        <w:t xml:space="preserve"> і </w:t>
      </w:r>
      <w:r>
        <w:rPr>
          <w:b/>
          <w:i/>
          <w:sz w:val="28"/>
          <w:szCs w:val="28"/>
        </w:rPr>
        <w:t>школы</w:t>
      </w:r>
      <w:r>
        <w:rPr>
          <w:sz w:val="28"/>
          <w:szCs w:val="28"/>
        </w:rPr>
        <w:t xml:space="preserve">. Тэрміны напрамак і цячэнне не уніфікаваны, у нек. даследчыкаў яны выступаюць сінонімамі, іншымі ж па-рознаму разумеюцца іх межы (што шырэйшае?). Мы зыходзім з таго, што </w:t>
      </w:r>
      <w:r>
        <w:rPr>
          <w:sz w:val="28"/>
          <w:szCs w:val="28"/>
          <w:u w:val="single"/>
        </w:rPr>
        <w:t>літ. цячэнне</w:t>
      </w:r>
      <w:r>
        <w:rPr>
          <w:sz w:val="28"/>
          <w:szCs w:val="28"/>
        </w:rPr>
        <w:t xml:space="preserve"> ёсць </w:t>
      </w:r>
      <w:r>
        <w:rPr>
          <w:sz w:val="28"/>
          <w:szCs w:val="28"/>
          <w:u w:val="single"/>
        </w:rPr>
        <w:t xml:space="preserve">разнавіднасць літ. напрамку </w:t>
      </w:r>
      <w:r>
        <w:rPr>
          <w:sz w:val="28"/>
          <w:szCs w:val="28"/>
        </w:rPr>
        <w:t xml:space="preserve">(англійская “азёрная школа” як цячэнне ў рамантызме). </w:t>
      </w:r>
      <w:r>
        <w:rPr>
          <w:sz w:val="28"/>
          <w:szCs w:val="28"/>
          <w:u w:val="single"/>
        </w:rPr>
        <w:t>Школа</w:t>
      </w:r>
      <w:r>
        <w:rPr>
          <w:sz w:val="28"/>
          <w:szCs w:val="28"/>
        </w:rPr>
        <w:t xml:space="preserve"> – паняцце яшчэ больш вузкае: падразумеваецца група паслядоўнікаў якога-небудзь выдатнага творцы. “Натуральная школа” ў рус. л-ры – паслядоўнікі М.Гогаля.</w:t>
      </w:r>
    </w:p>
    <w:p w14:paraId="06E2CC0D" w14:textId="77777777" w:rsidR="00C626D3" w:rsidRDefault="00C626D3" w:rsidP="00C626D3">
      <w:pPr>
        <w:ind w:firstLine="402"/>
        <w:jc w:val="both"/>
        <w:rPr>
          <w:sz w:val="28"/>
          <w:szCs w:val="28"/>
        </w:rPr>
      </w:pPr>
      <w:r>
        <w:rPr>
          <w:sz w:val="28"/>
          <w:szCs w:val="28"/>
        </w:rPr>
        <w:t xml:space="preserve"> Гісторыя літ. напрамкаў – гэта гісторыя іх суіснавання, узаемапранікнення і барацьбы. Так, ХVІІ ст. вызначалася барацьбой барока і класіцызму. У ХХ ст. палемізуюць між сабой ці не ўсе шматлікія напрамкі: экспрэаіянізм узнік як адмаўленне імпрэсіянізму, акмеізм – сімвалізму, імажынізм – футурызму. Мадэрнізм у цэлым – як рэакцыя на рэалізм. Барацьба і змена літ. напрамкаў выяўляе заканамернасці развіцця літ. працэсу. Разам з тым “гісторыя мастацтва – гэта не гісторыя напрамкаў. Хутчэй, гэта гісторыя таго, як мастацтва прабіваецца праз напрамкі, праз створаныя схемы”. Выдатным творцам заўжды цесна ў межах устаноўленых канонаў, рэгламентаваных прынцыпаў, патрабаванняў літ. маніфестаў. Яны не ўмяшчаюцца ў межы таго ці інш. напрамку. </w:t>
      </w:r>
      <w:r>
        <w:rPr>
          <w:b/>
          <w:i/>
          <w:sz w:val="28"/>
          <w:szCs w:val="28"/>
        </w:rPr>
        <w:t>“Геній смяецца”</w:t>
      </w:r>
      <w:r>
        <w:rPr>
          <w:sz w:val="28"/>
          <w:szCs w:val="28"/>
        </w:rPr>
        <w:t xml:space="preserve"> (Лесінг) </w:t>
      </w:r>
      <w:r>
        <w:rPr>
          <w:b/>
          <w:i/>
          <w:sz w:val="28"/>
          <w:szCs w:val="28"/>
        </w:rPr>
        <w:t>з усталяваных жорсткіх нормаў.</w:t>
      </w:r>
      <w:r>
        <w:rPr>
          <w:sz w:val="28"/>
          <w:szCs w:val="28"/>
        </w:rPr>
        <w:t xml:space="preserve"> Да таго ж – творчасць яркіх мастакоў слова нярэдка бывае багацейшай і шырэйшай за ўласныя тэорыі. Напрыклад, Заля-раманіст далёка не заўсёды пратрымліваўся высноў Заля-тэарэтыка. Тэарэтык “новага рамана” Ален Роб-Грыйе на практыцы аправяргае ўласныя мастацкія ўстаноўкі. Ён выганяў вобраз аўтара з рамана і стварыў на пачатку 1990-х аўтабіяграфічную трылогію “Раманескі”. </w:t>
      </w:r>
    </w:p>
    <w:p w14:paraId="45BABCA7" w14:textId="77777777" w:rsidR="00C626D3" w:rsidRDefault="00C626D3" w:rsidP="00C626D3">
      <w:pPr>
        <w:ind w:firstLine="402"/>
        <w:jc w:val="both"/>
        <w:rPr>
          <w:sz w:val="28"/>
          <w:szCs w:val="28"/>
        </w:rPr>
      </w:pPr>
      <w:r>
        <w:rPr>
          <w:b/>
          <w:sz w:val="28"/>
          <w:szCs w:val="28"/>
          <w:u w:val="single"/>
        </w:rPr>
        <w:t xml:space="preserve">Барока </w:t>
      </w:r>
      <w:r>
        <w:rPr>
          <w:sz w:val="28"/>
          <w:szCs w:val="28"/>
        </w:rPr>
        <w:t xml:space="preserve">– літ. і агульнамастацкі напрамак. Зарадзіўся ў Італіі і Іспаніі ў сяр. ХVІ ст. У еўрапейскіх літаратурах існаваў у ХVІІ–ХVІІІ ст. Тэрмін “барока” </w:t>
      </w:r>
      <w:r>
        <w:rPr>
          <w:sz w:val="28"/>
          <w:szCs w:val="28"/>
        </w:rPr>
        <w:lastRenderedPageBreak/>
        <w:t xml:space="preserve">ўзнік у ХVІІІ ст. дзякуючы класіцыстам, якія бачылі ў ім цалкам негатыўную з’яву. Этымалогія тэрміна да канца не вызначана. 1. </w:t>
      </w:r>
      <w:r>
        <w:rPr>
          <w:i/>
          <w:sz w:val="28"/>
          <w:szCs w:val="28"/>
        </w:rPr>
        <w:t>Жамчужына няправільнай формы.</w:t>
      </w:r>
      <w:r>
        <w:rPr>
          <w:sz w:val="28"/>
          <w:szCs w:val="28"/>
        </w:rPr>
        <w:t xml:space="preserve"> 2.Ад лац. “</w:t>
      </w:r>
      <w:r>
        <w:rPr>
          <w:sz w:val="28"/>
          <w:szCs w:val="28"/>
          <w:lang w:val="en-US"/>
        </w:rPr>
        <w:t>baroco</w:t>
      </w:r>
      <w:r>
        <w:rPr>
          <w:sz w:val="28"/>
          <w:szCs w:val="28"/>
        </w:rPr>
        <w:t xml:space="preserve">”– </w:t>
      </w:r>
      <w:r>
        <w:rPr>
          <w:i/>
          <w:sz w:val="28"/>
          <w:szCs w:val="28"/>
        </w:rPr>
        <w:t>разнавіднасць сілагізма</w:t>
      </w:r>
      <w:r>
        <w:rPr>
          <w:sz w:val="28"/>
          <w:szCs w:val="28"/>
        </w:rPr>
        <w:t xml:space="preserve">, які вызначаецца асаблівай складанасцю і мудрагелістасцю. Спачатку тэрмін характарызаваў стыль у архітэктуры. З часам барока суаднеслі і з інш. відамі мастацтва. З канца ХІХ ст. даследчыкі пачалі гаварыць пра барока ў літаратуры. Барока як літаратурны напрамак вылучаюць не ўсе. Не заўважае яго, напрыклад, Г.Паспелаў. У бел. літаратуразнаўстве існаванне барока ў нацыянальным мастацтве, у тым ліку і літаратуры, абараняе А.Мальдзіс. Прадстаўнікі еўрапейскага барока: </w:t>
      </w:r>
      <w:r>
        <w:rPr>
          <w:b/>
          <w:sz w:val="28"/>
          <w:szCs w:val="28"/>
        </w:rPr>
        <w:t>Гангары-і-Арготэ, Кальдэрон, Цірсо дэ</w:t>
      </w:r>
      <w:r>
        <w:rPr>
          <w:sz w:val="28"/>
          <w:szCs w:val="28"/>
        </w:rPr>
        <w:t xml:space="preserve"> </w:t>
      </w:r>
      <w:r>
        <w:rPr>
          <w:b/>
          <w:sz w:val="28"/>
          <w:szCs w:val="28"/>
        </w:rPr>
        <w:t>Маліна</w:t>
      </w:r>
      <w:r>
        <w:rPr>
          <w:sz w:val="28"/>
          <w:szCs w:val="28"/>
        </w:rPr>
        <w:t xml:space="preserve">, </w:t>
      </w:r>
      <w:r>
        <w:rPr>
          <w:b/>
          <w:sz w:val="28"/>
          <w:szCs w:val="28"/>
        </w:rPr>
        <w:t>Кеведа</w:t>
      </w:r>
      <w:r>
        <w:rPr>
          <w:sz w:val="28"/>
          <w:szCs w:val="28"/>
        </w:rPr>
        <w:t xml:space="preserve"> (Іспанія), </w:t>
      </w:r>
      <w:r>
        <w:rPr>
          <w:b/>
          <w:sz w:val="28"/>
          <w:szCs w:val="28"/>
        </w:rPr>
        <w:t>Тассо, Базіле</w:t>
      </w:r>
      <w:r>
        <w:rPr>
          <w:sz w:val="28"/>
          <w:szCs w:val="28"/>
        </w:rPr>
        <w:t xml:space="preserve"> (Італія), </w:t>
      </w:r>
      <w:r>
        <w:rPr>
          <w:b/>
          <w:sz w:val="28"/>
          <w:szCs w:val="28"/>
        </w:rPr>
        <w:t>Сарэль, д’Абінье, Скюдзеры</w:t>
      </w:r>
      <w:r>
        <w:rPr>
          <w:sz w:val="28"/>
          <w:szCs w:val="28"/>
        </w:rPr>
        <w:t xml:space="preserve"> (Францыя), </w:t>
      </w:r>
      <w:r>
        <w:rPr>
          <w:b/>
          <w:sz w:val="28"/>
          <w:szCs w:val="28"/>
        </w:rPr>
        <w:t>Кер’ю, Саклінг</w:t>
      </w:r>
      <w:r>
        <w:rPr>
          <w:sz w:val="28"/>
          <w:szCs w:val="28"/>
        </w:rPr>
        <w:t xml:space="preserve"> (Англія), ранні </w:t>
      </w:r>
      <w:r>
        <w:rPr>
          <w:b/>
          <w:sz w:val="28"/>
          <w:szCs w:val="28"/>
        </w:rPr>
        <w:t>Ламаносаў</w:t>
      </w:r>
      <w:r>
        <w:rPr>
          <w:sz w:val="28"/>
          <w:szCs w:val="28"/>
        </w:rPr>
        <w:t xml:space="preserve"> (Расія) і інш. У бел., рус., укр. л-рах: </w:t>
      </w:r>
      <w:r>
        <w:rPr>
          <w:b/>
          <w:sz w:val="28"/>
          <w:szCs w:val="28"/>
        </w:rPr>
        <w:t>М.Сматрыцкі, С.Полацкі, Ф.Пракаповіч</w:t>
      </w:r>
      <w:r>
        <w:rPr>
          <w:sz w:val="28"/>
          <w:szCs w:val="28"/>
        </w:rPr>
        <w:t>.</w:t>
      </w:r>
    </w:p>
    <w:p w14:paraId="27E439C5" w14:textId="77777777" w:rsidR="00C626D3" w:rsidRDefault="00C626D3" w:rsidP="00C626D3">
      <w:pPr>
        <w:ind w:firstLine="402"/>
        <w:jc w:val="both"/>
        <w:rPr>
          <w:sz w:val="28"/>
          <w:szCs w:val="28"/>
        </w:rPr>
      </w:pPr>
      <w:r>
        <w:rPr>
          <w:sz w:val="28"/>
          <w:szCs w:val="28"/>
        </w:rPr>
        <w:t xml:space="preserve">Росквіт еўрапейскага барока прыпадае на ХVІІ ст., якое яднае дзве вялікія эпохі – Рэнесанс і Асветніцтва. Барока працяглы час разглядалася як “рэакцыйнае мастацтва”, як “крок назад” – ад Адраджэння да Сярэднявечча. Слушная думка – лічыць барока сінтэзам, мастацтвам дзвюх эпох. Барока звяртаецца да зместу і формы гатычнага мастацтва (стылю ранняга Сярэднявечча), аднак пры гэтым не адмаўляецца ад рэнесансных культурных набыткаў. Прымаючы “адраджэнне” антычнай культуры, барока яе разумее інакш, чым рэнесанс. Барока робіць спробу аб’яднаць Антычнасць з хрысціянствам. Не адмаўляе і ўвагу да прыроды, але прырода разглядаецца як шлях да Бога. Барока не адкідае нават культ “моцнага чалавека”, толькі скіроўвае такога чалавека на служэнне Богу.    </w:t>
      </w:r>
    </w:p>
    <w:p w14:paraId="79891201" w14:textId="77777777" w:rsidR="00C626D3" w:rsidRDefault="00C626D3" w:rsidP="00C626D3">
      <w:pPr>
        <w:ind w:firstLine="402"/>
        <w:jc w:val="both"/>
        <w:rPr>
          <w:sz w:val="28"/>
          <w:szCs w:val="28"/>
        </w:rPr>
      </w:pPr>
      <w:r>
        <w:rPr>
          <w:sz w:val="28"/>
          <w:szCs w:val="28"/>
        </w:rPr>
        <w:t>Барочная мастацкая канцэпцыя гуманістычная. Аднак у адрозненне ад рэнесанснай, яна песімістычная. Чалавек – гэта пясчынка ў сусвеце. Жыццё – хуткаплыннае, у ім пануюць выпадак і фатум. Чалавек у творах барока губляе ранейшую (рэнесансную) цэласнасць натуры. У ім варагуюць і спалучаюцца два пачаткі: душа і цела, пачуццё і розум, прыродны пачатак і маральны імператыў.</w:t>
      </w:r>
    </w:p>
    <w:p w14:paraId="1A84AF98" w14:textId="77777777" w:rsidR="00C626D3" w:rsidRDefault="00C626D3" w:rsidP="00C626D3">
      <w:pPr>
        <w:ind w:firstLine="402"/>
        <w:jc w:val="both"/>
        <w:rPr>
          <w:sz w:val="28"/>
          <w:szCs w:val="28"/>
        </w:rPr>
      </w:pPr>
      <w:r>
        <w:rPr>
          <w:sz w:val="28"/>
          <w:szCs w:val="28"/>
        </w:rPr>
        <w:t xml:space="preserve">Паэтыка літаратурнага барока яднае ў сабе разнародныя, супрацьлеглыя элементы і формы. Спалучае трагічнае з камічным, высокае з вульгарным, жахлівае з камедыйным, сімволіку з побытавым натуралізмам. Сінтэзуюцца хрысціянскія і язычніцкія элементы. Парадаксальнае сумяшчэнне несумяшчальнага. Для гэтага мастацтва не існуе ў рэчаіснасці нічога, што немагчыма было б спалучыць з дапамогаю метафары. Тыповая рыса – іншасказальнасць, якая выяўляецца праз </w:t>
      </w:r>
      <w:r>
        <w:rPr>
          <w:b/>
          <w:i/>
          <w:sz w:val="28"/>
          <w:szCs w:val="28"/>
        </w:rPr>
        <w:t>сімвалізм, алегарызм, эмблемацізм.</w:t>
      </w:r>
      <w:r>
        <w:rPr>
          <w:sz w:val="28"/>
          <w:szCs w:val="28"/>
        </w:rPr>
        <w:t xml:space="preserve"> Барочныя пісьменнікі звярталіся да элементарных схематычных эмблем, сімвалаў і алегорый, агульназразумелых для свайго часу. Талент творцы выяўляўся ў асаблівасцях тлумачэння. Наступная рыса – ускладнёнасць. Твор, вобраз павінны быць неадназначнымі, мець некалькі тлумачэнняў. </w:t>
      </w:r>
    </w:p>
    <w:p w14:paraId="6F511E2D" w14:textId="77777777" w:rsidR="00C626D3" w:rsidRDefault="00C626D3" w:rsidP="00C626D3">
      <w:pPr>
        <w:ind w:firstLine="402"/>
        <w:jc w:val="both"/>
        <w:rPr>
          <w:sz w:val="28"/>
          <w:szCs w:val="28"/>
        </w:rPr>
      </w:pPr>
      <w:r>
        <w:rPr>
          <w:sz w:val="28"/>
          <w:szCs w:val="28"/>
        </w:rPr>
        <w:t xml:space="preserve">Вылучаюць </w:t>
      </w:r>
      <w:r>
        <w:rPr>
          <w:b/>
          <w:sz w:val="28"/>
          <w:szCs w:val="28"/>
        </w:rPr>
        <w:t>высокае, сярэдняе і нізкае барока</w:t>
      </w:r>
      <w:r>
        <w:rPr>
          <w:sz w:val="28"/>
          <w:szCs w:val="28"/>
        </w:rPr>
        <w:t xml:space="preserve"> ў адпаведнасці са зместам твораў і іх адрасатам (чытачом).</w:t>
      </w:r>
    </w:p>
    <w:p w14:paraId="15FF9AE3" w14:textId="77777777" w:rsidR="00C626D3" w:rsidRDefault="00C626D3" w:rsidP="00C626D3">
      <w:pPr>
        <w:ind w:firstLine="402"/>
        <w:jc w:val="both"/>
        <w:rPr>
          <w:b/>
          <w:sz w:val="28"/>
          <w:szCs w:val="28"/>
          <w:u w:val="single"/>
        </w:rPr>
      </w:pPr>
    </w:p>
    <w:p w14:paraId="09E5B7BB" w14:textId="77777777" w:rsidR="00C626D3" w:rsidRDefault="00C626D3" w:rsidP="00C626D3">
      <w:pPr>
        <w:ind w:firstLine="402"/>
        <w:jc w:val="both"/>
        <w:rPr>
          <w:sz w:val="28"/>
          <w:szCs w:val="28"/>
        </w:rPr>
      </w:pPr>
      <w:r>
        <w:rPr>
          <w:b/>
          <w:sz w:val="28"/>
          <w:szCs w:val="28"/>
          <w:u w:val="single"/>
        </w:rPr>
        <w:lastRenderedPageBreak/>
        <w:t xml:space="preserve">Сентыменталізм </w:t>
      </w:r>
      <w:r>
        <w:rPr>
          <w:sz w:val="28"/>
          <w:szCs w:val="28"/>
        </w:rPr>
        <w:t xml:space="preserve">(ад </w:t>
      </w:r>
      <w:r>
        <w:rPr>
          <w:i/>
          <w:sz w:val="28"/>
          <w:szCs w:val="28"/>
        </w:rPr>
        <w:t>франц.</w:t>
      </w:r>
      <w:r>
        <w:rPr>
          <w:sz w:val="28"/>
          <w:szCs w:val="28"/>
        </w:rPr>
        <w:t xml:space="preserve"> пачуццё) – літ. напрамак другой паловы ХVІІІ – пач. ХІХ ст. Характарызуецца імкненнем узнавіть свет пачуццяў простага чалавека і выклікаць спачуванне да герояў у чытача. Тэрмін пайшоў ад назвы ранама анг. пісьменніка Лорэнса Стэрна “Сентыментальнае падарожжа па Францыі і Італіі” (</w:t>
      </w:r>
      <w:smartTag w:uri="urn:schemas-microsoft-com:office:smarttags" w:element="metricconverter">
        <w:smartTagPr>
          <w:attr w:name="ProductID" w:val="1768 г"/>
        </w:smartTagPr>
        <w:r>
          <w:rPr>
            <w:sz w:val="28"/>
            <w:szCs w:val="28"/>
          </w:rPr>
          <w:t>1768 г</w:t>
        </w:r>
      </w:smartTag>
      <w:r>
        <w:rPr>
          <w:sz w:val="28"/>
          <w:szCs w:val="28"/>
        </w:rPr>
        <w:t>.). Пісьменнікі</w:t>
      </w:r>
      <w:r>
        <w:rPr>
          <w:b/>
          <w:sz w:val="28"/>
          <w:szCs w:val="28"/>
        </w:rPr>
        <w:t>: С.Рычардсон</w:t>
      </w:r>
      <w:r>
        <w:rPr>
          <w:sz w:val="28"/>
          <w:szCs w:val="28"/>
        </w:rPr>
        <w:t xml:space="preserve"> (“Памела”, “Кларыса”), </w:t>
      </w:r>
      <w:r>
        <w:rPr>
          <w:b/>
          <w:sz w:val="28"/>
          <w:szCs w:val="28"/>
        </w:rPr>
        <w:t>О.Голдзінг</w:t>
      </w:r>
      <w:r>
        <w:rPr>
          <w:sz w:val="28"/>
          <w:szCs w:val="28"/>
        </w:rPr>
        <w:t xml:space="preserve">, </w:t>
      </w:r>
      <w:r>
        <w:rPr>
          <w:b/>
          <w:sz w:val="28"/>
          <w:szCs w:val="28"/>
        </w:rPr>
        <w:t>Л.Стэрн</w:t>
      </w:r>
      <w:r>
        <w:rPr>
          <w:sz w:val="28"/>
          <w:szCs w:val="28"/>
        </w:rPr>
        <w:t xml:space="preserve"> (“Жыццё і думкі Трыстама Шэндзі”) – (Англія);</w:t>
      </w:r>
      <w:r>
        <w:rPr>
          <w:b/>
          <w:sz w:val="28"/>
          <w:szCs w:val="28"/>
        </w:rPr>
        <w:t xml:space="preserve"> Гётэ</w:t>
      </w:r>
      <w:r>
        <w:rPr>
          <w:sz w:val="28"/>
          <w:szCs w:val="28"/>
        </w:rPr>
        <w:t xml:space="preserve">, </w:t>
      </w:r>
      <w:r>
        <w:rPr>
          <w:b/>
          <w:sz w:val="28"/>
          <w:szCs w:val="28"/>
        </w:rPr>
        <w:t>Шылер, Жан Поль</w:t>
      </w:r>
      <w:r>
        <w:rPr>
          <w:sz w:val="28"/>
          <w:szCs w:val="28"/>
        </w:rPr>
        <w:t xml:space="preserve"> (Германія); </w:t>
      </w:r>
      <w:r>
        <w:rPr>
          <w:b/>
          <w:sz w:val="28"/>
          <w:szCs w:val="28"/>
        </w:rPr>
        <w:t>Ж.–Ж.Русо</w:t>
      </w:r>
      <w:r>
        <w:rPr>
          <w:sz w:val="28"/>
          <w:szCs w:val="28"/>
        </w:rPr>
        <w:t xml:space="preserve"> (“Юлія, або Новая Элаіза”, “Споведзь”), </w:t>
      </w:r>
      <w:r>
        <w:rPr>
          <w:b/>
          <w:sz w:val="28"/>
          <w:szCs w:val="28"/>
        </w:rPr>
        <w:t>Д.Дзідро</w:t>
      </w:r>
      <w:r>
        <w:rPr>
          <w:sz w:val="28"/>
          <w:szCs w:val="28"/>
        </w:rPr>
        <w:t xml:space="preserve"> (“Жак-фаталіст”, “Манашка”) – у Францыі. </w:t>
      </w:r>
      <w:r>
        <w:rPr>
          <w:b/>
          <w:sz w:val="28"/>
          <w:szCs w:val="28"/>
        </w:rPr>
        <w:t>М.Карамзін,</w:t>
      </w:r>
      <w:r>
        <w:rPr>
          <w:sz w:val="28"/>
          <w:szCs w:val="28"/>
        </w:rPr>
        <w:t xml:space="preserve"> </w:t>
      </w:r>
      <w:r>
        <w:rPr>
          <w:b/>
          <w:sz w:val="28"/>
          <w:szCs w:val="28"/>
        </w:rPr>
        <w:t>А.Радзішчаў –</w:t>
      </w:r>
      <w:r>
        <w:rPr>
          <w:sz w:val="28"/>
          <w:szCs w:val="28"/>
        </w:rPr>
        <w:t xml:space="preserve"> у Расіі. </w:t>
      </w:r>
    </w:p>
    <w:p w14:paraId="4CC63C6D" w14:textId="77777777" w:rsidR="00C626D3" w:rsidRDefault="00C626D3" w:rsidP="00C626D3">
      <w:pPr>
        <w:ind w:firstLine="402"/>
        <w:jc w:val="both"/>
        <w:rPr>
          <w:sz w:val="28"/>
          <w:szCs w:val="28"/>
        </w:rPr>
      </w:pPr>
      <w:r>
        <w:rPr>
          <w:sz w:val="28"/>
          <w:szCs w:val="28"/>
        </w:rPr>
        <w:t>У адрозненне ад барока і класіцызму эстэтычныя прынцыпы сент-му не знайшлі закончанага выяўлення ў тэорыі. Сентыменталісты не стварылі літ-х маніфестаў, не вылучылі яркіх ідэолагаў і тэарэтыкаў, як Буало ў класіцыстаў, Шлегель у рамантыкаў, Заля ў натуралістаў. Д.Дзідро, Ж.Ж.Русо, Вальтэр, Г.Лесінг, І.Шылер, І.Гётэ, М.Ламаносаў выступаюць у першую чаргу тэарэтыкамі асветніцкага светапогляду, а не творчых прынцыпаў новага літ. напрамку. Нек. даследчыкі не разглядаюць сент-м як самастойны напрамак, называюць яго перадрамантызмам. Адзнакі сентыменталізму: пачуццё як асноўная чалавечая каштоўнасць і вымярэнне, меланхалічная мройнасць, песімізм, эмацыянальнасць. Сент-м  зараджаецца як негатыўная рэакцыя на асветніцкі рацыяналізм. Культу розуму, які панаваў у класіцызме і асветніцтве, сент-м супрацьпаставіў культ пачуцця. Знакамітае выслоўе рацыяналіста Рэнэ Дэкарта “</w:t>
      </w:r>
      <w:r>
        <w:rPr>
          <w:b/>
          <w:i/>
          <w:sz w:val="28"/>
          <w:szCs w:val="28"/>
        </w:rPr>
        <w:t>Я мыслю, значыць, існую”</w:t>
      </w:r>
      <w:r>
        <w:rPr>
          <w:sz w:val="28"/>
          <w:szCs w:val="28"/>
        </w:rPr>
        <w:t xml:space="preserve"> Ж.-Ж Русо перафразіраваў: “</w:t>
      </w:r>
      <w:r>
        <w:rPr>
          <w:b/>
          <w:i/>
          <w:sz w:val="28"/>
          <w:szCs w:val="28"/>
        </w:rPr>
        <w:t>Я адчуваю, значыць, існую”.</w:t>
      </w:r>
      <w:r>
        <w:rPr>
          <w:sz w:val="28"/>
          <w:szCs w:val="28"/>
        </w:rPr>
        <w:t xml:space="preserve"> “</w:t>
      </w:r>
      <w:r>
        <w:rPr>
          <w:b/>
          <w:sz w:val="28"/>
          <w:szCs w:val="28"/>
          <w:u w:val="single"/>
        </w:rPr>
        <w:t>Розум можа</w:t>
      </w:r>
      <w:r>
        <w:rPr>
          <w:sz w:val="28"/>
          <w:szCs w:val="28"/>
        </w:rPr>
        <w:t xml:space="preserve"> </w:t>
      </w:r>
      <w:r>
        <w:rPr>
          <w:b/>
          <w:sz w:val="28"/>
          <w:szCs w:val="28"/>
          <w:u w:val="single"/>
        </w:rPr>
        <w:t>памыляцца, пачуццё – ніколі”</w:t>
      </w:r>
      <w:r>
        <w:rPr>
          <w:sz w:val="28"/>
          <w:szCs w:val="28"/>
        </w:rPr>
        <w:t xml:space="preserve"> (Ж.-Ж.Русо). Русо абапіраўся на філасофію агнастыцызму англійскага мысліцеля Дэвіда Юма, які паставіш пад сумненне бязмежныя магчымасці розуму. Па Юму ўсе разумовыя ўяўленні чалавека пра свет могуць быць памылковымі. Маральныя ацэнкі людзей заснаваны не на парадах розуму, а на эмоцыях або “актыўных адчуваннях”.</w:t>
      </w:r>
    </w:p>
    <w:p w14:paraId="6C0903FA" w14:textId="77777777" w:rsidR="00C626D3" w:rsidRDefault="00C626D3" w:rsidP="00C626D3">
      <w:pPr>
        <w:ind w:firstLine="402"/>
        <w:jc w:val="both"/>
        <w:rPr>
          <w:sz w:val="28"/>
          <w:szCs w:val="28"/>
        </w:rPr>
      </w:pPr>
      <w:r>
        <w:rPr>
          <w:sz w:val="28"/>
          <w:szCs w:val="28"/>
        </w:rPr>
        <w:t xml:space="preserve">Наватарства: Сентыменталісцкі культ пачуцця абумоўліваў больш шырокую, чым у класіцыстаў, цікавасць да ўнутранага свету чалавека, да псіхалогіі. Знешні свет каштоўны настолькі, наколькі  ён дае магчымасць выявіць багацце ўнутраных перажыванняў людзей. Адсюль зварот да тэм, якія выклікаюць глыбокія перажыванні як у аўтара, так і ў чытача. Апісваюцца пакуты адзінокага чалавека, няшчаснае каханне і г.д. Герой у сент-аў дэмакратызуецца. Гэта – ардынарны чалавек, як правіла, прадстаўнік ніжніх слаёў насельніцтва. Ён чуллівы, сціплы, з глыбокімі пачуццямі. Просты чалавек ў творах сент-аў можа цярпець ад свавольства багатых, але ён здатны станоўча ўплываць на апошніх. Сюжэт “Памелы” С.Рычардсона: служанку Памелу хоча спакусіць яе гаспадар. Яна адхіляе ўсе дамаганні. Сквайр Б. пераконваецца ў дабрачыннасці дзяўчыны, пачынае Памелу паважаць, а з часам кахаць яе па-сапраўднаму. У канцы рамана героі жэняцца. Героі твораў часта выступаюць дзівакамі, людзьмі зусім непрактычнымі, нерыстасаванымі да жыцця. Пісьменнікі рэзка не супрацьстаўляюць “станоўчых” і “адмоўных” персанажаў. </w:t>
      </w:r>
      <w:r>
        <w:rPr>
          <w:sz w:val="28"/>
          <w:szCs w:val="28"/>
          <w:u w:val="single"/>
        </w:rPr>
        <w:t>“Чалавек з усёй праўдай яго натуры”</w:t>
      </w:r>
      <w:r>
        <w:rPr>
          <w:sz w:val="28"/>
          <w:szCs w:val="28"/>
        </w:rPr>
        <w:t xml:space="preserve"> (Ж.-Ж.Русо).</w:t>
      </w:r>
    </w:p>
    <w:p w14:paraId="30EA7A9E" w14:textId="77777777" w:rsidR="00C626D3" w:rsidRDefault="00C626D3" w:rsidP="00C626D3">
      <w:pPr>
        <w:ind w:firstLine="402"/>
        <w:jc w:val="both"/>
        <w:rPr>
          <w:sz w:val="28"/>
          <w:szCs w:val="28"/>
        </w:rPr>
      </w:pPr>
      <w:r>
        <w:rPr>
          <w:sz w:val="28"/>
          <w:szCs w:val="28"/>
        </w:rPr>
        <w:lastRenderedPageBreak/>
        <w:t xml:space="preserve">Адкідаецца класіцыстычная іерархія жанраў. У эпасе пануючыя жанры: </w:t>
      </w:r>
      <w:r>
        <w:rPr>
          <w:i/>
          <w:sz w:val="28"/>
          <w:szCs w:val="28"/>
        </w:rPr>
        <w:t>падарожныя нататкі</w:t>
      </w:r>
      <w:r>
        <w:rPr>
          <w:sz w:val="28"/>
          <w:szCs w:val="28"/>
        </w:rPr>
        <w:t xml:space="preserve"> (“Сентыментальнае падарожжа...” Стэрна, “Падарожжа з Пецярбурга ў Маскву” А.Радзішчава), </w:t>
      </w:r>
      <w:r>
        <w:rPr>
          <w:i/>
          <w:sz w:val="28"/>
          <w:szCs w:val="28"/>
        </w:rPr>
        <w:t>эпісталярны раман</w:t>
      </w:r>
      <w:r>
        <w:rPr>
          <w:sz w:val="28"/>
          <w:szCs w:val="28"/>
        </w:rPr>
        <w:t xml:space="preserve"> (“Пакуты юнага Вертэра” Гётэ). З’яўляецца </w:t>
      </w:r>
      <w:r>
        <w:rPr>
          <w:i/>
          <w:sz w:val="28"/>
          <w:szCs w:val="28"/>
        </w:rPr>
        <w:t>сямейна-побытавая аповесць</w:t>
      </w:r>
      <w:r>
        <w:rPr>
          <w:sz w:val="28"/>
          <w:szCs w:val="28"/>
        </w:rPr>
        <w:t xml:space="preserve"> (“Бедная Ліза” Карамзіна). У эпічных творах важную ролю іграюць элементы споведзі (магчымасць глыбокага раскрыцця ўнутранага свету чалавека). Жанры лірыкі: элегія, ідылія, пасланне (выдатныя англійскія лірыкі Дж.Томсан, Юнг, Грэй, Голдзінг). У драматургіі сінтэзуюцца элементы камедыі і трагедыі (“мяшчанская драма”, “сур”ёзная камедыя”, “слязлівая камедыя”). Адкідаецца таксама кампазіцыйны канон (пяць элементаў сюжэту). Творы будуюцца не па правілах строгай лагічнасці і прапарцыянальнасці, а досыць вольна. Пашыраецца роля пейзажу, які выступае сродкам выяўлення перажыванняў і настрою герояў. Пейзажы ў сваёй большасці вясковыя. Яны выяўляюць сабой сельскія могілкі, руіны, маляўнічыя куточкі, што выклікае меланхалічны настрой. Дэмакратызуецца таксама мова твораў. Яна становіцца зразумелай для шырокіх слаёў насельніцтва. У цэлым знікаюць уласцівыя класіцызму рытарычная квяцістасць, архаічнасць. Выяўляецца цікавасць да фальклору.</w:t>
      </w:r>
    </w:p>
    <w:p w14:paraId="2E6ECF59" w14:textId="77777777" w:rsidR="00C626D3" w:rsidRDefault="00C626D3" w:rsidP="00C626D3">
      <w:pPr>
        <w:ind w:firstLine="402"/>
        <w:jc w:val="both"/>
        <w:rPr>
          <w:sz w:val="28"/>
          <w:szCs w:val="28"/>
        </w:rPr>
      </w:pPr>
      <w:r>
        <w:rPr>
          <w:b/>
          <w:sz w:val="28"/>
          <w:szCs w:val="28"/>
          <w:u w:val="single"/>
        </w:rPr>
        <w:t>Рамантызм</w:t>
      </w:r>
      <w:r>
        <w:rPr>
          <w:b/>
          <w:sz w:val="28"/>
          <w:szCs w:val="28"/>
        </w:rPr>
        <w:t xml:space="preserve"> </w:t>
      </w:r>
      <w:r>
        <w:rPr>
          <w:sz w:val="28"/>
          <w:szCs w:val="28"/>
        </w:rPr>
        <w:t xml:space="preserve">– літаратурны напрамак, які ўзнік у канцы ХVІІІ ст. і існаваў у л-рах Еўропы і Амерыкі ў першай палове ХІХ ст. Этымалонія тэрміна звязана са словамі раманс і раман. У ХVІІ ст. сустракаюцца вызначэнні “рамантычны”, якім характарызуюць творы, напісаныя раманскімі мовамі. На радзіме рамантызму, у Германіі, існавалі дзве школы: </w:t>
      </w:r>
      <w:r>
        <w:rPr>
          <w:b/>
          <w:i/>
          <w:sz w:val="28"/>
          <w:szCs w:val="28"/>
        </w:rPr>
        <w:t xml:space="preserve">йенская </w:t>
      </w:r>
      <w:r>
        <w:rPr>
          <w:sz w:val="28"/>
          <w:szCs w:val="28"/>
        </w:rPr>
        <w:t xml:space="preserve">(браты Ф. і А.Шлегель, Л.Цік, Наваліс, В.Вакенродэр) і </w:t>
      </w:r>
      <w:r>
        <w:rPr>
          <w:b/>
          <w:i/>
          <w:sz w:val="28"/>
          <w:szCs w:val="28"/>
        </w:rPr>
        <w:t>гейдэльберзкая</w:t>
      </w:r>
      <w:r>
        <w:rPr>
          <w:sz w:val="28"/>
          <w:szCs w:val="28"/>
        </w:rPr>
        <w:t xml:space="preserve"> (браты Грым, Л.Арнім, К.Брэнтано). Гофман, Шамісо, Клейст не належалі ні да якой школы. Выдатнымі асобамі прадстаўлены рамантызм у французскай л-ры (Шатабрыян, Мюсэ, Гюго, Жорс Санд і інш.). У англійскай – Байран, Шэлі, Вордсварт, Колрыдж і г.д. Рух рамантыкаў канца ХVІІІ– пачатку ХІХ ст. быў адным з самых моцных і прадуктыўных. Прычыны: меў месца не толькі ў л-ры, мастацтве, а і ў філасофіі, палітыцы, эканоміцы.</w:t>
      </w:r>
    </w:p>
    <w:p w14:paraId="6C155BE7" w14:textId="77777777" w:rsidR="00C626D3" w:rsidRDefault="00C626D3" w:rsidP="00C626D3">
      <w:pPr>
        <w:ind w:firstLine="402"/>
        <w:jc w:val="both"/>
        <w:rPr>
          <w:sz w:val="28"/>
          <w:szCs w:val="28"/>
        </w:rPr>
      </w:pPr>
      <w:r>
        <w:rPr>
          <w:sz w:val="28"/>
          <w:szCs w:val="28"/>
        </w:rPr>
        <w:t xml:space="preserve"> Ф.Шлегель лічыў, што рамантызм быў народжаны Французскай рэвалюцыяй </w:t>
      </w:r>
      <w:smartTag w:uri="urn:schemas-microsoft-com:office:smarttags" w:element="metricconverter">
        <w:smartTagPr>
          <w:attr w:name="ProductID" w:val="1789 г"/>
        </w:smartTagPr>
        <w:r>
          <w:rPr>
            <w:sz w:val="28"/>
            <w:szCs w:val="28"/>
          </w:rPr>
          <w:t>1789 г</w:t>
        </w:r>
      </w:smartTag>
      <w:r>
        <w:rPr>
          <w:sz w:val="28"/>
          <w:szCs w:val="28"/>
        </w:rPr>
        <w:t xml:space="preserve">., філасофіяй Фіхтэ і “Вільгельмам Мейстэрам” Гётэ. Рэвалюцыя, якая пачалася пад лозунгамі “Свабода”, “Роўнасць”, “Братэрства”, хутка ператварылася ў тыранію рэвалюцыянераў-дыктатараў. Марат і Робесп’ер сцвярджалі, што толькі рэвалюцыйная тыранія і гільяціна здольны прывесці да мэты, якой было аб’яўлена “шчасце мас”. “Свабода сумлення” прывяла да таго, што гвалтоўна зачыняліся храмы, святары праганяліся і нават жорстка забіваліся. </w:t>
      </w:r>
      <w:r>
        <w:rPr>
          <w:b/>
          <w:i/>
          <w:sz w:val="28"/>
          <w:szCs w:val="28"/>
        </w:rPr>
        <w:t xml:space="preserve">Расчараваннем змянілася надзея на абнаўленне грамадства. </w:t>
      </w:r>
      <w:r>
        <w:rPr>
          <w:sz w:val="28"/>
          <w:szCs w:val="28"/>
        </w:rPr>
        <w:t xml:space="preserve">Падзеі грамадскага жыцця (рэвалюцыя ў Францыі і вайна за вызваленне ў Амерыцы 1812–1814 гг) аказалі дваістае ўздзеянне. З аднаго боку, яны паказалі выніковасць актыўнага дзеяння. З другога – нараджалі трагічнае адчуванне адзіноты і бездапаможнасці чалавека ў рэальным свеце. </w:t>
      </w:r>
    </w:p>
    <w:p w14:paraId="0A738D34" w14:textId="77777777" w:rsidR="00C626D3" w:rsidRDefault="00C626D3" w:rsidP="00C626D3">
      <w:pPr>
        <w:ind w:firstLine="402"/>
        <w:jc w:val="both"/>
        <w:rPr>
          <w:sz w:val="28"/>
          <w:szCs w:val="28"/>
        </w:rPr>
      </w:pPr>
      <w:r>
        <w:rPr>
          <w:sz w:val="28"/>
          <w:szCs w:val="28"/>
        </w:rPr>
        <w:t xml:space="preserve">Эстэтычныя прынцыпы рамантыкаў адлюстраваны ў шматлікіх тэарэтычных працах і маніфестах. Найбольш значныя: “Фантазіі пра мастацтва” (1799) Вакенродэра, “Фрагменты” (1797–1800) Шлегеля, “Хрысціянства, або Еўропа” (1799) Наваліса, прадмова да другога выдання </w:t>
      </w:r>
      <w:r>
        <w:rPr>
          <w:sz w:val="28"/>
          <w:szCs w:val="28"/>
        </w:rPr>
        <w:lastRenderedPageBreak/>
        <w:t>“Лірычных балад” (1800) Водсварта, “Пра л-ру” і “Пра Германію” (1800 і 1810) Жэрмэны дэ Сталь, прадмова да драмы “Кромвель” (1824) Гюго.</w:t>
      </w:r>
    </w:p>
    <w:p w14:paraId="0DFCC71B" w14:textId="77777777" w:rsidR="00C626D3" w:rsidRDefault="00C626D3" w:rsidP="00C626D3">
      <w:pPr>
        <w:ind w:firstLine="402"/>
        <w:jc w:val="both"/>
        <w:rPr>
          <w:sz w:val="28"/>
          <w:szCs w:val="28"/>
        </w:rPr>
      </w:pPr>
      <w:r>
        <w:rPr>
          <w:sz w:val="28"/>
          <w:szCs w:val="28"/>
        </w:rPr>
        <w:t>Рамантызм задумваўся як антыкласіцыстычны напрамак. “</w:t>
      </w:r>
      <w:r>
        <w:rPr>
          <w:i/>
          <w:sz w:val="28"/>
          <w:szCs w:val="28"/>
        </w:rPr>
        <w:t>Ударым молатам па тэорыях, паэтыках і сістэмах</w:t>
      </w:r>
      <w:r>
        <w:rPr>
          <w:sz w:val="28"/>
          <w:szCs w:val="28"/>
        </w:rPr>
        <w:t xml:space="preserve">”, – заклікаў Гюго. Рамантыкі адстойвалі абсалютную свабоду творчасці. Паэт – прарок, талент яго не падуладны ніякім законам, якія  прыняты звычайнымі людзьмі, ён вышэйшы за іх. Рамантыкі верылі ў магчымасць перасатварэння свету з дапамогай мастацтва, марылі пра Залаты век, які стане рэальнасцю з дапамогай  творчага Я мастака. Асаблівасці: у л-ры рамантыкаў не культ Антычнасці, а прызнанне значнасці Сярэднявечча </w:t>
      </w:r>
      <w:r>
        <w:rPr>
          <w:i/>
          <w:sz w:val="28"/>
          <w:szCs w:val="28"/>
        </w:rPr>
        <w:t xml:space="preserve">(“То былі прыгожыя, прывабныя часы, калі Еўропа была адзінай хрысціянскай краінай” </w:t>
      </w:r>
      <w:r>
        <w:rPr>
          <w:sz w:val="28"/>
          <w:szCs w:val="28"/>
        </w:rPr>
        <w:t xml:space="preserve">– Наваліс). У культуры і мастацтве Сярэднявечча рамантыкі шукалі таямнічае, містычнае, экзатычнае. Цікавасць да Усходу (“Усходнія матывы” Гюго, “Яўрэйскія мелодыі” Байрана, “Крымскія санеты” А.Міцкевіча). Асаблівая ўвага надавалася хрысціянскім матывам і вобразам (“Маісей” </w:t>
      </w:r>
      <w:r>
        <w:rPr>
          <w:b/>
          <w:sz w:val="28"/>
          <w:szCs w:val="28"/>
        </w:rPr>
        <w:t>Віньі</w:t>
      </w:r>
      <w:r>
        <w:rPr>
          <w:sz w:val="28"/>
          <w:szCs w:val="28"/>
        </w:rPr>
        <w:t xml:space="preserve">, “Каін” </w:t>
      </w:r>
      <w:r>
        <w:rPr>
          <w:b/>
          <w:sz w:val="28"/>
          <w:szCs w:val="28"/>
        </w:rPr>
        <w:t>Байрана</w:t>
      </w:r>
      <w:r>
        <w:rPr>
          <w:sz w:val="28"/>
          <w:szCs w:val="28"/>
        </w:rPr>
        <w:t xml:space="preserve">, “Марыя” </w:t>
      </w:r>
      <w:r>
        <w:rPr>
          <w:b/>
          <w:sz w:val="28"/>
          <w:szCs w:val="28"/>
        </w:rPr>
        <w:t>Т.Шаўчэнкі</w:t>
      </w:r>
      <w:r>
        <w:rPr>
          <w:sz w:val="28"/>
          <w:szCs w:val="28"/>
        </w:rPr>
        <w:t>). Гюго быў упэўнены, што хрысціянства нарадзіла рамантызм.</w:t>
      </w:r>
    </w:p>
    <w:p w14:paraId="356F07AA" w14:textId="77777777" w:rsidR="00C626D3" w:rsidRDefault="00C626D3" w:rsidP="00C626D3">
      <w:pPr>
        <w:ind w:firstLine="402"/>
        <w:jc w:val="both"/>
        <w:rPr>
          <w:sz w:val="28"/>
          <w:szCs w:val="28"/>
        </w:rPr>
      </w:pPr>
      <w:r>
        <w:rPr>
          <w:sz w:val="28"/>
          <w:szCs w:val="28"/>
        </w:rPr>
        <w:t xml:space="preserve"> Асноўная ўвага надавалася не рацыянальнаму, а пачуццёваму, эмацыянальнаму (падабенства з сент-м). “</w:t>
      </w:r>
      <w:r>
        <w:rPr>
          <w:i/>
          <w:sz w:val="28"/>
          <w:szCs w:val="28"/>
        </w:rPr>
        <w:t>Свет душы святкуе перамогу над знешнім светам”</w:t>
      </w:r>
      <w:r>
        <w:rPr>
          <w:sz w:val="28"/>
          <w:szCs w:val="28"/>
        </w:rPr>
        <w:t xml:space="preserve"> (Гегель). Імкненне раскрыць і ўзнавіць унутраны свет чалавека з яго асабістымі перажываннямі і схільнасцямі, прасачыць “логіку пачуццяў” – адна з найхарактэрнейшых рыс напрамку. Адрозненні ад сент-аў: прызнаецца еднасць пачуцця і розуму, эмоцыі і ідэі. Намагаліся ахапіць унутранае жыццё чалавека ва ўсёй паўнаце, прасачыць зрухі як сэрца, так і розуму. Асаблівае месца займае каханне. Толькі закаханы бачыць, сцвярджалі рамантыкі. З гэтым пачуццём звязвалі глыбіню духоўнага зместу асобы. У рамантыкаў каханне стала адухоўленым, здольным на самаахвяраванне. Прырода становіцца нібыта дзейнай асобай твораў. Вакенродер называў дзве мовы ў свеце – мову Бога і мову прыроды. Тэма прыроды адна з галоўных у творах Байрана, Наваліся, Ф.Купера. Цікавасць да сапраўднай, а не міфалагізаванай, як у класіцыстаў, нацыянальнай гісторыі. У раманах В.Скота жыццё дзяржавы ўпершыню з’ядналася з жыццём персанажа. Разам з тым зварот да мінулага часта прыводзіў да ідэалізацыі прайшоўшых часоў. Там шукаўся ідэал. </w:t>
      </w:r>
    </w:p>
    <w:p w14:paraId="7F85C8B7" w14:textId="77777777" w:rsidR="00C626D3" w:rsidRDefault="00C626D3" w:rsidP="00C626D3">
      <w:pPr>
        <w:ind w:firstLine="402"/>
        <w:jc w:val="both"/>
        <w:rPr>
          <w:sz w:val="28"/>
          <w:szCs w:val="28"/>
        </w:rPr>
      </w:pPr>
      <w:r>
        <w:rPr>
          <w:sz w:val="28"/>
          <w:szCs w:val="28"/>
        </w:rPr>
        <w:t xml:space="preserve">Ідэал ў рамантыкаў існуе па-за рэальным жыццём. </w:t>
      </w:r>
      <w:r>
        <w:rPr>
          <w:sz w:val="28"/>
          <w:szCs w:val="28"/>
          <w:u w:val="single"/>
        </w:rPr>
        <w:t>Двухсветавасць рамантызму</w:t>
      </w:r>
      <w:r>
        <w:rPr>
          <w:sz w:val="28"/>
          <w:szCs w:val="28"/>
        </w:rPr>
        <w:t>: свет рэальны, сапраўдны, і свет ідэальны, створаны фантазіяй. Ідэальны свет, свет мар пісьменніка-рамантыка, існуе  паралельна са св етам будзённым. Мастацтва “</w:t>
      </w:r>
      <w:r>
        <w:rPr>
          <w:i/>
          <w:sz w:val="28"/>
          <w:szCs w:val="28"/>
        </w:rPr>
        <w:t>можна разглядаць толькі ў яго сувязі з ідэалам прыгожага”</w:t>
      </w:r>
      <w:r>
        <w:rPr>
          <w:sz w:val="28"/>
          <w:szCs w:val="28"/>
        </w:rPr>
        <w:t xml:space="preserve"> (А.дэ Віньі). Мастацтва “</w:t>
      </w:r>
      <w:r>
        <w:rPr>
          <w:i/>
          <w:sz w:val="28"/>
          <w:szCs w:val="28"/>
        </w:rPr>
        <w:t>не ёсць узнаўленне рэальнай рэчаіснасці, а пошук ідэальнай праўды”</w:t>
      </w:r>
      <w:r>
        <w:rPr>
          <w:sz w:val="28"/>
          <w:szCs w:val="28"/>
        </w:rPr>
        <w:t xml:space="preserve"> (Ж.Санд). Ідэальны свет часта набывае формы фантастыкі і казкі (яркі прыклад творы Гофмана). Два светы рэдка існуюць у гарманічнай еднасці. Творца адчувае разлад паміж марай і рэальнасцю. Героі твораў спасцігаюць марнасць спадзяванняў чалавека на шчасце, яны адзінокія ў свеце і незразуметыя ім, поўняцца сусветнай тугой (мировая скорбь). Узнаўляючы рэальны свет, рамантыкі часта звярталіся да такіх мастацкіх сродкаў як </w:t>
      </w:r>
      <w:r>
        <w:rPr>
          <w:i/>
          <w:sz w:val="28"/>
          <w:szCs w:val="28"/>
          <w:u w:val="single"/>
        </w:rPr>
        <w:t>іронія</w:t>
      </w:r>
      <w:r>
        <w:rPr>
          <w:sz w:val="28"/>
          <w:szCs w:val="28"/>
        </w:rPr>
        <w:t xml:space="preserve"> і </w:t>
      </w:r>
      <w:r>
        <w:rPr>
          <w:i/>
          <w:sz w:val="28"/>
          <w:szCs w:val="28"/>
          <w:u w:val="single"/>
        </w:rPr>
        <w:t>гратэс</w:t>
      </w:r>
      <w:r>
        <w:rPr>
          <w:i/>
          <w:sz w:val="28"/>
          <w:szCs w:val="28"/>
        </w:rPr>
        <w:t>к</w:t>
      </w:r>
      <w:r>
        <w:rPr>
          <w:sz w:val="28"/>
          <w:szCs w:val="28"/>
        </w:rPr>
        <w:t>.</w:t>
      </w:r>
    </w:p>
    <w:p w14:paraId="4A720B04" w14:textId="77777777" w:rsidR="00C626D3" w:rsidRDefault="00C626D3" w:rsidP="00C626D3">
      <w:pPr>
        <w:ind w:firstLine="402"/>
        <w:jc w:val="both"/>
        <w:rPr>
          <w:sz w:val="28"/>
          <w:szCs w:val="28"/>
        </w:rPr>
      </w:pPr>
      <w:r>
        <w:rPr>
          <w:sz w:val="28"/>
          <w:szCs w:val="28"/>
        </w:rPr>
        <w:lastRenderedPageBreak/>
        <w:t>Рамантызм узбагаціў сістэму літ. жанраў. Нараджаецца гістарычны раман (заснавальнік яго Вальтэр Скот), ліра-эпічная паэма (Байран, Шэллі, Пушкін, Пецефі, Шаўчэнка), фантастычная аповесць (Гофман, По). З рамантызмам звязаны росквіт лірыкі, якая ў час рацыяналістычнай л-ры адышла на другі план. Рысы рамантызму (суб’ектыўнасць, лірызм, “два светы”, “сусветная туга”, рамантычная іронія, гратэск) прысутнічаюць практычна ва ўсіх жанравых формах.</w:t>
      </w:r>
    </w:p>
    <w:p w14:paraId="141D8015" w14:textId="77777777" w:rsidR="00C626D3" w:rsidRDefault="00C626D3" w:rsidP="00C626D3">
      <w:pPr>
        <w:ind w:firstLine="402"/>
        <w:jc w:val="both"/>
        <w:rPr>
          <w:sz w:val="28"/>
          <w:szCs w:val="28"/>
        </w:rPr>
      </w:pPr>
      <w:r>
        <w:rPr>
          <w:b/>
          <w:sz w:val="28"/>
          <w:szCs w:val="28"/>
          <w:u w:val="single"/>
        </w:rPr>
        <w:t>Рэалізм</w:t>
      </w:r>
      <w:r>
        <w:rPr>
          <w:sz w:val="28"/>
          <w:szCs w:val="28"/>
        </w:rPr>
        <w:t xml:space="preserve"> (ад </w:t>
      </w:r>
      <w:r>
        <w:rPr>
          <w:i/>
          <w:sz w:val="28"/>
          <w:szCs w:val="28"/>
        </w:rPr>
        <w:t>франц</w:t>
      </w:r>
      <w:r>
        <w:rPr>
          <w:sz w:val="28"/>
          <w:szCs w:val="28"/>
        </w:rPr>
        <w:t>. рэальны, рэчыўны) літ. напрамак, які характарызуецца праўдзівым і ўсебаковым узнаўленнем рэчаіснасці на аснове тыпізацыі жыццёвых з’яў. Тэрмін з”явіўся ў ХІ–ХІІ ст. Ён быў звязаны з адным з тагачасных філасофскіх напрамкаў (рэалісты і наміналісты). У Новы час пра рэалізм у л-ры загаварыў Д.Дзідро. Аднак нават у ХІХ ст. паняцце “рэалізм” не вызначалася тэрміналагічнай выразнасцю. Дыскусійным да гэтага часу застаецца ў літ-стве пытанне пра часавыя межы рэалізму. Згодна з першай канцэпцыяй, рэалізм заявіў пра сябе ў мастацтве ў эпоху Рэнесансу (“</w:t>
      </w:r>
      <w:r>
        <w:rPr>
          <w:b/>
          <w:i/>
          <w:sz w:val="28"/>
          <w:szCs w:val="28"/>
        </w:rPr>
        <w:t>гуманістычны”</w:t>
      </w:r>
      <w:r>
        <w:rPr>
          <w:sz w:val="28"/>
          <w:szCs w:val="28"/>
        </w:rPr>
        <w:t xml:space="preserve"> і “</w:t>
      </w:r>
      <w:r>
        <w:rPr>
          <w:b/>
          <w:i/>
          <w:sz w:val="28"/>
          <w:szCs w:val="28"/>
        </w:rPr>
        <w:t>гратэскны рэалізм”</w:t>
      </w:r>
      <w:r>
        <w:rPr>
          <w:sz w:val="28"/>
          <w:szCs w:val="28"/>
        </w:rPr>
        <w:t xml:space="preserve"> Шэкспіра, Сервантэса, Рабле). Другая канцэпцыя звязвае рэалізм з ХVІІІ ст. – так званы </w:t>
      </w:r>
      <w:r>
        <w:rPr>
          <w:b/>
          <w:i/>
          <w:sz w:val="28"/>
          <w:szCs w:val="28"/>
        </w:rPr>
        <w:t>асветніцкі рэалізм</w:t>
      </w:r>
      <w:r>
        <w:rPr>
          <w:sz w:val="28"/>
          <w:szCs w:val="28"/>
        </w:rPr>
        <w:t xml:space="preserve"> (Дэфо, Свіфт, Фільдзінг, Вальтэр, Дзідро, Лесінг, Бамаршэ). Асобныя даследчыкі рысы рэалізму знаходзілі нават у антычным мастацтве (канцэпцыя, па якой уся гісторыя сусветнага мастацтва зводзілася да гісторыі развіцця рэалізму). Сёння рэалізм успрымаецца </w:t>
      </w:r>
      <w:r>
        <w:rPr>
          <w:i/>
          <w:sz w:val="28"/>
          <w:szCs w:val="28"/>
          <w:u w:val="single"/>
        </w:rPr>
        <w:t>як адна з магчымых форм</w:t>
      </w:r>
      <w:r>
        <w:rPr>
          <w:sz w:val="28"/>
          <w:szCs w:val="28"/>
        </w:rPr>
        <w:t xml:space="preserve"> (побач з многімі іншымі) узнаўлення жыцця.  В.Жырмунскі,  Д.Благой,  М.Конрад тэорыі “антычнага”, “гуманістычнага”, “асветніцкага” рэалізму лічылі неправамернымі. У творах пісьменнікаў гэтых эпох прысутнічае імкненне да праўдзівага ўзнаўлення жыцця. Аднак жыццепадобнасць толькі адзін з момантаў у сістэме рэалізму. В.Жырмунскі зазначаў, што Шэкспіра, Рабле, Сервантэса можна назваць рэалістамі ў шырокім сэнсе слова, як пісьменнікаў, што больш ці менш праўдзіва адлюстроўвалі рэчаіснасць. Калі прызнаць правамернасць тэрміна </w:t>
      </w:r>
      <w:r>
        <w:rPr>
          <w:sz w:val="28"/>
          <w:szCs w:val="28"/>
          <w:u w:val="single"/>
        </w:rPr>
        <w:t>тып творчасці</w:t>
      </w:r>
      <w:r>
        <w:rPr>
          <w:sz w:val="28"/>
          <w:szCs w:val="28"/>
        </w:rPr>
        <w:t>, то тып творчасці згаданых аўтараў будзе рэалістычным.</w:t>
      </w:r>
    </w:p>
    <w:p w14:paraId="4AC7611F" w14:textId="77777777" w:rsidR="00C626D3" w:rsidRDefault="00C626D3" w:rsidP="00C626D3">
      <w:pPr>
        <w:ind w:firstLine="402"/>
        <w:jc w:val="both"/>
        <w:rPr>
          <w:sz w:val="28"/>
          <w:szCs w:val="28"/>
        </w:rPr>
      </w:pPr>
      <w:r>
        <w:rPr>
          <w:sz w:val="28"/>
          <w:szCs w:val="28"/>
        </w:rPr>
        <w:t>Рэалістычны напрамак ў л-ры заяўляе пра сябе ў 1830-я гг., калі “прынцып жыццёва-праўдзівага ўзнаўлення свету сцвердзіўся з найбольшай паўнатой, у найбольш развітых формах” (А.Анікс). Рэалізм ХІХ ст. у савецкім літ-стве было прынята называць крытычным. Тэрмін “крытычны рэалізм” прапанаваў М.Горкі, каб размежаваць л-ру дарэвалюцыйную і савецкую (сацыялістычны рэалізм). Тэрмін умоўны, бо крытычны пафас характэрны і л-ры іншых эпох.</w:t>
      </w:r>
    </w:p>
    <w:p w14:paraId="5DE5C4A4" w14:textId="77777777" w:rsidR="00C626D3" w:rsidRDefault="00C626D3" w:rsidP="00C626D3">
      <w:pPr>
        <w:ind w:firstLine="402"/>
        <w:jc w:val="both"/>
        <w:rPr>
          <w:sz w:val="28"/>
          <w:szCs w:val="28"/>
        </w:rPr>
      </w:pPr>
      <w:r>
        <w:rPr>
          <w:sz w:val="28"/>
          <w:szCs w:val="28"/>
        </w:rPr>
        <w:t xml:space="preserve">Рэалізм узнік у зн. меры як  адмаўленне мастацкіх прынцыпаў рамантызму. Непрыманне байранізму, “дэманічных” герояў, гістарычнай тэматыкі раманаў і драм, сентыментальна-філасофскай лірыкі. Калі рамантызм акцэнтаваў увагу на ўяўным, прыдуманым свеце, то рэалізм галоўным прадметам адлюстравання зрабіў штодзённую рэчаіснасць. Рамантызм у большасці выпадкаў пераносіў дзеянне ў мінулае, у экзатычныя краіны і мясціны, рэалізм узнаўляў сучаснае  жыццё. Рамантызм звяртаўся да міфа, легенды, казкі, рэалізм дэмафілагізуе л-ру, даследуе жыццё чалавека і грамадства. Паводзіны, учынкі персанажаў выступаюць псіхалагічна і сацыяльна дэтэрмінаванымі </w:t>
      </w:r>
      <w:r>
        <w:rPr>
          <w:sz w:val="28"/>
          <w:szCs w:val="28"/>
        </w:rPr>
        <w:lastRenderedPageBreak/>
        <w:t>(абумоўленымі). Рамантызм тлумачыў канфлікт асобы з гармадствам як неадпаведнасць мары і рэальнасці. Рэалізм звярнуўся да сацыяльнай прыроды канфлікту. Рамантызм выводзіў выключнага, “дэманічнага”, незразумелага героя, рэалізм – (часта) “маленькага чалавека”, жыццепадобнага героя. Рамантызм з яго лірычнай плынню аддаваў перавагу паэзіі, рэалізм – прозе, асабліва раману. Змены адбыліся і ў мове. Мова твораў рэалізму больш набліжана да размоўнай, побытавай, выкарыстоўваюцца дыялектызмы і жарганізмы.</w:t>
      </w:r>
    </w:p>
    <w:p w14:paraId="52B5B460" w14:textId="77777777" w:rsidR="00C626D3" w:rsidRDefault="00C626D3" w:rsidP="00C626D3">
      <w:pPr>
        <w:ind w:firstLine="402"/>
        <w:jc w:val="both"/>
        <w:rPr>
          <w:sz w:val="28"/>
          <w:szCs w:val="28"/>
        </w:rPr>
      </w:pPr>
      <w:r>
        <w:rPr>
          <w:sz w:val="28"/>
          <w:szCs w:val="28"/>
        </w:rPr>
        <w:t>Аднак у творчасці пісьменнікаў-рэалістаў нярэдка паядноўваюцца два вялікія напрамкі. Бальзак выкарыстоўвае рамантычную фантастыку ў “Шангрэневай шкуры”, Стэндаль звяртаецца да выключных характараў і абставін (навелы, “Пармскі манастыр”). У навелах Мерымэ сустракаецца  экзотыка Поўдня і “экзатычныя характары (“Таманга”, “Кармэн”). “Пісьменнікі, якіх мы адносім да класічнага рэалізму, не адмаўляюць, а працягваюць рамантычныя традыцыі”  (Г.Памеранц). Гэта – Флабэр, Стэндаль, Бальзак (Францыя), Драйзер, Джэк Лондан (ЗША), Дзікенс, Тэкерэй, Галсуорсі (Англія), Гогаль, Тургенеў, Талстой, Дастаеўскі, Чэхаў (Расія) і інш.</w:t>
      </w:r>
    </w:p>
    <w:p w14:paraId="1FD596D3" w14:textId="77777777" w:rsidR="00C626D3" w:rsidRDefault="00C626D3" w:rsidP="00C626D3">
      <w:pPr>
        <w:ind w:firstLine="402"/>
        <w:jc w:val="both"/>
        <w:rPr>
          <w:sz w:val="28"/>
          <w:szCs w:val="28"/>
        </w:rPr>
      </w:pPr>
      <w:r>
        <w:rPr>
          <w:sz w:val="28"/>
          <w:szCs w:val="28"/>
        </w:rPr>
        <w:t xml:space="preserve">У рэалістычнай л-ры найбольш паслядоўна праведзены </w:t>
      </w:r>
      <w:r>
        <w:rPr>
          <w:b/>
          <w:i/>
          <w:sz w:val="28"/>
          <w:szCs w:val="28"/>
        </w:rPr>
        <w:t>прынцып дэмакратызму</w:t>
      </w:r>
      <w:r>
        <w:rPr>
          <w:sz w:val="28"/>
          <w:szCs w:val="28"/>
        </w:rPr>
        <w:t xml:space="preserve">: пісаць для народа і пра народ. Адным з асноўных прынцыпаў з’яўляецца </w:t>
      </w:r>
      <w:r>
        <w:rPr>
          <w:b/>
          <w:i/>
          <w:sz w:val="28"/>
          <w:szCs w:val="28"/>
        </w:rPr>
        <w:t>праўдзівасць</w:t>
      </w:r>
      <w:r>
        <w:rPr>
          <w:sz w:val="28"/>
          <w:szCs w:val="28"/>
        </w:rPr>
        <w:t xml:space="preserve"> – праўдзівае ўзнаўленне падзей і характараў, абставін і дэталей. У сав. літ-стве было шырока распаўсюджана вызначэнне рэалізму, дадзенае Энгельсам: </w:t>
      </w:r>
      <w:r>
        <w:rPr>
          <w:i/>
          <w:sz w:val="28"/>
          <w:szCs w:val="28"/>
        </w:rPr>
        <w:t xml:space="preserve">“Рэалізм прадугледжвае, акрамя праўдзівасці дэталей, праўдзівасць ва ўзнаўленні </w:t>
      </w:r>
      <w:r>
        <w:rPr>
          <w:i/>
          <w:sz w:val="28"/>
          <w:szCs w:val="28"/>
          <w:u w:val="single"/>
        </w:rPr>
        <w:t>тыповых характараў у тыповых абставінах</w:t>
      </w:r>
      <w:r>
        <w:rPr>
          <w:i/>
          <w:sz w:val="28"/>
          <w:szCs w:val="28"/>
        </w:rPr>
        <w:t xml:space="preserve">”. </w:t>
      </w:r>
      <w:r>
        <w:rPr>
          <w:b/>
          <w:sz w:val="28"/>
          <w:szCs w:val="28"/>
        </w:rPr>
        <w:t xml:space="preserve">Тыпізацыя </w:t>
      </w:r>
      <w:r>
        <w:rPr>
          <w:sz w:val="28"/>
          <w:szCs w:val="28"/>
        </w:rPr>
        <w:t>выступае асноўным</w:t>
      </w:r>
      <w:r>
        <w:rPr>
          <w:b/>
          <w:sz w:val="28"/>
          <w:szCs w:val="28"/>
        </w:rPr>
        <w:t xml:space="preserve"> прынцыпам </w:t>
      </w:r>
      <w:r>
        <w:rPr>
          <w:sz w:val="28"/>
          <w:szCs w:val="28"/>
        </w:rPr>
        <w:t xml:space="preserve">рэалістычнага мастацтва. Тыповасць рэалістычнага вобраза выўляецца ў тым, што пісьменнік, з аднаго боку, уздымаецца да шырокага абагульнення, а з другога – да паказу канкрэтнага, індывідуальна-непаўторнага. Афарыстычны выраз В.Бялінскага: сутнасць тыпу – </w:t>
      </w:r>
      <w:r>
        <w:rPr>
          <w:b/>
          <w:i/>
          <w:sz w:val="28"/>
          <w:szCs w:val="28"/>
        </w:rPr>
        <w:t>паказаць усіх у адным</w:t>
      </w:r>
      <w:r>
        <w:rPr>
          <w:sz w:val="28"/>
          <w:szCs w:val="28"/>
        </w:rPr>
        <w:t>. Агульнае і канкрэтнае ў тыповым вобразе існуюць у арганічнай еднасці (вобразы Яўгенія Анегіна, Андрэя Балконскага, Грыгорыя Мелехава, старога Нявады, Васіля Дзятла, Халімона Глушака і г.д.).</w:t>
      </w:r>
    </w:p>
    <w:p w14:paraId="6007EF39" w14:textId="77777777" w:rsidR="00C626D3" w:rsidRDefault="00C626D3" w:rsidP="00C626D3">
      <w:pPr>
        <w:ind w:firstLine="402"/>
        <w:jc w:val="both"/>
        <w:rPr>
          <w:sz w:val="28"/>
          <w:szCs w:val="28"/>
        </w:rPr>
      </w:pPr>
      <w:r>
        <w:rPr>
          <w:sz w:val="28"/>
          <w:szCs w:val="28"/>
        </w:rPr>
        <w:t xml:space="preserve">Тыповыя характары дзейнічаюць у рэалістычнай л-ры ў </w:t>
      </w:r>
      <w:r>
        <w:rPr>
          <w:b/>
          <w:i/>
          <w:sz w:val="28"/>
          <w:szCs w:val="28"/>
        </w:rPr>
        <w:t>канкрэтна-гістарычных абставінах</w:t>
      </w:r>
      <w:r>
        <w:rPr>
          <w:sz w:val="28"/>
          <w:szCs w:val="28"/>
        </w:rPr>
        <w:t xml:space="preserve">, яны прыпісаны да пэўнай эпохі, краіны, пэўных падзей. Важнымі рысамі рэалізму выступаюць </w:t>
      </w:r>
      <w:r>
        <w:rPr>
          <w:i/>
          <w:sz w:val="28"/>
          <w:szCs w:val="28"/>
        </w:rPr>
        <w:t>сацыяльнасць і гістарызм</w:t>
      </w:r>
      <w:r>
        <w:rPr>
          <w:sz w:val="28"/>
          <w:szCs w:val="28"/>
        </w:rPr>
        <w:t xml:space="preserve">. Гэтыя прынцыпы з’яўляюцца непадзельнымі. Прынцып сацыяльнасці абазна-чае тлумачэнне чалавека, яго паводзін, псіхалогіі, узаемаадносін з іншымі людзьмі сацыяльна-гістарычнымі ўмовамі. </w:t>
      </w:r>
      <w:r>
        <w:rPr>
          <w:b/>
          <w:sz w:val="28"/>
          <w:szCs w:val="28"/>
        </w:rPr>
        <w:t>Прынцып гістарызму</w:t>
      </w:r>
      <w:r>
        <w:rPr>
          <w:sz w:val="28"/>
          <w:szCs w:val="28"/>
        </w:rPr>
        <w:t xml:space="preserve"> нясе ў сабе паказ чалавека, абставін яго жыцця ў суаднесенасці з канкрэтнай эпохай, з рэальнымі падзеямі і часам.</w:t>
      </w:r>
    </w:p>
    <w:p w14:paraId="2B713DFE" w14:textId="77777777" w:rsidR="00C626D3" w:rsidRDefault="00C626D3" w:rsidP="00C626D3">
      <w:pPr>
        <w:ind w:firstLine="402"/>
        <w:jc w:val="both"/>
        <w:rPr>
          <w:sz w:val="28"/>
          <w:szCs w:val="28"/>
        </w:rPr>
      </w:pPr>
      <w:r>
        <w:rPr>
          <w:b/>
          <w:sz w:val="28"/>
          <w:szCs w:val="28"/>
        </w:rPr>
        <w:t>У ХХ ст. вылучаюць некалькі тыпаў рэалізму.</w:t>
      </w:r>
      <w:r>
        <w:rPr>
          <w:sz w:val="28"/>
          <w:szCs w:val="28"/>
        </w:rPr>
        <w:t xml:space="preserve"> Працягвае развівацца на Захадзе </w:t>
      </w:r>
      <w:r>
        <w:rPr>
          <w:i/>
          <w:sz w:val="28"/>
          <w:szCs w:val="28"/>
          <w:u w:val="single"/>
        </w:rPr>
        <w:t>крытычны рэалізм</w:t>
      </w:r>
      <w:r>
        <w:rPr>
          <w:sz w:val="28"/>
          <w:szCs w:val="28"/>
        </w:rPr>
        <w:t xml:space="preserve"> (А.Франс, Т.Ман С.Цвейг і інш.). У сацыялістычных краінах шырока заўляе аб сабе </w:t>
      </w:r>
      <w:r>
        <w:rPr>
          <w:i/>
          <w:sz w:val="28"/>
          <w:szCs w:val="28"/>
          <w:u w:val="single"/>
        </w:rPr>
        <w:t>сацыялістычны рэалізм</w:t>
      </w:r>
      <w:r>
        <w:rPr>
          <w:sz w:val="28"/>
          <w:szCs w:val="28"/>
        </w:rPr>
        <w:t xml:space="preserve">.  Прадстаўнікі апошняга сустракаюцца і ў літ-х капіталістычных краін. У 2-ой пал. ХХ ст. у краінах Лацінскай Амерыкі сфарміраваўся </w:t>
      </w:r>
      <w:r>
        <w:rPr>
          <w:i/>
          <w:sz w:val="28"/>
          <w:szCs w:val="28"/>
          <w:u w:val="single"/>
        </w:rPr>
        <w:t>міфалагічны рэалізм</w:t>
      </w:r>
      <w:r>
        <w:rPr>
          <w:sz w:val="28"/>
          <w:szCs w:val="28"/>
        </w:rPr>
        <w:t xml:space="preserve"> (у нас самы вядомы яго прадстаўнік Габрыэль Гарсіа Маркес).</w:t>
      </w:r>
    </w:p>
    <w:p w14:paraId="3263FC69" w14:textId="77777777" w:rsidR="00C626D3" w:rsidRDefault="00C626D3" w:rsidP="00C626D3">
      <w:pPr>
        <w:ind w:firstLine="402"/>
        <w:jc w:val="both"/>
        <w:rPr>
          <w:sz w:val="28"/>
          <w:szCs w:val="28"/>
        </w:rPr>
      </w:pPr>
      <w:r>
        <w:rPr>
          <w:sz w:val="28"/>
          <w:szCs w:val="28"/>
        </w:rPr>
        <w:lastRenderedPageBreak/>
        <w:t xml:space="preserve">Асаблівасцю рэалістычнай л-ры ХХ ст. выступае яе адкрытасць. Рэалізм ХХ ст. не су-працьстаіць інш. літ. напрамкам, а ўзаемадзейнічае з імі. Пісьменнікі звяртаюцца да мадэр-нісцкіх прыёмаў і сродкаў: </w:t>
      </w:r>
      <w:r>
        <w:rPr>
          <w:i/>
          <w:sz w:val="28"/>
          <w:szCs w:val="28"/>
        </w:rPr>
        <w:t>мантажу, “плыні</w:t>
      </w:r>
      <w:r>
        <w:rPr>
          <w:sz w:val="28"/>
          <w:szCs w:val="28"/>
        </w:rPr>
        <w:t xml:space="preserve"> </w:t>
      </w:r>
      <w:r>
        <w:rPr>
          <w:i/>
          <w:sz w:val="28"/>
          <w:szCs w:val="28"/>
        </w:rPr>
        <w:t xml:space="preserve">свядомасці”, асацыятыўнасці, </w:t>
      </w:r>
      <w:r>
        <w:rPr>
          <w:sz w:val="28"/>
          <w:szCs w:val="28"/>
        </w:rPr>
        <w:t>да</w:t>
      </w:r>
      <w:r>
        <w:rPr>
          <w:i/>
          <w:sz w:val="28"/>
          <w:szCs w:val="28"/>
        </w:rPr>
        <w:t xml:space="preserve"> гратэску, парабалы, фантастыкі, сімволікі, алегорыі </w:t>
      </w:r>
      <w:r>
        <w:rPr>
          <w:sz w:val="28"/>
          <w:szCs w:val="28"/>
        </w:rPr>
        <w:t>(К.Чапэк, А.Франс, Б.Брэхт і інш.). Працэс меў месца і ў савецкай л-ры. Аднак адбываўся ён пераважна ў творчай практыцы (у нац. л-ры яркі прыклад – творчасць В.Быкава). Спроба абнаўлення мастацкіх прынцыпаў сацрэалізму ў 1970-я гг. Д.Маркавым: рэалізм як адкрытая сістэма. Канцэпцыя прынята не была.</w:t>
      </w:r>
    </w:p>
    <w:p w14:paraId="40D71865" w14:textId="77777777" w:rsidR="00C626D3" w:rsidRDefault="00C626D3" w:rsidP="00C626D3">
      <w:pPr>
        <w:ind w:firstLine="402"/>
        <w:jc w:val="both"/>
        <w:rPr>
          <w:sz w:val="28"/>
          <w:szCs w:val="28"/>
        </w:rPr>
      </w:pPr>
      <w:r>
        <w:rPr>
          <w:sz w:val="28"/>
          <w:szCs w:val="28"/>
        </w:rPr>
        <w:t xml:space="preserve">З боку тэорыі так званы </w:t>
      </w:r>
      <w:r>
        <w:rPr>
          <w:b/>
          <w:sz w:val="28"/>
          <w:szCs w:val="28"/>
          <w:u w:val="single"/>
        </w:rPr>
        <w:t>сацыялістычны рэалізм</w:t>
      </w:r>
      <w:r>
        <w:rPr>
          <w:sz w:val="28"/>
          <w:szCs w:val="28"/>
        </w:rPr>
        <w:t xml:space="preserve"> з’яўляўся, як гэта сёння прызнаюць многія даследчыкі, нарматыўным і рэгламентаваным, калі свабода творчасці толькі абяцалася. Па ідэйных, ідэалагічных момантах забараняліся, не друкаваліся, пераследаваліся творы (напрыклад, вершы, паэмы адраджэнцкай тэматыкі, трагікамедыя “Тутэйшыя” Я.Купалы), выкідаліся з літаратурнага працэсу пісьменніцкія імёны і творы (С.Ясеніна, А.Ахматавай, М.Булгакава, Ф.Аляхновіча, А.Мрыя і інш.). Не віталіся фармальныя пошукі (імкненне да арыгінальнай формы). Асноўнымі прынцыпамі сацрэалізму выступалі </w:t>
      </w:r>
      <w:r>
        <w:rPr>
          <w:i/>
          <w:sz w:val="28"/>
          <w:szCs w:val="28"/>
        </w:rPr>
        <w:t>класавасць</w:t>
      </w:r>
      <w:r>
        <w:rPr>
          <w:sz w:val="28"/>
          <w:szCs w:val="28"/>
        </w:rPr>
        <w:t xml:space="preserve"> (адлюстраванне ў творах інтарэсаў перадавога класа), </w:t>
      </w:r>
      <w:r>
        <w:rPr>
          <w:i/>
          <w:sz w:val="28"/>
          <w:szCs w:val="28"/>
        </w:rPr>
        <w:t>партыйнасць</w:t>
      </w:r>
      <w:r>
        <w:rPr>
          <w:sz w:val="28"/>
          <w:szCs w:val="28"/>
        </w:rPr>
        <w:t xml:space="preserve"> (пісьменнік павінен ацэньваць рэчаіснасць з партыйных пазіцый, праводзіць у жыццё лінію партыі), </w:t>
      </w:r>
      <w:r>
        <w:rPr>
          <w:i/>
          <w:sz w:val="28"/>
          <w:szCs w:val="28"/>
        </w:rPr>
        <w:t>народнасць</w:t>
      </w:r>
      <w:r>
        <w:rPr>
          <w:sz w:val="28"/>
          <w:szCs w:val="28"/>
        </w:rPr>
        <w:t xml:space="preserve"> (пісаць для народа, быць зразумелым яму, выяўляць яго памкненні). Сацрэалізм аб’яўляўся найвышэйшым дасягненнем ў развіцці мастацтва. Ён супрацьпастаўляўся, па сутнасці, усім ранейшым і існуючым паралельна напрамкам і плыням.</w:t>
      </w:r>
    </w:p>
    <w:p w14:paraId="16CFA2C6" w14:textId="77777777" w:rsidR="00C626D3" w:rsidRDefault="00C626D3" w:rsidP="00C626D3">
      <w:pPr>
        <w:ind w:firstLine="402"/>
        <w:jc w:val="both"/>
        <w:rPr>
          <w:sz w:val="28"/>
          <w:szCs w:val="28"/>
        </w:rPr>
      </w:pPr>
      <w:r>
        <w:rPr>
          <w:sz w:val="28"/>
          <w:szCs w:val="28"/>
        </w:rPr>
        <w:t xml:space="preserve">Апошняе пацвярджае </w:t>
      </w:r>
      <w:r>
        <w:rPr>
          <w:sz w:val="28"/>
          <w:szCs w:val="28"/>
          <w:u w:val="single"/>
        </w:rPr>
        <w:t>тэорыя паскоранага развіцця савецкага мастацтва:</w:t>
      </w:r>
      <w:r>
        <w:rPr>
          <w:sz w:val="28"/>
          <w:szCs w:val="28"/>
        </w:rPr>
        <w:t xml:space="preserve"> ад фальклорных форм да самых складаных форм сучаснага эпасу, абмінуўшы папярэднія стадыі мастацкага развіцця (аўтар тэорыі Г.Ламідзе). Так нібыта развіваліся младапісьменныя літаратуры народаў Поўначы, Сярэдняй Азіі. Паскоранасць развіцця была характэрна для бел. літаратуры ў ХІХ – пач. ХХ стст. Бел. даследчык В.Каваленка, услед за расійскімі даследчыкамі М.Конрадам і Г.Гачавым, паскоранае развіццё нац. літаратур звязвае з </w:t>
      </w:r>
      <w:r>
        <w:rPr>
          <w:sz w:val="28"/>
          <w:szCs w:val="28"/>
          <w:u w:val="single"/>
        </w:rPr>
        <w:t>дыскрэтнасцю</w:t>
      </w:r>
      <w:r>
        <w:rPr>
          <w:sz w:val="28"/>
          <w:szCs w:val="28"/>
        </w:rPr>
        <w:t>, бачыць у ім вымушаную гістарычнымі абставінамі ліквідацыю адставання ад развітых літаратур свету. Даказвае, што пры такім развіцці мастацтва слова не засвойвае па сапраўднаму этапы літаратурнага працэсу, не нараджае высокамастацкіх твораў (кніга “Вытокі. Уплывы. Паскоранасць”).</w:t>
      </w:r>
    </w:p>
    <w:p w14:paraId="36A455BB" w14:textId="77777777" w:rsidR="00C626D3" w:rsidRDefault="00C626D3" w:rsidP="00C626D3">
      <w:pPr>
        <w:ind w:firstLine="402"/>
        <w:jc w:val="both"/>
        <w:rPr>
          <w:sz w:val="28"/>
          <w:szCs w:val="28"/>
        </w:rPr>
      </w:pPr>
      <w:r>
        <w:rPr>
          <w:sz w:val="28"/>
          <w:szCs w:val="28"/>
        </w:rPr>
        <w:t xml:space="preserve"> Першымі творамі сацрэалізму лічацца п’есы і раман М.Горкага (“Мяшчане”, “На дне”, “Маці”). Вызначэнне напрамку і яго асноўных прынцыпаў было дадзена на І з’ездзе савецкіх пісьменнікаў у 1934 г.: “</w:t>
      </w:r>
      <w:r>
        <w:rPr>
          <w:i/>
          <w:sz w:val="28"/>
          <w:szCs w:val="28"/>
        </w:rPr>
        <w:t>Праўдзівае, гістарычна дакладнае ўзнаўленне рэчаіснасці ў яе рэвалюцыйным развіцці, якое ставіць мэту ідэйнага  выхавання працоўных у духу сацыялізму</w:t>
      </w:r>
      <w:r>
        <w:rPr>
          <w:sz w:val="28"/>
          <w:szCs w:val="28"/>
        </w:rPr>
        <w:t>”. У адной з апошніх пастаноў ЦК КПСС (1982) канстатавалася: “Для мастацтва сацыялістычнага рэалізму няма больш важнай задачы, чым сцвярджэнне савецкага ладу жыцця, норм камуністычнай маралі, прыгажосці і велічнасці нашых маральных каштоўнасцей – такіх, як сумленная праца на карысць людзей, інтэрнацыялізм, вера ў гістарычную справядлівасць нашай справы”.</w:t>
      </w:r>
    </w:p>
    <w:p w14:paraId="5979AB91" w14:textId="77777777" w:rsidR="00C626D3" w:rsidRDefault="00C626D3" w:rsidP="00C626D3">
      <w:pPr>
        <w:ind w:firstLine="402"/>
        <w:jc w:val="both"/>
        <w:rPr>
          <w:sz w:val="28"/>
          <w:szCs w:val="28"/>
        </w:rPr>
      </w:pPr>
      <w:r>
        <w:rPr>
          <w:sz w:val="28"/>
          <w:szCs w:val="28"/>
        </w:rPr>
        <w:lastRenderedPageBreak/>
        <w:t xml:space="preserve">  </w:t>
      </w:r>
      <w:r>
        <w:rPr>
          <w:b/>
          <w:sz w:val="28"/>
          <w:szCs w:val="28"/>
          <w:u w:val="single"/>
        </w:rPr>
        <w:t>Натуралізм</w:t>
      </w:r>
      <w:r>
        <w:rPr>
          <w:sz w:val="28"/>
          <w:szCs w:val="28"/>
        </w:rPr>
        <w:t xml:space="preserve"> (ад лац. натура, прырода) – літ. напрамак, які сцвердзіў сябе ў фр. л-ры ў апошнюю трэць ХІХ ст. Характарызуецца імкненнем да фактаграфічнасці, паказам фатальнай біялагічнай і сацыяльнай абумоўленасці чалавечых дзеянняў і паводзін. Тэрмін належыць </w:t>
      </w:r>
      <w:r>
        <w:rPr>
          <w:sz w:val="28"/>
          <w:szCs w:val="28"/>
          <w:u w:val="single"/>
        </w:rPr>
        <w:t>Эмілю Заля,</w:t>
      </w:r>
      <w:r>
        <w:rPr>
          <w:sz w:val="28"/>
          <w:szCs w:val="28"/>
        </w:rPr>
        <w:t xml:space="preserve"> які выступіў галоўным тэарэтыкам напрамку. Погляды выкладзены ў артыкулах “Эксперыментальны раман”, “Раманісты-натуралісты” і інш. Стварыў школу пісьменнікаў-натуралістаў: так званая “меданская група” (ад назвы дачы Заля ў Медані): Мапасан, Гюісманс, Алексіс, Эннік, Сеар. У пэўнай ступені погляды Заля на мастацтва падзялялі таксама яго настаўнік Флабер, браты Эдмон і Жуль Ганкуры, спадвіжнік Заля Альфонс Дадэ. Натуральная школа як суполка аднадумцаў распалася ў канцы 1880-х гг., калі адышлі з жыцця  Жуль Ганкур, Флабер, Мапасан, Эдмон Ганкур, Дадэ. У 1902 г. памірае Заля. У Францыі на мяжы стст. натуралізм як напрамак страчвае выразнасць мастацкіх прынцыпаў,  выступае агульнай назвай для блізкіх між сабой літ. з’яў.</w:t>
      </w:r>
    </w:p>
    <w:p w14:paraId="2BB7C234" w14:textId="77777777" w:rsidR="00C626D3" w:rsidRDefault="00C626D3" w:rsidP="00C626D3">
      <w:pPr>
        <w:ind w:firstLine="402"/>
        <w:jc w:val="both"/>
        <w:rPr>
          <w:sz w:val="28"/>
          <w:szCs w:val="28"/>
        </w:rPr>
      </w:pPr>
      <w:r>
        <w:rPr>
          <w:sz w:val="28"/>
          <w:szCs w:val="28"/>
        </w:rPr>
        <w:t>Заля не аддзяляў паняцці “рэалізм” і “натуралізм”:</w:t>
      </w:r>
      <w:r>
        <w:rPr>
          <w:i/>
          <w:sz w:val="28"/>
          <w:szCs w:val="28"/>
        </w:rPr>
        <w:t xml:space="preserve"> </w:t>
      </w:r>
      <w:r>
        <w:rPr>
          <w:sz w:val="28"/>
          <w:szCs w:val="28"/>
        </w:rPr>
        <w:t xml:space="preserve">“Прымусіць рэальных герояў дзейнічаць у рэальных умовах, даць чытачам кавалачак людскога жыцця – у гэтым увесь натуралістычны раман”. Ён заўжды аддаваў належнае выдатным фр. рэалістам Бальзаку і Стэндалю, называў іх сваімі настаўнікамі, аднак не ўсё прымаў у іх творчасці. Крытыкаваў за “рамантызм”, які бачыў у “выключнасці” характараў, у гульні вымыслу і ўяўлення. Не прымаў прысутнасць у творы аўтарскіх ацэнак, маралізатарства: “Я не хачу, як Бальзак, быць палітыкам, філосафам, маралістам. Карціна, якую я малюю, просты аналіз кавалка рэчаіснасці, такой, якая яна ёсць”. </w:t>
      </w:r>
    </w:p>
    <w:p w14:paraId="43A20747" w14:textId="77777777" w:rsidR="00C626D3" w:rsidRDefault="00C626D3" w:rsidP="00C626D3">
      <w:pPr>
        <w:ind w:firstLine="402"/>
        <w:jc w:val="both"/>
        <w:rPr>
          <w:sz w:val="28"/>
          <w:szCs w:val="28"/>
        </w:rPr>
      </w:pPr>
      <w:r>
        <w:rPr>
          <w:sz w:val="28"/>
          <w:szCs w:val="28"/>
        </w:rPr>
        <w:t xml:space="preserve">Стары рэалістычны раман нібыта ўжо не адпавядае новаму часу, калі веданне рэчаіснасці паглыбілася дзякуючы поспехам дакладных і прыродазнаўчых навук. Заля намагаўся перанесці ў л-ру прынцыпы аналізу, уласцівыя навуцы: “Раманісту варта быць падобным на вучонага, які даследуе свой прадмет з выключнай дакладнасцю”. Побач з поспехамі прыродазнаўчых навук уплыў на натуралізм аказала таксама філасофія пазітывізму (О.Конт, Г.Спенсер). Пазітывісты зыходзілі з таго, што між людзьмі і інш. жывымі арганізмамі няма адрозненняў, што заканамернасці развіцця прыроды і жывёльнага свету могуць быць суаднесены са светам чалавечым. “Тыя ж законы, – пісаў Заля, – кіруюць камнем на дарозе і мозгам чалавека”. З навуковасцю звязваўся яшчэ адзін істотны прынцып натуралізму – аб’ектыўнасць і беспрыстрастнасць. Флабер заяўляў, што аўтару не варта ацэньваць падзеі, ён павінен хаваць свае погляды і сімпатыі. Гэты аб’ектыўны пачатак, па канцэпцыі натуралістаў, якраз і набліжаецца да навуковага акта пазнання. Натуралізм, такім чынам, выступае мастацтвам фактаграфіі і дакументальнасці. Творца-натураліст – толькі “рэгістратар фактаў”. Пры гэтым для пісьменнікаў не павінна існаваць “забароненых” тэм, “нізкіх” фабул. Пісьменнік не мае права адмовіцца ад узнаўлення малапрывабных аспектаў жыцця. </w:t>
      </w:r>
      <w:r>
        <w:rPr>
          <w:b/>
          <w:i/>
          <w:sz w:val="28"/>
          <w:szCs w:val="28"/>
        </w:rPr>
        <w:t>У творчай практыцы натуралістаў адбылося значнае пашырэнне тэматыкі.</w:t>
      </w:r>
      <w:r>
        <w:rPr>
          <w:sz w:val="28"/>
          <w:szCs w:val="28"/>
        </w:rPr>
        <w:t xml:space="preserve"> Імкненнем да фактаграфічнага адлюстравання жыцця, да дакументальнасці натуралісты намагаліся звесці да мінімума межы паміж </w:t>
      </w:r>
      <w:r>
        <w:rPr>
          <w:sz w:val="28"/>
          <w:szCs w:val="28"/>
        </w:rPr>
        <w:lastRenderedPageBreak/>
        <w:t>мастацтвам і рэчаіснасцю, хацелі знішчыць умоўнасць мастацтва. Мастацкі твор станавіўся дакладнай копіяй жыццёвай з’явы, жыццёвага факта.</w:t>
      </w:r>
    </w:p>
    <w:p w14:paraId="39FE0616" w14:textId="77777777" w:rsidR="00C626D3" w:rsidRDefault="00C626D3" w:rsidP="00C626D3">
      <w:pPr>
        <w:ind w:firstLine="402"/>
        <w:jc w:val="both"/>
        <w:rPr>
          <w:sz w:val="28"/>
          <w:szCs w:val="28"/>
        </w:rPr>
      </w:pPr>
      <w:r>
        <w:rPr>
          <w:sz w:val="28"/>
          <w:szCs w:val="28"/>
        </w:rPr>
        <w:t>Жыццё чалавека ў творах натуралістаў – гэта найперш жыццё біялагічнае. Характары людзей абумоўлены іх фізіялагічнай прародай, біялагічнымі законамі, спадчыннасцю. Так, нашчадкі Ругона – фізічна і маральна здаровыя, нашчадкі Маккары схільны да злачынства, дамоклавым мячом вісіць над імі цяжар алкагалізму і эпілепсіі (“Ругон-Маккары” Э.Заля). Не менш чым біялагічныя законы на паводзіны чалавека і яго характар уплываюць законы сацыяльныя. Заля з’яўляўся паслядоўнікам тэорыі Іпаліта Тэна, згодна якой асяроддзе фарміруе чалавека і здольна змяніць яго. Асяроддзе ён разумеў найперш як побытавае, што абумовіла ў яго раманах шырокую прысутнасць дэталізацыі, падрабязнай апісальнасці. Да асяроддзя Э.Заля далучаў і прыродныя ўмовы. Творы натуралістаў вызначаюцца дэталёвым апісаннем усяго, што акружае чалавека. Ідэі і паэтычныя прынцыпы фр. натуралізму зрабілі ўплыў на творчасць пісьменнікаў розных краін канца ХІХ ст. Нямецкія натуралісты Г.Гауптман, А.Гольц, Р.Дземель і інш. Нямецкая л-ра мела і свайго тэарэтыка – В.Бельшэ. Амерыканскія пісьменніка-натуралісты: Ф.Норрыс, Х.Гарленд, С.Крэйн. Англійскія – Дж.Мур, Дж.Гіссінг, А.Маррысон. Напрамак меў месца таксама ў іспанскай, рускай, украінскай і інш. л-рах. Рысы натуралізму можна заўважыць у творах пісьменнікаў ХХ ст.: Дж.Джойса, Ф.Кафкі, Б.Пруста, С.Беккета, Б.Пільняка, Т.Драйзера, У.Фолкнера, ранняга К.Чорнага,  І.Пташнікава.</w:t>
      </w:r>
    </w:p>
    <w:p w14:paraId="613C44EB" w14:textId="77777777" w:rsidR="00C626D3" w:rsidRDefault="00C626D3" w:rsidP="00C626D3">
      <w:pPr>
        <w:ind w:firstLine="402"/>
        <w:jc w:val="both"/>
        <w:rPr>
          <w:sz w:val="28"/>
          <w:szCs w:val="28"/>
        </w:rPr>
      </w:pPr>
    </w:p>
    <w:p w14:paraId="602CDDC9" w14:textId="77777777" w:rsidR="00C626D3" w:rsidRDefault="00C626D3" w:rsidP="00C626D3">
      <w:pPr>
        <w:ind w:firstLine="402"/>
        <w:jc w:val="both"/>
        <w:rPr>
          <w:sz w:val="28"/>
          <w:szCs w:val="28"/>
        </w:rPr>
      </w:pPr>
    </w:p>
    <w:p w14:paraId="34454FDF" w14:textId="77777777" w:rsidR="00C626D3" w:rsidRDefault="00C626D3" w:rsidP="00C626D3">
      <w:pPr>
        <w:ind w:firstLine="402"/>
        <w:jc w:val="both"/>
        <w:rPr>
          <w:sz w:val="28"/>
          <w:szCs w:val="28"/>
        </w:rPr>
      </w:pPr>
    </w:p>
    <w:p w14:paraId="6215EE68" w14:textId="77777777" w:rsidR="00C626D3" w:rsidRDefault="00C626D3" w:rsidP="00C626D3">
      <w:pPr>
        <w:ind w:firstLine="402"/>
        <w:jc w:val="both"/>
        <w:rPr>
          <w:sz w:val="28"/>
          <w:szCs w:val="28"/>
        </w:rPr>
      </w:pPr>
    </w:p>
    <w:p w14:paraId="7E680829" w14:textId="77777777" w:rsidR="00C626D3" w:rsidRDefault="00C626D3" w:rsidP="00C626D3">
      <w:pPr>
        <w:ind w:firstLine="402"/>
        <w:jc w:val="both"/>
        <w:rPr>
          <w:sz w:val="28"/>
          <w:szCs w:val="28"/>
        </w:rPr>
      </w:pPr>
    </w:p>
    <w:p w14:paraId="780DFAD0" w14:textId="77777777" w:rsidR="00C626D3" w:rsidRDefault="00C626D3" w:rsidP="00C626D3">
      <w:pPr>
        <w:ind w:firstLine="402"/>
        <w:jc w:val="both"/>
        <w:rPr>
          <w:sz w:val="28"/>
          <w:szCs w:val="28"/>
        </w:rPr>
      </w:pPr>
    </w:p>
    <w:p w14:paraId="4B5BE962" w14:textId="77777777" w:rsidR="00C626D3" w:rsidRDefault="00C626D3" w:rsidP="00C626D3">
      <w:pPr>
        <w:ind w:firstLine="402"/>
        <w:jc w:val="both"/>
        <w:rPr>
          <w:sz w:val="28"/>
          <w:szCs w:val="28"/>
        </w:rPr>
      </w:pPr>
    </w:p>
    <w:p w14:paraId="20153D21" w14:textId="77777777" w:rsidR="00C626D3" w:rsidRDefault="00C626D3" w:rsidP="00C626D3">
      <w:pPr>
        <w:ind w:firstLine="402"/>
        <w:jc w:val="both"/>
        <w:rPr>
          <w:sz w:val="28"/>
          <w:szCs w:val="28"/>
        </w:rPr>
      </w:pPr>
    </w:p>
    <w:p w14:paraId="69D6DD5F" w14:textId="77777777" w:rsidR="00C626D3" w:rsidRDefault="00C626D3" w:rsidP="00C626D3">
      <w:pPr>
        <w:ind w:firstLine="402"/>
        <w:jc w:val="center"/>
        <w:rPr>
          <w:b/>
          <w:sz w:val="28"/>
          <w:szCs w:val="28"/>
        </w:rPr>
      </w:pPr>
      <w:r>
        <w:rPr>
          <w:b/>
          <w:sz w:val="28"/>
          <w:szCs w:val="28"/>
        </w:rPr>
        <w:t>Мадэрнізм</w:t>
      </w:r>
    </w:p>
    <w:p w14:paraId="72F7832A" w14:textId="77777777" w:rsidR="00C626D3" w:rsidRDefault="00C626D3" w:rsidP="00C626D3">
      <w:pPr>
        <w:ind w:firstLine="402"/>
        <w:jc w:val="both"/>
        <w:rPr>
          <w:sz w:val="28"/>
          <w:szCs w:val="28"/>
        </w:rPr>
      </w:pPr>
    </w:p>
    <w:p w14:paraId="1C6FD38D" w14:textId="77777777" w:rsidR="00C626D3" w:rsidRDefault="00C626D3" w:rsidP="00C626D3">
      <w:pPr>
        <w:ind w:firstLine="402"/>
        <w:jc w:val="both"/>
        <w:rPr>
          <w:sz w:val="28"/>
          <w:szCs w:val="28"/>
        </w:rPr>
      </w:pPr>
    </w:p>
    <w:p w14:paraId="09139447" w14:textId="77777777" w:rsidR="00C626D3" w:rsidRDefault="00C626D3" w:rsidP="00C626D3">
      <w:pPr>
        <w:ind w:firstLine="402"/>
        <w:jc w:val="both"/>
        <w:rPr>
          <w:sz w:val="28"/>
          <w:szCs w:val="28"/>
        </w:rPr>
      </w:pPr>
      <w:r>
        <w:rPr>
          <w:b/>
          <w:sz w:val="28"/>
          <w:szCs w:val="28"/>
          <w:u w:val="single"/>
        </w:rPr>
        <w:t>Мадэрнізм</w:t>
      </w:r>
      <w:r>
        <w:rPr>
          <w:sz w:val="28"/>
          <w:szCs w:val="28"/>
        </w:rPr>
        <w:t xml:space="preserve"> (ад </w:t>
      </w:r>
      <w:r>
        <w:rPr>
          <w:i/>
          <w:sz w:val="28"/>
          <w:szCs w:val="28"/>
        </w:rPr>
        <w:t>франц.</w:t>
      </w:r>
      <w:r>
        <w:rPr>
          <w:sz w:val="28"/>
          <w:szCs w:val="28"/>
        </w:rPr>
        <w:t xml:space="preserve"> новы, сучасны) – агульны тэрмін для многіх літ. напрамкаў і школ канца ХІХ і ХХ стст. Уласціва форматворчасць, эксперыментатарства, зварот да сродкаў умоўнасці, антырэалістычная скіраванасць. Навізна і антытрадыцыяналізм – вызначальныя рысы мадэрнізму. Разам з тым мадэрнізм ніколі не парывае з літ. традыцыяй цалкам. Асобныя напрамкі мадэрнісцкай літ-ры ўжо сталі класікай.</w:t>
      </w:r>
    </w:p>
    <w:p w14:paraId="4F2C2948" w14:textId="77777777" w:rsidR="00C626D3" w:rsidRDefault="00C626D3" w:rsidP="00C626D3">
      <w:pPr>
        <w:ind w:firstLine="402"/>
        <w:jc w:val="both"/>
        <w:rPr>
          <w:sz w:val="28"/>
          <w:szCs w:val="28"/>
        </w:rPr>
      </w:pPr>
      <w:r>
        <w:rPr>
          <w:sz w:val="28"/>
          <w:szCs w:val="28"/>
        </w:rPr>
        <w:t xml:space="preserve">Няма адной думкі пра час узнікнення мадэрнізму. Доўгі час лічылася, што ён зарадзіўся ў 70-я гг. ХІХ ст. у Францыі і першымі яго праявамі былі </w:t>
      </w:r>
      <w:r>
        <w:rPr>
          <w:b/>
          <w:i/>
          <w:sz w:val="28"/>
          <w:szCs w:val="28"/>
        </w:rPr>
        <w:t>імпрэсіянізм</w:t>
      </w:r>
      <w:r>
        <w:rPr>
          <w:sz w:val="28"/>
          <w:szCs w:val="28"/>
        </w:rPr>
        <w:t xml:space="preserve"> і </w:t>
      </w:r>
      <w:r>
        <w:rPr>
          <w:b/>
          <w:i/>
          <w:sz w:val="28"/>
          <w:szCs w:val="28"/>
        </w:rPr>
        <w:t>сімвалізм</w:t>
      </w:r>
      <w:r>
        <w:rPr>
          <w:sz w:val="28"/>
          <w:szCs w:val="28"/>
        </w:rPr>
        <w:t xml:space="preserve">. Апошнім часам генезіс мадэрнізму звязваецца толькі з ХХ ст. Некаторыя даследчыкі паняцце мадэрнізм лічаць непатрэбным, прапаноўваюць разглядаць канкрэтныя напрамкі. Рацыянальны момант тут ёсць: кожны з напрамкаў мае сваё непаўторнае аблічча, канкрэтна-часавыя </w:t>
      </w:r>
      <w:r>
        <w:rPr>
          <w:sz w:val="28"/>
          <w:szCs w:val="28"/>
        </w:rPr>
        <w:lastRenderedPageBreak/>
        <w:t xml:space="preserve">межы, тэарэтычныя праграмы. Яны нярэдка вядуць між сабой літ-ныя войны. Аднак ёсць агульныя рысы, уласцівыя ўсім напрамкам. </w:t>
      </w:r>
    </w:p>
    <w:p w14:paraId="6C387F8D" w14:textId="77777777" w:rsidR="00C626D3" w:rsidRDefault="00C626D3" w:rsidP="00C626D3">
      <w:pPr>
        <w:ind w:firstLine="402"/>
        <w:jc w:val="both"/>
        <w:rPr>
          <w:sz w:val="28"/>
          <w:szCs w:val="28"/>
        </w:rPr>
      </w:pPr>
      <w:r>
        <w:rPr>
          <w:sz w:val="28"/>
          <w:szCs w:val="28"/>
        </w:rPr>
        <w:t>1</w:t>
      </w:r>
      <w:r>
        <w:rPr>
          <w:sz w:val="28"/>
          <w:szCs w:val="28"/>
          <w:u w:val="single"/>
        </w:rPr>
        <w:t xml:space="preserve">. Мадэрністы свядома робяць сваю творчасць элітарнаю. </w:t>
      </w:r>
      <w:r>
        <w:rPr>
          <w:sz w:val="28"/>
          <w:szCs w:val="28"/>
        </w:rPr>
        <w:t>Яна ніяк не разлічана на ўспрыманне шырокіх мас. Іспанскі філосаф і мастацтвазнаўца Артэга-і-Гасет: “</w:t>
      </w:r>
      <w:r>
        <w:rPr>
          <w:i/>
          <w:sz w:val="28"/>
          <w:szCs w:val="28"/>
        </w:rPr>
        <w:t>Мадэрнісцкае мастацтва супрацьстаіць масам і яно заўжды будзе ім супрацьстаяць. Яно, па сутнасці, чужое народу і больш таго, яно варожае народу”.</w:t>
      </w:r>
      <w:r>
        <w:rPr>
          <w:sz w:val="28"/>
          <w:szCs w:val="28"/>
        </w:rPr>
        <w:t xml:space="preserve"> Мадэрнізм ставіць за мэту быць “мастацтвам для творцаў, а не для мас людзей. Гэта мастацтва касты, а не дэмакратычнае мастацтва”.</w:t>
      </w:r>
    </w:p>
    <w:p w14:paraId="4E82409A" w14:textId="77777777" w:rsidR="00C626D3" w:rsidRDefault="00C626D3" w:rsidP="00C626D3">
      <w:pPr>
        <w:ind w:firstLine="402"/>
        <w:jc w:val="both"/>
        <w:rPr>
          <w:sz w:val="28"/>
          <w:szCs w:val="28"/>
        </w:rPr>
      </w:pPr>
      <w:r>
        <w:rPr>
          <w:sz w:val="28"/>
          <w:szCs w:val="28"/>
          <w:u w:val="single"/>
        </w:rPr>
        <w:t>2. Мадэрністы сцвярджаюць перавагу формы над зместам.</w:t>
      </w:r>
      <w:r>
        <w:rPr>
          <w:sz w:val="28"/>
          <w:szCs w:val="28"/>
        </w:rPr>
        <w:t xml:space="preserve"> Часам форма ўвогуле абсалютызуецца, як, нарыклад, у </w:t>
      </w:r>
      <w:r>
        <w:rPr>
          <w:b/>
          <w:i/>
          <w:sz w:val="28"/>
          <w:szCs w:val="28"/>
        </w:rPr>
        <w:t>футурыстаў</w:t>
      </w:r>
      <w:r>
        <w:rPr>
          <w:sz w:val="28"/>
          <w:szCs w:val="28"/>
        </w:rPr>
        <w:t xml:space="preserve">, у прадстаўнікоў </w:t>
      </w:r>
      <w:r>
        <w:rPr>
          <w:b/>
          <w:i/>
          <w:sz w:val="28"/>
          <w:szCs w:val="28"/>
        </w:rPr>
        <w:t>“новага рамана”.</w:t>
      </w:r>
      <w:r>
        <w:rPr>
          <w:sz w:val="28"/>
          <w:szCs w:val="28"/>
        </w:rPr>
        <w:t xml:space="preserve"> Адзін з тэарэтыкаў мадэрнізму К.Фідлер сцвярджае: “</w:t>
      </w:r>
      <w:r>
        <w:rPr>
          <w:i/>
          <w:sz w:val="28"/>
          <w:szCs w:val="28"/>
        </w:rPr>
        <w:t>У мастацкім творы форма павінна сама па сабе ўтвараць матэрыял, дзеля якога і існуе мастацкі твор. Тая форма, што адначасова ёсць і матэрыял, не павінна выяўляць нічога, акрамя сябе самой... Змест мастацкага твора ёсць нішто іншае, як само форматварэнне</w:t>
      </w:r>
      <w:r>
        <w:rPr>
          <w:sz w:val="28"/>
          <w:szCs w:val="28"/>
        </w:rPr>
        <w:t>”.</w:t>
      </w:r>
    </w:p>
    <w:p w14:paraId="75F541DD" w14:textId="77777777" w:rsidR="00C626D3" w:rsidRDefault="00C626D3" w:rsidP="00C626D3">
      <w:pPr>
        <w:ind w:firstLine="402"/>
        <w:jc w:val="both"/>
        <w:rPr>
          <w:sz w:val="28"/>
          <w:szCs w:val="28"/>
        </w:rPr>
      </w:pPr>
      <w:r>
        <w:rPr>
          <w:sz w:val="28"/>
          <w:szCs w:val="28"/>
        </w:rPr>
        <w:t xml:space="preserve">3. </w:t>
      </w:r>
      <w:r>
        <w:rPr>
          <w:sz w:val="28"/>
          <w:szCs w:val="28"/>
          <w:u w:val="single"/>
        </w:rPr>
        <w:t xml:space="preserve">Літаратура мадэрнізму з’яўляецца рашучым пратэстам супраць прынцыпаў рэалізму і натуралізму з іх зваротам да рэальнага жыцця, жыццёвападобнасцю. </w:t>
      </w:r>
      <w:r>
        <w:rPr>
          <w:sz w:val="28"/>
          <w:szCs w:val="28"/>
        </w:rPr>
        <w:t>К.Фідлер: “</w:t>
      </w:r>
      <w:r>
        <w:rPr>
          <w:i/>
          <w:sz w:val="28"/>
          <w:szCs w:val="28"/>
        </w:rPr>
        <w:t xml:space="preserve">Мастацтва ніяк не павінна пранікаць у будзённую рэальнасць, што ёсць рэанасцю ўсіх людзей”. </w:t>
      </w:r>
      <w:r>
        <w:rPr>
          <w:sz w:val="28"/>
          <w:szCs w:val="28"/>
        </w:rPr>
        <w:t>Разам з тым мадэрнізм не прымае рамантычных уцёкаў ад рэчаіснасці. Ён не мае “</w:t>
      </w:r>
      <w:r>
        <w:rPr>
          <w:i/>
          <w:sz w:val="28"/>
          <w:szCs w:val="28"/>
        </w:rPr>
        <w:t>сумнеўнага імкнення ратаваць людзей ад жыцця, зыходзячы з казачнага каралеўства</w:t>
      </w:r>
      <w:r>
        <w:rPr>
          <w:sz w:val="28"/>
          <w:szCs w:val="28"/>
        </w:rPr>
        <w:t xml:space="preserve">” (К.Фідлер). Мадэрнізм не  пераўтварае і </w:t>
      </w:r>
      <w:r>
        <w:rPr>
          <w:sz w:val="28"/>
          <w:szCs w:val="28"/>
          <w:u w:val="single"/>
        </w:rPr>
        <w:t>не наследуе</w:t>
      </w:r>
      <w:r>
        <w:rPr>
          <w:sz w:val="28"/>
          <w:szCs w:val="28"/>
        </w:rPr>
        <w:t xml:space="preserve"> </w:t>
      </w:r>
      <w:r>
        <w:rPr>
          <w:sz w:val="28"/>
          <w:szCs w:val="28"/>
          <w:u w:val="single"/>
        </w:rPr>
        <w:t>рэчаіснасць</w:t>
      </w:r>
      <w:r>
        <w:rPr>
          <w:sz w:val="28"/>
          <w:szCs w:val="28"/>
        </w:rPr>
        <w:t xml:space="preserve">, ён </w:t>
      </w:r>
      <w:r>
        <w:rPr>
          <w:sz w:val="28"/>
          <w:szCs w:val="28"/>
          <w:u w:val="single"/>
        </w:rPr>
        <w:t>будуе новую</w:t>
      </w:r>
      <w:r>
        <w:rPr>
          <w:sz w:val="28"/>
          <w:szCs w:val="28"/>
        </w:rPr>
        <w:t>.</w:t>
      </w:r>
    </w:p>
    <w:p w14:paraId="5CECA708" w14:textId="77777777" w:rsidR="00C626D3" w:rsidRDefault="00C626D3" w:rsidP="00C626D3">
      <w:pPr>
        <w:ind w:firstLine="402"/>
        <w:jc w:val="both"/>
        <w:rPr>
          <w:sz w:val="28"/>
          <w:szCs w:val="28"/>
        </w:rPr>
      </w:pPr>
      <w:r>
        <w:rPr>
          <w:sz w:val="28"/>
          <w:szCs w:val="28"/>
        </w:rPr>
        <w:t xml:space="preserve">4. </w:t>
      </w:r>
      <w:r>
        <w:rPr>
          <w:sz w:val="28"/>
          <w:szCs w:val="28"/>
          <w:u w:val="single"/>
        </w:rPr>
        <w:t>На змену рэалістычнай і натуралістычнай аб’ектыўнасці прыходзіць мадэрнісцкая мастацкая суб’ектыўнасць.</w:t>
      </w:r>
      <w:r>
        <w:rPr>
          <w:sz w:val="28"/>
          <w:szCs w:val="28"/>
        </w:rPr>
        <w:t xml:space="preserve"> Мадэрністаў не цікавіць прадметны свет, ён заўжды дэфарміруецца і абсурдзіруецца (ад </w:t>
      </w:r>
      <w:r>
        <w:rPr>
          <w:i/>
          <w:sz w:val="28"/>
          <w:szCs w:val="28"/>
        </w:rPr>
        <w:t>абсурд</w:t>
      </w:r>
      <w:r>
        <w:rPr>
          <w:sz w:val="28"/>
          <w:szCs w:val="28"/>
        </w:rPr>
        <w:t>). І гэта “новая рэальнасць” ёсць для творцаў-мадэрністаў абсалютна рэальная. Чым больш непраўдападобная карціна свету, тым больш верагоднейшая яна для мадэрністаў. Рэалізм для мадэрністаў – гэта толькі адзін з магчымых спосабаў адлюстравання свету. Але рэалізм не прызнае ірацыянальнага, метафізічнага, іррэальнага. Амерыканскі літаратар Дж. Мілер слушна заўважыў, што “</w:t>
      </w:r>
      <w:r>
        <w:rPr>
          <w:i/>
          <w:sz w:val="28"/>
          <w:szCs w:val="28"/>
        </w:rPr>
        <w:t>мадэрнізм можна назваць бунтам супраць “рэалізму”, але не супраць “рэальнасці”. Рэальнасць пракладвае след не ў паказе знешніх падзей, а ў плыні свядомасці, што ўзнікае ў сувязі з гэтымі падзеямі”.</w:t>
      </w:r>
    </w:p>
    <w:p w14:paraId="7DD0BF89" w14:textId="77777777" w:rsidR="00C626D3" w:rsidRDefault="00C626D3" w:rsidP="00C626D3">
      <w:pPr>
        <w:ind w:firstLine="402"/>
        <w:jc w:val="both"/>
        <w:rPr>
          <w:sz w:val="28"/>
          <w:szCs w:val="28"/>
        </w:rPr>
      </w:pPr>
      <w:r>
        <w:rPr>
          <w:sz w:val="28"/>
          <w:szCs w:val="28"/>
        </w:rPr>
        <w:t xml:space="preserve">5. “Плынь свядомасці” выступае адным з асноўных мастацкіх прыёмаў літ-ры мадэрнізму. Тэрмін належыць псіхолагу і філосафу В.Джемсу. Класічнымі ўзорамі выкарыстання ў мадэрнісцкай літ-ры “плыні свядомасці” з’яўляюцца раманы </w:t>
      </w:r>
      <w:r>
        <w:rPr>
          <w:b/>
          <w:sz w:val="28"/>
          <w:szCs w:val="28"/>
        </w:rPr>
        <w:t>“Улісс”</w:t>
      </w:r>
      <w:r>
        <w:rPr>
          <w:sz w:val="28"/>
          <w:szCs w:val="28"/>
        </w:rPr>
        <w:t xml:space="preserve"> Джеймса Джойса, </w:t>
      </w:r>
      <w:r>
        <w:rPr>
          <w:b/>
          <w:sz w:val="28"/>
          <w:szCs w:val="28"/>
        </w:rPr>
        <w:t>“У пошуках страчанага часу”</w:t>
      </w:r>
      <w:r>
        <w:rPr>
          <w:sz w:val="28"/>
          <w:szCs w:val="28"/>
        </w:rPr>
        <w:t xml:space="preserve"> Марселя Пруста, “</w:t>
      </w:r>
      <w:r>
        <w:rPr>
          <w:b/>
          <w:sz w:val="28"/>
          <w:szCs w:val="28"/>
        </w:rPr>
        <w:t>Місіс Дзеллоуэй</w:t>
      </w:r>
      <w:r>
        <w:rPr>
          <w:sz w:val="28"/>
          <w:szCs w:val="28"/>
        </w:rPr>
        <w:t>” Вірджыніі Вульф. Прыём шырока выкарыстоўвалі таксама падстаўнікі францускага “новага рамана” (А.Роб-Грыйе, Н.Саррот, М.Бютор). “Плынь свядомасці” перадае працэс унутранага маўлення персанажа (называюць таксама ўнутраным маналогам). Прыём выкарыстоўвалі таксама пісьменнікі-рэалісты (Стэндаль, Дастаеўскі, Талстой і інш.) і нават “сацрэалісты” (А.Зэгерс). У мадэрністаў гэты прыём абсалютызуецца.</w:t>
      </w:r>
    </w:p>
    <w:p w14:paraId="4C50DE9C" w14:textId="77777777" w:rsidR="00C626D3" w:rsidRDefault="00C626D3" w:rsidP="00C626D3">
      <w:pPr>
        <w:ind w:firstLine="402"/>
        <w:jc w:val="both"/>
        <w:rPr>
          <w:sz w:val="28"/>
          <w:szCs w:val="28"/>
        </w:rPr>
      </w:pPr>
      <w:r>
        <w:rPr>
          <w:sz w:val="28"/>
          <w:szCs w:val="28"/>
        </w:rPr>
        <w:lastRenderedPageBreak/>
        <w:t xml:space="preserve">6. Наступны </w:t>
      </w:r>
      <w:r>
        <w:rPr>
          <w:sz w:val="28"/>
          <w:szCs w:val="28"/>
          <w:u w:val="single"/>
        </w:rPr>
        <w:t>папулярны прыём – мантаж</w:t>
      </w:r>
      <w:r>
        <w:rPr>
          <w:sz w:val="28"/>
          <w:szCs w:val="28"/>
        </w:rPr>
        <w:t>, што прыёшоў у літ-ру з кінаматографа (фільмы С.Эйзенштэйна). Заснаваны на аб’яднанні разнародных тэм, фрагментаў, вобразаў. У футурыстаў, дадаістаў, “тэатры абсурду” мантаж выступае сродкам пазнання свету: стварае абсурдны вобраз абсурднага свету.</w:t>
      </w:r>
    </w:p>
    <w:p w14:paraId="5578D99E" w14:textId="77777777" w:rsidR="00C626D3" w:rsidRDefault="00C626D3" w:rsidP="00C626D3">
      <w:pPr>
        <w:ind w:firstLine="402"/>
        <w:jc w:val="both"/>
        <w:rPr>
          <w:sz w:val="28"/>
          <w:szCs w:val="28"/>
        </w:rPr>
      </w:pPr>
      <w:r>
        <w:rPr>
          <w:sz w:val="28"/>
          <w:szCs w:val="28"/>
          <w:u w:val="single"/>
        </w:rPr>
        <w:t>7.Мадэрністы аддаюць перавагу ўмоўным формам, што, аднак, не выключае выкарыстанне сродкаў цалкам жыццёвападобных</w:t>
      </w:r>
      <w:r>
        <w:rPr>
          <w:sz w:val="28"/>
          <w:szCs w:val="28"/>
        </w:rPr>
        <w:t>. Досыць часта самі жыццёвападобныя элементы твораў ствараюць эфект іррэальнага, непраўдападобнага. У мастацтве мадэрнізму фантастыка цесна звязана з рэальнасцю. “</w:t>
      </w:r>
      <w:r>
        <w:rPr>
          <w:i/>
          <w:sz w:val="28"/>
          <w:szCs w:val="28"/>
        </w:rPr>
        <w:t>Найбольш неверагоднае, бязглуздае і незразумелае адбываецца ў будзённых звыклых абставінах</w:t>
      </w:r>
      <w:r>
        <w:rPr>
          <w:sz w:val="28"/>
          <w:szCs w:val="28"/>
        </w:rPr>
        <w:t>” (Д.Затонскі). Прыклад – творы Франца Кафкі.</w:t>
      </w:r>
    </w:p>
    <w:p w14:paraId="18415F2A" w14:textId="77777777" w:rsidR="00C626D3" w:rsidRDefault="00C626D3" w:rsidP="00C626D3">
      <w:pPr>
        <w:ind w:firstLine="402"/>
        <w:jc w:val="both"/>
        <w:rPr>
          <w:sz w:val="28"/>
          <w:szCs w:val="28"/>
        </w:rPr>
      </w:pPr>
      <w:r>
        <w:rPr>
          <w:sz w:val="28"/>
          <w:szCs w:val="28"/>
        </w:rPr>
        <w:t xml:space="preserve">8. Нярэдка </w:t>
      </w:r>
      <w:r>
        <w:rPr>
          <w:sz w:val="28"/>
          <w:szCs w:val="28"/>
          <w:u w:val="single"/>
        </w:rPr>
        <w:t>мадэрністы адмаўляюцца ад традыцыйных элементаў пабудовы</w:t>
      </w:r>
      <w:r>
        <w:rPr>
          <w:sz w:val="28"/>
          <w:szCs w:val="28"/>
        </w:rPr>
        <w:t xml:space="preserve"> твора: сюжэту, мастацкага часу і прасторы, персанажаў, дзеяння. На ўсю мастацкую дзейнасць мадэрністаў распаўсюджваецца “татальная” іронія. З гэтым звязаны такія мастацкія сродкі, як пародыя, алюзія, агаленне прыёму, акцэнтацыя на “зробленасці” твора, элементы гульні, ілюзіі творчасці.</w:t>
      </w:r>
    </w:p>
    <w:p w14:paraId="1EEC7CCA" w14:textId="77777777" w:rsidR="00C626D3" w:rsidRDefault="00C626D3" w:rsidP="00C626D3">
      <w:pPr>
        <w:ind w:firstLine="402"/>
        <w:jc w:val="both"/>
        <w:rPr>
          <w:sz w:val="28"/>
          <w:szCs w:val="28"/>
        </w:rPr>
      </w:pPr>
      <w:r>
        <w:rPr>
          <w:sz w:val="28"/>
          <w:szCs w:val="28"/>
        </w:rPr>
        <w:t>9.Мадэрнізм стварае ўласныя міфы, творы яго нярэдка ператвараюцца ў міфалагемы.</w:t>
      </w:r>
    </w:p>
    <w:p w14:paraId="717C2380" w14:textId="77777777" w:rsidR="00C626D3" w:rsidRDefault="00C626D3" w:rsidP="00C626D3">
      <w:pPr>
        <w:ind w:firstLine="402"/>
        <w:jc w:val="both"/>
        <w:rPr>
          <w:sz w:val="28"/>
          <w:szCs w:val="28"/>
        </w:rPr>
      </w:pPr>
    </w:p>
    <w:p w14:paraId="426AE8B3" w14:textId="77777777" w:rsidR="00C626D3" w:rsidRDefault="00C626D3" w:rsidP="00C626D3">
      <w:pPr>
        <w:ind w:firstLine="402"/>
        <w:jc w:val="both"/>
        <w:rPr>
          <w:sz w:val="28"/>
          <w:szCs w:val="28"/>
        </w:rPr>
      </w:pPr>
      <w:r>
        <w:rPr>
          <w:b/>
          <w:sz w:val="28"/>
          <w:szCs w:val="28"/>
          <w:u w:val="single"/>
        </w:rPr>
        <w:t>Імпрэсіянізм</w:t>
      </w:r>
      <w:r>
        <w:rPr>
          <w:sz w:val="28"/>
          <w:szCs w:val="28"/>
        </w:rPr>
        <w:t xml:space="preserve"> (ад </w:t>
      </w:r>
      <w:r>
        <w:rPr>
          <w:i/>
          <w:sz w:val="28"/>
          <w:szCs w:val="28"/>
        </w:rPr>
        <w:t>франц.</w:t>
      </w:r>
      <w:r>
        <w:rPr>
          <w:sz w:val="28"/>
          <w:szCs w:val="28"/>
        </w:rPr>
        <w:t xml:space="preserve"> – уражанне) – мастацкі напрамак, засанаваны на прынцыпе фіксацыі уражанняў, адчуванняў, перажыванняў. Развіваецца ў апошнюю трэць ХІХ і на пач. ХХ стст. Першапачаткова ўзнік у французскім жывапісе (Клод Манэ, О.Рэнуар, К.Пісарро і інш.). З часам – у скульптуры (Радэн), музыцы (Дзебюссі, Скрабін, Стравінскі), тэатры. У канцы ХІХ ст. заяўляе пра сябе ў літ-ры. У Францыі – </w:t>
      </w:r>
      <w:r>
        <w:rPr>
          <w:b/>
          <w:sz w:val="28"/>
          <w:szCs w:val="28"/>
        </w:rPr>
        <w:t>П.Верлен, С.Маллармэ</w:t>
      </w:r>
      <w:r>
        <w:rPr>
          <w:sz w:val="28"/>
          <w:szCs w:val="28"/>
        </w:rPr>
        <w:t xml:space="preserve">, позні </w:t>
      </w:r>
      <w:r>
        <w:rPr>
          <w:b/>
          <w:sz w:val="28"/>
          <w:szCs w:val="28"/>
        </w:rPr>
        <w:t>Мапасан, М.Пруст,</w:t>
      </w:r>
      <w:r>
        <w:rPr>
          <w:sz w:val="28"/>
          <w:szCs w:val="28"/>
        </w:rPr>
        <w:t xml:space="preserve"> у Англіі – </w:t>
      </w:r>
      <w:r>
        <w:rPr>
          <w:b/>
          <w:sz w:val="28"/>
          <w:szCs w:val="28"/>
        </w:rPr>
        <w:t>О.Уайльд, Дж.Конрад</w:t>
      </w:r>
      <w:r>
        <w:rPr>
          <w:sz w:val="28"/>
          <w:szCs w:val="28"/>
        </w:rPr>
        <w:t xml:space="preserve">, у Расіі – </w:t>
      </w:r>
      <w:r>
        <w:rPr>
          <w:b/>
          <w:sz w:val="28"/>
          <w:szCs w:val="28"/>
        </w:rPr>
        <w:t>І.Бунін</w:t>
      </w:r>
      <w:r>
        <w:rPr>
          <w:sz w:val="28"/>
          <w:szCs w:val="28"/>
        </w:rPr>
        <w:t xml:space="preserve">, </w:t>
      </w:r>
      <w:r>
        <w:rPr>
          <w:b/>
          <w:sz w:val="28"/>
          <w:szCs w:val="28"/>
        </w:rPr>
        <w:t>Інакенцій Аненкаў, К.Бальмонт</w:t>
      </w:r>
      <w:r>
        <w:rPr>
          <w:sz w:val="28"/>
          <w:szCs w:val="28"/>
        </w:rPr>
        <w:t>.</w:t>
      </w:r>
    </w:p>
    <w:p w14:paraId="1A6DF6F8" w14:textId="77777777" w:rsidR="00C626D3" w:rsidRDefault="00C626D3" w:rsidP="00C626D3">
      <w:pPr>
        <w:ind w:firstLine="402"/>
        <w:jc w:val="both"/>
        <w:rPr>
          <w:sz w:val="28"/>
          <w:szCs w:val="28"/>
        </w:rPr>
      </w:pPr>
      <w:r>
        <w:rPr>
          <w:sz w:val="28"/>
          <w:szCs w:val="28"/>
        </w:rPr>
        <w:t xml:space="preserve">Асн. стылёвы прыём імпрэсіянізму – узнаўленне не самога прадмета, а </w:t>
      </w:r>
      <w:r>
        <w:rPr>
          <w:sz w:val="28"/>
          <w:szCs w:val="28"/>
          <w:u w:val="single"/>
        </w:rPr>
        <w:t>ўражання</w:t>
      </w:r>
      <w:r>
        <w:rPr>
          <w:sz w:val="28"/>
          <w:szCs w:val="28"/>
        </w:rPr>
        <w:t xml:space="preserve"> ад яго. “</w:t>
      </w:r>
      <w:r>
        <w:rPr>
          <w:i/>
          <w:sz w:val="28"/>
          <w:szCs w:val="28"/>
        </w:rPr>
        <w:t>Бачыць, адчуваць, выяўляць – у гэтым усё мастацтва</w:t>
      </w:r>
      <w:r>
        <w:rPr>
          <w:sz w:val="28"/>
          <w:szCs w:val="28"/>
        </w:rPr>
        <w:t>” (Эдмон і Жуль Ганкуры). “</w:t>
      </w:r>
      <w:r>
        <w:rPr>
          <w:i/>
          <w:sz w:val="28"/>
          <w:szCs w:val="28"/>
        </w:rPr>
        <w:t>Мы бачым свет толькі праз нашы пачуцці, якія яго дэфармуюць і фарбуюць</w:t>
      </w:r>
      <w:r>
        <w:rPr>
          <w:sz w:val="28"/>
          <w:szCs w:val="28"/>
        </w:rPr>
        <w:t>” – сцвярджаў Анатоль Франс, які ў канцы ХІХ ст. стаў адным з галоўных тэарэтыкаў і абаронцаў імпрэсіянізму. Творца-імпрэсіяніст імкнуўся зафіксаваць уражанне ад прадмета, якое толькі што ўзнікла. “</w:t>
      </w:r>
      <w:r>
        <w:rPr>
          <w:i/>
          <w:sz w:val="28"/>
          <w:szCs w:val="28"/>
        </w:rPr>
        <w:t>Я пішу тое, што зараз адчуваю</w:t>
      </w:r>
      <w:r>
        <w:rPr>
          <w:sz w:val="28"/>
          <w:szCs w:val="28"/>
        </w:rPr>
        <w:t xml:space="preserve">” (Каміль Піссарро). Зразумела, што імпрэсіяністы арыентаваліся на пачуццё, а не на розум. Недавер, недаацэнка розуму спарадзілі адсутнасць якіх-небудзь маніфестаў і праграм імпрэсіяністаў. Па афарыстычнаму выказванню Л.Андрэева, адсутнасць праграм і маніфестаў гаворыць пра прысутнасць імпрэсіянізму. </w:t>
      </w:r>
    </w:p>
    <w:p w14:paraId="07A836B4" w14:textId="77777777" w:rsidR="00C626D3" w:rsidRDefault="00C626D3" w:rsidP="00C626D3">
      <w:pPr>
        <w:ind w:firstLine="402"/>
        <w:jc w:val="both"/>
        <w:rPr>
          <w:i/>
          <w:sz w:val="28"/>
          <w:szCs w:val="28"/>
        </w:rPr>
      </w:pPr>
      <w:r>
        <w:rPr>
          <w:sz w:val="28"/>
          <w:szCs w:val="28"/>
        </w:rPr>
        <w:t xml:space="preserve">Імпрэсіяніст стварае фрагментарную, эцюдную, незавершаную карціну. Ён можа ўзнавіць частку, дэталь прадмета, з’явы. Імпрэсіяністычнае бачанне перш за ўсё  лірычнае, таму ў л-ры пануюць не раманы і паэмы, а навэлы і лірычныя вершы. Стыль імпрэсіяністаў вызначаецца фрагментарнасцю. Пісьменнікі-імпрэсіяністы арыентаваліся на набыткі імпрэсіяністаў-мастакоў. Апошнія выкарыстоўвалі яркія плямы, мазкі, напаўтаны, нявыразныя контуры, кампазіцыйныя фрагменты, каб падкрэсліць эфемернасць уражання </w:t>
      </w:r>
      <w:r>
        <w:rPr>
          <w:sz w:val="28"/>
          <w:szCs w:val="28"/>
        </w:rPr>
        <w:lastRenderedPageBreak/>
        <w:t>ад рэчаіснасці. Да імпрэсіяністычнай вобразнасці звярталіся неарамантыкі (Дж.Конрад), натуралісты (Мапасан, браты Ганкуры), рэалісты (А.Чэхаў, І.Бунін). На сённяшні дзень імпрэсіянісцкая паэтыка і стылістыка не страціла свайго значэння. Фундамент імпрэсіянізму, па словах Л.Андрэева, гэта “</w:t>
      </w:r>
      <w:r>
        <w:rPr>
          <w:i/>
          <w:sz w:val="28"/>
          <w:szCs w:val="28"/>
        </w:rPr>
        <w:t>заўжды “пейзаж душы”, заўжды “мастакова” рэальнасць, лірычны дзённік без сюжэта і без героя, цыклы статычных карцін пры дынаміцы зменлівага пачуцця, гэта “музыка перадусім”, гэта “крупінка паэзіі ў моры прозы”.</w:t>
      </w:r>
    </w:p>
    <w:p w14:paraId="5B474A1E" w14:textId="77777777" w:rsidR="00C626D3" w:rsidRDefault="00C626D3" w:rsidP="00C626D3">
      <w:pPr>
        <w:ind w:firstLine="402"/>
        <w:jc w:val="both"/>
        <w:rPr>
          <w:sz w:val="28"/>
          <w:szCs w:val="28"/>
        </w:rPr>
      </w:pPr>
    </w:p>
    <w:p w14:paraId="58F3399D" w14:textId="77777777" w:rsidR="00C626D3" w:rsidRDefault="00C626D3" w:rsidP="00C626D3">
      <w:pPr>
        <w:ind w:firstLine="402"/>
        <w:jc w:val="both"/>
        <w:rPr>
          <w:sz w:val="28"/>
          <w:szCs w:val="28"/>
        </w:rPr>
      </w:pPr>
      <w:r>
        <w:rPr>
          <w:b/>
          <w:sz w:val="28"/>
          <w:szCs w:val="28"/>
          <w:u w:val="single"/>
        </w:rPr>
        <w:t>Сімвалізм</w:t>
      </w:r>
      <w:r>
        <w:rPr>
          <w:i/>
          <w:sz w:val="28"/>
          <w:szCs w:val="28"/>
        </w:rPr>
        <w:t xml:space="preserve"> </w:t>
      </w:r>
      <w:r>
        <w:rPr>
          <w:sz w:val="28"/>
          <w:szCs w:val="28"/>
        </w:rPr>
        <w:t xml:space="preserve"> (ад </w:t>
      </w:r>
      <w:r>
        <w:rPr>
          <w:i/>
          <w:sz w:val="28"/>
          <w:szCs w:val="28"/>
        </w:rPr>
        <w:t>грэч</w:t>
      </w:r>
      <w:r>
        <w:rPr>
          <w:sz w:val="28"/>
          <w:szCs w:val="28"/>
        </w:rPr>
        <w:t>. – знак, прыкмета) – літ. напрамак канца ХІХ–пачатку ХХ ст., асноўнай рысай якога выступае тое, што канкрэтны мастацкі вобраз ператвараецца ў шматзначны сімвал. Нараджаецца ў Францыі, потым пашыраецца ў інш. літ-ры Еўропы (Англія, Германія, Аўстрыя, Бельгія, Нарвегія, Расія). Сімвалізм як літ. напрамак набывае вядомасць з 1880 г., калі Стэфан Маллармэ адкрывае літ. салон (“аўторкі” Маллармэ). Маладыя паэты Р.Гіль, Г.Кан, А дэ Рэнье, П.Кіяр і інш. Далучаюцца А.Жыд, П.Валеры, П.Кладэл. З праграмнымі заявамі сімвалісты пачалі выступаць з 1886 г. Са смерцю патрыярха сімвалістаў Ст.Маллармэ (1898) французскі сімвалізм як арганізаваны напрамак спыняе сваё існаванне. Аднак галасы асобных паэтаў-сімвалістаў гучалі і на пачатку ХХ ст. Разам з тым сімвалізм у фрацускай літ-ры не абмяжоўваецца рамкамі 1880–90-х гг. У 1857 г. былі надукаваны “Кветкі зла” Шарля Бадлера. Паэтыку сімвалізму неабходна суадносіць таксама з творчасцю Поля Верлена і Артура Рэмбо (60–70-я гг). У гэты ж час прыходзіць у літ-ру С.Маллармэ. Названыя паэты стварылі славу і гонар францускага сімвалізму. З сімвалізмам звязана творчасць знакамітага бельгійскага паэта Эміля Вярхарна і драматурга Марыса Мэтэрлінка, англійскага пісьменніка Оскара Уайльда, позняка Генрыка Ібсена. На мяжы стагоддзяў развіваецца такая складаная і цікавая з”ява, як расійскі сімвалізм (Д.Меражкоўскі, З.Гіпіус, К.Бальмонт, Ф.Салагуб, В.Брусаў, А.Блок, А.Белы і інш.).</w:t>
      </w:r>
    </w:p>
    <w:p w14:paraId="05F61847" w14:textId="77777777" w:rsidR="00C626D3" w:rsidRDefault="00C626D3" w:rsidP="00C626D3">
      <w:pPr>
        <w:ind w:firstLine="402"/>
        <w:jc w:val="both"/>
        <w:rPr>
          <w:sz w:val="28"/>
          <w:szCs w:val="28"/>
        </w:rPr>
      </w:pPr>
      <w:r>
        <w:rPr>
          <w:sz w:val="28"/>
          <w:szCs w:val="28"/>
        </w:rPr>
        <w:t>Сімвалізм супрацьпаставіў свае эстэтычныя прынцыпы і паэтыку рэалізму і натуралізму. У натуралізма, былі перакананы пісьменнікі-сімвалісты, няма будучыні. Маллармэ пісаў, што натуралізм перастане існаваць з адыходам Заля. Прароцтва спраўдзілася. К.Бальмонт пісаў пра рэалізм і сімвалізм як пра дзве мастацкія манеры светауспрымання: “</w:t>
      </w:r>
      <w:r>
        <w:rPr>
          <w:i/>
          <w:sz w:val="28"/>
          <w:szCs w:val="28"/>
        </w:rPr>
        <w:t>Рэалісты ахоплены ... канкрэтным жыццём, за якім яны нічога не бачаць, – сімвалісты, адчужаныя ад рэальнай рэчаіснасці, бачаць у ёй толькі сваю мару...</w:t>
      </w:r>
      <w:r>
        <w:rPr>
          <w:sz w:val="28"/>
          <w:szCs w:val="28"/>
        </w:rPr>
        <w:t>”.  Рэалізм, па Бальмонту, знаходзіцца ў рабстве ў матэрыі, а сімвалізм пайшоў у сферу ідэальнасці. Ён закліканы зрабіць мастацтва вольным.</w:t>
      </w:r>
    </w:p>
    <w:p w14:paraId="4D0DFFE8" w14:textId="77777777" w:rsidR="00C626D3" w:rsidRDefault="00C626D3" w:rsidP="00C626D3">
      <w:pPr>
        <w:ind w:firstLine="402"/>
        <w:jc w:val="both"/>
        <w:rPr>
          <w:sz w:val="28"/>
          <w:szCs w:val="28"/>
        </w:rPr>
      </w:pPr>
      <w:r>
        <w:rPr>
          <w:sz w:val="28"/>
          <w:szCs w:val="28"/>
        </w:rPr>
        <w:t xml:space="preserve">Сімвалістаў не цікавіла адлюстраванне рэальнага, канкрэтнага свету. Якраз у адарванасці ад рэчаіснасці пісьменнікі-сімвалісты бачылі ўласную перавагу над прадстаўнікамі інш. напрамкаў. Аднак канкрэтныя і штодзённыя з’явы, прадметы не адкідаліся сімвалістамі цалкам. За імі творцы бачылі незвычайнае, містычнае, непазнавальнае. </w:t>
      </w:r>
      <w:r>
        <w:rPr>
          <w:sz w:val="28"/>
          <w:szCs w:val="28"/>
          <w:u w:val="single"/>
        </w:rPr>
        <w:t>Адзіная мэта літ-ры</w:t>
      </w:r>
      <w:r>
        <w:rPr>
          <w:sz w:val="28"/>
          <w:szCs w:val="28"/>
        </w:rPr>
        <w:t xml:space="preserve">, лічыў Ст.Маллармэ, </w:t>
      </w:r>
      <w:r>
        <w:rPr>
          <w:sz w:val="28"/>
          <w:szCs w:val="28"/>
          <w:u w:val="single"/>
        </w:rPr>
        <w:t>ёсць не</w:t>
      </w:r>
      <w:r>
        <w:rPr>
          <w:sz w:val="28"/>
          <w:szCs w:val="28"/>
        </w:rPr>
        <w:t xml:space="preserve"> </w:t>
      </w:r>
      <w:r>
        <w:rPr>
          <w:sz w:val="28"/>
          <w:szCs w:val="28"/>
          <w:u w:val="single"/>
        </w:rPr>
        <w:t>называць прадмет, а “намякнуць” на яго</w:t>
      </w:r>
      <w:r>
        <w:rPr>
          <w:sz w:val="28"/>
          <w:szCs w:val="28"/>
        </w:rPr>
        <w:t xml:space="preserve">. Мастацтва намёку якраз і стварае сімвал. З дапамогай сімвалаў творца імкнуўся дакрануцца да свету метафізічнага, надпачуццёвага. Сімвал звязвае зямное, </w:t>
      </w:r>
      <w:r>
        <w:rPr>
          <w:sz w:val="28"/>
          <w:szCs w:val="28"/>
        </w:rPr>
        <w:lastRenderedPageBreak/>
        <w:t xml:space="preserve">эмпірычнае з вечным, з глыбінямі душы, з іншымі светамі. Ён дапамагае пісьменніку адшукаць адпаведнасці паміж з’явамі, паміж рэальным і таемным светам. </w:t>
      </w:r>
      <w:r>
        <w:rPr>
          <w:b/>
          <w:i/>
          <w:sz w:val="28"/>
          <w:szCs w:val="28"/>
        </w:rPr>
        <w:t>Сімвалічны</w:t>
      </w:r>
      <w:r>
        <w:rPr>
          <w:sz w:val="28"/>
          <w:szCs w:val="28"/>
        </w:rPr>
        <w:t xml:space="preserve"> </w:t>
      </w:r>
      <w:r>
        <w:rPr>
          <w:b/>
          <w:i/>
          <w:sz w:val="28"/>
          <w:szCs w:val="28"/>
        </w:rPr>
        <w:t>вобраз</w:t>
      </w:r>
      <w:r>
        <w:rPr>
          <w:sz w:val="28"/>
          <w:szCs w:val="28"/>
        </w:rPr>
        <w:t xml:space="preserve"> у творах прадстаўнікоў напрамку </w:t>
      </w:r>
      <w:r>
        <w:rPr>
          <w:sz w:val="28"/>
          <w:szCs w:val="28"/>
          <w:u w:val="single"/>
        </w:rPr>
        <w:t>заўсёды шматзначны.</w:t>
      </w:r>
      <w:r>
        <w:rPr>
          <w:sz w:val="28"/>
          <w:szCs w:val="28"/>
        </w:rPr>
        <w:t xml:space="preserve"> Яго нявызначанасць, па словах Метэрлінка, сведчыць пра існаванне “</w:t>
      </w:r>
      <w:r>
        <w:rPr>
          <w:i/>
          <w:sz w:val="28"/>
          <w:szCs w:val="28"/>
        </w:rPr>
        <w:t>нябачных і фатальных сіл</w:t>
      </w:r>
      <w:r>
        <w:rPr>
          <w:sz w:val="28"/>
          <w:szCs w:val="28"/>
        </w:rPr>
        <w:t>”. К.Бальмонт тлумачыў, што ў сімвалістаў арганічна зліваюцца два светы: бачны і прыхаваны. Гэты прыхаваны змест можа мець бясконцую варыянтнасць тлумачэнняў. Фр. сімваліст Жорж Ванор пісаў, што сутнасць мастацтва ў тым, каб “</w:t>
      </w:r>
      <w:r>
        <w:rPr>
          <w:i/>
          <w:sz w:val="28"/>
          <w:szCs w:val="28"/>
        </w:rPr>
        <w:t>ператварыць ідэю ў зразумелы для чалавека сімвал і разгарнуць яго з дапамогай бясконцых гарманічных варыяцый</w:t>
      </w:r>
      <w:r>
        <w:rPr>
          <w:sz w:val="28"/>
          <w:szCs w:val="28"/>
        </w:rPr>
        <w:t>”.</w:t>
      </w:r>
    </w:p>
    <w:p w14:paraId="2D1F5640" w14:textId="77777777" w:rsidR="00C626D3" w:rsidRDefault="00C626D3" w:rsidP="00C626D3">
      <w:pPr>
        <w:ind w:firstLine="402"/>
        <w:jc w:val="both"/>
        <w:rPr>
          <w:sz w:val="28"/>
          <w:szCs w:val="28"/>
        </w:rPr>
      </w:pPr>
      <w:r>
        <w:rPr>
          <w:sz w:val="28"/>
          <w:szCs w:val="28"/>
        </w:rPr>
        <w:t>Ахапіць ідэю, па канцэпцыі сім-ў, можа толькі мастацтва, найперш музыка і паэзія. У гэтым сім-сты ідуць за Шапенгауерам, які лічыў, што музыка ёсць мастацтва трансцэндэнтнае і найбліжэй стаіць да свету таемнага. Музыка і</w:t>
      </w:r>
      <w:r>
        <w:rPr>
          <w:i/>
          <w:sz w:val="28"/>
          <w:szCs w:val="28"/>
        </w:rPr>
        <w:t xml:space="preserve"> </w:t>
      </w:r>
      <w:r>
        <w:rPr>
          <w:sz w:val="28"/>
          <w:szCs w:val="28"/>
        </w:rPr>
        <w:t>сімвал з’яўляюцца непарыўна звязанымі. “</w:t>
      </w:r>
      <w:r>
        <w:rPr>
          <w:i/>
          <w:sz w:val="28"/>
          <w:szCs w:val="28"/>
        </w:rPr>
        <w:t xml:space="preserve">Музыка ідэальна выяўляе сімвал, – </w:t>
      </w:r>
      <w:r>
        <w:rPr>
          <w:sz w:val="28"/>
          <w:szCs w:val="28"/>
        </w:rPr>
        <w:t>пісаў А.Белы,</w:t>
      </w:r>
      <w:r>
        <w:rPr>
          <w:i/>
          <w:sz w:val="28"/>
          <w:szCs w:val="28"/>
        </w:rPr>
        <w:t xml:space="preserve"> – з сімвала гучыць музыка... Сімвал абуджае музыку душы</w:t>
      </w:r>
      <w:r>
        <w:rPr>
          <w:sz w:val="28"/>
          <w:szCs w:val="28"/>
        </w:rPr>
        <w:t>”. Сімвалісты надавалі важнае значэнне музыцы верша, шырока выкарыстоўвалі асананс і алітэрацыю. У іх паэзіі галоўнае не змест, не сэнсавае значэнне, а гукавая інструментоўка. Артур Рэмбо: кожны асобна ўзяты гук адпавядае пэўнаму колеру (А–чорнаму, Е–беламу, І–чырвонаму, Й–зялёнаму, О–блакітнаму), іх спалучэнне стварае як слыхавое, так і каляровае ўражанне.</w:t>
      </w:r>
    </w:p>
    <w:p w14:paraId="263CAF77" w14:textId="77777777" w:rsidR="00C626D3" w:rsidRDefault="00C626D3" w:rsidP="00C626D3">
      <w:pPr>
        <w:ind w:firstLine="402"/>
        <w:jc w:val="both"/>
        <w:rPr>
          <w:sz w:val="28"/>
          <w:szCs w:val="28"/>
        </w:rPr>
      </w:pPr>
      <w:r>
        <w:rPr>
          <w:sz w:val="28"/>
          <w:szCs w:val="28"/>
        </w:rPr>
        <w:t>Сім-ты высунулі ідэю самакаштоўнасці мастацтва, яго суверэнітэту. Кожнае мастацтва “</w:t>
      </w:r>
      <w:r>
        <w:rPr>
          <w:sz w:val="28"/>
          <w:szCs w:val="28"/>
          <w:u w:val="single"/>
        </w:rPr>
        <w:t>нічога не выражае, акрамя самога сябе</w:t>
      </w:r>
      <w:r>
        <w:rPr>
          <w:sz w:val="28"/>
          <w:szCs w:val="28"/>
        </w:rPr>
        <w:t>”. Яно не павінна несці нейкіх сацыяльных абавязкаў і праблем. Мастацтва – вышэй за жыццё, і ўмяшанне жыцця ў мастацтва будзе згубным для апошняга.</w:t>
      </w:r>
    </w:p>
    <w:p w14:paraId="01243663" w14:textId="77777777" w:rsidR="00C626D3" w:rsidRDefault="00C626D3" w:rsidP="00C626D3">
      <w:pPr>
        <w:ind w:firstLine="402"/>
        <w:jc w:val="both"/>
        <w:rPr>
          <w:sz w:val="28"/>
          <w:szCs w:val="28"/>
        </w:rPr>
      </w:pPr>
      <w:r>
        <w:rPr>
          <w:b/>
          <w:sz w:val="28"/>
          <w:szCs w:val="28"/>
          <w:u w:val="single"/>
        </w:rPr>
        <w:t>Імажызм і імажынізм</w:t>
      </w:r>
      <w:r>
        <w:rPr>
          <w:sz w:val="28"/>
          <w:szCs w:val="28"/>
        </w:rPr>
        <w:t xml:space="preserve"> (ад </w:t>
      </w:r>
      <w:r>
        <w:rPr>
          <w:i/>
          <w:sz w:val="28"/>
          <w:szCs w:val="28"/>
        </w:rPr>
        <w:t>англ.</w:t>
      </w:r>
      <w:r>
        <w:rPr>
          <w:sz w:val="28"/>
          <w:szCs w:val="28"/>
        </w:rPr>
        <w:t xml:space="preserve"> – вобраз) – школа ў англ. і амерыканскай паэзіі 1910-х гг. У </w:t>
      </w:r>
      <w:smartTag w:uri="urn:schemas-microsoft-com:office:smarttags" w:element="metricconverter">
        <w:smartTagPr>
          <w:attr w:name="ProductID" w:val="1909 г"/>
        </w:smartTagPr>
        <w:r>
          <w:rPr>
            <w:sz w:val="28"/>
            <w:szCs w:val="28"/>
          </w:rPr>
          <w:t>1909 г</w:t>
        </w:r>
      </w:smartTag>
      <w:r>
        <w:rPr>
          <w:sz w:val="28"/>
          <w:szCs w:val="28"/>
        </w:rPr>
        <w:t xml:space="preserve">. англ. паэт Т.Е.Г’юм заснаваў “Школу імажызму”. </w:t>
      </w:r>
    </w:p>
    <w:p w14:paraId="65471262" w14:textId="77777777" w:rsidR="00C626D3" w:rsidRDefault="00C626D3" w:rsidP="00C626D3">
      <w:pPr>
        <w:ind w:firstLine="402"/>
        <w:jc w:val="both"/>
        <w:rPr>
          <w:sz w:val="28"/>
          <w:szCs w:val="28"/>
        </w:rPr>
      </w:pPr>
    </w:p>
    <w:p w14:paraId="72993010" w14:textId="77777777" w:rsidR="00C626D3" w:rsidRDefault="00C626D3" w:rsidP="00C626D3">
      <w:pPr>
        <w:ind w:firstLine="402"/>
        <w:jc w:val="both"/>
        <w:rPr>
          <w:sz w:val="28"/>
          <w:szCs w:val="28"/>
        </w:rPr>
      </w:pPr>
      <w:r>
        <w:rPr>
          <w:sz w:val="28"/>
          <w:szCs w:val="28"/>
        </w:rPr>
        <w:t>Ён зазначаў, што сутнасць паэзіі “</w:t>
      </w:r>
      <w:r>
        <w:rPr>
          <w:i/>
          <w:sz w:val="28"/>
          <w:szCs w:val="28"/>
        </w:rPr>
        <w:t>выяўляецца не ў простых геаметрычных відах, запазычаных з архаічнага мастацтва мінулага, а ў новых формах, што асацыіруюцца ў нашым разуменні з сучасным векам машын</w:t>
      </w:r>
      <w:r>
        <w:rPr>
          <w:sz w:val="28"/>
          <w:szCs w:val="28"/>
        </w:rPr>
        <w:t>”. Галоўны прынцып імажызму, распрацаваны англійскім тэарэтыкам, – прынцып “</w:t>
      </w:r>
      <w:r>
        <w:rPr>
          <w:sz w:val="28"/>
          <w:szCs w:val="28"/>
          <w:u w:val="single"/>
        </w:rPr>
        <w:t xml:space="preserve">чыстай вобразнасці” </w:t>
      </w:r>
      <w:r>
        <w:rPr>
          <w:sz w:val="28"/>
          <w:szCs w:val="28"/>
        </w:rPr>
        <w:t xml:space="preserve"> пры неістотнасці тэматыкі. Вобраз выступае самадастатковым, верш – ланцуг вобразаў. Амерыканскі паэт Эзра Паунд вылучае наступныя прынцыпы: 1) прынцып прамых адносін да “рэчы”; 2) прынцып эканоміі слоў, скіраваны супраць ужывання слоў невыразных, неабавязковых; 3) прынцып узгаднення кампазіцыі верша з яго “музыкай”. Імажысты імкнуцца ўзнавіць не саму рэальнасць, а перажыванне, уражанне, якое ўзнікае асацыятыўна. Тэматыка твораў – прырода, прадметны свет, эфемерныя пачуцці і эмоцыі. Уплыў паэзіі Усходу (японскага хокку), францускага сімвалізму. Шырокі зварот да верлібра. Ствараючы свае “ланцугі вобразаў”, імажысты  смела эксперыментуюць у вобласці метрыкі і строфікі. Іх паэтыка вымагае дакладнага ўзнаўлення, выразнасці, канкрэтнаці, яснасці мовы. Школа распалася напрыканцы 1910-х гг.</w:t>
      </w:r>
    </w:p>
    <w:p w14:paraId="79D5C1C8" w14:textId="77777777" w:rsidR="00C626D3" w:rsidRDefault="00C626D3" w:rsidP="00C626D3">
      <w:pPr>
        <w:ind w:firstLine="402"/>
        <w:jc w:val="both"/>
        <w:rPr>
          <w:sz w:val="28"/>
          <w:szCs w:val="28"/>
        </w:rPr>
      </w:pPr>
      <w:r>
        <w:rPr>
          <w:sz w:val="28"/>
          <w:szCs w:val="28"/>
        </w:rPr>
        <w:t xml:space="preserve">У рус. літ. – </w:t>
      </w:r>
      <w:r>
        <w:rPr>
          <w:b/>
          <w:i/>
          <w:sz w:val="28"/>
          <w:szCs w:val="28"/>
        </w:rPr>
        <w:t>імажынізм</w:t>
      </w:r>
      <w:r>
        <w:rPr>
          <w:sz w:val="28"/>
          <w:szCs w:val="28"/>
        </w:rPr>
        <w:t xml:space="preserve">, школа, якая ўзнікла пасля рэвалюцыі. У </w:t>
      </w:r>
      <w:smartTag w:uri="urn:schemas-microsoft-com:office:smarttags" w:element="metricconverter">
        <w:smartTagPr>
          <w:attr w:name="ProductID" w:val="1919 г"/>
        </w:smartTagPr>
        <w:r>
          <w:rPr>
            <w:sz w:val="28"/>
            <w:szCs w:val="28"/>
          </w:rPr>
          <w:t>1919 г</w:t>
        </w:r>
      </w:smartTag>
      <w:r>
        <w:rPr>
          <w:sz w:val="28"/>
          <w:szCs w:val="28"/>
        </w:rPr>
        <w:t xml:space="preserve">. з’яўляецца “Першая дэкларацыя” імажыністаў. Падпісалі С.Ясенін, Анатолій </w:t>
      </w:r>
      <w:r>
        <w:rPr>
          <w:sz w:val="28"/>
          <w:szCs w:val="28"/>
        </w:rPr>
        <w:lastRenderedPageBreak/>
        <w:t xml:space="preserve">Марынгоф, Вадзім Шаршаневіч. Расійскія імажыністы цалкам адмаўлялі ўплыў англамоўных імажыстаў. Атакі на іншыя напрамкі і цячэнні. Першым аб’ектам нападкаў стаў футурызм. “Дэкларацыя імажыністаў” пачыналася з канстатацыі смерці футурызму: </w:t>
      </w:r>
      <w:r>
        <w:rPr>
          <w:sz w:val="28"/>
          <w:szCs w:val="28"/>
          <w:lang w:val="ru-RU"/>
        </w:rPr>
        <w:t>«Скончался младенец, горластый парень – десяти лет от роду (родился 1909 – умер 1919). Издох футуризм.</w:t>
      </w:r>
      <w:r>
        <w:rPr>
          <w:sz w:val="28"/>
          <w:szCs w:val="28"/>
        </w:rPr>
        <w:t xml:space="preserve"> </w:t>
      </w:r>
      <w:r>
        <w:rPr>
          <w:sz w:val="28"/>
          <w:szCs w:val="28"/>
          <w:lang w:val="ru-RU"/>
        </w:rPr>
        <w:t xml:space="preserve">Давайте грянем дружнее: футуризму и футурью смерть». Па словах імажыністаў, футурысты </w:t>
      </w:r>
      <w:r>
        <w:rPr>
          <w:sz w:val="28"/>
          <w:szCs w:val="28"/>
        </w:rPr>
        <w:t>выступалі за неабходнасць “звольніць слова з турмы зместу”, яны гаварылі пра форму, а думалі толькі пра змест. “</w:t>
      </w:r>
      <w:r>
        <w:rPr>
          <w:i/>
          <w:sz w:val="28"/>
          <w:szCs w:val="28"/>
        </w:rPr>
        <w:t>Музыка – кампазітарам, ідэі – філосафам, палітычныя пытанні – эканамістам, а паэтам – вобразы і толькі вобразы</w:t>
      </w:r>
      <w:r>
        <w:rPr>
          <w:sz w:val="28"/>
          <w:szCs w:val="28"/>
        </w:rPr>
        <w:t>”. Тэарэтыкам і ідэйным лідэрам расійскай школы імажынізму быў Шаршаневіч. Ён дэклараваў: “</w:t>
      </w:r>
      <w:r>
        <w:rPr>
          <w:i/>
          <w:sz w:val="28"/>
          <w:szCs w:val="28"/>
        </w:rPr>
        <w:t>Верш не арганізм, а натоўп вобразаў, з яго без перашкод можна будзе апусціць адзін вобраз або ўставіць яшчэ шэсць</w:t>
      </w:r>
      <w:r>
        <w:rPr>
          <w:sz w:val="28"/>
          <w:szCs w:val="28"/>
        </w:rPr>
        <w:t>”. Быў упэўнены, што вершы можна чытаць з канца да пачатку (як і карціны імажыністаў Эрдмана і Якулава могуць вісець дагары нагамі). Група распалася ў сяр. 1920-х гг. Расійскія ім-сты як і іх замежныя папярэднікі, распрацоўвалі новыя формы свабоднага верша, эсперыментавалі з паэтычнай мовай. Яны “выганялі” дзеясловы, выступалі супраць ужывання займеннікаў, імкнуліся да “максімума нечаканасці” і навізны ў камбінацыях з корнем слова.</w:t>
      </w:r>
    </w:p>
    <w:p w14:paraId="18780C1F" w14:textId="77777777" w:rsidR="00C626D3" w:rsidRDefault="00C626D3" w:rsidP="00C626D3">
      <w:pPr>
        <w:ind w:firstLine="402"/>
        <w:jc w:val="both"/>
        <w:rPr>
          <w:sz w:val="28"/>
          <w:szCs w:val="28"/>
        </w:rPr>
      </w:pPr>
    </w:p>
    <w:p w14:paraId="5075BB7B" w14:textId="77777777" w:rsidR="00C626D3" w:rsidRDefault="00C626D3" w:rsidP="00C626D3">
      <w:pPr>
        <w:ind w:firstLine="402"/>
        <w:jc w:val="both"/>
        <w:rPr>
          <w:sz w:val="28"/>
          <w:szCs w:val="28"/>
        </w:rPr>
      </w:pPr>
      <w:r>
        <w:rPr>
          <w:b/>
          <w:sz w:val="28"/>
          <w:szCs w:val="28"/>
          <w:u w:val="single"/>
        </w:rPr>
        <w:t>Экспрэсіянізм</w:t>
      </w:r>
      <w:r>
        <w:rPr>
          <w:sz w:val="28"/>
          <w:szCs w:val="28"/>
        </w:rPr>
        <w:t xml:space="preserve"> (</w:t>
      </w:r>
      <w:r>
        <w:rPr>
          <w:i/>
          <w:sz w:val="28"/>
          <w:szCs w:val="28"/>
        </w:rPr>
        <w:t>франц</w:t>
      </w:r>
      <w:r>
        <w:rPr>
          <w:sz w:val="28"/>
          <w:szCs w:val="28"/>
        </w:rPr>
        <w:t xml:space="preserve">. – від, выяўленне, выразнасць) – напрамак у літ. і мастацтве, якііснаваў у 1905–1920-х гг. Найбольшы росквіт атрымаў у Германіі і Аўстрыі. Тэарэтыкі: </w:t>
      </w:r>
      <w:r>
        <w:rPr>
          <w:b/>
          <w:i/>
          <w:sz w:val="28"/>
          <w:szCs w:val="28"/>
        </w:rPr>
        <w:t>Курт Пінтус і Казімір Эдшміт.</w:t>
      </w:r>
      <w:r>
        <w:rPr>
          <w:sz w:val="28"/>
          <w:szCs w:val="28"/>
        </w:rPr>
        <w:t xml:space="preserve"> Драматургі: </w:t>
      </w:r>
      <w:r>
        <w:rPr>
          <w:b/>
          <w:i/>
          <w:sz w:val="28"/>
          <w:szCs w:val="28"/>
        </w:rPr>
        <w:t>Г.Кайзер, Е.Толлер, Л.Рубінер.</w:t>
      </w:r>
      <w:r>
        <w:rPr>
          <w:sz w:val="28"/>
          <w:szCs w:val="28"/>
        </w:rPr>
        <w:t xml:space="preserve"> Паэты: самы вядомы </w:t>
      </w:r>
      <w:r>
        <w:rPr>
          <w:b/>
          <w:i/>
          <w:sz w:val="28"/>
          <w:szCs w:val="28"/>
        </w:rPr>
        <w:t>Й.Бехер.</w:t>
      </w:r>
      <w:r>
        <w:rPr>
          <w:sz w:val="28"/>
          <w:szCs w:val="28"/>
        </w:rPr>
        <w:t xml:space="preserve"> Блізкай да экспрэсіянізму лічаць творчасць </w:t>
      </w:r>
      <w:r>
        <w:rPr>
          <w:b/>
          <w:i/>
          <w:sz w:val="28"/>
          <w:szCs w:val="28"/>
        </w:rPr>
        <w:t>Ф.Кафкі</w:t>
      </w:r>
      <w:r>
        <w:rPr>
          <w:sz w:val="28"/>
          <w:szCs w:val="28"/>
        </w:rPr>
        <w:t xml:space="preserve">, ранняга </w:t>
      </w:r>
      <w:r>
        <w:rPr>
          <w:b/>
          <w:i/>
          <w:sz w:val="28"/>
          <w:szCs w:val="28"/>
        </w:rPr>
        <w:t>Г.Гессэ</w:t>
      </w:r>
      <w:r>
        <w:rPr>
          <w:sz w:val="28"/>
          <w:szCs w:val="28"/>
        </w:rPr>
        <w:t xml:space="preserve">. Тэрмін экс-зм вызначае сутнасць мастацтва, якое сваёй мэтай і сродкамі супрацьстаіць імпрэсіянізму і натуралізму. Мастак не павінен капіраваць рэчаіснасць. Е.Толлер: “Эксп-зм хоча большага, чым фатаграфія... Рэчаіснасць павінна быць пранізана святлом ідэі”. “Свет перад намі. Было б бязглуздзіцай паўтараць яго” (К.Эдшміт).Аўтары-эксп-сты імкнуліся выявіць уласнае стаўленне да таго, што паказвалі. Гэта стаўленне было глыбока асабістае, эмацыянальнае. Эксп-сты ўспрымалі свет трагічна, надрыўна. Па Й.Бехеру найхарактэрнейшы для эксп-стаў вобраз – “напружаны, адкрыты ў экстазе рот”. </w:t>
      </w:r>
    </w:p>
    <w:p w14:paraId="4FA63CB1" w14:textId="77777777" w:rsidR="00C626D3" w:rsidRDefault="00C626D3" w:rsidP="00C626D3">
      <w:pPr>
        <w:ind w:firstLine="402"/>
        <w:jc w:val="both"/>
        <w:rPr>
          <w:sz w:val="28"/>
          <w:szCs w:val="28"/>
        </w:rPr>
      </w:pPr>
      <w:r>
        <w:rPr>
          <w:sz w:val="28"/>
          <w:szCs w:val="28"/>
        </w:rPr>
        <w:t xml:space="preserve">Рысы эксп-скай паэтыкі: свядомая дэфармацыя карцін рэчаіснасці; прынцып суб’ектыўнай інтэрпрэтацыі; схільнасць да абстрактнага абагульнення; абвостраная эмацыйнасць; гратэск; фантастыка. Мастак-экспр-ст уздымаецца над гісторыяй, над рэальным будзённым светам, звяртаецца да ўніверсальнага, вечнага, касмічнага. Свет у большасці пісьменнікаў-эксп-таў з’яўляецца варожым для чалавека, які стаў сведкам драматычных падзей ХХ ст. Гэты свет тэхнічнага прагрэсу, які існуе напярэдадні апакаліптычнай катастрофы, ёсць хаатычны, дысгарманічны, абсурдны. Чалавек асуджаны на пакуты ў ім. Гуманістычны сэнс: імкненне вярнуць першасныя чалавечыя пачуцці дружбы і любові, мара пра сусветнае братэрства людзей. </w:t>
      </w:r>
      <w:r>
        <w:rPr>
          <w:b/>
          <w:i/>
          <w:sz w:val="28"/>
          <w:szCs w:val="28"/>
        </w:rPr>
        <w:t>“Свет</w:t>
      </w:r>
      <w:r>
        <w:rPr>
          <w:sz w:val="28"/>
          <w:szCs w:val="28"/>
        </w:rPr>
        <w:t xml:space="preserve"> </w:t>
      </w:r>
      <w:r>
        <w:rPr>
          <w:b/>
          <w:i/>
          <w:sz w:val="28"/>
          <w:szCs w:val="28"/>
        </w:rPr>
        <w:t>пачынаецца з чалавека”</w:t>
      </w:r>
      <w:r>
        <w:rPr>
          <w:sz w:val="28"/>
          <w:szCs w:val="28"/>
        </w:rPr>
        <w:t xml:space="preserve"> – выраз Ф.Верфеля – філасофскі і мастацкі прынцып экспрэсіянізму. Спачуванне “разарванаму” чалавеку, пранікненне ў яго </w:t>
      </w:r>
      <w:r>
        <w:rPr>
          <w:sz w:val="28"/>
          <w:szCs w:val="28"/>
        </w:rPr>
        <w:lastRenderedPageBreak/>
        <w:t>супярэчлівы ўнутраны свет – адзін з набыткаў напрамку. Экспр-скую драму называюць “драмай крыку”. У ёй дзейнічаюць умоўныя абстрактныя персанажы (Муж, Жонка, Народ, Гараджанін). “Кожны павінен пазнаць сябе ва ўсіх” (Бехер). Эксп-зм зрабіў значны ўплыў на сусветную л-ру ХХ ст.</w:t>
      </w:r>
    </w:p>
    <w:p w14:paraId="3773386E" w14:textId="77777777" w:rsidR="00C626D3" w:rsidRDefault="00C626D3" w:rsidP="00C626D3">
      <w:pPr>
        <w:ind w:firstLine="402"/>
        <w:jc w:val="both"/>
        <w:rPr>
          <w:sz w:val="28"/>
          <w:szCs w:val="28"/>
        </w:rPr>
      </w:pPr>
    </w:p>
    <w:p w14:paraId="5A489D8A" w14:textId="77777777" w:rsidR="00C626D3" w:rsidRDefault="00C626D3" w:rsidP="00C626D3">
      <w:pPr>
        <w:ind w:firstLine="402"/>
        <w:jc w:val="both"/>
        <w:rPr>
          <w:sz w:val="28"/>
          <w:szCs w:val="28"/>
        </w:rPr>
      </w:pPr>
      <w:r>
        <w:rPr>
          <w:b/>
          <w:sz w:val="28"/>
          <w:szCs w:val="28"/>
          <w:u w:val="single"/>
        </w:rPr>
        <w:t xml:space="preserve">Экзістэнцыялізм </w:t>
      </w:r>
      <w:r>
        <w:rPr>
          <w:sz w:val="28"/>
          <w:szCs w:val="28"/>
        </w:rPr>
        <w:t xml:space="preserve">– (ад </w:t>
      </w:r>
      <w:r>
        <w:rPr>
          <w:i/>
          <w:sz w:val="28"/>
          <w:szCs w:val="28"/>
        </w:rPr>
        <w:t>лац</w:t>
      </w:r>
      <w:r>
        <w:rPr>
          <w:sz w:val="28"/>
          <w:szCs w:val="28"/>
        </w:rPr>
        <w:t>. – існаванне) зарадзіўся ў Францыі напярэдадні 2-ой сусветнай вайны. Больш шырокае значэнне – філасофія светабачання. Прадстаўляюць экз-зм як пісьменнікі (Сартр, Камю, Мердок, Кабо Абэ і інш.), так і філосафы (Хайдэгер, Ясперс, К'еркегор, М.Бярдзяеў і інш.). Напачатку фарміруецца як філасофскае цячэнне, пераход якога ў літаратуру здзейснілі Жан-Поль Сартр і Альбер Камю. У іх творах няпроста размежаваць філасофскае і ўласналітаратурнае. Героі твораў прапаведуюць, выказваюць філасофскія ідэі, сфармуляваныя аўтарамі. Раманы і драмы пісьменнікаў-экзістэнцыялістаў насычаны філасофскімі праблемамі. Шырока прысутнічае такі жанр, як эсэ, ён паядноўвае філасофскі змест з літ. формай.</w:t>
      </w:r>
    </w:p>
    <w:p w14:paraId="2ED09F36" w14:textId="77777777" w:rsidR="00C626D3" w:rsidRDefault="00C626D3" w:rsidP="00C626D3">
      <w:pPr>
        <w:ind w:firstLine="402"/>
        <w:jc w:val="both"/>
        <w:rPr>
          <w:sz w:val="28"/>
          <w:szCs w:val="28"/>
        </w:rPr>
      </w:pPr>
      <w:r>
        <w:rPr>
          <w:sz w:val="28"/>
          <w:szCs w:val="28"/>
        </w:rPr>
        <w:t xml:space="preserve">Увага засяроджваецца на існаванні чалавека. Існаванне чалавека “адзін на адзін” з быццём бачыцца адзінай сапраўднай рэальнасцю. Свет разумеецца як цалкам варожы асобе, ён бачыцца хаатычным, дысгарманічным, абсурдным. Працэсы, падзеі гэтага свету пазбаўлены заканамернасцей, часавай паслядоўнасці. Асоба супрацьстаўляецца грамадству, дзяржаве, чалавецтву – варожаму “іншаму”. Усе яны навязваюць асобе сваю волю, мараль, ідэалы. Сапраўдную жыццёвую каштоўнасць экзістэнцыялісты бачаць у свабодзе асобы. Існаванне асобы разумеецца як </w:t>
      </w:r>
      <w:r>
        <w:rPr>
          <w:i/>
          <w:sz w:val="28"/>
          <w:szCs w:val="28"/>
          <w:u w:val="single"/>
        </w:rPr>
        <w:t>драма свабоды</w:t>
      </w:r>
      <w:r>
        <w:rPr>
          <w:sz w:val="28"/>
          <w:szCs w:val="28"/>
        </w:rPr>
        <w:t>, бо на кожным этапе жыцця асобы яно (існаванне) залежыць ад выбару, прынятага рашэння. Чалавеку наканавана выгнанне ў Сусвеце, адчужанасць ад інш. людзей, абсурд як “метафізічны стан чалавека ў свеце” (А.Камю). Экзістэнцыяльны герой цесна звязаны з чалавекам з філасофскага трактата Серэна К'еркегора “Або–або”. Чалавек у ім – “самотная, самому сабе аддадзеная асоба, якая існуе ў бязмерным і бясконцым варожым свеце, імя якому непаразуменне. У к'еркегораўскага чалавека няма ні цяперашняга, ні мінулага  (яно яшчэ не прыйшло), ні будучыні (яна ўжо прайшла).</w:t>
      </w:r>
    </w:p>
    <w:p w14:paraId="1478998F" w14:textId="77777777" w:rsidR="00C626D3" w:rsidRDefault="00C626D3" w:rsidP="00C626D3">
      <w:pPr>
        <w:ind w:firstLine="402"/>
        <w:jc w:val="both"/>
        <w:rPr>
          <w:sz w:val="28"/>
          <w:szCs w:val="28"/>
        </w:rPr>
      </w:pPr>
      <w:r>
        <w:rPr>
          <w:sz w:val="28"/>
          <w:szCs w:val="28"/>
        </w:rPr>
        <w:t>“Экзістэнцыялізм – гэта гуманізм” сцвярджае Сартр. Ва ўмовах таталітарызму і дэгуманізацыі абарона самастойнасці чалавечай асобы сапраўды выступае не абстрактным, а дзейсным гуманізмам. Прыклад чаго – творы А.Камю (“Чума”), Ж.П.Сартра (“Шляхі свабоды”. “Смерць без пахавання”) і інш. Як літ. напрамак экз-зм  спыняе існаванне ў канцы 1950-х. Адна з асн. прычын – разрыў Сартра з Камю (апошні нават сказаў, што яго творчасць хутчэй супрацьпастаўленне экз-му). Аднак экзістанцыялізм як светаадчуванне пашыраны ў л-ры, філасофіі і на сучасным этапе. Ён аказаў уплыў на ўзнікненне некаторых мадэрнісцкіх цячэнняў і школ (напрыклад, “тэатру абсурду” і “новага рамана”). У нацыянальнай л-ры рысы экз-зму даследчыкі бачаць у творах В.Быкава.</w:t>
      </w:r>
    </w:p>
    <w:p w14:paraId="71A7CC9A" w14:textId="77777777" w:rsidR="00C626D3" w:rsidRDefault="00C626D3" w:rsidP="00C626D3">
      <w:pPr>
        <w:ind w:firstLine="402"/>
        <w:jc w:val="both"/>
        <w:rPr>
          <w:sz w:val="28"/>
          <w:szCs w:val="28"/>
        </w:rPr>
      </w:pPr>
    </w:p>
    <w:p w14:paraId="4D611EFD" w14:textId="77777777" w:rsidR="00C626D3" w:rsidRDefault="00C626D3" w:rsidP="00C626D3">
      <w:pPr>
        <w:ind w:firstLine="402"/>
        <w:jc w:val="both"/>
        <w:rPr>
          <w:sz w:val="28"/>
          <w:szCs w:val="28"/>
        </w:rPr>
      </w:pPr>
      <w:r>
        <w:rPr>
          <w:b/>
          <w:sz w:val="28"/>
          <w:szCs w:val="28"/>
          <w:u w:val="single"/>
        </w:rPr>
        <w:t>Акмеізм</w:t>
      </w:r>
      <w:r>
        <w:rPr>
          <w:sz w:val="28"/>
          <w:szCs w:val="28"/>
        </w:rPr>
        <w:t xml:space="preserve"> (з </w:t>
      </w:r>
      <w:r>
        <w:rPr>
          <w:i/>
          <w:sz w:val="28"/>
          <w:szCs w:val="28"/>
        </w:rPr>
        <w:t>грэч</w:t>
      </w:r>
      <w:r>
        <w:rPr>
          <w:sz w:val="28"/>
          <w:szCs w:val="28"/>
        </w:rPr>
        <w:t xml:space="preserve">. – вяршыня, вышэйшая ступень нечага) – мадэрнісцкая плынь у расійскай паэзіі 1910-х гг. Прадстаўнікі: </w:t>
      </w:r>
      <w:r>
        <w:rPr>
          <w:sz w:val="28"/>
          <w:szCs w:val="28"/>
          <w:u w:val="single"/>
        </w:rPr>
        <w:t>Мік. Гумілёў, А.Ахматава</w:t>
      </w:r>
      <w:r>
        <w:rPr>
          <w:sz w:val="28"/>
          <w:szCs w:val="28"/>
        </w:rPr>
        <w:t xml:space="preserve">, </w:t>
      </w:r>
      <w:r>
        <w:rPr>
          <w:sz w:val="28"/>
          <w:szCs w:val="28"/>
          <w:u w:val="single"/>
        </w:rPr>
        <w:lastRenderedPageBreak/>
        <w:t>Осіп Мальдэмштам</w:t>
      </w:r>
      <w:r>
        <w:rPr>
          <w:sz w:val="28"/>
          <w:szCs w:val="28"/>
        </w:rPr>
        <w:t xml:space="preserve">, </w:t>
      </w:r>
      <w:r>
        <w:rPr>
          <w:sz w:val="28"/>
          <w:szCs w:val="28"/>
          <w:u w:val="single"/>
        </w:rPr>
        <w:t xml:space="preserve">Сяргей Гарадзецкі </w:t>
      </w:r>
      <w:r>
        <w:rPr>
          <w:sz w:val="28"/>
          <w:szCs w:val="28"/>
        </w:rPr>
        <w:t xml:space="preserve">і інш. Акмеісты называлі свой напрамак таксама “адамізмам” (ад першага чалавека, Адама). Узнік як вольная асацыяцыя некалькіх паэтаў, якія адмежаваліся ад сімвалізму ў знак пратэсту супраць рэзкай крытыкі Вячаславам Івановым паэмы М.Гумілёва “Блудны сын” (1919). </w:t>
      </w:r>
      <w:r>
        <w:rPr>
          <w:b/>
          <w:i/>
          <w:sz w:val="28"/>
          <w:szCs w:val="28"/>
        </w:rPr>
        <w:t>Гісторыя ўзнікнення</w:t>
      </w:r>
      <w:r>
        <w:rPr>
          <w:sz w:val="28"/>
          <w:szCs w:val="28"/>
        </w:rPr>
        <w:t>: у 1911 г. маладыя паэты стварылі аб’яднанне “Цэх паэтаў” (праіснаваў да 1914). У 1920–22 гг. аднавіўся. У “Цэх...” уваходзіў А.Блок. Звярталі ўвагу найперш на прафесійнае паэтычнае ўдасканальванне. З праграмамі выступілі М.Гумілёў і С.Гарадзецкі. Яны называлі акмеізм новым напрамкам, які ідзе на змену сімвалізму. Па словах С.Аверынцава, Ахматаву, Мальдэмштама, у меншай ступені Гумілёва, аб’ядноўвае “пратэст супраць інфляцыі святых слоў”. Паэтыка акмеістаў не мае абстрактнай метафізікі, незразумелых міфалагічных вобразаў. Паэты выступалі за ўзнаўленне  зямнога, канкрэтнага, прадметнага і зразумелага свету, з яго формамі, фарбамі, абрысамі, пахамі. Пазней, у 1933 г. О.Мальдэмштам вызначаў акмеізм як “тугу па сусветнай культуры”. Паэзія перапоўнена разнастайнымі асацыяцыямі, перагукваннем з культурнымі эпохамі мінулага. Творцы звяртаюцца да антычнасці і сярэднявечча (О.Мальдэмштам), да свету славянскай міфалогіі (С.Гарадзецкі), экзотыкі Кітаю і Афрыкі (М.Гумілёў). Гісторыка-культурныя, рэлігійныя, літаратурныя рэмінісцэнцыі – адна з галоўных адзнак паэзіі акмеістаў.</w:t>
      </w:r>
    </w:p>
    <w:p w14:paraId="21EEB13F" w14:textId="77777777" w:rsidR="00C626D3" w:rsidRDefault="00C626D3" w:rsidP="00C626D3">
      <w:pPr>
        <w:ind w:firstLine="402"/>
        <w:jc w:val="both"/>
        <w:rPr>
          <w:sz w:val="28"/>
          <w:szCs w:val="28"/>
        </w:rPr>
      </w:pPr>
      <w:r>
        <w:rPr>
          <w:sz w:val="28"/>
          <w:szCs w:val="28"/>
        </w:rPr>
        <w:t xml:space="preserve"> Разам з тым паэты-акмеісты былі надта яркімі творчымі індывідуальнасцямі, каб умяшчацца ў цесных межах плыні. Ахматава і Мальдэмштам ужо ў 1913–14 гг. прапаноўвалі закрыць “Цэх...”. Мальдэмштам гаварыў: “Самі разумееце, які я акмеіст? Але праз слабасць характару я дазволіў наляпіць сабе на лоб ярлык і нават старанна намагаўся пісаць па-акмеіскі”. Гісторыя акмеізму – яскравае сведчанне, што вялікаму паэту заўжды цесна ў вузкіх рамках рэгламентаванай паэзіі.</w:t>
      </w:r>
    </w:p>
    <w:p w14:paraId="5D126F7D" w14:textId="77777777" w:rsidR="00C626D3" w:rsidRDefault="00C626D3" w:rsidP="00C626D3">
      <w:pPr>
        <w:ind w:firstLine="402"/>
        <w:jc w:val="both"/>
        <w:rPr>
          <w:sz w:val="28"/>
          <w:szCs w:val="28"/>
        </w:rPr>
      </w:pPr>
    </w:p>
    <w:p w14:paraId="274BF1B1" w14:textId="77777777" w:rsidR="00C626D3" w:rsidRDefault="00C626D3" w:rsidP="00C626D3">
      <w:pPr>
        <w:ind w:firstLine="402"/>
        <w:jc w:val="both"/>
        <w:rPr>
          <w:sz w:val="28"/>
          <w:szCs w:val="28"/>
        </w:rPr>
      </w:pPr>
      <w:r>
        <w:rPr>
          <w:b/>
          <w:sz w:val="28"/>
          <w:szCs w:val="28"/>
          <w:u w:val="single"/>
        </w:rPr>
        <w:t>“Новы раман”</w:t>
      </w:r>
      <w:r>
        <w:rPr>
          <w:sz w:val="28"/>
          <w:szCs w:val="28"/>
        </w:rPr>
        <w:t xml:space="preserve"> – школа, якая склалася ў сяр. 1950-х у Францыі (Ален Роб-Грыйе, Наталі Саррот, Мішэль Бютор, Клод Марыак, Клод Сімон). Узнікла як рэакцыя на традыцыйны, рэалістычны, “бальзакаўскі” раман з яго канонамі, нормамі, фармальнай арганізацыяй. З тэарэтычнымі маніфестамі выступілі Роб-Грыйе, Саррот, Марыак. Стары раман (з ідэямі, узнаўленнем “гісторыі”, персанажамі, сюжэтам, канфліктамі), на іх думку, памёр. Па словах Роб-Грыйе, “раман не выяўляе, а шукае”. Смелы пошук, эксперымент. Замест персанажаў новарамісты прапануюць розныя пласты знешняга і ўнутранага свету (шазізм).</w:t>
      </w:r>
    </w:p>
    <w:p w14:paraId="2783E0A1" w14:textId="77777777" w:rsidR="00C626D3" w:rsidRDefault="00C626D3" w:rsidP="00C626D3">
      <w:pPr>
        <w:ind w:firstLine="402"/>
        <w:jc w:val="both"/>
        <w:rPr>
          <w:sz w:val="28"/>
          <w:szCs w:val="28"/>
        </w:rPr>
      </w:pPr>
    </w:p>
    <w:p w14:paraId="094D455A" w14:textId="77777777" w:rsidR="00C626D3" w:rsidRDefault="00C626D3" w:rsidP="00C626D3">
      <w:pPr>
        <w:ind w:firstLine="402"/>
        <w:jc w:val="both"/>
        <w:rPr>
          <w:sz w:val="28"/>
          <w:szCs w:val="28"/>
        </w:rPr>
      </w:pPr>
      <w:r>
        <w:rPr>
          <w:sz w:val="28"/>
          <w:szCs w:val="28"/>
        </w:rPr>
        <w:t xml:space="preserve">Апошні “закончыў ужо сваё развіццё і цяпер падае”. Лічылі сімвалізм за свайго “бацьку”, але не прымалі яго іррацыяналізму і містыцызму. Расійскі сімвалізм, пісаў Гумілёў, “скіраваў свае асноўныя сілы ў рэчышча невядомага”, яднаючыся з містыкай, акультызмам, тэасофіяй. Акмеізм, пагаджаючыся, што “неспазнанае” нельга спазнаць, не жадае “зводзіць пазнанне Бога” да “ступені літаратуры”. О.Мальдэмштам: “Расійскія </w:t>
      </w:r>
      <w:r>
        <w:rPr>
          <w:sz w:val="28"/>
          <w:szCs w:val="28"/>
        </w:rPr>
        <w:lastRenderedPageBreak/>
        <w:t>сімвалісты так шмат і голасна крычалі пра “нясказанае”, што “нясказанае” пайшло па руках, як папяровыя грошы”.</w:t>
      </w:r>
    </w:p>
    <w:p w14:paraId="746A3E65" w14:textId="77777777" w:rsidR="00C626D3" w:rsidRDefault="00C626D3" w:rsidP="00C626D3">
      <w:pPr>
        <w:ind w:firstLine="402"/>
        <w:jc w:val="both"/>
        <w:rPr>
          <w:sz w:val="28"/>
          <w:szCs w:val="28"/>
        </w:rPr>
      </w:pPr>
      <w:r>
        <w:rPr>
          <w:b/>
          <w:sz w:val="28"/>
          <w:szCs w:val="28"/>
          <w:u w:val="single"/>
        </w:rPr>
        <w:t xml:space="preserve">Постмадэрнізм </w:t>
      </w:r>
      <w:r>
        <w:rPr>
          <w:sz w:val="28"/>
          <w:szCs w:val="28"/>
        </w:rPr>
        <w:t xml:space="preserve">– літ. напрамак ХХ ст., характэрнай асаблівасцю якога з”яўляецца аб”яднанне ў рамках аднаго твора тэм, праблем, матываў, мастацкіх прыёмаў, стыляў, запазычаных з мастацкага арсенала розных часоў, народаў, культур. Заснаваны на зліцці гістарычных і мастацкіх традыцый. Прадстаўнікі постмадэрнізму не шукаюць новых сродкаў мастацкай выразнасці, а выкарыстоўваюць увесь папярэдні культурны “запас”. Пераасэнсоўваюць яго і засвойваюць, але дыстанцыіруюцца ад кожнай асобна ўзятай крыніцы. </w:t>
      </w:r>
    </w:p>
    <w:p w14:paraId="2AE8AB71" w14:textId="77777777" w:rsidR="00C626D3" w:rsidRDefault="00C626D3" w:rsidP="00C626D3">
      <w:pPr>
        <w:ind w:firstLine="402"/>
        <w:jc w:val="both"/>
        <w:rPr>
          <w:sz w:val="28"/>
          <w:szCs w:val="28"/>
        </w:rPr>
      </w:pPr>
      <w:r>
        <w:rPr>
          <w:sz w:val="28"/>
          <w:szCs w:val="28"/>
        </w:rPr>
        <w:t xml:space="preserve">Тэрмін з”явіўся ў заходнееўрапейскай філасофіі і эстэтыцы. Дастаткова спрэчны, бо нясе ў сабе значэнне паслядоўнасці – </w:t>
      </w:r>
      <w:r>
        <w:rPr>
          <w:b/>
          <w:i/>
          <w:sz w:val="28"/>
          <w:szCs w:val="28"/>
        </w:rPr>
        <w:t>пасля мадэрнізму</w:t>
      </w:r>
      <w:r>
        <w:rPr>
          <w:sz w:val="28"/>
          <w:szCs w:val="28"/>
        </w:rPr>
        <w:t xml:space="preserve"> ,– але ж постмадэрнізм існуе ў мастацтве побач і разам з рэалізмам і мадэрнізмам. Трактуецца па-рознаму. Адны даследчыкі бачаць у ім універсальную сістэму сучаснасці, заснаваную на радыкальным плюралізме. Лічаць што </w:t>
      </w:r>
      <w:r>
        <w:rPr>
          <w:b/>
          <w:i/>
          <w:sz w:val="28"/>
          <w:szCs w:val="28"/>
        </w:rPr>
        <w:t xml:space="preserve">ПМ </w:t>
      </w:r>
      <w:r>
        <w:rPr>
          <w:sz w:val="28"/>
          <w:szCs w:val="28"/>
        </w:rPr>
        <w:t xml:space="preserve">выяўляе дух і вобраз эпохі, суадносіцца з усімі сферамі чалавечай дзейнасці – мастацтвам, сацыялогіяй, навукай, эканомікай, палітыкай. Выказваецца думка пра цэласную мастацкую сістэму, заснаваную на новым </w:t>
      </w:r>
      <w:r>
        <w:rPr>
          <w:b/>
          <w:i/>
          <w:sz w:val="28"/>
          <w:szCs w:val="28"/>
        </w:rPr>
        <w:t>постмадэрнісцкім метадзе</w:t>
      </w:r>
      <w:r>
        <w:rPr>
          <w:sz w:val="28"/>
          <w:szCs w:val="28"/>
        </w:rPr>
        <w:t xml:space="preserve">. Ён выяўляе з дастатковай паўнатой пэўнае светабачанне, валодае сваімі прынцыпамі адносін паміж рэчаіснасцю і яе мастацкім узнаўленнем, прынцыпамі эстэтычнай ацэнкі, выпрацаваў уласныя мастацкія прыёмы. Іншыя даследчыкі зводзяць </w:t>
      </w:r>
      <w:r>
        <w:rPr>
          <w:b/>
          <w:i/>
          <w:sz w:val="28"/>
          <w:szCs w:val="28"/>
        </w:rPr>
        <w:t>ПМ</w:t>
      </w:r>
      <w:r>
        <w:rPr>
          <w:b/>
          <w:i/>
          <w:sz w:val="28"/>
          <w:szCs w:val="28"/>
          <w:u w:val="single"/>
        </w:rPr>
        <w:t xml:space="preserve"> </w:t>
      </w:r>
      <w:r>
        <w:rPr>
          <w:sz w:val="28"/>
          <w:szCs w:val="28"/>
          <w:u w:val="single"/>
        </w:rPr>
        <w:t>да спецыфічнага стылю</w:t>
      </w:r>
      <w:r>
        <w:rPr>
          <w:sz w:val="28"/>
          <w:szCs w:val="28"/>
        </w:rPr>
        <w:t xml:space="preserve"> мастацкай творчасці.</w:t>
      </w:r>
    </w:p>
    <w:p w14:paraId="3B05E68B" w14:textId="77777777" w:rsidR="00C626D3" w:rsidRDefault="00C626D3" w:rsidP="00C626D3">
      <w:pPr>
        <w:ind w:firstLine="402"/>
        <w:jc w:val="both"/>
        <w:rPr>
          <w:sz w:val="28"/>
          <w:szCs w:val="28"/>
        </w:rPr>
      </w:pPr>
      <w:r>
        <w:rPr>
          <w:b/>
          <w:i/>
          <w:sz w:val="28"/>
          <w:szCs w:val="28"/>
        </w:rPr>
        <w:t xml:space="preserve">ПМ </w:t>
      </w:r>
      <w:r>
        <w:rPr>
          <w:sz w:val="28"/>
          <w:szCs w:val="28"/>
        </w:rPr>
        <w:t xml:space="preserve">абавязаны сваім з’яўленнем крызісу свядомасці ў сяр. ХХ ст.: старое ўяўляецца вычарпаным, няздольным адлюстраваць змены ў чалавечым існаванні. Свет страціў сваю цэласнасць яшчэ у мадэрнізме. Цяпер ён страціў і сваю ідэнтычнасць, паўстае як разгул “бачнасцей”, уяўнасцей, сімулякраў (копій без арыгіналаў), якія ніяк не звязаны з рэальнасцю. Рэалізм імкнуўся адшукаць схаваную ў рэчаіснасці логіку, узаемасувязь, парадак, якія бачыліся гістарычна і сацыяльна абумоўленымі. Мадэрнізм, адчуваючы хаос знешняга свету, імкнуўся надаць гіпатэтычны парадак і часовы сэнс свету свайго асабістага вопыту. Постмадэрнізм адмаўляе саму рэальнасць, замяняе ці падмяняе яе копіямі без арыгінала, </w:t>
      </w:r>
      <w:r>
        <w:rPr>
          <w:b/>
          <w:sz w:val="28"/>
          <w:szCs w:val="28"/>
          <w:u w:val="single"/>
        </w:rPr>
        <w:t>сімулякрамі</w:t>
      </w:r>
      <w:r>
        <w:rPr>
          <w:sz w:val="28"/>
          <w:szCs w:val="28"/>
        </w:rPr>
        <w:t xml:space="preserve">. Ён не імкнецца да ўзнаўлення нейкай мадэлі рэчаіснасці. Ён паказвае рэчаіснасць як псеўдарэальнасць, у якой культура мае фіналісцкі характар. Ёй няма куды ўжо развівацца, нічога арыгінальнага яна ўжо стварыць не можа. Застаецца толькі аперыраваць асколкамі папярэдніх культур, самапаўтарацца, гуляць з вядомымі культур-нымі кодамі. Паколькі сціраецца мяжа паміж “сваім” і “чужым”, усе паўстае прынцыпова аднаўзроўневым, не паддаецца ацэнцы. Адзінай каштоўнасцю выступае </w:t>
      </w:r>
      <w:r>
        <w:rPr>
          <w:sz w:val="28"/>
          <w:szCs w:val="28"/>
          <w:u w:val="single"/>
        </w:rPr>
        <w:t>працэс стварэння тэксту.</w:t>
      </w:r>
      <w:r>
        <w:rPr>
          <w:sz w:val="28"/>
          <w:szCs w:val="28"/>
        </w:rPr>
        <w:t xml:space="preserve"> </w:t>
      </w:r>
    </w:p>
    <w:p w14:paraId="6C6A29D3" w14:textId="77777777" w:rsidR="00C626D3" w:rsidRDefault="00C626D3" w:rsidP="00C626D3">
      <w:pPr>
        <w:ind w:firstLine="402"/>
        <w:jc w:val="both"/>
        <w:rPr>
          <w:sz w:val="28"/>
          <w:szCs w:val="28"/>
        </w:rPr>
      </w:pPr>
      <w:r>
        <w:rPr>
          <w:sz w:val="28"/>
          <w:szCs w:val="28"/>
        </w:rPr>
        <w:t xml:space="preserve">Постмадэрнізму ўласціва гульня, дэмастрацыйнасць, нават эпатажнасць. Амерык. тэарэтык пост-му І.Хассан назваў гэта “тэатральнасцю сучаснай культуры”. Постамадэрнісцкі тэкст – не гатовы твор, а працэс узаемадзеяння аўтара з тэкстам, “генатэкст” – твор, які нараджаецца цяпер і тут. Пісьменнік не адасабляе сябе ад персанажаў, наадварот, падкрэслівае сваю ідэнтычнасць ім праз уласные імя і прозвішча. Найбольш распаўсюджаныя жанры – дзённікі, </w:t>
      </w:r>
      <w:r>
        <w:rPr>
          <w:sz w:val="28"/>
          <w:szCs w:val="28"/>
        </w:rPr>
        <w:lastRenderedPageBreak/>
        <w:t>запіскі, цыкл фрагментаў, пісьмы, каментарыі, якія ствараюць героі раманаў. Распаўсюджаны такія прыёмы, як калаж і мантаж, заснаваныя на злучэнні разнародных элементаў. Характэрна травесційнае зніжэнне класічных узораў, іранізіраванне і парадыраванне, іранічная пераацэнка ранейшых эстэтычных, мастацкіх,  маральна-этычных каштоўнасцей. Імкненне да новых, “гібрыдных” літаратурных форм.</w:t>
      </w:r>
    </w:p>
    <w:p w14:paraId="2BE198F6" w14:textId="49748B04" w:rsidR="00C626D3" w:rsidRDefault="00C626D3" w:rsidP="00C626D3">
      <w:pPr>
        <w:ind w:firstLine="402"/>
        <w:jc w:val="both"/>
        <w:rPr>
          <w:sz w:val="28"/>
          <w:szCs w:val="28"/>
        </w:rPr>
      </w:pPr>
      <w:r>
        <w:rPr>
          <w:sz w:val="28"/>
          <w:szCs w:val="28"/>
        </w:rPr>
        <w:t>Радзімай постмадэрнізму лічыцца л-ра США. Тэорыя пост-му пачынае складвацца на хвалі цікавасці да інтэлектуальна-філасофскіх, постфрэйдзісцкіх і літаратуразнаўчых канцэпцыях французскіх постструктуралістаў. Вырашала наспеўшую праблему адрыву элітарнай мадэрнісцкай л-ры ад л-ры масавай. Разумовая “прыродная праўда” супрацьстаўляецца імпульсу, што прыводзіць да адмаўлення сюжэту як паслядоўнасці падзей і дзеяння, да разарванай кампазіцыі. Манера аповеду свядома хаатычная. Нярэдка яна прыпадабняецца тэхніцы джазу, дзе асноўная мелодыя  суправаджаецца шматлікімі варыяцыямі.</w:t>
      </w:r>
    </w:p>
    <w:p w14:paraId="08B5DFDA" w14:textId="77777777" w:rsidR="00C626D3" w:rsidRDefault="00C626D3" w:rsidP="00C626D3">
      <w:pPr>
        <w:ind w:firstLine="402"/>
        <w:jc w:val="center"/>
        <w:rPr>
          <w:b/>
          <w:sz w:val="28"/>
          <w:szCs w:val="28"/>
        </w:rPr>
      </w:pPr>
      <w:r>
        <w:rPr>
          <w:b/>
          <w:sz w:val="28"/>
          <w:szCs w:val="28"/>
        </w:rPr>
        <w:t>Мадэрнізм</w:t>
      </w:r>
    </w:p>
    <w:p w14:paraId="44595070" w14:textId="77777777" w:rsidR="00C626D3" w:rsidRDefault="00C626D3" w:rsidP="00C626D3">
      <w:pPr>
        <w:ind w:firstLine="402"/>
        <w:jc w:val="center"/>
        <w:rPr>
          <w:b/>
          <w:sz w:val="28"/>
          <w:szCs w:val="28"/>
          <w:u w:val="single"/>
        </w:rPr>
      </w:pPr>
    </w:p>
    <w:p w14:paraId="316FB2E7" w14:textId="77777777" w:rsidR="00C626D3" w:rsidRDefault="00C626D3" w:rsidP="00C626D3">
      <w:pPr>
        <w:ind w:firstLine="402"/>
        <w:jc w:val="both"/>
        <w:rPr>
          <w:sz w:val="28"/>
          <w:szCs w:val="28"/>
        </w:rPr>
      </w:pPr>
      <w:r>
        <w:rPr>
          <w:b/>
          <w:sz w:val="28"/>
          <w:szCs w:val="28"/>
          <w:u w:val="single"/>
        </w:rPr>
        <w:t>Мадэрнізм</w:t>
      </w:r>
      <w:r>
        <w:rPr>
          <w:sz w:val="28"/>
          <w:szCs w:val="28"/>
        </w:rPr>
        <w:t xml:space="preserve"> (ад </w:t>
      </w:r>
      <w:r>
        <w:rPr>
          <w:i/>
          <w:sz w:val="28"/>
          <w:szCs w:val="28"/>
        </w:rPr>
        <w:t>франц.</w:t>
      </w:r>
      <w:r>
        <w:rPr>
          <w:sz w:val="28"/>
          <w:szCs w:val="28"/>
        </w:rPr>
        <w:t xml:space="preserve"> новы, сучасны) – агульны тэрмін для многіх літ. напрамкаў і школ канца ХІХ і ХХ стст. Уласціва форматворчасць, эксперыментатарства, зварот да сродкаў умоўнасці, антырэалістычная скіраванасць. Навізна і антытрадыцыяналізм – вызначальныя рысы мадэрнізму. Разам з тым мадэрнізм ніколі не парывае з літ. традыцыяй цалкам. Асобныя напрамкі мадэрнісцкай літ-ры ўжо сталі класікай.</w:t>
      </w:r>
    </w:p>
    <w:p w14:paraId="252F1612" w14:textId="77777777" w:rsidR="00C626D3" w:rsidRDefault="00C626D3" w:rsidP="00C626D3">
      <w:pPr>
        <w:ind w:firstLine="402"/>
        <w:jc w:val="both"/>
        <w:rPr>
          <w:sz w:val="28"/>
          <w:szCs w:val="28"/>
        </w:rPr>
      </w:pPr>
      <w:r>
        <w:rPr>
          <w:sz w:val="28"/>
          <w:szCs w:val="28"/>
        </w:rPr>
        <w:t xml:space="preserve">Няма адной думкі пра час узнікнення мадэрнізму. Доўгі час лічылася, што ён зарадзіўся ў 70-я гг. ХІХ ст. у Францыі і першымі яго праявамі былі </w:t>
      </w:r>
      <w:r>
        <w:rPr>
          <w:b/>
          <w:i/>
          <w:sz w:val="28"/>
          <w:szCs w:val="28"/>
        </w:rPr>
        <w:t>імпрэсіянізм</w:t>
      </w:r>
      <w:r>
        <w:rPr>
          <w:sz w:val="28"/>
          <w:szCs w:val="28"/>
        </w:rPr>
        <w:t xml:space="preserve"> і </w:t>
      </w:r>
      <w:r>
        <w:rPr>
          <w:b/>
          <w:i/>
          <w:sz w:val="28"/>
          <w:szCs w:val="28"/>
        </w:rPr>
        <w:t>сімвалізм</w:t>
      </w:r>
      <w:r>
        <w:rPr>
          <w:sz w:val="28"/>
          <w:szCs w:val="28"/>
        </w:rPr>
        <w:t xml:space="preserve">. Апошнім часам генезіс мадэрнізму звязваецца толькі з ХХ ст. Некаторыя даследчыкі паняцце мадэрнізм лічаць непатрэбным, прапаноўваюць разглядаць канкрэтныя напрамкі. Рацыянальны момант тут ёсць: кожны з напрамкаў мае сваё непаўторнае аблічча, канкрэтна-часавыя межы, тэарэтычныя праграмы. Яны нярэдка вядуць між сабой літ-ныя войны. Аднак ёсць агульныя рысы, уласцівыя ўсім напрамкам. </w:t>
      </w:r>
    </w:p>
    <w:p w14:paraId="1A6E7553" w14:textId="77777777" w:rsidR="00C626D3" w:rsidRDefault="00C626D3" w:rsidP="00C626D3">
      <w:pPr>
        <w:ind w:firstLine="402"/>
        <w:jc w:val="both"/>
        <w:rPr>
          <w:sz w:val="28"/>
          <w:szCs w:val="28"/>
        </w:rPr>
      </w:pPr>
    </w:p>
    <w:p w14:paraId="1A97C141" w14:textId="77777777" w:rsidR="00C626D3" w:rsidRDefault="00C626D3" w:rsidP="00C626D3">
      <w:pPr>
        <w:numPr>
          <w:ilvl w:val="0"/>
          <w:numId w:val="1"/>
        </w:numPr>
        <w:jc w:val="both"/>
        <w:rPr>
          <w:sz w:val="28"/>
          <w:szCs w:val="28"/>
        </w:rPr>
      </w:pPr>
      <w:r>
        <w:rPr>
          <w:sz w:val="28"/>
          <w:szCs w:val="28"/>
          <w:u w:val="single"/>
        </w:rPr>
        <w:t xml:space="preserve">Мадэрністы свядома робяць сваю творчасць элітарнаю. </w:t>
      </w:r>
      <w:r>
        <w:rPr>
          <w:sz w:val="28"/>
          <w:szCs w:val="28"/>
        </w:rPr>
        <w:t>Яна ніяк не разлічана на ўспрыманне шырокіх мас. Іспанскі філосаф і мастацтвазнаўца Артэга-і-Гасет: “</w:t>
      </w:r>
      <w:r>
        <w:rPr>
          <w:i/>
          <w:sz w:val="28"/>
          <w:szCs w:val="28"/>
        </w:rPr>
        <w:t>Мадэрнісцкае мастацтва супрацьстаіць масам і яно заўжды будзе ім супрацьстаяць. Яно, па сутнасці, чужое народу і больш таго, яно варожае народу”.</w:t>
      </w:r>
      <w:r>
        <w:rPr>
          <w:sz w:val="28"/>
          <w:szCs w:val="28"/>
        </w:rPr>
        <w:t xml:space="preserve"> Мадэрнізм ставіць за мэту быць “мастацтвам для творцаў, а не для мас людзей. Гэта мастацтва касты, а не дэмакратычнае мастацтва”.</w:t>
      </w:r>
    </w:p>
    <w:p w14:paraId="4ADD94C2" w14:textId="77777777" w:rsidR="00C626D3" w:rsidRDefault="00C626D3" w:rsidP="00C626D3">
      <w:pPr>
        <w:ind w:left="1077"/>
        <w:jc w:val="both"/>
        <w:rPr>
          <w:sz w:val="28"/>
          <w:szCs w:val="28"/>
        </w:rPr>
      </w:pPr>
    </w:p>
    <w:p w14:paraId="31A0AE85" w14:textId="77777777" w:rsidR="00C626D3" w:rsidRDefault="00C626D3" w:rsidP="00C626D3">
      <w:pPr>
        <w:numPr>
          <w:ilvl w:val="0"/>
          <w:numId w:val="1"/>
        </w:numPr>
        <w:jc w:val="both"/>
        <w:rPr>
          <w:sz w:val="28"/>
          <w:szCs w:val="28"/>
        </w:rPr>
      </w:pPr>
      <w:r>
        <w:rPr>
          <w:sz w:val="28"/>
          <w:szCs w:val="28"/>
          <w:u w:val="single"/>
        </w:rPr>
        <w:t>Мадэрністы сцвярджаюць перавагу формы над зместам.</w:t>
      </w:r>
      <w:r>
        <w:rPr>
          <w:sz w:val="28"/>
          <w:szCs w:val="28"/>
        </w:rPr>
        <w:t xml:space="preserve"> Часам форма ўвогуле абсалютызуецца, як, нарыклад, у </w:t>
      </w:r>
      <w:r>
        <w:rPr>
          <w:b/>
          <w:i/>
          <w:sz w:val="28"/>
          <w:szCs w:val="28"/>
        </w:rPr>
        <w:t>футурыстаў</w:t>
      </w:r>
      <w:r>
        <w:rPr>
          <w:sz w:val="28"/>
          <w:szCs w:val="28"/>
        </w:rPr>
        <w:t xml:space="preserve">, у прадстаўнікоў </w:t>
      </w:r>
      <w:r>
        <w:rPr>
          <w:b/>
          <w:i/>
          <w:sz w:val="28"/>
          <w:szCs w:val="28"/>
        </w:rPr>
        <w:t>“новага рамана”.</w:t>
      </w:r>
      <w:r>
        <w:rPr>
          <w:sz w:val="28"/>
          <w:szCs w:val="28"/>
        </w:rPr>
        <w:t xml:space="preserve"> Адзін з тэарэтыкаў мадэрнізму К.Фідлер сцвярджае: “</w:t>
      </w:r>
      <w:r>
        <w:rPr>
          <w:i/>
          <w:sz w:val="28"/>
          <w:szCs w:val="28"/>
        </w:rPr>
        <w:t xml:space="preserve">У мастацкім творы форма павінна сама па сабе ўтвараць матэрыял, дзеля якога і існуе мастацкі твор. Тая </w:t>
      </w:r>
      <w:r>
        <w:rPr>
          <w:i/>
          <w:sz w:val="28"/>
          <w:szCs w:val="28"/>
        </w:rPr>
        <w:lastRenderedPageBreak/>
        <w:t>форма, што адначасова ёсць і матэрыял, не павінна выяўляць нічога, акрамя сябе самой... Змест мастацкага твора ёсць нішто іншае, як само форматварэнне</w:t>
      </w:r>
      <w:r>
        <w:rPr>
          <w:sz w:val="28"/>
          <w:szCs w:val="28"/>
        </w:rPr>
        <w:t>”.</w:t>
      </w:r>
    </w:p>
    <w:p w14:paraId="7C53E833" w14:textId="77777777" w:rsidR="00C626D3" w:rsidRDefault="00C626D3" w:rsidP="00C626D3">
      <w:pPr>
        <w:ind w:left="1077"/>
        <w:jc w:val="both"/>
        <w:rPr>
          <w:sz w:val="28"/>
          <w:szCs w:val="28"/>
        </w:rPr>
      </w:pPr>
    </w:p>
    <w:p w14:paraId="39FFDC19" w14:textId="77777777" w:rsidR="00C626D3" w:rsidRDefault="00C626D3" w:rsidP="00C626D3">
      <w:pPr>
        <w:numPr>
          <w:ilvl w:val="0"/>
          <w:numId w:val="1"/>
        </w:numPr>
        <w:jc w:val="both"/>
        <w:rPr>
          <w:sz w:val="28"/>
          <w:szCs w:val="28"/>
        </w:rPr>
      </w:pPr>
      <w:r>
        <w:rPr>
          <w:sz w:val="28"/>
          <w:szCs w:val="28"/>
          <w:u w:val="single"/>
        </w:rPr>
        <w:t xml:space="preserve">Літаратура мадэрнізму з’яўляецца рашучым пратэстам супраць прынцыпаў рэалізму і натуралізму з іх зваротам да рэальнага жыцця, жыццёвападобнасцю. </w:t>
      </w:r>
      <w:r>
        <w:rPr>
          <w:sz w:val="28"/>
          <w:szCs w:val="28"/>
        </w:rPr>
        <w:t>К.Фідлер: “</w:t>
      </w:r>
      <w:r>
        <w:rPr>
          <w:i/>
          <w:sz w:val="28"/>
          <w:szCs w:val="28"/>
        </w:rPr>
        <w:t xml:space="preserve">Мастацтва ніяк не павінна пранікаць у будзённую рэальнасць, што ёсць рэанасцю ўсіх людзей”. </w:t>
      </w:r>
      <w:r>
        <w:rPr>
          <w:sz w:val="28"/>
          <w:szCs w:val="28"/>
        </w:rPr>
        <w:t>Разам з тым мадэрнізм не прымае рамантычных уцёкаў ад рэчаіснасці. Ён не мае “</w:t>
      </w:r>
      <w:r>
        <w:rPr>
          <w:i/>
          <w:sz w:val="28"/>
          <w:szCs w:val="28"/>
        </w:rPr>
        <w:t>сумнеўнага імкнення ратаваць людзей ад жыцця, зыходзячы з казачнага каралеўства</w:t>
      </w:r>
      <w:r>
        <w:rPr>
          <w:sz w:val="28"/>
          <w:szCs w:val="28"/>
        </w:rPr>
        <w:t xml:space="preserve">” (К.Фідлер). Мадэрнізм не  пераўтварае і </w:t>
      </w:r>
      <w:r>
        <w:rPr>
          <w:sz w:val="28"/>
          <w:szCs w:val="28"/>
          <w:u w:val="single"/>
        </w:rPr>
        <w:t>не наследуе</w:t>
      </w:r>
      <w:r>
        <w:rPr>
          <w:sz w:val="28"/>
          <w:szCs w:val="28"/>
        </w:rPr>
        <w:t xml:space="preserve"> </w:t>
      </w:r>
      <w:r>
        <w:rPr>
          <w:sz w:val="28"/>
          <w:szCs w:val="28"/>
          <w:u w:val="single"/>
        </w:rPr>
        <w:t>рэчаіснасць</w:t>
      </w:r>
      <w:r>
        <w:rPr>
          <w:sz w:val="28"/>
          <w:szCs w:val="28"/>
        </w:rPr>
        <w:t xml:space="preserve">, ён </w:t>
      </w:r>
      <w:r>
        <w:rPr>
          <w:sz w:val="28"/>
          <w:szCs w:val="28"/>
          <w:u w:val="single"/>
        </w:rPr>
        <w:t>будуе новую</w:t>
      </w:r>
      <w:r>
        <w:rPr>
          <w:sz w:val="28"/>
          <w:szCs w:val="28"/>
        </w:rPr>
        <w:t>.</w:t>
      </w:r>
    </w:p>
    <w:p w14:paraId="27AB7064" w14:textId="77777777" w:rsidR="00C626D3" w:rsidRDefault="00C626D3" w:rsidP="00C626D3">
      <w:pPr>
        <w:ind w:left="1077"/>
        <w:jc w:val="both"/>
        <w:rPr>
          <w:sz w:val="28"/>
          <w:szCs w:val="28"/>
        </w:rPr>
      </w:pPr>
    </w:p>
    <w:p w14:paraId="770386D7" w14:textId="77777777" w:rsidR="00C626D3" w:rsidRDefault="00C626D3" w:rsidP="00C626D3">
      <w:pPr>
        <w:numPr>
          <w:ilvl w:val="0"/>
          <w:numId w:val="1"/>
        </w:numPr>
        <w:jc w:val="both"/>
        <w:rPr>
          <w:i/>
          <w:sz w:val="28"/>
          <w:szCs w:val="28"/>
        </w:rPr>
      </w:pPr>
      <w:r>
        <w:rPr>
          <w:sz w:val="28"/>
          <w:szCs w:val="28"/>
          <w:u w:val="single"/>
        </w:rPr>
        <w:t>На змену рэалістычнай і натуралістычнай аб’ектыўнасці прыходзіць мадэрнісцкая мастацкая суб’ектыўнасць.</w:t>
      </w:r>
      <w:r>
        <w:rPr>
          <w:sz w:val="28"/>
          <w:szCs w:val="28"/>
        </w:rPr>
        <w:t xml:space="preserve"> Мадэрністаў не цікавіць прадметны свет, ён заўжды дэфарміруецца і абсурдзіруецца (ад </w:t>
      </w:r>
      <w:r>
        <w:rPr>
          <w:i/>
          <w:sz w:val="28"/>
          <w:szCs w:val="28"/>
        </w:rPr>
        <w:t>абсурд</w:t>
      </w:r>
      <w:r>
        <w:rPr>
          <w:sz w:val="28"/>
          <w:szCs w:val="28"/>
        </w:rPr>
        <w:t>). І гэта “новая рэальнасць” ёсць для творцаў-мадэрністаў абсалютна рэальная. Чым больш непраўдападобная карціна свету, тым больш верагоднейшая яна для мадэрністаў. Рэалізм для мадэрністаў – гэта толькі адзін з магчымых спосабаў адлюстравання свету. Але рэалізм не прызнае ірацыянальнага, метафізічнага, іррэальнага. Амерыканскі літаратар Дж. Мілер слушна заўважыў, што “</w:t>
      </w:r>
      <w:r>
        <w:rPr>
          <w:i/>
          <w:sz w:val="28"/>
          <w:szCs w:val="28"/>
        </w:rPr>
        <w:t>мадэрнізм можна назваць бунтам супраць “рэалізму”, але не супраць “рэальнасці”. Рэальнасць пракладвае след не ў паказе знешніх падзей, а ў плыні свядомасці, што ўзнікае ў сувязі з гэтымі падзеямі”.</w:t>
      </w:r>
    </w:p>
    <w:p w14:paraId="5D58D021" w14:textId="77777777" w:rsidR="00C626D3" w:rsidRDefault="00C626D3" w:rsidP="00C626D3">
      <w:pPr>
        <w:ind w:left="1077"/>
        <w:jc w:val="both"/>
        <w:rPr>
          <w:sz w:val="28"/>
          <w:szCs w:val="28"/>
        </w:rPr>
      </w:pPr>
    </w:p>
    <w:p w14:paraId="33355CBA" w14:textId="77777777" w:rsidR="00C626D3" w:rsidRDefault="00C626D3" w:rsidP="00C626D3">
      <w:pPr>
        <w:numPr>
          <w:ilvl w:val="0"/>
          <w:numId w:val="1"/>
        </w:numPr>
        <w:jc w:val="both"/>
        <w:rPr>
          <w:sz w:val="28"/>
          <w:szCs w:val="28"/>
        </w:rPr>
      </w:pPr>
      <w:r>
        <w:rPr>
          <w:sz w:val="28"/>
          <w:szCs w:val="28"/>
        </w:rPr>
        <w:t xml:space="preserve">“Плынь свядомасці” выступае адным з асноўных мастацкіх прыёмаў літ-ры мадэрнізму. Тэрмін належыць псіхолагу і філосафу В.Джемсу. Класічнымі ўзорамі выкарыстання ў мадэрнісцкай літ-ры “плыні свядомасці” з’яўляюцца раманы </w:t>
      </w:r>
      <w:r>
        <w:rPr>
          <w:b/>
          <w:sz w:val="28"/>
          <w:szCs w:val="28"/>
        </w:rPr>
        <w:t>“Улісс”</w:t>
      </w:r>
      <w:r>
        <w:rPr>
          <w:sz w:val="28"/>
          <w:szCs w:val="28"/>
        </w:rPr>
        <w:t xml:space="preserve"> Джеймса Джойса, </w:t>
      </w:r>
      <w:r>
        <w:rPr>
          <w:b/>
          <w:sz w:val="28"/>
          <w:szCs w:val="28"/>
        </w:rPr>
        <w:t>“У пошуках страчанага часу”</w:t>
      </w:r>
      <w:r>
        <w:rPr>
          <w:sz w:val="28"/>
          <w:szCs w:val="28"/>
        </w:rPr>
        <w:t xml:space="preserve"> Марселя Пруста, “</w:t>
      </w:r>
      <w:r>
        <w:rPr>
          <w:b/>
          <w:sz w:val="28"/>
          <w:szCs w:val="28"/>
        </w:rPr>
        <w:t>Місіс Дзеллоуэй</w:t>
      </w:r>
      <w:r>
        <w:rPr>
          <w:sz w:val="28"/>
          <w:szCs w:val="28"/>
        </w:rPr>
        <w:t>” Вірджыніі Вульф. Прыём шырока выкарыстоўвалі таксама падстаўнікі францускага “новага рамана” (А.Роб-Грыйе, Н.Саррот, М.Бютор). “Плынь свядомасці” перадае працэс унутранага маўлення персанажа (называюць таксама ўнутраным маналогам). Прыём выкарыстоўвалі таксама пісьменнікі-рэалісты (Стэндаль, Дастаеўскі, Талстой і інш.) і нават “сацрэалісты” (А.Зэгерс). У мадэрністаў гэты прыём абсалютызуецца.</w:t>
      </w:r>
    </w:p>
    <w:p w14:paraId="21332423" w14:textId="77777777" w:rsidR="00C626D3" w:rsidRDefault="00C626D3" w:rsidP="00C626D3">
      <w:pPr>
        <w:ind w:left="1077"/>
        <w:jc w:val="both"/>
        <w:rPr>
          <w:sz w:val="28"/>
          <w:szCs w:val="28"/>
        </w:rPr>
      </w:pPr>
    </w:p>
    <w:p w14:paraId="41FE2104" w14:textId="77777777" w:rsidR="00C626D3" w:rsidRDefault="00C626D3" w:rsidP="00C626D3">
      <w:pPr>
        <w:numPr>
          <w:ilvl w:val="0"/>
          <w:numId w:val="1"/>
        </w:numPr>
        <w:jc w:val="both"/>
        <w:rPr>
          <w:sz w:val="28"/>
          <w:szCs w:val="28"/>
        </w:rPr>
      </w:pPr>
      <w:r>
        <w:rPr>
          <w:sz w:val="28"/>
          <w:szCs w:val="28"/>
        </w:rPr>
        <w:t xml:space="preserve">Наступны </w:t>
      </w:r>
      <w:r>
        <w:rPr>
          <w:sz w:val="28"/>
          <w:szCs w:val="28"/>
          <w:u w:val="single"/>
        </w:rPr>
        <w:t>папулярны прыём – мантаж</w:t>
      </w:r>
      <w:r>
        <w:rPr>
          <w:sz w:val="28"/>
          <w:szCs w:val="28"/>
        </w:rPr>
        <w:t>, што прыёшоў у літ-ру з кінаматографа (фільмы С.Эйзенштэйна). Заснаваны на аб’яднанні разнародных тэм, фрагментаў, вобразаў. У футурыстаў, дадаістаў, “тэатры абсурду” мантаж выступае сродкам пазнання свету: стварае абсурдны вобраз абсурднага свету.</w:t>
      </w:r>
    </w:p>
    <w:p w14:paraId="4D45692C" w14:textId="77777777" w:rsidR="00C626D3" w:rsidRDefault="00C626D3" w:rsidP="00C626D3">
      <w:pPr>
        <w:ind w:left="1077"/>
        <w:jc w:val="both"/>
        <w:rPr>
          <w:sz w:val="28"/>
          <w:szCs w:val="28"/>
        </w:rPr>
      </w:pPr>
    </w:p>
    <w:p w14:paraId="7AE0AB33" w14:textId="77777777" w:rsidR="00C626D3" w:rsidRDefault="00C626D3" w:rsidP="00C626D3">
      <w:pPr>
        <w:ind w:firstLine="402"/>
        <w:jc w:val="both"/>
        <w:rPr>
          <w:sz w:val="28"/>
          <w:szCs w:val="28"/>
        </w:rPr>
      </w:pPr>
      <w:r>
        <w:rPr>
          <w:sz w:val="28"/>
          <w:szCs w:val="28"/>
          <w:u w:val="single"/>
        </w:rPr>
        <w:t>7. Мадэрністы аддаюць перавагу ўмоўным формам, што, аднак, не выключае выкарыстанне сродкаў цалкам жыццёвападобных</w:t>
      </w:r>
      <w:r>
        <w:rPr>
          <w:sz w:val="28"/>
          <w:szCs w:val="28"/>
        </w:rPr>
        <w:t>. Досыць часта самі жыццёвападобныя элементы твораў ствараюць эфект іррэальнага, непраўдападобнага. У мастацтве мадэрнізму фантастыка цесна звязана з рэальнасцю. “</w:t>
      </w:r>
      <w:r>
        <w:rPr>
          <w:i/>
          <w:sz w:val="28"/>
          <w:szCs w:val="28"/>
        </w:rPr>
        <w:t>Найбольш неверагоднае, бязглуздае і незразумелае адбываецца ў будзённых звыклых абставінах</w:t>
      </w:r>
      <w:r>
        <w:rPr>
          <w:sz w:val="28"/>
          <w:szCs w:val="28"/>
        </w:rPr>
        <w:t>” (Д.Затонскі). Прыклад – творы Франца Кафкі.</w:t>
      </w:r>
    </w:p>
    <w:p w14:paraId="1814CB26" w14:textId="77777777" w:rsidR="00C626D3" w:rsidRDefault="00C626D3" w:rsidP="00C626D3">
      <w:pPr>
        <w:ind w:firstLine="402"/>
        <w:jc w:val="both"/>
        <w:rPr>
          <w:sz w:val="28"/>
          <w:szCs w:val="28"/>
        </w:rPr>
      </w:pPr>
    </w:p>
    <w:p w14:paraId="70C241F3" w14:textId="77777777" w:rsidR="00C626D3" w:rsidRDefault="00C626D3" w:rsidP="00C626D3">
      <w:pPr>
        <w:ind w:firstLine="402"/>
        <w:jc w:val="both"/>
        <w:rPr>
          <w:sz w:val="28"/>
          <w:szCs w:val="28"/>
        </w:rPr>
      </w:pPr>
      <w:r>
        <w:rPr>
          <w:sz w:val="28"/>
          <w:szCs w:val="28"/>
        </w:rPr>
        <w:t xml:space="preserve">8. Нярэдка </w:t>
      </w:r>
      <w:r>
        <w:rPr>
          <w:sz w:val="28"/>
          <w:szCs w:val="28"/>
          <w:u w:val="single"/>
        </w:rPr>
        <w:t>мадэрністы адмаўляюцца ад традыцыйных элементаў пабудовы</w:t>
      </w:r>
      <w:r>
        <w:rPr>
          <w:sz w:val="28"/>
          <w:szCs w:val="28"/>
        </w:rPr>
        <w:t xml:space="preserve"> твора: сюжэту, мастацкага часу і прасторы, персанажаў, дзеяння. На ўсю мастацкую дзейнасць мадэрністаў распаўсюджваецца “татальная” іронія. З гэтым звязаны такія мастацкія сродкі, як пародыя, алюзія, агаленне прыёму, акцэнтацыя на “зробленасці” твора, элементы гульні, ілюзіі творчасці.</w:t>
      </w:r>
    </w:p>
    <w:p w14:paraId="6768FC9D" w14:textId="77777777" w:rsidR="00C626D3" w:rsidRDefault="00C626D3" w:rsidP="00C626D3">
      <w:pPr>
        <w:ind w:firstLine="402"/>
        <w:jc w:val="both"/>
        <w:rPr>
          <w:sz w:val="28"/>
          <w:szCs w:val="28"/>
        </w:rPr>
      </w:pPr>
    </w:p>
    <w:p w14:paraId="41AFFE42" w14:textId="77777777" w:rsidR="00C626D3" w:rsidRDefault="00C626D3" w:rsidP="00C626D3">
      <w:pPr>
        <w:ind w:firstLine="402"/>
        <w:jc w:val="both"/>
        <w:rPr>
          <w:sz w:val="28"/>
          <w:szCs w:val="28"/>
        </w:rPr>
      </w:pPr>
      <w:r>
        <w:rPr>
          <w:sz w:val="28"/>
          <w:szCs w:val="28"/>
        </w:rPr>
        <w:t>9.Мадэрнізм стварае ўласныя міфы, творы яго нярэдка ператвараюцца ў міфалагемы.</w:t>
      </w:r>
    </w:p>
    <w:p w14:paraId="17BA010C" w14:textId="77777777" w:rsidR="00C626D3" w:rsidRDefault="00C626D3" w:rsidP="00C626D3">
      <w:pPr>
        <w:ind w:firstLine="402"/>
        <w:jc w:val="both"/>
        <w:rPr>
          <w:sz w:val="28"/>
          <w:szCs w:val="28"/>
        </w:rPr>
      </w:pPr>
    </w:p>
    <w:p w14:paraId="39896AE2" w14:textId="77777777" w:rsidR="00D51DBE" w:rsidRPr="00C626D3" w:rsidRDefault="00D51DBE">
      <w:pPr>
        <w:rPr>
          <w:sz w:val="28"/>
          <w:szCs w:val="28"/>
        </w:rPr>
      </w:pPr>
    </w:p>
    <w:sectPr w:rsidR="00D51DBE" w:rsidRPr="00C626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C76AB"/>
    <w:multiLevelType w:val="hybridMultilevel"/>
    <w:tmpl w:val="4E22E876"/>
    <w:lvl w:ilvl="0" w:tplc="9F46D328">
      <w:start w:val="1"/>
      <w:numFmt w:val="decimal"/>
      <w:lvlText w:val="%1."/>
      <w:lvlJc w:val="left"/>
      <w:pPr>
        <w:ind w:left="1077" w:hanging="675"/>
      </w:pPr>
    </w:lvl>
    <w:lvl w:ilvl="1" w:tplc="04190019">
      <w:start w:val="1"/>
      <w:numFmt w:val="lowerLetter"/>
      <w:lvlText w:val="%2."/>
      <w:lvlJc w:val="left"/>
      <w:pPr>
        <w:ind w:left="1482" w:hanging="360"/>
      </w:pPr>
    </w:lvl>
    <w:lvl w:ilvl="2" w:tplc="0419001B">
      <w:start w:val="1"/>
      <w:numFmt w:val="lowerRoman"/>
      <w:lvlText w:val="%3."/>
      <w:lvlJc w:val="right"/>
      <w:pPr>
        <w:ind w:left="2202" w:hanging="180"/>
      </w:pPr>
    </w:lvl>
    <w:lvl w:ilvl="3" w:tplc="0419000F">
      <w:start w:val="1"/>
      <w:numFmt w:val="decimal"/>
      <w:lvlText w:val="%4."/>
      <w:lvlJc w:val="left"/>
      <w:pPr>
        <w:ind w:left="2922" w:hanging="360"/>
      </w:pPr>
    </w:lvl>
    <w:lvl w:ilvl="4" w:tplc="04190019">
      <w:start w:val="1"/>
      <w:numFmt w:val="lowerLetter"/>
      <w:lvlText w:val="%5."/>
      <w:lvlJc w:val="left"/>
      <w:pPr>
        <w:ind w:left="3642" w:hanging="360"/>
      </w:pPr>
    </w:lvl>
    <w:lvl w:ilvl="5" w:tplc="0419001B">
      <w:start w:val="1"/>
      <w:numFmt w:val="lowerRoman"/>
      <w:lvlText w:val="%6."/>
      <w:lvlJc w:val="right"/>
      <w:pPr>
        <w:ind w:left="4362" w:hanging="180"/>
      </w:pPr>
    </w:lvl>
    <w:lvl w:ilvl="6" w:tplc="0419000F">
      <w:start w:val="1"/>
      <w:numFmt w:val="decimal"/>
      <w:lvlText w:val="%7."/>
      <w:lvlJc w:val="left"/>
      <w:pPr>
        <w:ind w:left="5082" w:hanging="360"/>
      </w:pPr>
    </w:lvl>
    <w:lvl w:ilvl="7" w:tplc="04190019">
      <w:start w:val="1"/>
      <w:numFmt w:val="lowerLetter"/>
      <w:lvlText w:val="%8."/>
      <w:lvlJc w:val="left"/>
      <w:pPr>
        <w:ind w:left="5802" w:hanging="360"/>
      </w:pPr>
    </w:lvl>
    <w:lvl w:ilvl="8" w:tplc="0419001B">
      <w:start w:val="1"/>
      <w:numFmt w:val="lowerRoman"/>
      <w:lvlText w:val="%9."/>
      <w:lvlJc w:val="right"/>
      <w:pPr>
        <w:ind w:left="6522" w:hanging="180"/>
      </w:pPr>
    </w:lvl>
  </w:abstractNum>
  <w:abstractNum w:abstractNumId="1" w15:restartNumberingAfterBreak="0">
    <w:nsid w:val="335F7B83"/>
    <w:multiLevelType w:val="hybridMultilevel"/>
    <w:tmpl w:val="789A1414"/>
    <w:lvl w:ilvl="0" w:tplc="939A03DC">
      <w:start w:val="1"/>
      <w:numFmt w:val="decimal"/>
      <w:lvlText w:val="%1."/>
      <w:lvlJc w:val="left"/>
      <w:pPr>
        <w:ind w:left="963" w:hanging="360"/>
      </w:pPr>
      <w:rPr>
        <w:rFonts w:hint="default"/>
      </w:rPr>
    </w:lvl>
    <w:lvl w:ilvl="1" w:tplc="04190019" w:tentative="1">
      <w:start w:val="1"/>
      <w:numFmt w:val="lowerLetter"/>
      <w:lvlText w:val="%2."/>
      <w:lvlJc w:val="left"/>
      <w:pPr>
        <w:ind w:left="1683" w:hanging="360"/>
      </w:pPr>
    </w:lvl>
    <w:lvl w:ilvl="2" w:tplc="0419001B" w:tentative="1">
      <w:start w:val="1"/>
      <w:numFmt w:val="lowerRoman"/>
      <w:lvlText w:val="%3."/>
      <w:lvlJc w:val="right"/>
      <w:pPr>
        <w:ind w:left="2403" w:hanging="180"/>
      </w:pPr>
    </w:lvl>
    <w:lvl w:ilvl="3" w:tplc="0419000F" w:tentative="1">
      <w:start w:val="1"/>
      <w:numFmt w:val="decimal"/>
      <w:lvlText w:val="%4."/>
      <w:lvlJc w:val="left"/>
      <w:pPr>
        <w:ind w:left="3123" w:hanging="360"/>
      </w:pPr>
    </w:lvl>
    <w:lvl w:ilvl="4" w:tplc="04190019" w:tentative="1">
      <w:start w:val="1"/>
      <w:numFmt w:val="lowerLetter"/>
      <w:lvlText w:val="%5."/>
      <w:lvlJc w:val="left"/>
      <w:pPr>
        <w:ind w:left="3843" w:hanging="360"/>
      </w:pPr>
    </w:lvl>
    <w:lvl w:ilvl="5" w:tplc="0419001B" w:tentative="1">
      <w:start w:val="1"/>
      <w:numFmt w:val="lowerRoman"/>
      <w:lvlText w:val="%6."/>
      <w:lvlJc w:val="right"/>
      <w:pPr>
        <w:ind w:left="4563" w:hanging="180"/>
      </w:pPr>
    </w:lvl>
    <w:lvl w:ilvl="6" w:tplc="0419000F" w:tentative="1">
      <w:start w:val="1"/>
      <w:numFmt w:val="decimal"/>
      <w:lvlText w:val="%7."/>
      <w:lvlJc w:val="left"/>
      <w:pPr>
        <w:ind w:left="5283" w:hanging="360"/>
      </w:pPr>
    </w:lvl>
    <w:lvl w:ilvl="7" w:tplc="04190019" w:tentative="1">
      <w:start w:val="1"/>
      <w:numFmt w:val="lowerLetter"/>
      <w:lvlText w:val="%8."/>
      <w:lvlJc w:val="left"/>
      <w:pPr>
        <w:ind w:left="6003" w:hanging="360"/>
      </w:pPr>
    </w:lvl>
    <w:lvl w:ilvl="8" w:tplc="0419001B" w:tentative="1">
      <w:start w:val="1"/>
      <w:numFmt w:val="lowerRoman"/>
      <w:lvlText w:val="%9."/>
      <w:lvlJc w:val="right"/>
      <w:pPr>
        <w:ind w:left="6723" w:hanging="180"/>
      </w:pPr>
    </w:lvl>
  </w:abstractNum>
  <w:abstractNum w:abstractNumId="2" w15:restartNumberingAfterBreak="0">
    <w:nsid w:val="756C0C70"/>
    <w:multiLevelType w:val="hybridMultilevel"/>
    <w:tmpl w:val="1EAAC892"/>
    <w:lvl w:ilvl="0" w:tplc="D778BF1C">
      <w:start w:val="1"/>
      <w:numFmt w:val="decimal"/>
      <w:lvlText w:val="%1."/>
      <w:lvlJc w:val="left"/>
      <w:pPr>
        <w:ind w:left="762" w:hanging="360"/>
      </w:pPr>
      <w:rPr>
        <w:rFonts w:hint="default"/>
      </w:r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DBE"/>
    <w:rsid w:val="00913DBD"/>
    <w:rsid w:val="00C626D3"/>
    <w:rsid w:val="00D51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C6DF62"/>
  <w15:chartTrackingRefBased/>
  <w15:docId w15:val="{8B2E57FD-C556-47E6-87D7-B241F57B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26D3"/>
    <w:pPr>
      <w:spacing w:after="0" w:line="240" w:lineRule="auto"/>
    </w:pPr>
    <w:rPr>
      <w:rFonts w:ascii="Times New Roman" w:eastAsia="Times New Roman" w:hAnsi="Times New Roman" w:cs="Times New Roman"/>
      <w:sz w:val="24"/>
      <w:szCs w:val="24"/>
      <w:lang w:val="be-BY"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26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768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68DBF-281C-4AAE-AE95-84DC013D8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33</Pages>
  <Words>13796</Words>
  <Characters>78641</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2020-04-02T10:37:00Z</dcterms:created>
  <dcterms:modified xsi:type="dcterms:W3CDTF">2020-04-02T10:51:00Z</dcterms:modified>
</cp:coreProperties>
</file>