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FC" w:rsidRPr="007F4BFC" w:rsidRDefault="007F4BFC" w:rsidP="007F4BFC">
      <w:pPr>
        <w:rPr>
          <w:b/>
          <w:bCs/>
        </w:rPr>
      </w:pPr>
      <w:r w:rsidRPr="007F4BFC">
        <w:rPr>
          <w:b/>
          <w:bCs/>
        </w:rPr>
        <w:t>Пассивный залог (</w:t>
      </w:r>
      <w:proofErr w:type="spellStart"/>
      <w:r w:rsidRPr="007F4BFC">
        <w:rPr>
          <w:b/>
          <w:bCs/>
        </w:rPr>
        <w:t>passive</w:t>
      </w:r>
      <w:proofErr w:type="spellEnd"/>
      <w:r w:rsidRPr="007F4BFC">
        <w:rPr>
          <w:b/>
          <w:bCs/>
        </w:rPr>
        <w:t xml:space="preserve"> </w:t>
      </w:r>
      <w:proofErr w:type="spellStart"/>
      <w:r w:rsidRPr="007F4BFC">
        <w:rPr>
          <w:b/>
          <w:bCs/>
        </w:rPr>
        <w:t>voice</w:t>
      </w:r>
      <w:proofErr w:type="spellEnd"/>
      <w:r w:rsidRPr="007F4BFC">
        <w:rPr>
          <w:b/>
          <w:bCs/>
        </w:rPr>
        <w:t>)</w:t>
      </w:r>
    </w:p>
    <w:p w:rsidR="007F4BFC" w:rsidRPr="007F4BFC" w:rsidRDefault="007F4BFC" w:rsidP="007F4BFC">
      <w:r w:rsidRPr="007F4BFC">
        <w:t>Форма залога показывает, является ли подлежащее в предложении (лицо или предмет) производителем или объектом действия, выраженного сказуемым.</w:t>
      </w:r>
    </w:p>
    <w:p w:rsidR="007F4BFC" w:rsidRPr="007F4BFC" w:rsidRDefault="007F4BFC" w:rsidP="007F4BFC">
      <w:r w:rsidRPr="007F4BFC">
        <w:rPr>
          <w:b/>
          <w:bCs/>
        </w:rPr>
        <w:t>Пассивный залог (</w:t>
      </w:r>
      <w:proofErr w:type="spellStart"/>
      <w:r w:rsidRPr="007F4BFC">
        <w:rPr>
          <w:b/>
          <w:bCs/>
        </w:rPr>
        <w:t>passive</w:t>
      </w:r>
      <w:proofErr w:type="spellEnd"/>
      <w:r w:rsidRPr="007F4BFC">
        <w:rPr>
          <w:b/>
          <w:bCs/>
        </w:rPr>
        <w:t xml:space="preserve"> </w:t>
      </w:r>
      <w:proofErr w:type="spellStart"/>
      <w:r w:rsidRPr="007F4BFC">
        <w:rPr>
          <w:b/>
          <w:bCs/>
        </w:rPr>
        <w:t>voice</w:t>
      </w:r>
      <w:proofErr w:type="spellEnd"/>
      <w:r w:rsidRPr="007F4BFC">
        <w:rPr>
          <w:b/>
          <w:bCs/>
        </w:rPr>
        <w:t>)</w:t>
      </w:r>
      <w:r w:rsidRPr="007F4BFC">
        <w:t> показывает, что лицо или предмет, выраженное подлежащим, испытывает действие на себе:</w:t>
      </w:r>
    </w:p>
    <w:p w:rsidR="007F4BFC" w:rsidRPr="007F4BFC" w:rsidRDefault="007F4BFC" w:rsidP="007F4BFC">
      <w:r w:rsidRPr="007F4BFC">
        <w:rPr>
          <w:lang w:val="en-US"/>
        </w:rPr>
        <w:t>The big </w:t>
      </w:r>
      <w:r w:rsidRPr="007F4BFC">
        <w:rPr>
          <w:b/>
          <w:bCs/>
          <w:lang w:val="en-US"/>
        </w:rPr>
        <w:t>cake was baked</w:t>
      </w:r>
      <w:r w:rsidRPr="007F4BFC">
        <w:rPr>
          <w:lang w:val="en-US"/>
        </w:rPr>
        <w:t> by Sam.</w:t>
      </w:r>
      <w:r w:rsidRPr="007F4BFC">
        <w:rPr>
          <w:lang w:val="en-US"/>
        </w:rPr>
        <w:br/>
      </w:r>
      <w:r w:rsidRPr="007F4BFC">
        <w:t>Большой пирог был испечен Сэмом.</w:t>
      </w:r>
    </w:p>
    <w:p w:rsidR="007F4BFC" w:rsidRPr="007F4BFC" w:rsidRDefault="007F4BFC" w:rsidP="007F4BFC">
      <w:r w:rsidRPr="007F4BFC">
        <w:t>Пассивный залог употребляется, когда исполнитель действия очевиден или несуществен, или когда действие или его результат более интересны, чем исполнитель.</w:t>
      </w:r>
    </w:p>
    <w:p w:rsidR="007F4BFC" w:rsidRPr="007F4BFC" w:rsidRDefault="007F4BFC" w:rsidP="007F4BFC">
      <w:pPr>
        <w:rPr>
          <w:b/>
          <w:bCs/>
        </w:rPr>
      </w:pPr>
      <w:r w:rsidRPr="007F4BFC">
        <w:rPr>
          <w:b/>
          <w:bCs/>
        </w:rPr>
        <w:t>Образование пассивного залога</w:t>
      </w:r>
    </w:p>
    <w:p w:rsidR="007F4BFC" w:rsidRPr="007F4BFC" w:rsidRDefault="007F4BFC" w:rsidP="007F4BFC">
      <w:r w:rsidRPr="007F4BFC">
        <w:t>Для того</w:t>
      </w:r>
      <w:proofErr w:type="gramStart"/>
      <w:r w:rsidRPr="007F4BFC">
        <w:t>,</w:t>
      </w:r>
      <w:proofErr w:type="gramEnd"/>
      <w:r w:rsidRPr="007F4BFC">
        <w:t xml:space="preserve"> чтобы получить форму глагола в пассивном залоге, необходим вспомогательный </w:t>
      </w:r>
      <w:hyperlink r:id="rId6" w:history="1">
        <w:r w:rsidRPr="007F4BFC">
          <w:rPr>
            <w:rStyle w:val="a3"/>
          </w:rPr>
          <w:t>глагол </w:t>
        </w:r>
        <w:proofErr w:type="spellStart"/>
        <w:r w:rsidRPr="007F4BFC">
          <w:rPr>
            <w:rStyle w:val="a3"/>
            <w:b/>
            <w:bCs/>
          </w:rPr>
          <w:t>to</w:t>
        </w:r>
        <w:proofErr w:type="spellEnd"/>
        <w:r w:rsidRPr="007F4BFC">
          <w:rPr>
            <w:rStyle w:val="a3"/>
            <w:b/>
            <w:bCs/>
          </w:rPr>
          <w:t xml:space="preserve"> </w:t>
        </w:r>
        <w:proofErr w:type="spellStart"/>
        <w:r w:rsidRPr="007F4BFC">
          <w:rPr>
            <w:rStyle w:val="a3"/>
            <w:b/>
            <w:bCs/>
          </w:rPr>
          <w:t>be</w:t>
        </w:r>
        <w:proofErr w:type="spellEnd"/>
      </w:hyperlink>
      <w:r w:rsidRPr="007F4BFC">
        <w:t> в соответствующем времени, лице и числе и </w:t>
      </w:r>
      <w:hyperlink r:id="rId7" w:history="1">
        <w:r w:rsidRPr="007F4BFC">
          <w:rPr>
            <w:rStyle w:val="a3"/>
          </w:rPr>
          <w:t>причастие прошедшего времени</w:t>
        </w:r>
      </w:hyperlink>
      <w:r w:rsidRPr="007F4BFC">
        <w:t> (</w:t>
      </w:r>
      <w:proofErr w:type="spellStart"/>
      <w:r w:rsidRPr="007F4BFC">
        <w:rPr>
          <w:b/>
          <w:bCs/>
        </w:rPr>
        <w:t>Participle</w:t>
      </w:r>
      <w:proofErr w:type="spellEnd"/>
      <w:r w:rsidRPr="007F4BFC">
        <w:rPr>
          <w:b/>
          <w:bCs/>
        </w:rPr>
        <w:t xml:space="preserve"> II</w:t>
      </w:r>
      <w:r w:rsidRPr="007F4BFC">
        <w:t>) значимого глагола:</w:t>
      </w:r>
    </w:p>
    <w:p w:rsidR="007F4BFC" w:rsidRPr="007F4BFC" w:rsidRDefault="007F4BFC" w:rsidP="007F4BFC">
      <w:r w:rsidRPr="007F4BFC">
        <w:rPr>
          <w:lang w:val="en-US"/>
        </w:rPr>
        <w:t>This building </w:t>
      </w:r>
      <w:r w:rsidRPr="007F4BFC">
        <w:rPr>
          <w:b/>
          <w:bCs/>
          <w:lang w:val="en-US"/>
        </w:rPr>
        <w:t>will be demolished</w:t>
      </w:r>
      <w:r w:rsidRPr="007F4BFC">
        <w:rPr>
          <w:lang w:val="en-US"/>
        </w:rPr>
        <w:t> next month.</w:t>
      </w:r>
      <w:r w:rsidRPr="007F4BFC">
        <w:rPr>
          <w:lang w:val="en-US"/>
        </w:rPr>
        <w:br/>
      </w:r>
      <w:r w:rsidRPr="007F4BFC">
        <w:t>Это здание будет снесено в следующем месяце.</w:t>
      </w:r>
    </w:p>
    <w:p w:rsidR="007F4BFC" w:rsidRPr="007F4BFC" w:rsidRDefault="007F4BFC" w:rsidP="007F4BFC">
      <w:r w:rsidRPr="007F4BFC">
        <w:rPr>
          <w:lang w:val="en-US"/>
        </w:rPr>
        <w:t>My dog </w:t>
      </w:r>
      <w:r w:rsidRPr="007F4BFC">
        <w:rPr>
          <w:b/>
          <w:bCs/>
          <w:lang w:val="en-US"/>
        </w:rPr>
        <w:t>has been stolen</w:t>
      </w:r>
      <w:r w:rsidRPr="007F4BFC">
        <w:rPr>
          <w:lang w:val="en-US"/>
        </w:rPr>
        <w:t>.</w:t>
      </w:r>
      <w:r w:rsidRPr="007F4BFC">
        <w:rPr>
          <w:lang w:val="en-US"/>
        </w:rPr>
        <w:br/>
      </w:r>
      <w:r w:rsidRPr="007F4BFC">
        <w:t>Мою собаку украли.</w:t>
      </w:r>
    </w:p>
    <w:p w:rsidR="007F4BFC" w:rsidRPr="007F4BFC" w:rsidRDefault="007F4BFC" w:rsidP="007F4BFC">
      <w:r w:rsidRPr="007F4BFC">
        <w:t>В </w:t>
      </w:r>
      <w:r w:rsidRPr="007F4BFC">
        <w:rPr>
          <w:b/>
          <w:bCs/>
        </w:rPr>
        <w:t>отрицательных предложениях</w:t>
      </w:r>
      <w:r w:rsidRPr="007F4BFC">
        <w:t> частица </w:t>
      </w:r>
      <w:proofErr w:type="spellStart"/>
      <w:r w:rsidRPr="007F4BFC">
        <w:rPr>
          <w:b/>
          <w:bCs/>
        </w:rPr>
        <w:t>not</w:t>
      </w:r>
      <w:proofErr w:type="spellEnd"/>
      <w:r w:rsidRPr="007F4BFC">
        <w:rPr>
          <w:b/>
          <w:bCs/>
        </w:rPr>
        <w:t> </w:t>
      </w:r>
      <w:r w:rsidRPr="007F4BFC">
        <w:t>ставится после вспомогательного глагола, а если их несколько, то после первого из них:</w:t>
      </w:r>
    </w:p>
    <w:p w:rsidR="007F4BFC" w:rsidRPr="007F4BFC" w:rsidRDefault="007F4BFC" w:rsidP="007F4BFC">
      <w:r w:rsidRPr="007F4BFC">
        <w:rPr>
          <w:lang w:val="en-US"/>
        </w:rPr>
        <w:t>He </w:t>
      </w:r>
      <w:r w:rsidRPr="007F4BFC">
        <w:rPr>
          <w:b/>
          <w:bCs/>
          <w:lang w:val="en-US"/>
        </w:rPr>
        <w:t>has not been seen</w:t>
      </w:r>
      <w:r w:rsidRPr="007F4BFC">
        <w:rPr>
          <w:lang w:val="en-US"/>
        </w:rPr>
        <w:t> anywhere.</w:t>
      </w:r>
      <w:r w:rsidRPr="007F4BFC">
        <w:rPr>
          <w:lang w:val="en-US"/>
        </w:rPr>
        <w:br/>
      </w:r>
      <w:r w:rsidRPr="007F4BFC">
        <w:t>Его нигде не видели.</w:t>
      </w:r>
    </w:p>
    <w:p w:rsidR="007F4BFC" w:rsidRPr="007F4BFC" w:rsidRDefault="007F4BFC" w:rsidP="007F4BFC">
      <w:r w:rsidRPr="007F4BFC">
        <w:t>В </w:t>
      </w:r>
      <w:r w:rsidRPr="007F4BFC">
        <w:rPr>
          <w:b/>
          <w:bCs/>
        </w:rPr>
        <w:t>вопросительных предложениях</w:t>
      </w:r>
      <w:r w:rsidRPr="007F4BFC">
        <w:t> вспомогательный глагол (или первый из них) выносится на место перед подлежащим:</w:t>
      </w:r>
    </w:p>
    <w:p w:rsidR="007F4BFC" w:rsidRPr="007F4BFC" w:rsidRDefault="007F4BFC" w:rsidP="007F4BFC">
      <w:proofErr w:type="spellStart"/>
      <w:r w:rsidRPr="007F4BFC">
        <w:rPr>
          <w:b/>
          <w:bCs/>
        </w:rPr>
        <w:t>Was</w:t>
      </w:r>
      <w:proofErr w:type="spellEnd"/>
      <w:r w:rsidRPr="007F4BFC">
        <w:rPr>
          <w:b/>
          <w:bCs/>
        </w:rPr>
        <w:t> </w:t>
      </w:r>
      <w:proofErr w:type="spellStart"/>
      <w:r w:rsidRPr="007F4BFC">
        <w:t>your</w:t>
      </w:r>
      <w:proofErr w:type="spellEnd"/>
      <w:r w:rsidRPr="007F4BFC">
        <w:t xml:space="preserve"> </w:t>
      </w:r>
      <w:proofErr w:type="spellStart"/>
      <w:r w:rsidRPr="007F4BFC">
        <w:t>wallet</w:t>
      </w:r>
      <w:proofErr w:type="spellEnd"/>
      <w:r w:rsidRPr="007F4BFC">
        <w:t> </w:t>
      </w:r>
      <w:proofErr w:type="spellStart"/>
      <w:r w:rsidRPr="007F4BFC">
        <w:rPr>
          <w:b/>
          <w:bCs/>
        </w:rPr>
        <w:t>stolen</w:t>
      </w:r>
      <w:proofErr w:type="spellEnd"/>
      <w:r w:rsidRPr="007F4BFC">
        <w:t>?</w:t>
      </w:r>
      <w:r w:rsidRPr="007F4BFC">
        <w:br/>
        <w:t>Ваш бумажник был украден?</w:t>
      </w:r>
    </w:p>
    <w:p w:rsidR="007F4BFC" w:rsidRPr="007F4BFC" w:rsidRDefault="007F4BFC" w:rsidP="007F4BFC">
      <w:pPr>
        <w:rPr>
          <w:b/>
          <w:bCs/>
        </w:rPr>
      </w:pPr>
      <w:r w:rsidRPr="007F4BFC">
        <w:rPr>
          <w:b/>
          <w:bCs/>
        </w:rPr>
        <w:t>Таблица времен пассивного залога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2416"/>
        <w:gridCol w:w="2725"/>
        <w:gridCol w:w="3135"/>
      </w:tblGrid>
      <w:tr w:rsidR="007F4BFC" w:rsidRPr="007F4BFC" w:rsidTr="007F4BFC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/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rPr>
                <w:b/>
                <w:bCs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rPr>
                <w:b/>
                <w:bCs/>
              </w:rPr>
              <w:t>Continuous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rPr>
                <w:b/>
                <w:bCs/>
              </w:rPr>
              <w:t>Perfect</w:t>
            </w:r>
            <w:proofErr w:type="spellEnd"/>
          </w:p>
        </w:tc>
      </w:tr>
      <w:tr w:rsidR="007F4BFC" w:rsidRPr="007F4BFC" w:rsidTr="007F4BFC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rPr>
                <w:b/>
                <w:bCs/>
              </w:rPr>
              <w:t>Present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is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is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being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has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been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</w:tr>
      <w:tr w:rsidR="007F4BFC" w:rsidRPr="007F4BFC" w:rsidTr="007F4BFC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rPr>
                <w:b/>
                <w:bCs/>
              </w:rPr>
              <w:t>Past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was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was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being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had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been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</w:tr>
      <w:tr w:rsidR="007F4BFC" w:rsidRPr="007F4BFC" w:rsidTr="007F4BFC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rPr>
                <w:b/>
                <w:bCs/>
              </w:rPr>
              <w:t>Future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roofErr w:type="spellStart"/>
            <w:r w:rsidRPr="007F4BFC">
              <w:t>space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will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be</w:t>
            </w:r>
            <w:proofErr w:type="spellEnd"/>
            <w:r w:rsidRPr="007F4BFC">
              <w:t xml:space="preserve"> </w:t>
            </w:r>
            <w:proofErr w:type="spellStart"/>
            <w:r w:rsidRPr="007F4BFC">
              <w:t>explored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r w:rsidRPr="007F4BFC">
              <w:t>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  <w:hideMark/>
          </w:tcPr>
          <w:p w:rsidR="007F4BFC" w:rsidRPr="007F4BFC" w:rsidRDefault="007F4BFC" w:rsidP="007F4BFC">
            <w:pPr>
              <w:rPr>
                <w:lang w:val="en-US"/>
              </w:rPr>
            </w:pPr>
            <w:r w:rsidRPr="007F4BFC">
              <w:rPr>
                <w:lang w:val="en-US"/>
              </w:rPr>
              <w:t>space will have been explored</w:t>
            </w:r>
          </w:p>
        </w:tc>
      </w:tr>
    </w:tbl>
    <w:p w:rsidR="007F4BFC" w:rsidRPr="007F4BFC" w:rsidRDefault="007F4BFC" w:rsidP="007F4BFC">
      <w:r w:rsidRPr="007F4BFC">
        <w:lastRenderedPageBreak/>
        <w:t xml:space="preserve">Пассивный залог не может быть использован во временах группы </w:t>
      </w:r>
      <w:proofErr w:type="spellStart"/>
      <w:r w:rsidRPr="007F4BFC">
        <w:t>Perfect</w:t>
      </w:r>
      <w:proofErr w:type="spellEnd"/>
      <w:r w:rsidRPr="007F4BFC">
        <w:t xml:space="preserve"> </w:t>
      </w:r>
      <w:proofErr w:type="spellStart"/>
      <w:r w:rsidRPr="007F4BFC">
        <w:t>Continuous</w:t>
      </w:r>
      <w:proofErr w:type="spellEnd"/>
      <w:r w:rsidRPr="007F4BFC">
        <w:t xml:space="preserve"> и времени </w:t>
      </w:r>
      <w:proofErr w:type="spellStart"/>
      <w:r w:rsidRPr="007F4BFC">
        <w:fldChar w:fldCharType="begin"/>
      </w:r>
      <w:r w:rsidRPr="007F4BFC">
        <w:instrText xml:space="preserve"> HYPERLINK "https://www.native-english.ru/grammar/future-continuous" </w:instrText>
      </w:r>
      <w:r w:rsidRPr="007F4BFC">
        <w:fldChar w:fldCharType="separate"/>
      </w:r>
      <w:r w:rsidRPr="007F4BFC">
        <w:rPr>
          <w:rStyle w:val="a3"/>
        </w:rPr>
        <w:t>Future</w:t>
      </w:r>
      <w:proofErr w:type="spellEnd"/>
      <w:r w:rsidRPr="007F4BFC">
        <w:rPr>
          <w:rStyle w:val="a3"/>
        </w:rPr>
        <w:t xml:space="preserve"> </w:t>
      </w:r>
      <w:proofErr w:type="spellStart"/>
      <w:r w:rsidRPr="007F4BFC">
        <w:rPr>
          <w:rStyle w:val="a3"/>
        </w:rPr>
        <w:t>Continuous</w:t>
      </w:r>
      <w:proofErr w:type="spellEnd"/>
      <w:r w:rsidRPr="007F4BFC">
        <w:fldChar w:fldCharType="end"/>
      </w:r>
      <w:r w:rsidRPr="007F4BFC">
        <w:t>.</w:t>
      </w:r>
    </w:p>
    <w:p w:rsidR="007F4BFC" w:rsidRPr="007F4BFC" w:rsidRDefault="007F4BFC" w:rsidP="007F4BFC">
      <w:pPr>
        <w:rPr>
          <w:b/>
          <w:bCs/>
        </w:rPr>
      </w:pPr>
      <w:r w:rsidRPr="007F4BFC">
        <w:rPr>
          <w:b/>
          <w:bCs/>
        </w:rPr>
        <w:t>Употребление и перевод глаголов в пассивном залоге</w:t>
      </w:r>
    </w:p>
    <w:p w:rsidR="007F4BFC" w:rsidRPr="007F4BFC" w:rsidRDefault="007F4BFC" w:rsidP="007F4BFC">
      <w:r w:rsidRPr="007F4BFC">
        <w:t>Значение и употребление времен глагола в пассивном залоге такое же, как и времен глагола в активном залоге.</w:t>
      </w:r>
    </w:p>
    <w:p w:rsidR="007F4BFC" w:rsidRPr="007F4BFC" w:rsidRDefault="007F4BFC" w:rsidP="007F4BFC">
      <w:pPr>
        <w:rPr>
          <w:lang w:val="en-US"/>
        </w:rPr>
      </w:pPr>
      <w:r w:rsidRPr="007F4BFC">
        <w:t>В английском языке в пассивном залоге употребляются переходные глаголы, а также некоторые непереходные глаголы. Примеры</w:t>
      </w:r>
      <w:r w:rsidRPr="007F4BFC">
        <w:rPr>
          <w:lang w:val="en-US"/>
        </w:rPr>
        <w:t xml:space="preserve"> </w:t>
      </w:r>
      <w:r w:rsidRPr="007F4BFC">
        <w:t>предложений</w:t>
      </w:r>
      <w:r w:rsidRPr="007F4BFC">
        <w:rPr>
          <w:lang w:val="en-US"/>
        </w:rPr>
        <w:t xml:space="preserve"> </w:t>
      </w:r>
      <w:r w:rsidRPr="007F4BFC">
        <w:t>с</w:t>
      </w:r>
      <w:r w:rsidRPr="007F4BFC">
        <w:rPr>
          <w:lang w:val="en-US"/>
        </w:rPr>
        <w:t xml:space="preserve"> </w:t>
      </w:r>
      <w:r w:rsidRPr="007F4BFC">
        <w:t>переходными</w:t>
      </w:r>
      <w:r w:rsidRPr="007F4BFC">
        <w:rPr>
          <w:lang w:val="en-US"/>
        </w:rPr>
        <w:t xml:space="preserve"> </w:t>
      </w:r>
      <w:r w:rsidRPr="007F4BFC">
        <w:t>глаголами</w:t>
      </w:r>
      <w:r w:rsidRPr="007F4BFC">
        <w:rPr>
          <w:lang w:val="en-US"/>
        </w:rPr>
        <w:t xml:space="preserve"> </w:t>
      </w:r>
      <w:r w:rsidRPr="007F4BFC">
        <w:t>в</w:t>
      </w:r>
      <w:r w:rsidRPr="007F4BFC">
        <w:rPr>
          <w:lang w:val="en-US"/>
        </w:rPr>
        <w:t xml:space="preserve"> </w:t>
      </w:r>
      <w:r w:rsidRPr="007F4BFC">
        <w:t>пассивном</w:t>
      </w:r>
      <w:r w:rsidRPr="007F4BFC">
        <w:rPr>
          <w:lang w:val="en-US"/>
        </w:rPr>
        <w:t xml:space="preserve"> </w:t>
      </w:r>
      <w:r w:rsidRPr="007F4BFC">
        <w:t>залоге</w:t>
      </w:r>
      <w:r w:rsidRPr="007F4BFC">
        <w:rPr>
          <w:lang w:val="en-US"/>
        </w:rPr>
        <w:t>:</w:t>
      </w:r>
    </w:p>
    <w:p w:rsidR="007F4BFC" w:rsidRPr="007F4BFC" w:rsidRDefault="007F4BFC" w:rsidP="007F4BFC">
      <w:r w:rsidRPr="007F4BFC">
        <w:rPr>
          <w:lang w:val="en-US"/>
        </w:rPr>
        <w:t>By the middle of the nineteenth century about sixty different elements </w:t>
      </w:r>
      <w:r w:rsidRPr="007F4BFC">
        <w:rPr>
          <w:b/>
          <w:bCs/>
          <w:lang w:val="en-US"/>
        </w:rPr>
        <w:t>had been discovered</w:t>
      </w:r>
      <w:r w:rsidRPr="007F4BFC">
        <w:rPr>
          <w:lang w:val="en-US"/>
        </w:rPr>
        <w:t>.</w:t>
      </w:r>
      <w:r w:rsidRPr="007F4BFC">
        <w:rPr>
          <w:lang w:val="en-US"/>
        </w:rPr>
        <w:br/>
      </w:r>
      <w:r w:rsidRPr="007F4BFC">
        <w:t>К середине XIX столетия было обнаружено около 60 различных элементов.</w:t>
      </w:r>
    </w:p>
    <w:p w:rsidR="007F4BFC" w:rsidRPr="007F4BFC" w:rsidRDefault="007F4BFC" w:rsidP="007F4BFC">
      <w:proofErr w:type="spellStart"/>
      <w:r w:rsidRPr="007F4BFC">
        <w:t>The</w:t>
      </w:r>
      <w:proofErr w:type="spellEnd"/>
      <w:r w:rsidRPr="007F4BFC">
        <w:t xml:space="preserve"> </w:t>
      </w:r>
      <w:proofErr w:type="spellStart"/>
      <w:r w:rsidRPr="007F4BFC">
        <w:t>delegates</w:t>
      </w:r>
      <w:proofErr w:type="spellEnd"/>
      <w:r w:rsidRPr="007F4BFC">
        <w:t> </w:t>
      </w:r>
      <w:proofErr w:type="spellStart"/>
      <w:r w:rsidRPr="007F4BFC">
        <w:rPr>
          <w:b/>
          <w:bCs/>
        </w:rPr>
        <w:t>will</w:t>
      </w:r>
      <w:proofErr w:type="spellEnd"/>
      <w:r w:rsidRPr="007F4BFC">
        <w:rPr>
          <w:b/>
          <w:bCs/>
        </w:rPr>
        <w:t xml:space="preserve"> </w:t>
      </w:r>
      <w:proofErr w:type="spellStart"/>
      <w:r w:rsidRPr="007F4BFC">
        <w:rPr>
          <w:b/>
          <w:bCs/>
        </w:rPr>
        <w:t>be</w:t>
      </w:r>
      <w:proofErr w:type="spellEnd"/>
      <w:r w:rsidRPr="007F4BFC">
        <w:rPr>
          <w:b/>
          <w:bCs/>
        </w:rPr>
        <w:t xml:space="preserve"> </w:t>
      </w:r>
      <w:proofErr w:type="spellStart"/>
      <w:r w:rsidRPr="007F4BFC">
        <w:rPr>
          <w:b/>
          <w:bCs/>
        </w:rPr>
        <w:t>met</w:t>
      </w:r>
      <w:proofErr w:type="spellEnd"/>
      <w:r w:rsidRPr="007F4BFC">
        <w:t> </w:t>
      </w:r>
      <w:proofErr w:type="spellStart"/>
      <w:r w:rsidRPr="007F4BFC">
        <w:t>at</w:t>
      </w:r>
      <w:proofErr w:type="spellEnd"/>
      <w:r w:rsidRPr="007F4BFC">
        <w:t xml:space="preserve"> </w:t>
      </w:r>
      <w:proofErr w:type="spellStart"/>
      <w:r w:rsidRPr="007F4BFC">
        <w:t>the</w:t>
      </w:r>
      <w:proofErr w:type="spellEnd"/>
      <w:r w:rsidRPr="007F4BFC">
        <w:t xml:space="preserve"> </w:t>
      </w:r>
      <w:proofErr w:type="spellStart"/>
      <w:r w:rsidRPr="007F4BFC">
        <w:t>station</w:t>
      </w:r>
      <w:proofErr w:type="spellEnd"/>
      <w:r w:rsidRPr="007F4BFC">
        <w:t>.</w:t>
      </w:r>
      <w:r w:rsidRPr="007F4BFC">
        <w:br/>
        <w:t>Делегатов встретят на вокзале.</w:t>
      </w:r>
    </w:p>
    <w:p w:rsidR="007F4BFC" w:rsidRPr="007F4BFC" w:rsidRDefault="007F4BFC" w:rsidP="007F4BFC">
      <w:r w:rsidRPr="007F4BFC">
        <w:rPr>
          <w:lang w:val="en-US"/>
        </w:rPr>
        <w:t>While a current is flowing through a wire, the latter </w:t>
      </w:r>
      <w:r w:rsidRPr="007F4BFC">
        <w:rPr>
          <w:b/>
          <w:bCs/>
          <w:lang w:val="en-US"/>
        </w:rPr>
        <w:t>is being heated</w:t>
      </w:r>
      <w:r w:rsidRPr="007F4BFC">
        <w:rPr>
          <w:lang w:val="en-US"/>
        </w:rPr>
        <w:t>.</w:t>
      </w:r>
      <w:r w:rsidRPr="007F4BFC">
        <w:rPr>
          <w:lang w:val="en-US"/>
        </w:rPr>
        <w:br/>
      </w:r>
      <w:r w:rsidRPr="007F4BFC">
        <w:t xml:space="preserve">Когда ток проходит по проволоке, </w:t>
      </w:r>
      <w:proofErr w:type="gramStart"/>
      <w:r w:rsidRPr="007F4BFC">
        <w:t>последняя</w:t>
      </w:r>
      <w:proofErr w:type="gramEnd"/>
      <w:r w:rsidRPr="007F4BFC">
        <w:t xml:space="preserve"> нагревается.</w:t>
      </w:r>
    </w:p>
    <w:p w:rsidR="007F4BFC" w:rsidRPr="007F4BFC" w:rsidRDefault="007F4BFC" w:rsidP="007F4BFC">
      <w:r w:rsidRPr="007F4BFC">
        <w:t>Как видно из приведенных примеров, глагол в пассивном залоге в английском языке можно переводить на русский язык несколькими способами:</w:t>
      </w:r>
    </w:p>
    <w:p w:rsidR="007F4BFC" w:rsidRPr="007F4BFC" w:rsidRDefault="007F4BFC" w:rsidP="007F4BFC">
      <w:pPr>
        <w:numPr>
          <w:ilvl w:val="0"/>
          <w:numId w:val="1"/>
        </w:numPr>
      </w:pPr>
      <w:r w:rsidRPr="007F4BFC">
        <w:t>Глаголом, оканчивающимся на </w:t>
      </w:r>
      <w:proofErr w:type="gramStart"/>
      <w:r w:rsidRPr="007F4BFC">
        <w:rPr>
          <w:b/>
          <w:bCs/>
        </w:rPr>
        <w:t>-</w:t>
      </w:r>
      <w:proofErr w:type="spellStart"/>
      <w:r w:rsidRPr="007F4BFC">
        <w:rPr>
          <w:b/>
          <w:bCs/>
        </w:rPr>
        <w:t>с</w:t>
      </w:r>
      <w:proofErr w:type="gramEnd"/>
      <w:r w:rsidRPr="007F4BFC">
        <w:rPr>
          <w:b/>
          <w:bCs/>
        </w:rPr>
        <w:t>я</w:t>
      </w:r>
      <w:proofErr w:type="spellEnd"/>
      <w:r w:rsidRPr="007F4BFC">
        <w:t>, </w:t>
      </w:r>
      <w:r w:rsidRPr="007F4BFC">
        <w:rPr>
          <w:b/>
          <w:bCs/>
        </w:rPr>
        <w:t>-</w:t>
      </w:r>
      <w:proofErr w:type="spellStart"/>
      <w:r w:rsidRPr="007F4BFC">
        <w:rPr>
          <w:b/>
          <w:bCs/>
        </w:rPr>
        <w:t>сь</w:t>
      </w:r>
      <w:proofErr w:type="spellEnd"/>
      <w:r w:rsidRPr="007F4BFC">
        <w:t>.</w:t>
      </w:r>
    </w:p>
    <w:p w:rsidR="007F4BFC" w:rsidRPr="007F4BFC" w:rsidRDefault="007F4BFC" w:rsidP="007F4BFC">
      <w:pPr>
        <w:numPr>
          <w:ilvl w:val="0"/>
          <w:numId w:val="1"/>
        </w:numPr>
      </w:pPr>
      <w:r w:rsidRPr="007F4BFC">
        <w:t>Сочетанием глагола </w:t>
      </w:r>
      <w:r w:rsidRPr="007F4BFC">
        <w:rPr>
          <w:b/>
          <w:bCs/>
        </w:rPr>
        <w:t>быть </w:t>
      </w:r>
      <w:r w:rsidRPr="007F4BFC">
        <w:t>с краткой формой причастия пассивного залога (в русском языке в этом сочетании глагол </w:t>
      </w:r>
      <w:r w:rsidRPr="007F4BFC">
        <w:rPr>
          <w:b/>
          <w:bCs/>
        </w:rPr>
        <w:t>быть </w:t>
      </w:r>
      <w:r w:rsidRPr="007F4BFC">
        <w:t>в настоящем времени не употребляется).</w:t>
      </w:r>
    </w:p>
    <w:p w:rsidR="007F4BFC" w:rsidRPr="007F4BFC" w:rsidRDefault="007F4BFC" w:rsidP="007F4BFC">
      <w:pPr>
        <w:numPr>
          <w:ilvl w:val="0"/>
          <w:numId w:val="1"/>
        </w:numPr>
      </w:pPr>
      <w:r w:rsidRPr="007F4BFC">
        <w:t>Глаголом в активном залоге в 3-м лице множественного числа в составе неопределенно-личного предложения.</w:t>
      </w:r>
    </w:p>
    <w:p w:rsidR="007F4BFC" w:rsidRPr="007F4BFC" w:rsidRDefault="007F4BFC" w:rsidP="007F4BFC">
      <w:r w:rsidRPr="007F4BFC">
        <w:t>Дополнение в предложении с глаголом-сказуемым в пассивном залоге употребляется с предлогом </w:t>
      </w:r>
      <w:proofErr w:type="spellStart"/>
      <w:r w:rsidRPr="007F4BFC">
        <w:rPr>
          <w:b/>
          <w:bCs/>
        </w:rPr>
        <w:t>by</w:t>
      </w:r>
      <w:proofErr w:type="spellEnd"/>
      <w:r w:rsidRPr="007F4BFC">
        <w:rPr>
          <w:b/>
          <w:bCs/>
        </w:rPr>
        <w:t> </w:t>
      </w:r>
      <w:r w:rsidRPr="007F4BFC">
        <w:t>или </w:t>
      </w:r>
      <w:proofErr w:type="spellStart"/>
      <w:r w:rsidRPr="007F4BFC">
        <w:rPr>
          <w:b/>
          <w:bCs/>
        </w:rPr>
        <w:t>with</w:t>
      </w:r>
      <w:proofErr w:type="spellEnd"/>
      <w:r w:rsidRPr="007F4BFC">
        <w:t>. Это дополнение соответствует русскому дополнению в творительном падеже без предлога.</w:t>
      </w:r>
    </w:p>
    <w:p w:rsidR="007F4BFC" w:rsidRPr="007F4BFC" w:rsidRDefault="007F4BFC" w:rsidP="007F4BFC">
      <w:r w:rsidRPr="007F4BFC">
        <w:t>Дополнение с предлогом </w:t>
      </w:r>
      <w:proofErr w:type="spellStart"/>
      <w:r w:rsidRPr="007F4BFC">
        <w:rPr>
          <w:b/>
          <w:bCs/>
        </w:rPr>
        <w:t>by</w:t>
      </w:r>
      <w:proofErr w:type="spellEnd"/>
      <w:r w:rsidRPr="007F4BFC">
        <w:rPr>
          <w:b/>
          <w:bCs/>
        </w:rPr>
        <w:t> </w:t>
      </w:r>
      <w:r w:rsidRPr="007F4BFC">
        <w:t>выражает действующее лицо или действующую силу:</w:t>
      </w:r>
    </w:p>
    <w:p w:rsidR="007F4BFC" w:rsidRPr="007F4BFC" w:rsidRDefault="007F4BFC" w:rsidP="007F4BFC">
      <w:r w:rsidRPr="007F4BFC">
        <w:rPr>
          <w:lang w:val="en-US"/>
        </w:rPr>
        <w:t>The fish </w:t>
      </w:r>
      <w:r w:rsidRPr="007F4BFC">
        <w:rPr>
          <w:b/>
          <w:bCs/>
          <w:lang w:val="en-US"/>
        </w:rPr>
        <w:t>was caught by</w:t>
      </w:r>
      <w:r w:rsidRPr="007F4BFC">
        <w:rPr>
          <w:lang w:val="en-US"/>
        </w:rPr>
        <w:t> the seagull.</w:t>
      </w:r>
      <w:r w:rsidRPr="007F4BFC">
        <w:rPr>
          <w:lang w:val="en-US"/>
        </w:rPr>
        <w:br/>
      </w:r>
      <w:r w:rsidRPr="007F4BFC">
        <w:t>Рыба была поймана чайкой.</w:t>
      </w:r>
    </w:p>
    <w:p w:rsidR="007F4BFC" w:rsidRPr="007F4BFC" w:rsidRDefault="007F4BFC" w:rsidP="007F4BFC">
      <w:r w:rsidRPr="007F4BFC">
        <w:t>Дополнение с предлогом </w:t>
      </w:r>
      <w:proofErr w:type="spellStart"/>
      <w:r w:rsidRPr="007F4BFC">
        <w:rPr>
          <w:b/>
          <w:bCs/>
        </w:rPr>
        <w:t>with</w:t>
      </w:r>
      <w:proofErr w:type="spellEnd"/>
      <w:r w:rsidRPr="007F4BFC">
        <w:rPr>
          <w:b/>
          <w:bCs/>
        </w:rPr>
        <w:t> </w:t>
      </w:r>
      <w:r w:rsidRPr="007F4BFC">
        <w:t>выражает орудие действия:</w:t>
      </w:r>
    </w:p>
    <w:p w:rsidR="007F4BFC" w:rsidRPr="007F4BFC" w:rsidRDefault="007F4BFC" w:rsidP="007F4BFC">
      <w:r w:rsidRPr="007F4BFC">
        <w:rPr>
          <w:lang w:val="en-US"/>
        </w:rPr>
        <w:t>Shafts </w:t>
      </w:r>
      <w:r w:rsidRPr="007F4BFC">
        <w:rPr>
          <w:b/>
          <w:bCs/>
          <w:lang w:val="en-US"/>
        </w:rPr>
        <w:t>are turned with</w:t>
      </w:r>
      <w:r w:rsidRPr="007F4BFC">
        <w:rPr>
          <w:lang w:val="en-US"/>
        </w:rPr>
        <w:t> cutters.</w:t>
      </w:r>
      <w:r w:rsidRPr="007F4BFC">
        <w:rPr>
          <w:lang w:val="en-US"/>
        </w:rPr>
        <w:br/>
      </w:r>
      <w:r w:rsidRPr="007F4BFC">
        <w:t>Валы обтачиваются резцами.</w:t>
      </w:r>
    </w:p>
    <w:p w:rsidR="004F7879" w:rsidRDefault="004F7879">
      <w:bookmarkStart w:id="0" w:name="_GoBack"/>
      <w:bookmarkEnd w:id="0"/>
    </w:p>
    <w:sectPr w:rsidR="004F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94C1A"/>
    <w:multiLevelType w:val="multilevel"/>
    <w:tmpl w:val="70B6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FC"/>
    <w:rsid w:val="004F7879"/>
    <w:rsid w:val="007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B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00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4521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153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07201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24215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8546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1592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0059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86214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5149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18304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tive-english.ru/grammar/particip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ive-english.ru/grammar/verb-to-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2020-04-15T09:08:00Z</dcterms:created>
  <dcterms:modified xsi:type="dcterms:W3CDTF">2020-04-15T09:09:00Z</dcterms:modified>
</cp:coreProperties>
</file>