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2392"/>
        <w:gridCol w:w="3103"/>
      </w:tblGrid>
      <w:tr w:rsidR="00EE4E10" w:rsidRPr="00671D35" w:rsidTr="00C511CD">
        <w:tc>
          <w:tcPr>
            <w:tcW w:w="2392" w:type="dxa"/>
          </w:tcPr>
          <w:p w:rsidR="00EE4E10" w:rsidRPr="00840A13" w:rsidRDefault="00EE4E10" w:rsidP="00C511CD">
            <w:pPr>
              <w:rPr>
                <w:sz w:val="24"/>
              </w:rPr>
            </w:pPr>
            <w:r w:rsidRPr="00840A13">
              <w:rPr>
                <w:sz w:val="24"/>
              </w:rPr>
              <w:t>Дисциплина</w:t>
            </w:r>
          </w:p>
        </w:tc>
        <w:tc>
          <w:tcPr>
            <w:tcW w:w="3103" w:type="dxa"/>
          </w:tcPr>
          <w:p w:rsidR="00EE4E10" w:rsidRPr="00840A13" w:rsidRDefault="00EE4E10" w:rsidP="00EE4E10">
            <w:pPr>
              <w:rPr>
                <w:sz w:val="24"/>
              </w:rPr>
            </w:pPr>
            <w:r>
              <w:rPr>
                <w:sz w:val="24"/>
              </w:rPr>
              <w:t xml:space="preserve">МПБ </w:t>
            </w:r>
          </w:p>
        </w:tc>
      </w:tr>
      <w:tr w:rsidR="00EE4E10" w:rsidRPr="00671D35" w:rsidTr="00C511CD">
        <w:tc>
          <w:tcPr>
            <w:tcW w:w="2392" w:type="dxa"/>
          </w:tcPr>
          <w:p w:rsidR="00EE4E10" w:rsidRPr="00840A13" w:rsidRDefault="00EE4E10" w:rsidP="00C511CD">
            <w:pPr>
              <w:rPr>
                <w:sz w:val="24"/>
              </w:rPr>
            </w:pPr>
            <w:r w:rsidRPr="00840A13">
              <w:rPr>
                <w:sz w:val="24"/>
              </w:rPr>
              <w:t>Преподаватель</w:t>
            </w:r>
          </w:p>
        </w:tc>
        <w:tc>
          <w:tcPr>
            <w:tcW w:w="3103" w:type="dxa"/>
          </w:tcPr>
          <w:p w:rsidR="00EE4E10" w:rsidRPr="00840A13" w:rsidRDefault="00EE4E10" w:rsidP="00C511CD">
            <w:pPr>
              <w:rPr>
                <w:sz w:val="24"/>
              </w:rPr>
            </w:pPr>
            <w:r>
              <w:rPr>
                <w:sz w:val="24"/>
              </w:rPr>
              <w:t>Путик А.А.</w:t>
            </w:r>
          </w:p>
        </w:tc>
      </w:tr>
      <w:tr w:rsidR="00EE4E10" w:rsidRPr="00671D35" w:rsidTr="00C511CD">
        <w:tc>
          <w:tcPr>
            <w:tcW w:w="2392" w:type="dxa"/>
          </w:tcPr>
          <w:p w:rsidR="00EE4E10" w:rsidRPr="00840A13" w:rsidRDefault="00EE4E10" w:rsidP="00C511CD">
            <w:pPr>
              <w:rPr>
                <w:sz w:val="24"/>
              </w:rPr>
            </w:pPr>
          </w:p>
        </w:tc>
        <w:tc>
          <w:tcPr>
            <w:tcW w:w="3103" w:type="dxa"/>
          </w:tcPr>
          <w:p w:rsidR="00EE4E10" w:rsidRPr="00840A13" w:rsidRDefault="00EE4E10" w:rsidP="00C511CD">
            <w:pPr>
              <w:rPr>
                <w:sz w:val="24"/>
              </w:rPr>
            </w:pPr>
          </w:p>
        </w:tc>
      </w:tr>
      <w:tr w:rsidR="00EE4E10" w:rsidRPr="00671D35" w:rsidTr="00C511CD">
        <w:tc>
          <w:tcPr>
            <w:tcW w:w="2392" w:type="dxa"/>
          </w:tcPr>
          <w:p w:rsidR="00EE4E10" w:rsidRPr="00840A13" w:rsidRDefault="00EE4E10" w:rsidP="00C511CD">
            <w:pPr>
              <w:rPr>
                <w:sz w:val="24"/>
              </w:rPr>
            </w:pPr>
          </w:p>
        </w:tc>
        <w:tc>
          <w:tcPr>
            <w:tcW w:w="3103" w:type="dxa"/>
          </w:tcPr>
          <w:p w:rsidR="00EE4E10" w:rsidRPr="00840A13" w:rsidRDefault="00EE4E10" w:rsidP="00C511CD">
            <w:pPr>
              <w:rPr>
                <w:sz w:val="24"/>
              </w:rPr>
            </w:pPr>
          </w:p>
        </w:tc>
      </w:tr>
      <w:tr w:rsidR="00EE4E10" w:rsidRPr="00671D35" w:rsidTr="00C511CD">
        <w:tc>
          <w:tcPr>
            <w:tcW w:w="2392" w:type="dxa"/>
          </w:tcPr>
          <w:p w:rsidR="00EE4E10" w:rsidRPr="00840A13" w:rsidRDefault="00EE4E10" w:rsidP="00C511CD">
            <w:pPr>
              <w:rPr>
                <w:sz w:val="24"/>
              </w:rPr>
            </w:pPr>
          </w:p>
        </w:tc>
        <w:tc>
          <w:tcPr>
            <w:tcW w:w="3103" w:type="dxa"/>
          </w:tcPr>
          <w:p w:rsidR="00EE4E10" w:rsidRPr="00840A13" w:rsidRDefault="00EE4E10" w:rsidP="00C511CD">
            <w:pPr>
              <w:rPr>
                <w:sz w:val="24"/>
              </w:rPr>
            </w:pPr>
          </w:p>
        </w:tc>
      </w:tr>
      <w:tr w:rsidR="00EE4E10" w:rsidRPr="00671D35" w:rsidTr="00C511CD">
        <w:tc>
          <w:tcPr>
            <w:tcW w:w="2392" w:type="dxa"/>
          </w:tcPr>
          <w:p w:rsidR="00EE4E10" w:rsidRPr="00840A13" w:rsidRDefault="00EE4E10" w:rsidP="00C511CD">
            <w:pPr>
              <w:rPr>
                <w:sz w:val="24"/>
              </w:rPr>
            </w:pPr>
          </w:p>
        </w:tc>
        <w:tc>
          <w:tcPr>
            <w:tcW w:w="3103" w:type="dxa"/>
          </w:tcPr>
          <w:p w:rsidR="00EE4E10" w:rsidRPr="00840A13" w:rsidRDefault="00EE4E10" w:rsidP="00C511CD">
            <w:pPr>
              <w:rPr>
                <w:sz w:val="24"/>
              </w:rPr>
            </w:pPr>
          </w:p>
        </w:tc>
      </w:tr>
    </w:tbl>
    <w:p w:rsidR="00EE4E10" w:rsidRDefault="00EE4E10" w:rsidP="00EE4E10">
      <w:pPr>
        <w:pStyle w:val="1"/>
        <w:jc w:val="center"/>
        <w:rPr>
          <w:b/>
          <w:i/>
          <w:sz w:val="28"/>
        </w:rPr>
      </w:pPr>
    </w:p>
    <w:p w:rsidR="00EE4E10" w:rsidRPr="00840A13" w:rsidRDefault="00EE4E10" w:rsidP="00EE4E1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840A13">
        <w:rPr>
          <w:sz w:val="24"/>
          <w:szCs w:val="24"/>
        </w:rPr>
        <w:t>Методика преподавания биологии как наука. Логика научного исследования в МПБ.</w:t>
      </w:r>
    </w:p>
    <w:p w:rsidR="00EE4E10" w:rsidRPr="00840A13" w:rsidRDefault="00EE4E10" w:rsidP="00EE4E1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840A13">
        <w:rPr>
          <w:sz w:val="24"/>
          <w:szCs w:val="24"/>
        </w:rPr>
        <w:t xml:space="preserve">Междисциплинарные связи методики преподавания биологии и их содержание. </w:t>
      </w:r>
    </w:p>
    <w:p w:rsidR="00EE4E10" w:rsidRPr="00840A13" w:rsidRDefault="00EE4E10" w:rsidP="00EE4E1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840A13">
        <w:rPr>
          <w:sz w:val="24"/>
          <w:szCs w:val="24"/>
        </w:rPr>
        <w:t>Современные подходы к обучению биологии, их роль в формировании гармонично развитой и социально – адаптированной личности учащихся.</w:t>
      </w:r>
    </w:p>
    <w:p w:rsidR="00EE4E10" w:rsidRPr="00840A13" w:rsidRDefault="00EE4E10" w:rsidP="00EE4E1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840A13">
        <w:rPr>
          <w:sz w:val="24"/>
          <w:szCs w:val="24"/>
        </w:rPr>
        <w:t>Возникновение, становление и перспективы развития методики преподавания биологии.</w:t>
      </w:r>
    </w:p>
    <w:p w:rsidR="00EE4E10" w:rsidRPr="00840A13" w:rsidRDefault="00EE4E10" w:rsidP="00EE4E1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840A13">
        <w:rPr>
          <w:sz w:val="24"/>
          <w:szCs w:val="24"/>
        </w:rPr>
        <w:t>Компетентностный</w:t>
      </w:r>
      <w:proofErr w:type="spellEnd"/>
      <w:r w:rsidRPr="00840A13">
        <w:rPr>
          <w:sz w:val="24"/>
          <w:szCs w:val="24"/>
        </w:rPr>
        <w:t xml:space="preserve"> подход к обучению биологии. Психолого-дидактическое обоснование функций учителя биологии.</w:t>
      </w:r>
    </w:p>
    <w:p w:rsidR="00EE4E10" w:rsidRPr="00840A13" w:rsidRDefault="00EE4E10" w:rsidP="00EE4E1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840A13">
        <w:rPr>
          <w:sz w:val="24"/>
          <w:szCs w:val="24"/>
        </w:rPr>
        <w:t>Мотивация учебной деятельности учащихся. Факторы формирования познавательного интереса к биологии.</w:t>
      </w:r>
    </w:p>
    <w:p w:rsidR="00EE4E10" w:rsidRPr="00840A13" w:rsidRDefault="00EE4E10" w:rsidP="00EE4E1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840A13">
        <w:rPr>
          <w:sz w:val="24"/>
          <w:szCs w:val="24"/>
        </w:rPr>
        <w:t xml:space="preserve">Содержание и структура школьной биологии. Концепция и стандарт школьного биологического образования в РБ. </w:t>
      </w:r>
      <w:proofErr w:type="spellStart"/>
      <w:r w:rsidRPr="00840A13">
        <w:rPr>
          <w:sz w:val="24"/>
          <w:szCs w:val="24"/>
        </w:rPr>
        <w:t>Межпредметные</w:t>
      </w:r>
      <w:proofErr w:type="spellEnd"/>
      <w:r w:rsidRPr="00840A13">
        <w:rPr>
          <w:sz w:val="24"/>
          <w:szCs w:val="24"/>
        </w:rPr>
        <w:t xml:space="preserve"> и </w:t>
      </w:r>
      <w:proofErr w:type="spellStart"/>
      <w:r w:rsidRPr="00840A13">
        <w:rPr>
          <w:sz w:val="24"/>
          <w:szCs w:val="24"/>
        </w:rPr>
        <w:t>внутрипредметные</w:t>
      </w:r>
      <w:proofErr w:type="spellEnd"/>
      <w:r w:rsidRPr="00840A13">
        <w:rPr>
          <w:sz w:val="24"/>
          <w:szCs w:val="24"/>
        </w:rPr>
        <w:t xml:space="preserve"> связи школьной биологии.</w:t>
      </w:r>
    </w:p>
    <w:p w:rsidR="00EE4E10" w:rsidRPr="00840A13" w:rsidRDefault="00EE4E10" w:rsidP="00EE4E1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840A13">
        <w:rPr>
          <w:sz w:val="24"/>
          <w:szCs w:val="24"/>
        </w:rPr>
        <w:t>Учебно</w:t>
      </w:r>
      <w:proofErr w:type="spellEnd"/>
      <w:r w:rsidRPr="00840A13">
        <w:rPr>
          <w:sz w:val="24"/>
          <w:szCs w:val="24"/>
        </w:rPr>
        <w:t xml:space="preserve"> – методический комплекс школьной биологии: программа, учебники, учебные пособия, рабочие тетради по биологии.</w:t>
      </w:r>
    </w:p>
    <w:p w:rsidR="00EE4E10" w:rsidRPr="00840A13" w:rsidRDefault="00EE4E10" w:rsidP="00EE4E1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840A13">
        <w:rPr>
          <w:sz w:val="24"/>
          <w:szCs w:val="24"/>
        </w:rPr>
        <w:t>Биологические понятия: их классификация и значение. Теория развития биологических понятий.</w:t>
      </w:r>
    </w:p>
    <w:p w:rsidR="00EE4E10" w:rsidRPr="00840A13" w:rsidRDefault="00EE4E10" w:rsidP="00EE4E1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840A13">
        <w:rPr>
          <w:sz w:val="24"/>
          <w:szCs w:val="24"/>
        </w:rPr>
        <w:t>Методика формирования специальных и общебиологических понятий.</w:t>
      </w:r>
    </w:p>
    <w:p w:rsidR="00EE4E10" w:rsidRPr="00840A13" w:rsidRDefault="00EE4E10" w:rsidP="00EE4E1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840A13">
        <w:rPr>
          <w:sz w:val="24"/>
          <w:szCs w:val="24"/>
        </w:rPr>
        <w:t>Воспитание в процессе обучения биологии.</w:t>
      </w:r>
    </w:p>
    <w:p w:rsidR="00EE4E10" w:rsidRPr="00840A13" w:rsidRDefault="00EE4E10" w:rsidP="00EE4E1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840A13">
        <w:rPr>
          <w:sz w:val="24"/>
          <w:szCs w:val="24"/>
        </w:rPr>
        <w:t>Экологическое образование школьников.</w:t>
      </w:r>
    </w:p>
    <w:p w:rsidR="00EE4E10" w:rsidRPr="00840A13" w:rsidRDefault="00EE4E10" w:rsidP="00EE4E1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840A13">
        <w:rPr>
          <w:sz w:val="24"/>
          <w:szCs w:val="24"/>
        </w:rPr>
        <w:t xml:space="preserve">Методика формирования </w:t>
      </w:r>
      <w:proofErr w:type="spellStart"/>
      <w:r w:rsidRPr="00840A13">
        <w:rPr>
          <w:sz w:val="24"/>
          <w:szCs w:val="24"/>
        </w:rPr>
        <w:t>валеологической</w:t>
      </w:r>
      <w:proofErr w:type="spellEnd"/>
      <w:r w:rsidRPr="00840A13">
        <w:rPr>
          <w:sz w:val="24"/>
          <w:szCs w:val="24"/>
        </w:rPr>
        <w:t xml:space="preserve"> культуры учащихся.</w:t>
      </w:r>
    </w:p>
    <w:p w:rsidR="00EE4E10" w:rsidRPr="00840A13" w:rsidRDefault="00EE4E10" w:rsidP="00EE4E1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 w:rsidRPr="00840A13">
        <w:rPr>
          <w:sz w:val="24"/>
          <w:szCs w:val="24"/>
        </w:rPr>
        <w:t>Классификация  и</w:t>
      </w:r>
      <w:proofErr w:type="gramEnd"/>
      <w:r w:rsidRPr="00840A13">
        <w:rPr>
          <w:sz w:val="24"/>
          <w:szCs w:val="24"/>
        </w:rPr>
        <w:t xml:space="preserve"> функции  методов организации и осуществления </w:t>
      </w:r>
      <w:proofErr w:type="spellStart"/>
      <w:r w:rsidRPr="00840A13">
        <w:rPr>
          <w:sz w:val="24"/>
          <w:szCs w:val="24"/>
        </w:rPr>
        <w:t>учебно</w:t>
      </w:r>
      <w:proofErr w:type="spellEnd"/>
      <w:r w:rsidRPr="00840A13">
        <w:rPr>
          <w:sz w:val="24"/>
          <w:szCs w:val="24"/>
        </w:rPr>
        <w:t xml:space="preserve"> - познавательной деятельности учащихся.</w:t>
      </w:r>
    </w:p>
    <w:p w:rsidR="00EE4E10" w:rsidRPr="00840A13" w:rsidRDefault="00EE4E10" w:rsidP="00EE4E1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840A13">
        <w:rPr>
          <w:sz w:val="24"/>
          <w:szCs w:val="24"/>
        </w:rPr>
        <w:t>Методика формирования приемов умственной деятельности учащихся.</w:t>
      </w:r>
    </w:p>
    <w:p w:rsidR="00EE4E10" w:rsidRPr="00840A13" w:rsidRDefault="00EE4E10" w:rsidP="00EE4E10">
      <w:pPr>
        <w:numPr>
          <w:ilvl w:val="0"/>
          <w:numId w:val="1"/>
        </w:numPr>
        <w:rPr>
          <w:sz w:val="24"/>
          <w:szCs w:val="24"/>
        </w:rPr>
      </w:pPr>
      <w:r w:rsidRPr="00840A13">
        <w:rPr>
          <w:sz w:val="24"/>
          <w:szCs w:val="24"/>
        </w:rPr>
        <w:t>Методика выбора методов обучения биологии.</w:t>
      </w:r>
    </w:p>
    <w:p w:rsidR="00EE4E10" w:rsidRPr="00840A13" w:rsidRDefault="00EE4E10" w:rsidP="00EE4E10">
      <w:pPr>
        <w:numPr>
          <w:ilvl w:val="0"/>
          <w:numId w:val="1"/>
        </w:numPr>
        <w:jc w:val="both"/>
        <w:rPr>
          <w:sz w:val="24"/>
          <w:szCs w:val="24"/>
        </w:rPr>
      </w:pPr>
      <w:r w:rsidRPr="00840A13">
        <w:rPr>
          <w:sz w:val="24"/>
          <w:szCs w:val="24"/>
        </w:rPr>
        <w:t xml:space="preserve">ТРИЗ технология и методика формирования интеллектуальных умений школьников. </w:t>
      </w:r>
    </w:p>
    <w:p w:rsidR="00EE4E10" w:rsidRPr="00840A13" w:rsidRDefault="00EE4E10" w:rsidP="00EE4E10">
      <w:pPr>
        <w:numPr>
          <w:ilvl w:val="0"/>
          <w:numId w:val="1"/>
        </w:numPr>
        <w:jc w:val="both"/>
        <w:rPr>
          <w:sz w:val="24"/>
          <w:szCs w:val="24"/>
        </w:rPr>
      </w:pPr>
      <w:r w:rsidRPr="00840A13">
        <w:rPr>
          <w:sz w:val="24"/>
          <w:szCs w:val="24"/>
        </w:rPr>
        <w:t>Потенциальные возможности образовательной программы «Школа 2100» в активизации познавательной деятельности учащихся на уроках биологии.</w:t>
      </w:r>
    </w:p>
    <w:p w:rsidR="00EE4E10" w:rsidRPr="00840A13" w:rsidRDefault="00EE4E10" w:rsidP="00EE4E1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840A13">
        <w:rPr>
          <w:sz w:val="24"/>
          <w:szCs w:val="24"/>
        </w:rPr>
        <w:t>Методика формирования творческой деятельности учащихся.</w:t>
      </w:r>
    </w:p>
    <w:p w:rsidR="00EE4E10" w:rsidRPr="00840A13" w:rsidRDefault="00EE4E10" w:rsidP="00EE4E10">
      <w:pPr>
        <w:pStyle w:val="1"/>
        <w:numPr>
          <w:ilvl w:val="0"/>
          <w:numId w:val="1"/>
        </w:numPr>
        <w:rPr>
          <w:sz w:val="24"/>
          <w:szCs w:val="24"/>
        </w:rPr>
      </w:pPr>
      <w:r w:rsidRPr="00840A13">
        <w:rPr>
          <w:sz w:val="24"/>
          <w:szCs w:val="24"/>
        </w:rPr>
        <w:t>Личностно – ориентированный подход в системе школьного биологического образования. Методика продуктивного обучения Хуторского А.В.</w:t>
      </w:r>
    </w:p>
    <w:p w:rsidR="00EE4E10" w:rsidRPr="00840A13" w:rsidRDefault="00EE4E10" w:rsidP="00EE4E10">
      <w:pPr>
        <w:pStyle w:val="1"/>
        <w:numPr>
          <w:ilvl w:val="0"/>
          <w:numId w:val="1"/>
        </w:numPr>
        <w:rPr>
          <w:sz w:val="24"/>
          <w:szCs w:val="24"/>
        </w:rPr>
      </w:pPr>
      <w:r w:rsidRPr="00840A13">
        <w:rPr>
          <w:sz w:val="24"/>
          <w:szCs w:val="24"/>
        </w:rPr>
        <w:t>Технологии развивающего обучения в системе школьного биологического образования.</w:t>
      </w:r>
    </w:p>
    <w:p w:rsidR="00EE4E10" w:rsidRPr="00840A13" w:rsidRDefault="00EE4E10" w:rsidP="00EE4E1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840A13">
        <w:rPr>
          <w:sz w:val="24"/>
          <w:szCs w:val="24"/>
        </w:rPr>
        <w:t>Современные педагогические технологии в системе школьного биологического образования: структура, преимущества, многообразие.</w:t>
      </w:r>
    </w:p>
    <w:p w:rsidR="00EE4E10" w:rsidRPr="00840A13" w:rsidRDefault="00EE4E10" w:rsidP="00EE4E1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840A13">
        <w:rPr>
          <w:sz w:val="24"/>
          <w:szCs w:val="24"/>
        </w:rPr>
        <w:t>Классификация форм обучения биологии по дидактическим целям и различиям в коммуникативном взаимодействии учащихся и учителя.</w:t>
      </w:r>
    </w:p>
    <w:p w:rsidR="00EE4E10" w:rsidRPr="00840A13" w:rsidRDefault="00EE4E10" w:rsidP="00EE4E1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840A13">
        <w:rPr>
          <w:sz w:val="24"/>
          <w:szCs w:val="24"/>
        </w:rPr>
        <w:t>Методика организации групповых форм работы. Методы интерактивного обучения биологии.</w:t>
      </w:r>
    </w:p>
    <w:p w:rsidR="00EE4E10" w:rsidRPr="00840A13" w:rsidRDefault="00EE4E10" w:rsidP="00EE4E1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840A13">
        <w:rPr>
          <w:sz w:val="24"/>
          <w:szCs w:val="24"/>
        </w:rPr>
        <w:t>Методика организации самостоятельной работы учащихся.</w:t>
      </w:r>
    </w:p>
    <w:p w:rsidR="00EE4E10" w:rsidRPr="00840A13" w:rsidRDefault="00EE4E10" w:rsidP="00EE4E1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840A13">
        <w:rPr>
          <w:sz w:val="24"/>
          <w:szCs w:val="24"/>
        </w:rPr>
        <w:t>Структура современного школьного урока биологии.</w:t>
      </w:r>
    </w:p>
    <w:p w:rsidR="00EE4E10" w:rsidRPr="00840A13" w:rsidRDefault="00EE4E10" w:rsidP="00EE4E1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840A13">
        <w:rPr>
          <w:sz w:val="24"/>
          <w:szCs w:val="24"/>
        </w:rPr>
        <w:t>Подготовка школьного урока биологии. Тематическое и поурочное планирование.</w:t>
      </w:r>
    </w:p>
    <w:p w:rsidR="00EE4E10" w:rsidRPr="00840A13" w:rsidRDefault="00EE4E10" w:rsidP="00EE4E1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840A13">
        <w:rPr>
          <w:sz w:val="24"/>
          <w:szCs w:val="24"/>
        </w:rPr>
        <w:t>Методика подготовки и проведения уроков освоения новых знаний.</w:t>
      </w:r>
    </w:p>
    <w:p w:rsidR="00EE4E10" w:rsidRPr="00840A13" w:rsidRDefault="00EE4E10" w:rsidP="00EE4E10">
      <w:pPr>
        <w:pStyle w:val="1"/>
        <w:numPr>
          <w:ilvl w:val="0"/>
          <w:numId w:val="1"/>
        </w:numPr>
        <w:rPr>
          <w:sz w:val="24"/>
          <w:szCs w:val="24"/>
        </w:rPr>
      </w:pPr>
      <w:r w:rsidRPr="00840A13">
        <w:rPr>
          <w:sz w:val="24"/>
          <w:szCs w:val="24"/>
        </w:rPr>
        <w:t>Методика подготовки и поведения уроков систематизации и обобщения знаний и умений по биологии.</w:t>
      </w:r>
    </w:p>
    <w:p w:rsidR="00EE4E10" w:rsidRPr="00840A13" w:rsidRDefault="00EE4E10" w:rsidP="00EE4E10">
      <w:pPr>
        <w:numPr>
          <w:ilvl w:val="0"/>
          <w:numId w:val="1"/>
        </w:numPr>
        <w:jc w:val="both"/>
        <w:rPr>
          <w:sz w:val="24"/>
          <w:szCs w:val="24"/>
        </w:rPr>
      </w:pPr>
      <w:r w:rsidRPr="00840A13">
        <w:rPr>
          <w:sz w:val="24"/>
          <w:szCs w:val="24"/>
        </w:rPr>
        <w:lastRenderedPageBreak/>
        <w:t>Лабораторные работы в системе обучения биологии.</w:t>
      </w:r>
    </w:p>
    <w:p w:rsidR="00EE4E10" w:rsidRPr="00840A13" w:rsidRDefault="00EE4E10" w:rsidP="00EE4E1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840A13">
        <w:rPr>
          <w:sz w:val="24"/>
          <w:szCs w:val="24"/>
        </w:rPr>
        <w:t>Практические работы по биологии.</w:t>
      </w:r>
    </w:p>
    <w:p w:rsidR="00EE4E10" w:rsidRPr="00840A13" w:rsidRDefault="00EE4E10" w:rsidP="00EE4E1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840A13">
        <w:rPr>
          <w:sz w:val="24"/>
          <w:szCs w:val="24"/>
        </w:rPr>
        <w:t>Домашние работы в системе обучения биологии.</w:t>
      </w:r>
    </w:p>
    <w:p w:rsidR="00EE4E10" w:rsidRPr="00840A13" w:rsidRDefault="00EE4E10" w:rsidP="00EE4E1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840A13">
        <w:rPr>
          <w:sz w:val="24"/>
          <w:szCs w:val="24"/>
        </w:rPr>
        <w:t>Методика организации и проведения ученического целеполагания и рефлексии.</w:t>
      </w:r>
    </w:p>
    <w:p w:rsidR="00EE4E10" w:rsidRPr="00840A13" w:rsidRDefault="00EE4E10" w:rsidP="00EE4E10">
      <w:pPr>
        <w:numPr>
          <w:ilvl w:val="0"/>
          <w:numId w:val="1"/>
        </w:numPr>
        <w:jc w:val="both"/>
        <w:rPr>
          <w:sz w:val="24"/>
          <w:szCs w:val="24"/>
        </w:rPr>
      </w:pPr>
      <w:r w:rsidRPr="00840A13">
        <w:rPr>
          <w:sz w:val="24"/>
          <w:szCs w:val="24"/>
        </w:rPr>
        <w:t>Методика подготовки и проведения школьных биологических экскурсий.</w:t>
      </w:r>
    </w:p>
    <w:p w:rsidR="00EE4E10" w:rsidRPr="00840A13" w:rsidRDefault="00EE4E10" w:rsidP="00EE4E10">
      <w:pPr>
        <w:pStyle w:val="1"/>
        <w:numPr>
          <w:ilvl w:val="0"/>
          <w:numId w:val="1"/>
        </w:numPr>
        <w:rPr>
          <w:sz w:val="24"/>
          <w:szCs w:val="24"/>
        </w:rPr>
      </w:pPr>
      <w:r w:rsidRPr="00840A13">
        <w:rPr>
          <w:sz w:val="24"/>
          <w:szCs w:val="24"/>
        </w:rPr>
        <w:t>Внеклассная работа по биологии.</w:t>
      </w:r>
    </w:p>
    <w:p w:rsidR="00EE4E10" w:rsidRPr="00840A13" w:rsidRDefault="00EE4E10" w:rsidP="00EE4E10">
      <w:pPr>
        <w:pStyle w:val="1"/>
        <w:numPr>
          <w:ilvl w:val="0"/>
          <w:numId w:val="1"/>
        </w:numPr>
        <w:rPr>
          <w:sz w:val="24"/>
          <w:szCs w:val="24"/>
        </w:rPr>
      </w:pPr>
      <w:r w:rsidRPr="00840A13">
        <w:rPr>
          <w:sz w:val="24"/>
          <w:szCs w:val="24"/>
        </w:rPr>
        <w:t xml:space="preserve"> Факультативные занятия по биологии.</w:t>
      </w:r>
    </w:p>
    <w:p w:rsidR="00EE4E10" w:rsidRPr="00840A13" w:rsidRDefault="00EE4E10" w:rsidP="00EE4E10">
      <w:pPr>
        <w:pStyle w:val="1"/>
        <w:numPr>
          <w:ilvl w:val="0"/>
          <w:numId w:val="1"/>
        </w:numPr>
        <w:rPr>
          <w:sz w:val="24"/>
          <w:szCs w:val="24"/>
        </w:rPr>
      </w:pPr>
      <w:r w:rsidRPr="00840A13">
        <w:rPr>
          <w:sz w:val="24"/>
          <w:szCs w:val="24"/>
        </w:rPr>
        <w:t>Школьный биологический кружок.</w:t>
      </w:r>
    </w:p>
    <w:p w:rsidR="00EE4E10" w:rsidRPr="00840A13" w:rsidRDefault="00EE4E10" w:rsidP="00EE4E10">
      <w:pPr>
        <w:pStyle w:val="1"/>
        <w:numPr>
          <w:ilvl w:val="0"/>
          <w:numId w:val="1"/>
        </w:numPr>
        <w:rPr>
          <w:sz w:val="24"/>
          <w:szCs w:val="24"/>
        </w:rPr>
      </w:pPr>
      <w:proofErr w:type="spellStart"/>
      <w:r w:rsidRPr="00840A13">
        <w:rPr>
          <w:sz w:val="24"/>
          <w:szCs w:val="24"/>
        </w:rPr>
        <w:t>Учебно</w:t>
      </w:r>
      <w:proofErr w:type="spellEnd"/>
      <w:r w:rsidRPr="00840A13">
        <w:rPr>
          <w:sz w:val="24"/>
          <w:szCs w:val="24"/>
        </w:rPr>
        <w:t xml:space="preserve"> – исследовательская деятельность учащихся: методика ее организации, направления работы.</w:t>
      </w:r>
    </w:p>
    <w:p w:rsidR="00EE4E10" w:rsidRPr="00840A13" w:rsidRDefault="00EE4E10" w:rsidP="00EE4E10">
      <w:pPr>
        <w:numPr>
          <w:ilvl w:val="0"/>
          <w:numId w:val="1"/>
        </w:numPr>
        <w:jc w:val="both"/>
        <w:rPr>
          <w:sz w:val="24"/>
          <w:szCs w:val="24"/>
        </w:rPr>
      </w:pPr>
      <w:r w:rsidRPr="00840A13">
        <w:rPr>
          <w:sz w:val="24"/>
          <w:szCs w:val="24"/>
        </w:rPr>
        <w:t>Классификация и дидактические функции средств обучения биологии.</w:t>
      </w:r>
    </w:p>
    <w:p w:rsidR="00EE4E10" w:rsidRPr="00840A13" w:rsidRDefault="00EE4E10" w:rsidP="00EE4E10">
      <w:pPr>
        <w:numPr>
          <w:ilvl w:val="0"/>
          <w:numId w:val="1"/>
        </w:numPr>
        <w:rPr>
          <w:sz w:val="24"/>
          <w:szCs w:val="24"/>
        </w:rPr>
      </w:pPr>
      <w:r w:rsidRPr="00840A13">
        <w:rPr>
          <w:sz w:val="24"/>
          <w:szCs w:val="24"/>
        </w:rPr>
        <w:t>Дидактические требования по подготовке урока с использованием средств обучения биологии.</w:t>
      </w:r>
    </w:p>
    <w:p w:rsidR="00EE4E10" w:rsidRPr="00840A13" w:rsidRDefault="00EE4E10" w:rsidP="00EE4E10">
      <w:pPr>
        <w:numPr>
          <w:ilvl w:val="0"/>
          <w:numId w:val="1"/>
        </w:numPr>
        <w:rPr>
          <w:sz w:val="24"/>
          <w:szCs w:val="24"/>
        </w:rPr>
      </w:pPr>
      <w:r w:rsidRPr="00840A13">
        <w:rPr>
          <w:sz w:val="24"/>
          <w:szCs w:val="24"/>
        </w:rPr>
        <w:t>Методика применения аудиовизуальных средств обучения биологии.</w:t>
      </w:r>
    </w:p>
    <w:p w:rsidR="00EE4E10" w:rsidRPr="00840A13" w:rsidRDefault="00EE4E10" w:rsidP="00EE4E10">
      <w:pPr>
        <w:numPr>
          <w:ilvl w:val="0"/>
          <w:numId w:val="1"/>
        </w:numPr>
        <w:rPr>
          <w:sz w:val="24"/>
          <w:szCs w:val="24"/>
        </w:rPr>
      </w:pPr>
      <w:r w:rsidRPr="00840A13">
        <w:rPr>
          <w:sz w:val="24"/>
          <w:szCs w:val="24"/>
        </w:rPr>
        <w:t>Система наглядных средств обучения биологии.</w:t>
      </w:r>
    </w:p>
    <w:p w:rsidR="00EE4E10" w:rsidRPr="00840A13" w:rsidRDefault="00EE4E10" w:rsidP="00EE4E10">
      <w:pPr>
        <w:numPr>
          <w:ilvl w:val="0"/>
          <w:numId w:val="1"/>
        </w:numPr>
        <w:rPr>
          <w:sz w:val="24"/>
          <w:szCs w:val="24"/>
        </w:rPr>
      </w:pPr>
      <w:r w:rsidRPr="00840A13">
        <w:rPr>
          <w:sz w:val="24"/>
          <w:szCs w:val="24"/>
        </w:rPr>
        <w:t xml:space="preserve">Средства </w:t>
      </w:r>
      <w:proofErr w:type="spellStart"/>
      <w:r w:rsidRPr="00840A13">
        <w:rPr>
          <w:sz w:val="24"/>
          <w:szCs w:val="24"/>
        </w:rPr>
        <w:t>медиаобразования</w:t>
      </w:r>
      <w:proofErr w:type="spellEnd"/>
      <w:r w:rsidRPr="00840A13">
        <w:rPr>
          <w:sz w:val="24"/>
          <w:szCs w:val="24"/>
        </w:rPr>
        <w:t xml:space="preserve"> в системе обучения биологии.</w:t>
      </w:r>
    </w:p>
    <w:p w:rsidR="00EE4E10" w:rsidRPr="00840A13" w:rsidRDefault="00EE4E10" w:rsidP="00EE4E10">
      <w:pPr>
        <w:numPr>
          <w:ilvl w:val="0"/>
          <w:numId w:val="1"/>
        </w:numPr>
        <w:rPr>
          <w:sz w:val="24"/>
          <w:szCs w:val="24"/>
        </w:rPr>
      </w:pPr>
      <w:r w:rsidRPr="00840A13">
        <w:rPr>
          <w:sz w:val="24"/>
          <w:szCs w:val="24"/>
        </w:rPr>
        <w:t>Электронный учебник по биологии. Интернет–пространство в системе обучения биологии.</w:t>
      </w:r>
    </w:p>
    <w:p w:rsidR="00EE4E10" w:rsidRPr="00840A13" w:rsidRDefault="00EE4E10" w:rsidP="00EE4E1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840A13">
        <w:rPr>
          <w:sz w:val="24"/>
          <w:szCs w:val="24"/>
        </w:rPr>
        <w:t xml:space="preserve">Диагностика и контроль знаний по биологии. Параметры образовательной диагностики. Формы, виды и методы контроля. </w:t>
      </w:r>
    </w:p>
    <w:p w:rsidR="00EE4E10" w:rsidRPr="00840A13" w:rsidRDefault="00EE4E10" w:rsidP="00EE4E1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840A13">
        <w:rPr>
          <w:sz w:val="24"/>
          <w:szCs w:val="24"/>
        </w:rPr>
        <w:t xml:space="preserve">Мониторинг учебных достижений учащихся: использование уровневых отметок при оценке умений излагать биологический </w:t>
      </w:r>
      <w:proofErr w:type="gramStart"/>
      <w:r w:rsidRPr="00840A13">
        <w:rPr>
          <w:sz w:val="24"/>
          <w:szCs w:val="24"/>
        </w:rPr>
        <w:t>материал,  отвечать</w:t>
      </w:r>
      <w:proofErr w:type="gramEnd"/>
      <w:r w:rsidRPr="00840A13">
        <w:rPr>
          <w:sz w:val="24"/>
          <w:szCs w:val="24"/>
        </w:rPr>
        <w:t xml:space="preserve"> на вопросы, решать задачи. Оценка экспериментальных биологических умений. Тестирование как форма контроля учебных достижений учащихся.</w:t>
      </w:r>
    </w:p>
    <w:p w:rsidR="00EE4E10" w:rsidRPr="00840A13" w:rsidRDefault="00EE4E10" w:rsidP="00EE4E1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840A13">
        <w:rPr>
          <w:sz w:val="24"/>
          <w:szCs w:val="24"/>
        </w:rPr>
        <w:t xml:space="preserve">Школьный экзамен и централизованное </w:t>
      </w:r>
      <w:proofErr w:type="gramStart"/>
      <w:r w:rsidRPr="00840A13">
        <w:rPr>
          <w:sz w:val="24"/>
          <w:szCs w:val="24"/>
        </w:rPr>
        <w:t>тестирование  по</w:t>
      </w:r>
      <w:proofErr w:type="gramEnd"/>
      <w:r w:rsidRPr="00840A13">
        <w:rPr>
          <w:sz w:val="24"/>
          <w:szCs w:val="24"/>
        </w:rPr>
        <w:t xml:space="preserve"> биологии.</w:t>
      </w:r>
    </w:p>
    <w:p w:rsidR="00EE4E10" w:rsidRPr="00840A13" w:rsidRDefault="00EE4E10" w:rsidP="00EE4E1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840A13">
        <w:rPr>
          <w:sz w:val="24"/>
          <w:szCs w:val="24"/>
        </w:rPr>
        <w:t>Школьный кабинет биологии.</w:t>
      </w:r>
    </w:p>
    <w:p w:rsidR="00EE4E10" w:rsidRPr="00840A13" w:rsidRDefault="00EE4E10" w:rsidP="00EE4E1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840A13">
        <w:rPr>
          <w:sz w:val="24"/>
          <w:szCs w:val="24"/>
        </w:rPr>
        <w:t>Эколого</w:t>
      </w:r>
      <w:proofErr w:type="spellEnd"/>
      <w:r w:rsidRPr="00840A13">
        <w:rPr>
          <w:sz w:val="24"/>
          <w:szCs w:val="24"/>
        </w:rPr>
        <w:t xml:space="preserve"> – биологический комплекс: </w:t>
      </w:r>
      <w:proofErr w:type="spellStart"/>
      <w:r w:rsidRPr="00840A13">
        <w:rPr>
          <w:sz w:val="24"/>
          <w:szCs w:val="24"/>
        </w:rPr>
        <w:t>учебно</w:t>
      </w:r>
      <w:proofErr w:type="spellEnd"/>
      <w:r w:rsidRPr="00840A13">
        <w:rPr>
          <w:sz w:val="24"/>
          <w:szCs w:val="24"/>
        </w:rPr>
        <w:t xml:space="preserve"> – опытный участок, </w:t>
      </w:r>
      <w:proofErr w:type="gramStart"/>
      <w:r w:rsidRPr="00840A13">
        <w:rPr>
          <w:sz w:val="24"/>
          <w:szCs w:val="24"/>
        </w:rPr>
        <w:t>ландшафтный  дизайн</w:t>
      </w:r>
      <w:proofErr w:type="gramEnd"/>
      <w:r w:rsidRPr="00840A13">
        <w:rPr>
          <w:sz w:val="24"/>
          <w:szCs w:val="24"/>
        </w:rPr>
        <w:t xml:space="preserve"> школьной территории.</w:t>
      </w:r>
    </w:p>
    <w:p w:rsidR="00EE4E10" w:rsidRPr="00840A13" w:rsidRDefault="00EE4E10" w:rsidP="00EE4E1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840A13">
        <w:rPr>
          <w:sz w:val="24"/>
          <w:szCs w:val="24"/>
        </w:rPr>
        <w:t xml:space="preserve">Уголок живой природы. </w:t>
      </w:r>
      <w:proofErr w:type="spellStart"/>
      <w:r w:rsidRPr="00840A13">
        <w:rPr>
          <w:sz w:val="24"/>
          <w:szCs w:val="24"/>
        </w:rPr>
        <w:t>Цветочно</w:t>
      </w:r>
      <w:proofErr w:type="spellEnd"/>
      <w:r w:rsidRPr="00840A13">
        <w:rPr>
          <w:sz w:val="24"/>
          <w:szCs w:val="24"/>
        </w:rPr>
        <w:t xml:space="preserve"> – декоративное оформление школы.</w:t>
      </w:r>
    </w:p>
    <w:p w:rsidR="00EE4E10" w:rsidRPr="00840A13" w:rsidRDefault="00685810" w:rsidP="00EE4E1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Методика решения школьных биологических задач</w:t>
      </w:r>
      <w:bookmarkStart w:id="0" w:name="_GoBack"/>
      <w:bookmarkEnd w:id="0"/>
      <w:r w:rsidR="00EE4E10" w:rsidRPr="00840A13">
        <w:rPr>
          <w:sz w:val="24"/>
          <w:szCs w:val="24"/>
        </w:rPr>
        <w:t xml:space="preserve"> (по указанию преподавателя).</w:t>
      </w:r>
    </w:p>
    <w:p w:rsidR="00EE4E10" w:rsidRPr="001C294B" w:rsidRDefault="00EE4E10" w:rsidP="00EE4E10">
      <w:pPr>
        <w:pStyle w:val="1"/>
        <w:rPr>
          <w:i/>
          <w:sz w:val="28"/>
        </w:rPr>
      </w:pPr>
    </w:p>
    <w:p w:rsidR="00EE4E10" w:rsidRPr="001C294B" w:rsidRDefault="00EE4E10" w:rsidP="00EE4E10">
      <w:pPr>
        <w:rPr>
          <w:i/>
          <w:sz w:val="28"/>
        </w:rPr>
      </w:pPr>
    </w:p>
    <w:p w:rsidR="006A0A97" w:rsidRDefault="006A0A97"/>
    <w:sectPr w:rsidR="006A0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58448A"/>
    <w:multiLevelType w:val="hybridMultilevel"/>
    <w:tmpl w:val="5A6E9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165"/>
    <w:rsid w:val="00685810"/>
    <w:rsid w:val="006A0A97"/>
    <w:rsid w:val="00D16165"/>
    <w:rsid w:val="00EE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B546C"/>
  <w15:chartTrackingRefBased/>
  <w15:docId w15:val="{F6DE6AC5-75CF-4E4E-A1F8-E4F33418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E4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2018-12-27T16:54:00Z</dcterms:created>
  <dcterms:modified xsi:type="dcterms:W3CDTF">2019-12-26T20:34:00Z</dcterms:modified>
</cp:coreProperties>
</file>