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C85" w:rsidRPr="00C64D15" w:rsidRDefault="00465C85" w:rsidP="00465C85">
      <w:pPr>
        <w:pStyle w:val="a3"/>
        <w:tabs>
          <w:tab w:val="left" w:pos="284"/>
        </w:tabs>
        <w:spacing w:after="0" w:line="240" w:lineRule="auto"/>
        <w:ind w:right="540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C64D1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be-BY"/>
        </w:rPr>
        <w:t xml:space="preserve">Семинар 6. Беларусь в годы Второй мировой войны и Великой Отечественной войны </w:t>
      </w:r>
    </w:p>
    <w:p w:rsidR="00465C85" w:rsidRPr="00C64D15" w:rsidRDefault="00465C85" w:rsidP="00465C85">
      <w:pPr>
        <w:pStyle w:val="a3"/>
        <w:tabs>
          <w:tab w:val="left" w:pos="284"/>
        </w:tabs>
        <w:spacing w:after="0" w:line="240" w:lineRule="auto"/>
        <w:ind w:right="540"/>
        <w:jc w:val="both"/>
        <w:rPr>
          <w:rFonts w:ascii="Times New Roman" w:hAnsi="Times New Roman"/>
          <w:b/>
          <w:sz w:val="28"/>
          <w:szCs w:val="28"/>
          <w:lang w:val="be-BY"/>
        </w:rPr>
      </w:pPr>
    </w:p>
    <w:p w:rsidR="00381853" w:rsidRPr="00C64D15" w:rsidRDefault="00381853" w:rsidP="00381853">
      <w:pPr>
        <w:spacing w:before="240"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C64D15">
        <w:rPr>
          <w:rFonts w:ascii="Times New Roman" w:hAnsi="Times New Roman"/>
          <w:b/>
          <w:sz w:val="28"/>
          <w:szCs w:val="28"/>
          <w:lang w:val="be-BY"/>
        </w:rPr>
        <w:t>1.(53) БССР в начале Великой Отечественной войны. План "Барбаросса". Оборонительные бои на территории Беларуси. Причины неудач Красной Армии летом 1941 г.</w:t>
      </w:r>
    </w:p>
    <w:p w:rsidR="00381853" w:rsidRPr="00C64D15" w:rsidRDefault="00381853" w:rsidP="00381853">
      <w:pPr>
        <w:spacing w:before="240"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C64D15">
        <w:rPr>
          <w:rFonts w:ascii="Times New Roman" w:hAnsi="Times New Roman"/>
          <w:b/>
          <w:sz w:val="28"/>
          <w:szCs w:val="28"/>
          <w:lang w:val="be-BY"/>
        </w:rPr>
        <w:t>2.(54) Оккупационный режим на территории Беларуси в годы Великой Отечественной войны. Установление оккупационного режима и его цели. Ограбление гитлеровцами хозяйства и культурных ценностей. Нацистский геноцид народа. Коллоборационистские организации и их деятельность.</w:t>
      </w:r>
    </w:p>
    <w:p w:rsidR="00381853" w:rsidRPr="00C64D15" w:rsidRDefault="00381853" w:rsidP="00381853">
      <w:pPr>
        <w:spacing w:before="240"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C64D15">
        <w:rPr>
          <w:rFonts w:ascii="Times New Roman" w:hAnsi="Times New Roman"/>
          <w:b/>
          <w:sz w:val="28"/>
          <w:szCs w:val="28"/>
          <w:lang w:val="be-BY"/>
        </w:rPr>
        <w:t>3.(55) Антифашистская борьба на территории Беларуси в годы Великой Отечественной войны. Партизанское движение. "Рельсовая война". Деятельность подпольщиков.</w:t>
      </w:r>
    </w:p>
    <w:p w:rsidR="00381853" w:rsidRPr="00C64D15" w:rsidRDefault="00381853" w:rsidP="00381853">
      <w:pPr>
        <w:spacing w:before="240"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C64D15">
        <w:rPr>
          <w:rFonts w:ascii="Times New Roman" w:hAnsi="Times New Roman"/>
          <w:b/>
          <w:sz w:val="28"/>
          <w:szCs w:val="28"/>
          <w:lang w:val="be-BY"/>
        </w:rPr>
        <w:t>4.(56) Освобождение Беларуси от немецко-фашистских захватчиков. Начало освобождения Беларуси. Операция "Багратион".</w:t>
      </w:r>
    </w:p>
    <w:p w:rsidR="00381853" w:rsidRPr="00C64D15" w:rsidRDefault="00381853" w:rsidP="00381853">
      <w:pPr>
        <w:spacing w:before="240"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C64D15">
        <w:rPr>
          <w:rFonts w:ascii="Times New Roman" w:hAnsi="Times New Roman"/>
          <w:b/>
          <w:sz w:val="28"/>
          <w:szCs w:val="28"/>
          <w:lang w:val="be-BY"/>
        </w:rPr>
        <w:t>5.(57 Восстановление народного хозяйства и общественно-политическая жизнь в БССР после окончания Великой Отечественной войны. Коллективизация в западных областях Беларуси.</w:t>
      </w:r>
    </w:p>
    <w:p w:rsidR="00465C85" w:rsidRPr="00C64D15" w:rsidRDefault="00465C85" w:rsidP="00465C8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65C85" w:rsidRPr="00C64D15" w:rsidRDefault="00465C85" w:rsidP="00465C8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C64D15">
        <w:rPr>
          <w:rFonts w:ascii="Times New Roman" w:hAnsi="Times New Roman" w:cs="Times New Roman"/>
          <w:b/>
          <w:sz w:val="28"/>
          <w:szCs w:val="28"/>
          <w:lang w:val="be-BY"/>
        </w:rPr>
        <w:t>ОТВЕТЫ НА ВОПРОСЫ</w:t>
      </w:r>
    </w:p>
    <w:p w:rsidR="00381853" w:rsidRPr="00C64D15" w:rsidRDefault="00771412" w:rsidP="00381853">
      <w:pPr>
        <w:spacing w:before="240"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C64D15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1262380</wp:posOffset>
            </wp:positionV>
            <wp:extent cx="2990850" cy="2540000"/>
            <wp:effectExtent l="19050" t="0" r="0" b="0"/>
            <wp:wrapTight wrapText="bothSides">
              <wp:wrapPolygon edited="0">
                <wp:start x="-138" y="0"/>
                <wp:lineTo x="-138" y="21384"/>
                <wp:lineTo x="21600" y="21384"/>
                <wp:lineTo x="21600" y="0"/>
                <wp:lineTo x="-138" y="0"/>
              </wp:wrapPolygon>
            </wp:wrapTight>
            <wp:docPr id="36" name="Рисунок 36" descr="План нападения Барбаро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лан нападения Барбаросс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1853" w:rsidRPr="00C64D15">
        <w:rPr>
          <w:rFonts w:ascii="Times New Roman" w:hAnsi="Times New Roman"/>
          <w:b/>
          <w:sz w:val="28"/>
          <w:szCs w:val="28"/>
          <w:lang w:val="be-BY"/>
        </w:rPr>
        <w:t>1.(53) БССР в начале Великой Отечественной войны. План "Барбаросса". Оборонительные бои на территории Беларуси. Причины неудач Красной Армии летом 1941 г.</w:t>
      </w:r>
    </w:p>
    <w:p w:rsidR="00035D0B" w:rsidRPr="00C64D15" w:rsidRDefault="009F4F92" w:rsidP="009F4F92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b/>
          <w:sz w:val="28"/>
          <w:szCs w:val="28"/>
          <w:lang w:val="be-BY"/>
        </w:rPr>
        <w:t>План "Барбаросса".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035D0B" w:rsidRPr="00C64D15">
        <w:rPr>
          <w:rFonts w:ascii="Times New Roman" w:hAnsi="Times New Roman"/>
          <w:sz w:val="28"/>
          <w:szCs w:val="28"/>
          <w:lang w:val="be-BY"/>
        </w:rPr>
        <w:t>План «Барбаросса» получил свое название в честь средневек</w:t>
      </w:r>
      <w:r w:rsidR="00771412" w:rsidRPr="00C64D15">
        <w:rPr>
          <w:rFonts w:ascii="Times New Roman" w:hAnsi="Times New Roman"/>
          <w:sz w:val="28"/>
          <w:szCs w:val="28"/>
          <w:lang w:val="be-BY"/>
        </w:rPr>
        <w:t xml:space="preserve">ового Короля Германии Фридриха І, который был известным </w:t>
      </w:r>
      <w:r w:rsidR="00035D0B" w:rsidRPr="00C64D15">
        <w:rPr>
          <w:rFonts w:ascii="Times New Roman" w:hAnsi="Times New Roman"/>
          <w:sz w:val="28"/>
          <w:szCs w:val="28"/>
          <w:lang w:val="be-BY"/>
        </w:rPr>
        <w:t xml:space="preserve"> полководцем и, как считалось ранее</w:t>
      </w:r>
      <w:r w:rsidR="00771412" w:rsidRPr="00C64D15">
        <w:rPr>
          <w:rFonts w:ascii="Times New Roman" w:hAnsi="Times New Roman"/>
          <w:sz w:val="28"/>
          <w:szCs w:val="28"/>
          <w:lang w:val="be-BY"/>
        </w:rPr>
        <w:t>, планировал набеги на Русь в ХІІ</w:t>
      </w:r>
      <w:r w:rsidR="00035D0B" w:rsidRPr="00C64D15">
        <w:rPr>
          <w:rFonts w:ascii="Times New Roman" w:hAnsi="Times New Roman"/>
          <w:sz w:val="28"/>
          <w:szCs w:val="28"/>
          <w:lang w:val="be-BY"/>
        </w:rPr>
        <w:t xml:space="preserve"> веке.</w:t>
      </w:r>
    </w:p>
    <w:p w:rsidR="00771412" w:rsidRPr="00C64D15" w:rsidRDefault="009F4F92" w:rsidP="009F4F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64D15">
        <w:rPr>
          <w:rFonts w:ascii="Times New Roman" w:hAnsi="Times New Roman" w:cs="Times New Roman"/>
          <w:sz w:val="28"/>
          <w:szCs w:val="28"/>
          <w:lang w:val="be-BY"/>
        </w:rPr>
        <w:t xml:space="preserve">Нарушив советско-германский договор о ненападении от </w:t>
      </w:r>
      <w:r w:rsidRPr="00C64D15">
        <w:rPr>
          <w:rFonts w:ascii="Times New Roman" w:hAnsi="Times New Roman" w:cs="Times New Roman"/>
          <w:b/>
          <w:sz w:val="28"/>
          <w:szCs w:val="28"/>
          <w:lang w:val="be-BY"/>
        </w:rPr>
        <w:t>23 августа 1939 г.,</w:t>
      </w:r>
      <w:r w:rsidRPr="00C64D15">
        <w:rPr>
          <w:rFonts w:ascii="Times New Roman" w:hAnsi="Times New Roman" w:cs="Times New Roman"/>
          <w:sz w:val="28"/>
          <w:szCs w:val="28"/>
          <w:lang w:val="be-BY"/>
        </w:rPr>
        <w:t xml:space="preserve"> нацистская Германия </w:t>
      </w:r>
      <w:r w:rsidRPr="00C64D15">
        <w:rPr>
          <w:rFonts w:ascii="Times New Roman" w:hAnsi="Times New Roman" w:cs="Times New Roman"/>
          <w:b/>
          <w:sz w:val="28"/>
          <w:szCs w:val="28"/>
          <w:lang w:val="be-BY"/>
        </w:rPr>
        <w:t>22 июня 1941 г.</w:t>
      </w:r>
      <w:r w:rsidRPr="00C64D15">
        <w:rPr>
          <w:rFonts w:ascii="Times New Roman" w:hAnsi="Times New Roman" w:cs="Times New Roman"/>
          <w:sz w:val="28"/>
          <w:szCs w:val="28"/>
          <w:lang w:val="be-BY"/>
        </w:rPr>
        <w:t xml:space="preserve"> вероломно напала на СССР. </w:t>
      </w:r>
    </w:p>
    <w:p w:rsidR="00771412" w:rsidRPr="00C64D15" w:rsidRDefault="006972E8" w:rsidP="0077141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64D15">
        <w:rPr>
          <w:rFonts w:ascii="Times New Roman" w:hAnsi="Times New Roman" w:cs="Times New Roman"/>
          <w:sz w:val="28"/>
          <w:szCs w:val="28"/>
          <w:lang w:val="be-BY"/>
        </w:rPr>
        <w:t>Гитлеровцы планировали</w:t>
      </w:r>
      <w:r w:rsidR="00771412" w:rsidRPr="00C64D15">
        <w:rPr>
          <w:rFonts w:ascii="Times New Roman" w:hAnsi="Times New Roman" w:cs="Times New Roman"/>
          <w:sz w:val="28"/>
          <w:szCs w:val="28"/>
          <w:lang w:val="be-BY"/>
        </w:rPr>
        <w:t xml:space="preserve"> победить СССР строго в соответствии с планом «Барбаросса», его главной целью был быстрый и безоговорочный разгром </w:t>
      </w:r>
      <w:r w:rsidR="00771412" w:rsidRPr="00C64D15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Красной Армии. Немецкие солдаты собирались взять Москву на 40-е сутки после вторжения, на полную же ликвидацию сопротивления на оккупированных территориях отводилось 3–4 месяца. Конечной целью операции было создание заградительного барьера по линии Архангельск </w:t>
      </w:r>
      <w:r w:rsidRPr="00C64D15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="00771412" w:rsidRPr="00C64D15">
        <w:rPr>
          <w:rFonts w:ascii="Times New Roman" w:hAnsi="Times New Roman" w:cs="Times New Roman"/>
          <w:sz w:val="28"/>
          <w:szCs w:val="28"/>
          <w:lang w:val="be-BY"/>
        </w:rPr>
        <w:t xml:space="preserve"> Волга </w:t>
      </w:r>
      <w:r w:rsidRPr="00C64D15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="00771412" w:rsidRPr="00C64D15">
        <w:rPr>
          <w:rFonts w:ascii="Times New Roman" w:hAnsi="Times New Roman" w:cs="Times New Roman"/>
          <w:sz w:val="28"/>
          <w:szCs w:val="28"/>
          <w:lang w:val="be-BY"/>
        </w:rPr>
        <w:t xml:space="preserve"> Астрахань.</w:t>
      </w:r>
    </w:p>
    <w:p w:rsidR="00771412" w:rsidRPr="00C64D15" w:rsidRDefault="00771412" w:rsidP="0077141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64D15">
        <w:rPr>
          <w:rFonts w:ascii="Times New Roman" w:hAnsi="Times New Roman" w:cs="Times New Roman"/>
          <w:sz w:val="28"/>
          <w:szCs w:val="28"/>
          <w:lang w:val="be-BY"/>
        </w:rPr>
        <w:t xml:space="preserve">  План предусматривал ведение «молниеносной войны» в трёх направлениях: Ленинград, Москва и Киев. Эти города германское командование собиралось взять силами 182 дивизий и 20 бригад (более 5 млн человек), которые должны были разбить 186 советских дивизий (3 млн человек).</w:t>
      </w:r>
    </w:p>
    <w:p w:rsidR="000C3FB2" w:rsidRPr="00C64D15" w:rsidRDefault="004477F8" w:rsidP="000C3FB2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8.55pt;margin-top:260.65pt;width:165.5pt;height:.05pt;z-index:251661312" wrapcoords="-98 0 -98 20736 21600 20736 21600 0 -98 0" stroked="f">
            <v:textbox style="mso-fit-shape-to-text:t" inset="0,0,0,0">
              <w:txbxContent>
                <w:p w:rsidR="0093214E" w:rsidRPr="00AF78CF" w:rsidRDefault="0093214E" w:rsidP="007A4F02">
                  <w:pPr>
                    <w:pStyle w:val="ac"/>
                    <w:spacing w:after="0"/>
                    <w:jc w:val="center"/>
                    <w:rPr>
                      <w:rFonts w:ascii="Times New Roman" w:hAnsi="Times New Roman" w:cs="Times New Roman"/>
                      <w:noProof/>
                      <w:color w:val="FF0000"/>
                      <w:sz w:val="24"/>
                      <w:szCs w:val="24"/>
                    </w:rPr>
                  </w:pPr>
                  <w:r w:rsidRPr="00AF78CF">
                    <w:rPr>
                      <w:rFonts w:ascii="Times New Roman" w:hAnsi="Times New Roman" w:cs="Times New Roman"/>
                      <w:color w:val="252525"/>
                      <w:sz w:val="24"/>
                      <w:szCs w:val="24"/>
                      <w:shd w:val="clear" w:color="auto" w:fill="F9F9F9"/>
                    </w:rPr>
                    <w:t>В. М. Молотов</w:t>
                  </w:r>
                </w:p>
              </w:txbxContent>
            </v:textbox>
            <w10:wrap type="tight"/>
          </v:shape>
        </w:pict>
      </w:r>
      <w:r w:rsidR="00AF78CF" w:rsidRPr="00C64D15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509905</wp:posOffset>
            </wp:positionV>
            <wp:extent cx="2101850" cy="2743200"/>
            <wp:effectExtent l="19050" t="0" r="0" b="0"/>
            <wp:wrapTight wrapText="bothSides">
              <wp:wrapPolygon edited="0">
                <wp:start x="-196" y="0"/>
                <wp:lineTo x="-196" y="21450"/>
                <wp:lineTo x="21535" y="21450"/>
                <wp:lineTo x="21535" y="0"/>
                <wp:lineTo x="-196" y="0"/>
              </wp:wrapPolygon>
            </wp:wrapTight>
            <wp:docPr id="39" name="Рисунок 39" descr="https://upload.wikimedia.org/wikipedia/commons/thumb/c/c8/Molotov.bra.jpg/220px-Molotov.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upload.wikimedia.org/wikipedia/commons/thumb/c/c8/Molotov.bra.jpg/220px-Molotov.br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3FB2" w:rsidRPr="00C64D15">
        <w:rPr>
          <w:rFonts w:ascii="Times New Roman" w:hAnsi="Times New Roman"/>
          <w:b/>
          <w:sz w:val="28"/>
          <w:szCs w:val="28"/>
          <w:lang w:val="be-BY"/>
        </w:rPr>
        <w:t xml:space="preserve">Оборонительные бои на территории Беларуси. </w:t>
      </w:r>
      <w:r w:rsidR="000C3FB2" w:rsidRPr="00C64D15">
        <w:rPr>
          <w:rFonts w:ascii="Times New Roman" w:hAnsi="Times New Roman"/>
          <w:sz w:val="28"/>
          <w:szCs w:val="28"/>
          <w:lang w:val="be-BY"/>
        </w:rPr>
        <w:t xml:space="preserve">22 июня 1941 г. в 12 часов дня с Заявлением Советского правительства по радио выступил нарком иностранных дел </w:t>
      </w:r>
      <w:r w:rsidR="000C3FB2" w:rsidRPr="00C64D15">
        <w:rPr>
          <w:rFonts w:ascii="Times New Roman" w:hAnsi="Times New Roman"/>
          <w:i/>
          <w:sz w:val="28"/>
          <w:szCs w:val="28"/>
          <w:lang w:val="be-BY"/>
        </w:rPr>
        <w:t>В. Молотов</w:t>
      </w:r>
      <w:r w:rsidR="000C3FB2" w:rsidRPr="00C64D15">
        <w:rPr>
          <w:rFonts w:ascii="Times New Roman" w:hAnsi="Times New Roman"/>
          <w:sz w:val="28"/>
          <w:szCs w:val="28"/>
          <w:lang w:val="be-BY"/>
        </w:rPr>
        <w:t>, выразивший уверенность в победе над агрессором.</w:t>
      </w:r>
      <w:r w:rsidR="00AF78CF" w:rsidRPr="00C64D15">
        <w:rPr>
          <w:rFonts w:ascii="Times New Roman" w:hAnsi="Times New Roman"/>
          <w:sz w:val="28"/>
          <w:szCs w:val="28"/>
          <w:lang w:val="be-BY"/>
        </w:rPr>
        <w:t xml:space="preserve"> Именно он сказал: “Наше дело правое. Враг будет разбит. Победа будет за нами”.</w:t>
      </w:r>
      <w:r w:rsidR="000C3FB2" w:rsidRPr="00C64D15">
        <w:rPr>
          <w:rFonts w:ascii="Times New Roman" w:hAnsi="Times New Roman"/>
          <w:sz w:val="28"/>
          <w:szCs w:val="28"/>
          <w:lang w:val="be-BY"/>
        </w:rPr>
        <w:t xml:space="preserve"> Война с первых дней получила название «Великой Отечественной». По всей стране, в том числе и в Беларуси, проводилась мобилизация в действующую Красную Армию военнообязанных запаса.</w:t>
      </w:r>
    </w:p>
    <w:p w:rsidR="000C3FB2" w:rsidRPr="00C64D15" w:rsidRDefault="000C3FB2" w:rsidP="000C3FB2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 xml:space="preserve">СССР был вынужден пойти на жесткую централизацию управления страной. 23 июня 1941 г. была создана Ставка Главного Командования (позже </w:t>
      </w:r>
      <w:r w:rsidR="006972E8" w:rsidRPr="00C64D15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 Ставка Верховного Главнокомандования), а 30 июня </w:t>
      </w:r>
      <w:r w:rsidR="006972E8" w:rsidRPr="00C64D15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 Государственный комитет обороны во главе с 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>И. Сталиным.</w:t>
      </w:r>
    </w:p>
    <w:p w:rsidR="000C3FB2" w:rsidRPr="00C64D15" w:rsidRDefault="000C3FB2" w:rsidP="000C3FB2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>Население Беларуси помогало Красной Армии.</w:t>
      </w:r>
      <w:r w:rsidR="00DC4D81" w:rsidRPr="00C64D15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Из добровольцев, не подлежащих призыву в армию, были созданы десятки 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>истребительных батальонов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 и сотни формирований 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>народного ополчения</w:t>
      </w:r>
      <w:r w:rsidRPr="00C64D15">
        <w:rPr>
          <w:rFonts w:ascii="Times New Roman" w:hAnsi="Times New Roman"/>
          <w:sz w:val="28"/>
          <w:szCs w:val="28"/>
          <w:lang w:val="be-BY"/>
        </w:rPr>
        <w:t>, боровшихся с десантами противника, шпионами, охранявших промышленные объекты, государственные учреждения, линии связи. Вместе с частями Красной Армии добровольцы участвовали в оборонительных боях.</w:t>
      </w:r>
    </w:p>
    <w:p w:rsidR="000C3FB2" w:rsidRPr="00C64D15" w:rsidRDefault="000C3FB2" w:rsidP="000C3FB2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>Нападение на СССР гитлеровцы начали мощным артиллерийским обстрелом приграничных районов и авианалетами на места разме</w:t>
      </w:r>
      <w:r w:rsidR="00DC4D81" w:rsidRPr="00C64D15">
        <w:rPr>
          <w:rFonts w:ascii="Times New Roman" w:hAnsi="Times New Roman"/>
          <w:sz w:val="28"/>
          <w:szCs w:val="28"/>
          <w:lang w:val="be-BY"/>
        </w:rPr>
        <w:t>щения советских войск, на аэро</w:t>
      </w:r>
      <w:r w:rsidRPr="00C64D15">
        <w:rPr>
          <w:rFonts w:ascii="Times New Roman" w:hAnsi="Times New Roman"/>
          <w:sz w:val="28"/>
          <w:szCs w:val="28"/>
          <w:lang w:val="be-BY"/>
        </w:rPr>
        <w:t>дромы, казармы, железнодорожные вокзалы, города. На Минск, Смоленск и Москву наступала группа армий «Центр»</w:t>
      </w:r>
      <w:r w:rsidR="001132B1" w:rsidRPr="00C64D15">
        <w:rPr>
          <w:rFonts w:ascii="Times New Roman" w:hAnsi="Times New Roman"/>
          <w:sz w:val="28"/>
          <w:szCs w:val="28"/>
          <w:lang w:val="be-BY"/>
        </w:rPr>
        <w:t>.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 Ей противостоял Западный фронт, которым командовал генерал армии 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>Д. Павлов.</w:t>
      </w:r>
    </w:p>
    <w:p w:rsidR="000C3FB2" w:rsidRPr="00C64D15" w:rsidRDefault="00AF78CF" w:rsidP="000C3FB2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1311910</wp:posOffset>
            </wp:positionV>
            <wp:extent cx="2444750" cy="3441700"/>
            <wp:effectExtent l="19050" t="0" r="0" b="0"/>
            <wp:wrapTight wrapText="bothSides">
              <wp:wrapPolygon edited="0">
                <wp:start x="-168" y="0"/>
                <wp:lineTo x="-168" y="21520"/>
                <wp:lineTo x="21544" y="21520"/>
                <wp:lineTo x="21544" y="0"/>
                <wp:lineTo x="-168" y="0"/>
              </wp:wrapPolygon>
            </wp:wrapTight>
            <wp:docPr id="42" name="Рисунок 42" descr="https://upload.wikimedia.org/wikipedia/ru/2/26/Gastello._Soviet_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upload.wikimedia.org/wikipedia/ru/2/26/Gastello._Soviet_poste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32B1" w:rsidRPr="00C64D15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0C3FB2" w:rsidRPr="00C64D15">
        <w:rPr>
          <w:rFonts w:ascii="Times New Roman" w:hAnsi="Times New Roman"/>
          <w:sz w:val="28"/>
          <w:szCs w:val="28"/>
          <w:lang w:val="be-BY"/>
        </w:rPr>
        <w:t xml:space="preserve"> Уже в первых боях войска противника ощутили на себе такую мощь сопротивления, какой они не встречали во время ведения боевых действий в Западной и Центральной Европе. Героически сражались с врагами пограничники, летчики, представители всех родов советских войск. Погибали, но не покидали боевых позиций воины пограничных застав, которыми командовали </w:t>
      </w:r>
      <w:r w:rsidR="000C3FB2" w:rsidRPr="00C64D15">
        <w:rPr>
          <w:rFonts w:ascii="Times New Roman" w:hAnsi="Times New Roman"/>
          <w:i/>
          <w:sz w:val="28"/>
          <w:szCs w:val="28"/>
          <w:lang w:val="be-BY"/>
        </w:rPr>
        <w:t>А. Кижеватов, И. Тихонов, В. Усов.</w:t>
      </w:r>
      <w:r w:rsidR="000C3FB2" w:rsidRPr="00C64D15">
        <w:rPr>
          <w:rFonts w:ascii="Times New Roman" w:hAnsi="Times New Roman"/>
          <w:sz w:val="28"/>
          <w:szCs w:val="28"/>
          <w:lang w:val="be-BY"/>
        </w:rPr>
        <w:t xml:space="preserve"> Летчики </w:t>
      </w:r>
      <w:r w:rsidR="000C3FB2" w:rsidRPr="00C64D15">
        <w:rPr>
          <w:rFonts w:ascii="Times New Roman" w:hAnsi="Times New Roman"/>
          <w:i/>
          <w:sz w:val="28"/>
          <w:szCs w:val="28"/>
          <w:lang w:val="be-BY"/>
        </w:rPr>
        <w:t>П. Рябцев, А. Данилов, С. Гудимов, Д. Кокарев</w:t>
      </w:r>
      <w:r w:rsidR="000C3FB2" w:rsidRPr="00C64D15">
        <w:rPr>
          <w:rFonts w:ascii="Times New Roman" w:hAnsi="Times New Roman"/>
          <w:sz w:val="28"/>
          <w:szCs w:val="28"/>
          <w:lang w:val="be-BY"/>
        </w:rPr>
        <w:t xml:space="preserve"> таранили вражеские самолеты. 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0C3FB2" w:rsidRPr="00C64D15">
        <w:rPr>
          <w:rFonts w:ascii="Times New Roman" w:hAnsi="Times New Roman"/>
          <w:sz w:val="28"/>
          <w:szCs w:val="28"/>
          <w:lang w:val="be-BY"/>
        </w:rPr>
        <w:t xml:space="preserve">Экипажи бомбардировщиков под командованием </w:t>
      </w:r>
      <w:r w:rsidR="000C3FB2" w:rsidRPr="00C64D15">
        <w:rPr>
          <w:rFonts w:ascii="Times New Roman" w:hAnsi="Times New Roman"/>
          <w:i/>
          <w:sz w:val="28"/>
          <w:szCs w:val="28"/>
          <w:lang w:val="be-BY"/>
        </w:rPr>
        <w:t>Н. Гастелло, А. Маслова</w:t>
      </w:r>
      <w:r w:rsidR="000C3FB2" w:rsidRPr="00C64D15">
        <w:rPr>
          <w:rFonts w:ascii="Times New Roman" w:hAnsi="Times New Roman"/>
          <w:sz w:val="28"/>
          <w:szCs w:val="28"/>
          <w:lang w:val="be-BY"/>
        </w:rPr>
        <w:t xml:space="preserve"> осуществили наземные тараны. В первый день войны в воздушных боях было сбито более 100 немецких самолетов.</w:t>
      </w:r>
    </w:p>
    <w:p w:rsidR="00DC4D81" w:rsidRPr="00C64D15" w:rsidRDefault="004477F8" w:rsidP="000C3FB2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noProof/>
        </w:rPr>
        <w:pict>
          <v:shape id="_x0000_s1027" type="#_x0000_t202" style="position:absolute;left:0;text-align:left;margin-left:-201pt;margin-top:97.1pt;width:192.5pt;height:69pt;z-index:251664384" wrapcoords="-84 0 -84 20736 21600 20736 21600 0 -84 0" stroked="f">
            <v:textbox inset="0,0,0,0">
              <w:txbxContent>
                <w:p w:rsidR="0093214E" w:rsidRPr="00AF78CF" w:rsidRDefault="0093214E" w:rsidP="007A4F02">
                  <w:pPr>
                    <w:pStyle w:val="ac"/>
                    <w:spacing w:after="0"/>
                    <w:jc w:val="center"/>
                    <w:rPr>
                      <w:rFonts w:ascii="Times New Roman" w:hAnsi="Times New Roman"/>
                      <w:noProof/>
                      <w:color w:val="auto"/>
                      <w:sz w:val="24"/>
                      <w:szCs w:val="24"/>
                    </w:rPr>
                  </w:pPr>
                  <w:r w:rsidRPr="00AF78CF">
                    <w:rPr>
                      <w:rFonts w:ascii="Times New Roman" w:hAnsi="Times New Roman"/>
                      <w:noProof/>
                      <w:color w:val="auto"/>
                      <w:sz w:val="24"/>
                      <w:szCs w:val="24"/>
                    </w:rPr>
                    <w:t>Так изображался знаменитый «огненный таран»: Николай Гастелло таранит танки и авто</w:t>
                  </w:r>
                  <w:r>
                    <w:rPr>
                      <w:rFonts w:ascii="Times New Roman" w:hAnsi="Times New Roman"/>
                      <w:noProof/>
                      <w:color w:val="auto"/>
                      <w:sz w:val="24"/>
                      <w:szCs w:val="24"/>
                    </w:rPr>
                    <w:t xml:space="preserve">цистерны с горючим </w:t>
                  </w:r>
                  <w:r w:rsidRPr="00AF78CF">
                    <w:rPr>
                      <w:rFonts w:ascii="Times New Roman" w:hAnsi="Times New Roman"/>
                      <w:noProof/>
                      <w:color w:val="auto"/>
                      <w:sz w:val="24"/>
                      <w:szCs w:val="24"/>
                    </w:rPr>
                    <w:t>на истребителе</w:t>
                  </w:r>
                </w:p>
              </w:txbxContent>
            </v:textbox>
            <w10:wrap type="tight"/>
          </v:shape>
        </w:pict>
      </w:r>
      <w:r w:rsidR="000C3FB2" w:rsidRPr="00C64D15">
        <w:rPr>
          <w:rFonts w:ascii="Times New Roman" w:hAnsi="Times New Roman"/>
          <w:sz w:val="28"/>
          <w:szCs w:val="28"/>
          <w:lang w:val="be-BY"/>
        </w:rPr>
        <w:t>Всему миру известна героическая оборона Брестской крепости. За бессмертный подвиг, совершенный защитниками крепости, в 1965 г. ей было присвоено почетное звание «Крепость-герой».</w:t>
      </w:r>
      <w:r w:rsidR="00DC4D81" w:rsidRPr="00C64D15">
        <w:rPr>
          <w:rFonts w:ascii="Times New Roman" w:hAnsi="Times New Roman"/>
          <w:sz w:val="28"/>
          <w:szCs w:val="28"/>
          <w:lang w:val="be-BY"/>
        </w:rPr>
        <w:t xml:space="preserve"> </w:t>
      </w:r>
    </w:p>
    <w:p w:rsidR="000C3FB2" w:rsidRPr="00C64D15" w:rsidRDefault="000C3FB2" w:rsidP="000C3FB2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 xml:space="preserve">Только за первые три дня обороны Минска воины 100-й стрелковой дивизии под командованием 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>И. Руссиянова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 уни</w:t>
      </w:r>
      <w:r w:rsidR="00DC4D81" w:rsidRPr="00C64D15">
        <w:rPr>
          <w:rFonts w:ascii="Times New Roman" w:hAnsi="Times New Roman"/>
          <w:sz w:val="28"/>
          <w:szCs w:val="28"/>
          <w:lang w:val="be-BY"/>
        </w:rPr>
        <w:t>чтожили более 100 танков и бро</w:t>
      </w:r>
      <w:r w:rsidRPr="00C64D15">
        <w:rPr>
          <w:rFonts w:ascii="Times New Roman" w:hAnsi="Times New Roman"/>
          <w:sz w:val="28"/>
          <w:szCs w:val="28"/>
          <w:lang w:val="be-BY"/>
        </w:rPr>
        <w:t>немашин противника.</w:t>
      </w:r>
    </w:p>
    <w:p w:rsidR="000C3FB2" w:rsidRPr="00C64D15" w:rsidRDefault="00AE19B1" w:rsidP="000C3FB2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1397000</wp:posOffset>
            </wp:positionV>
            <wp:extent cx="3321050" cy="1981200"/>
            <wp:effectExtent l="19050" t="0" r="0" b="0"/>
            <wp:wrapTight wrapText="bothSides">
              <wp:wrapPolygon edited="0">
                <wp:start x="-124" y="0"/>
                <wp:lineTo x="-124" y="21392"/>
                <wp:lineTo x="21559" y="21392"/>
                <wp:lineTo x="21559" y="0"/>
                <wp:lineTo x="-124" y="0"/>
              </wp:wrapPolygon>
            </wp:wrapTight>
            <wp:docPr id="45" name="Рисунок 45" descr="http://old.artyushenkooleg.ru/files/2314/2687/9742/katyusha_zal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old.artyushenkooleg.ru/files/2314/2687/9742/katyusha_zalp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3FB2" w:rsidRPr="00C64D15">
        <w:rPr>
          <w:rFonts w:ascii="Times New Roman" w:hAnsi="Times New Roman"/>
          <w:sz w:val="28"/>
          <w:szCs w:val="28"/>
          <w:lang w:val="be-BY"/>
        </w:rPr>
        <w:t xml:space="preserve">28 июня 1941 г. германские войска смогли захватить Минск. В гигантском </w:t>
      </w:r>
      <w:r w:rsidR="000C3FB2" w:rsidRPr="00C64D15">
        <w:rPr>
          <w:rFonts w:ascii="Times New Roman" w:hAnsi="Times New Roman"/>
          <w:i/>
          <w:sz w:val="28"/>
          <w:szCs w:val="28"/>
          <w:lang w:val="be-BY"/>
        </w:rPr>
        <w:t>«котле»</w:t>
      </w:r>
      <w:r w:rsidR="000C3FB2" w:rsidRPr="00C64D15">
        <w:rPr>
          <w:rFonts w:ascii="Times New Roman" w:hAnsi="Times New Roman"/>
          <w:sz w:val="28"/>
          <w:szCs w:val="28"/>
          <w:lang w:val="be-BY"/>
        </w:rPr>
        <w:t xml:space="preserve"> западнее белорусской столицы в окружении оказались свыше 300 тыс. бойцов и командиров, большинство из которых попали в германский плен.</w:t>
      </w:r>
    </w:p>
    <w:p w:rsidR="000C3FB2" w:rsidRPr="00C64D15" w:rsidRDefault="000C3FB2" w:rsidP="000C3FB2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 xml:space="preserve">Исключительно напряженными были бои на рубежах Березины и Днепра. Под Борисовом, по признанию немецкого генерала 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>Г. Гудериана</w:t>
      </w:r>
      <w:r w:rsidRPr="00C64D15">
        <w:rPr>
          <w:rFonts w:ascii="Times New Roman" w:hAnsi="Times New Roman"/>
          <w:sz w:val="28"/>
          <w:szCs w:val="28"/>
          <w:lang w:val="be-BY"/>
        </w:rPr>
        <w:t>, гитлеровские войска почувствовали мощь танков Т-34.</w:t>
      </w:r>
    </w:p>
    <w:p w:rsidR="000C3FB2" w:rsidRPr="00C64D15" w:rsidRDefault="000C3FB2" w:rsidP="000C3FB2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b/>
          <w:sz w:val="28"/>
          <w:szCs w:val="28"/>
          <w:lang w:val="be-BY"/>
        </w:rPr>
        <w:t>14 июля 1941 г.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 под Оршей впервые нанесла внезапный удар по врагу батарея реактивных установок («катюш») под командованием капитана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 xml:space="preserve"> И. Флёрова.</w:t>
      </w:r>
    </w:p>
    <w:p w:rsidR="00DC4D81" w:rsidRPr="00C64D15" w:rsidRDefault="000C3FB2" w:rsidP="000C3FB2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lastRenderedPageBreak/>
        <w:t xml:space="preserve">На протяжении 23 дней советские войска сдерживали натиск врага под Могилевом. Только воинами дивизии, которой командовал генерал-майор 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>М. Романов</w:t>
      </w:r>
      <w:r w:rsidRPr="00C64D15">
        <w:rPr>
          <w:rFonts w:ascii="Times New Roman" w:hAnsi="Times New Roman"/>
          <w:sz w:val="28"/>
          <w:szCs w:val="28"/>
          <w:lang w:val="be-BY"/>
        </w:rPr>
        <w:t>, за 10 дней боевых действий было уничтожено 179 танков и бронетранспортеров, около 4 тыс. солдат и офицеров противника.</w:t>
      </w:r>
      <w:r w:rsidR="00DC4D81" w:rsidRPr="00C64D15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Более месяца шли бои за Гомель. </w:t>
      </w:r>
    </w:p>
    <w:p w:rsidR="000C3FB2" w:rsidRPr="00C64D15" w:rsidRDefault="000C3FB2" w:rsidP="000C3FB2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 xml:space="preserve">К началу </w:t>
      </w:r>
      <w:r w:rsidRPr="00C64D15">
        <w:rPr>
          <w:rFonts w:ascii="Times New Roman" w:hAnsi="Times New Roman"/>
          <w:b/>
          <w:sz w:val="28"/>
          <w:szCs w:val="28"/>
          <w:lang w:val="be-BY"/>
        </w:rPr>
        <w:t>сентября 1941 г.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 вся территория Беларуси была оккупирована немецко-фашистскими войсками.</w:t>
      </w:r>
    </w:p>
    <w:p w:rsidR="000C3FB2" w:rsidRPr="00C64D15" w:rsidRDefault="000C3FB2" w:rsidP="000C3FB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b/>
          <w:sz w:val="28"/>
          <w:szCs w:val="28"/>
          <w:lang w:val="be-BY"/>
        </w:rPr>
        <w:t xml:space="preserve">Причины неудач Красной Армии летом 1941 г. </w:t>
      </w:r>
      <w:r w:rsidRPr="00C64D15">
        <w:rPr>
          <w:rFonts w:ascii="Times New Roman" w:hAnsi="Times New Roman"/>
          <w:sz w:val="28"/>
          <w:szCs w:val="28"/>
          <w:lang w:val="be-BY"/>
        </w:rPr>
        <w:t>Начальный период Великой Отечественной войны, длившийся около месяца, закончился поражением советских вооруженных сил. Противник добился крупных оперативно-стратегических успехов. Германские войска продвинулись в глубь советск</w:t>
      </w:r>
      <w:r w:rsidR="00DC4D81" w:rsidRPr="00C64D15">
        <w:rPr>
          <w:rFonts w:ascii="Times New Roman" w:hAnsi="Times New Roman"/>
          <w:sz w:val="28"/>
          <w:szCs w:val="28"/>
          <w:lang w:val="be-BY"/>
        </w:rPr>
        <w:t>ой территории на 300-</w:t>
      </w:r>
      <w:r w:rsidRPr="00C64D15">
        <w:rPr>
          <w:rFonts w:ascii="Times New Roman" w:hAnsi="Times New Roman"/>
          <w:sz w:val="28"/>
          <w:szCs w:val="28"/>
          <w:lang w:val="be-BY"/>
        </w:rPr>
        <w:t>600 км. Под натиском врага Красная Армия повсеместно отступала. Латвия, Литва, почти вся Беларусь, значительная часть Эстонии, Украины и Молдавии были оккупированы. В фашистскую неволю попали около 23 млн советских людей. Страна лишилась многих промышленных предприятий и посевных площадей с созревающим урожаем. Только огромные размеры территории страны, ее людские и материальные ресурсы, патриотизм народа позволили избежать полного краха.</w:t>
      </w:r>
    </w:p>
    <w:p w:rsidR="000C3FB2" w:rsidRPr="00C64D15" w:rsidRDefault="004403B1" w:rsidP="000C3FB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>П</w:t>
      </w:r>
      <w:r w:rsidR="000C3FB2" w:rsidRPr="00C64D15">
        <w:rPr>
          <w:rFonts w:ascii="Times New Roman" w:hAnsi="Times New Roman"/>
          <w:sz w:val="28"/>
          <w:szCs w:val="28"/>
          <w:lang w:val="be-BY"/>
        </w:rPr>
        <w:t>ричины поражения были заложены в довоенном развитии советского общества, в установленном режиме, в грубых просчетах во внешней и внутренней политике, в устройстве вооруженных сил, что позволило агрессору застать страну и армию врасплох.</w:t>
      </w:r>
    </w:p>
    <w:p w:rsidR="000C3FB2" w:rsidRPr="00C64D15" w:rsidRDefault="00AE19B1" w:rsidP="000C3FB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205105</wp:posOffset>
            </wp:positionV>
            <wp:extent cx="2677795" cy="1917700"/>
            <wp:effectExtent l="19050" t="0" r="8255" b="0"/>
            <wp:wrapTight wrapText="bothSides">
              <wp:wrapPolygon edited="0">
                <wp:start x="-154" y="0"/>
                <wp:lineTo x="-154" y="21457"/>
                <wp:lineTo x="21667" y="21457"/>
                <wp:lineTo x="21667" y="0"/>
                <wp:lineTo x="-154" y="0"/>
              </wp:wrapPolygon>
            </wp:wrapTight>
            <wp:docPr id="48" name="Рисунок 48" descr="https://upload.wikimedia.org/wikipedia/commons/thumb/d/d9/RUSMARKA-1995.jpg/800px-RUSMARKA-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upload.wikimedia.org/wikipedia/commons/thumb/d/d9/RUSMARKA-1995.jpg/800px-RUSMARKA-199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3FB2" w:rsidRPr="00C64D15">
        <w:rPr>
          <w:rFonts w:ascii="Times New Roman" w:hAnsi="Times New Roman"/>
          <w:sz w:val="28"/>
          <w:szCs w:val="28"/>
          <w:lang w:val="be-BY"/>
        </w:rPr>
        <w:t xml:space="preserve">Недостатки в качественном состоянии Красной Армии были в первую очередь причиной ее неудач в начальный период войны. </w:t>
      </w:r>
      <w:r w:rsidR="004403B1" w:rsidRPr="00C64D15">
        <w:rPr>
          <w:rFonts w:ascii="Times New Roman" w:hAnsi="Times New Roman"/>
          <w:sz w:val="28"/>
          <w:szCs w:val="28"/>
          <w:lang w:val="be-BY"/>
        </w:rPr>
        <w:t>К</w:t>
      </w:r>
      <w:r w:rsidR="000C3FB2" w:rsidRPr="00C64D15">
        <w:rPr>
          <w:rFonts w:ascii="Times New Roman" w:hAnsi="Times New Roman"/>
          <w:sz w:val="28"/>
          <w:szCs w:val="28"/>
          <w:lang w:val="be-BY"/>
        </w:rPr>
        <w:t>райне недоставало автоматического стрелкового оружия. В войну с Германией армия вступила с винтовкой Мосина, которой были вооружены русские солдаты еще в Первую мировую войну.</w:t>
      </w:r>
    </w:p>
    <w:p w:rsidR="004403B1" w:rsidRPr="00C64D15" w:rsidRDefault="004477F8" w:rsidP="000C3FB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noProof/>
        </w:rPr>
        <w:pict>
          <v:shape id="_x0000_s1028" type="#_x0000_t202" style="position:absolute;left:0;text-align:left;margin-left:-220.5pt;margin-top:26.75pt;width:210.85pt;height:19.5pt;z-index:251668480" wrapcoords="-77 0 -77 20571 21600 20571 21600 0 -77 0" stroked="f">
            <v:textbox inset="0,0,0,0">
              <w:txbxContent>
                <w:p w:rsidR="0093214E" w:rsidRPr="007A4F02" w:rsidRDefault="0093214E" w:rsidP="007A4F02">
                  <w:pPr>
                    <w:pStyle w:val="ac"/>
                    <w:spacing w:after="0"/>
                    <w:jc w:val="center"/>
                    <w:rPr>
                      <w:rFonts w:ascii="Times New Roman" w:hAnsi="Times New Roman"/>
                      <w:noProof/>
                      <w:color w:val="auto"/>
                      <w:sz w:val="24"/>
                      <w:szCs w:val="24"/>
                    </w:rPr>
                  </w:pPr>
                  <w:r w:rsidRPr="007A4F02">
                    <w:rPr>
                      <w:rFonts w:ascii="Times New Roman" w:hAnsi="Times New Roman"/>
                      <w:color w:val="auto"/>
                      <w:sz w:val="24"/>
                      <w:szCs w:val="24"/>
                      <w:lang w:val="be-BY"/>
                    </w:rPr>
                    <w:t>Винтовка Мосина</w:t>
                  </w:r>
                </w:p>
              </w:txbxContent>
            </v:textbox>
            <w10:wrap type="tight"/>
          </v:shape>
        </w:pict>
      </w:r>
      <w:r w:rsidR="000C3FB2" w:rsidRPr="00C64D15">
        <w:rPr>
          <w:rFonts w:ascii="Times New Roman" w:hAnsi="Times New Roman"/>
          <w:sz w:val="28"/>
          <w:szCs w:val="28"/>
          <w:lang w:val="be-BY"/>
        </w:rPr>
        <w:t>К началу войны большинство соединений находились в стадии реорганизации и перевооружения. Основу танкового парка составляли машины устаревших марок</w:t>
      </w:r>
      <w:r w:rsidR="006972E8" w:rsidRPr="00C64D15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6972E8" w:rsidRPr="00C64D15">
        <w:rPr>
          <w:rFonts w:ascii="Times New Roman" w:hAnsi="Times New Roman" w:cs="Times New Roman"/>
          <w:sz w:val="28"/>
          <w:szCs w:val="28"/>
          <w:lang w:val="be-BY"/>
        </w:rPr>
        <w:t xml:space="preserve">– </w:t>
      </w:r>
      <w:r w:rsidR="000C3FB2" w:rsidRPr="00C64D15">
        <w:rPr>
          <w:rFonts w:ascii="Times New Roman" w:hAnsi="Times New Roman"/>
          <w:sz w:val="28"/>
          <w:szCs w:val="28"/>
          <w:lang w:val="be-BY"/>
        </w:rPr>
        <w:t xml:space="preserve">около 83%. С апреля 1941 г. они стали заменяться на Т-34 и KB, однако этот процесс происходил крайне медленно. </w:t>
      </w:r>
    </w:p>
    <w:p w:rsidR="000C3FB2" w:rsidRPr="00C64D15" w:rsidRDefault="00531E0A" w:rsidP="000C3FB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>Военно-воздушные силы (ВВС)</w:t>
      </w:r>
      <w:r w:rsidR="000C3FB2" w:rsidRPr="00C64D15">
        <w:rPr>
          <w:rFonts w:ascii="Times New Roman" w:hAnsi="Times New Roman"/>
          <w:sz w:val="28"/>
          <w:szCs w:val="28"/>
          <w:lang w:val="be-BY"/>
        </w:rPr>
        <w:t xml:space="preserve"> были оснащены в основном самолетами старых типов. Остро ощущалась нехватка штурмовой авиации </w:t>
      </w:r>
      <w:r w:rsidR="006972E8" w:rsidRPr="00C64D15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="000C3FB2" w:rsidRPr="00C64D15">
        <w:rPr>
          <w:rFonts w:ascii="Times New Roman" w:hAnsi="Times New Roman"/>
          <w:sz w:val="28"/>
          <w:szCs w:val="28"/>
          <w:lang w:val="be-BY"/>
        </w:rPr>
        <w:t xml:space="preserve"> основного средства поддержки войск. В сложных метеоусловиях днем летала пятая часть экипажей. Вместе с тем все немецкие самолеты были оборудованы </w:t>
      </w:r>
      <w:r w:rsidR="000C3FB2" w:rsidRPr="00C64D15">
        <w:rPr>
          <w:rFonts w:ascii="Times New Roman" w:hAnsi="Times New Roman"/>
          <w:sz w:val="28"/>
          <w:szCs w:val="28"/>
          <w:lang w:val="be-BY"/>
        </w:rPr>
        <w:lastRenderedPageBreak/>
        <w:t>радиостанциями, а советские летчики из-за их отсутствия согласовывали действия в бою визуальными сигналами.</w:t>
      </w:r>
    </w:p>
    <w:p w:rsidR="00531E0A" w:rsidRPr="00C64D15" w:rsidRDefault="000C3FB2" w:rsidP="000C3FB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>Одна из причин трагического и</w:t>
      </w:r>
      <w:r w:rsidR="004403B1" w:rsidRPr="00C64D15">
        <w:rPr>
          <w:rFonts w:ascii="Times New Roman" w:hAnsi="Times New Roman"/>
          <w:sz w:val="28"/>
          <w:szCs w:val="28"/>
          <w:lang w:val="be-BY"/>
        </w:rPr>
        <w:t xml:space="preserve">схода начального периода войну – 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это грубейший просчет политического и военного руководства Советского Союза в отношении сроков агрессии, которая оказалась для Красной Армии внезапной. </w:t>
      </w:r>
    </w:p>
    <w:p w:rsidR="000C3FB2" w:rsidRPr="00C64D15" w:rsidRDefault="000C3FB2" w:rsidP="000C3FB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 xml:space="preserve">Не прошли бесследно для боеготовности армии массовые репрессии. Они способствовали росту безынициативности, ухудшению подготовки командиров, падению дисциплины, не говоря о потерях большого количества профессиональных кадров. </w:t>
      </w:r>
    </w:p>
    <w:p w:rsidR="003A14BB" w:rsidRPr="00C64D15" w:rsidRDefault="00CA705C" w:rsidP="000C3FB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1045210</wp:posOffset>
            </wp:positionV>
            <wp:extent cx="2863850" cy="1905000"/>
            <wp:effectExtent l="19050" t="0" r="0" b="0"/>
            <wp:wrapTight wrapText="bothSides">
              <wp:wrapPolygon edited="0">
                <wp:start x="-144" y="0"/>
                <wp:lineTo x="-144" y="21384"/>
                <wp:lineTo x="21552" y="21384"/>
                <wp:lineTo x="21552" y="0"/>
                <wp:lineTo x="-144" y="0"/>
              </wp:wrapPolygon>
            </wp:wrapTight>
            <wp:docPr id="57" name="Рисунок 57" descr="Легкий танк Т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Легкий танк Т-2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3FB2" w:rsidRPr="00C64D15">
        <w:rPr>
          <w:rFonts w:ascii="Times New Roman" w:hAnsi="Times New Roman"/>
          <w:sz w:val="28"/>
          <w:szCs w:val="28"/>
          <w:lang w:val="be-BY"/>
        </w:rPr>
        <w:t xml:space="preserve">Война выявила существенные недостатки в управлении войсками. Основная причина этого </w:t>
      </w:r>
      <w:r w:rsidR="006972E8" w:rsidRPr="00C64D15">
        <w:rPr>
          <w:rFonts w:ascii="Times New Roman" w:hAnsi="Times New Roman"/>
          <w:sz w:val="28"/>
          <w:szCs w:val="28"/>
          <w:lang w:val="be-BY"/>
        </w:rPr>
        <w:t>–</w:t>
      </w:r>
      <w:r w:rsidR="000C3FB2" w:rsidRPr="00C64D15">
        <w:rPr>
          <w:rFonts w:ascii="Times New Roman" w:hAnsi="Times New Roman"/>
          <w:sz w:val="28"/>
          <w:szCs w:val="28"/>
          <w:lang w:val="be-BY"/>
        </w:rPr>
        <w:t xml:space="preserve"> слабая профессиональная подготовка командных кадров Красной Армии, особенно младшего и среднего звена. У большинства из них образование было в объеме начальной школы. О технической подготовке говорить не приходилось. В то же время офицеры вермахта имели специальное военное образование. </w:t>
      </w:r>
    </w:p>
    <w:p w:rsidR="000C3FB2" w:rsidRPr="00C64D15" w:rsidRDefault="004477F8" w:rsidP="000C3FB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noProof/>
        </w:rPr>
        <w:pict>
          <v:shape id="_x0000_s1029" type="#_x0000_t202" style="position:absolute;left:0;text-align:left;margin-left:-233.95pt;margin-top:114.1pt;width:225.5pt;height:42.5pt;z-index:251671552" wrapcoords="-72 0 -72 20571 21600 20571 21600 0 -72 0" stroked="f">
            <v:textbox inset="0,0,0,0">
              <w:txbxContent>
                <w:p w:rsidR="0093214E" w:rsidRPr="00CA705C" w:rsidRDefault="0093214E" w:rsidP="007A4F02">
                  <w:pPr>
                    <w:pStyle w:val="ac"/>
                    <w:spacing w:after="0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CA705C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Советский легкий танк Т-28 известен как самая массовая боевая машина Красной Армии в предвоенные годы</w:t>
                  </w:r>
                </w:p>
              </w:txbxContent>
            </v:textbox>
            <w10:wrap type="tight"/>
          </v:shape>
        </w:pict>
      </w:r>
      <w:r w:rsidR="000C3FB2" w:rsidRPr="00C64D15">
        <w:rPr>
          <w:rFonts w:ascii="Times New Roman" w:hAnsi="Times New Roman"/>
          <w:sz w:val="28"/>
          <w:szCs w:val="28"/>
          <w:lang w:val="be-BY"/>
        </w:rPr>
        <w:t xml:space="preserve">Следует признать то, что Красная Армия не была подготовлена к условиям современной индустриальной войны </w:t>
      </w:r>
      <w:r w:rsidR="006972E8" w:rsidRPr="00C64D15">
        <w:rPr>
          <w:rFonts w:ascii="Times New Roman" w:hAnsi="Times New Roman"/>
          <w:sz w:val="28"/>
          <w:szCs w:val="28"/>
          <w:lang w:val="be-BY"/>
        </w:rPr>
        <w:t>–</w:t>
      </w:r>
      <w:r w:rsidR="000C3FB2" w:rsidRPr="00C64D15">
        <w:rPr>
          <w:rFonts w:ascii="Times New Roman" w:hAnsi="Times New Roman"/>
          <w:sz w:val="28"/>
          <w:szCs w:val="28"/>
          <w:lang w:val="be-BY"/>
        </w:rPr>
        <w:t xml:space="preserve"> войны моторов. В этом заключается главная причина ее поражений в начальном периоде боевых действий.</w:t>
      </w:r>
    </w:p>
    <w:p w:rsidR="000C3FB2" w:rsidRPr="00C64D15" w:rsidRDefault="000C3FB2" w:rsidP="000C3FB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>Начальный период Великой Отечественной войны завершился поражением советских вооруженных сил. Военно-политическое руководство Германии не скрывало своего ликования по поводу ожидаемой близкой победы. Вот что записал в своем дневнике начальник Генерального штаба сухопутных войск вермахта генерал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 xml:space="preserve"> Ф. Гальдер</w:t>
      </w:r>
      <w:r w:rsidRPr="00C64D15">
        <w:rPr>
          <w:rFonts w:ascii="Times New Roman" w:hAnsi="Times New Roman"/>
          <w:sz w:val="28"/>
          <w:szCs w:val="28"/>
          <w:lang w:val="be-BY"/>
        </w:rPr>
        <w:t>: «...не будет преувеличением сказать, что кампания против России выиграна в течение 14 дней». Однако они жестоко просчитались.</w:t>
      </w:r>
    </w:p>
    <w:p w:rsidR="000C3FB2" w:rsidRPr="00C64D15" w:rsidRDefault="000C3FB2" w:rsidP="000C3FB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81853" w:rsidRPr="00C64D15" w:rsidRDefault="00381853" w:rsidP="00381853">
      <w:pPr>
        <w:shd w:val="clear" w:color="auto" w:fill="FFFFFF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4D15">
        <w:rPr>
          <w:rFonts w:ascii="Times New Roman" w:hAnsi="Times New Roman" w:cs="Times New Roman"/>
          <w:b/>
          <w:sz w:val="28"/>
          <w:szCs w:val="28"/>
        </w:rPr>
        <w:t>Вопросы и задания</w:t>
      </w:r>
    </w:p>
    <w:p w:rsidR="00531E0A" w:rsidRPr="00C64D15" w:rsidRDefault="00381853" w:rsidP="00381853">
      <w:pPr>
        <w:pStyle w:val="a3"/>
        <w:numPr>
          <w:ilvl w:val="0"/>
          <w:numId w:val="4"/>
        </w:numPr>
        <w:shd w:val="clear" w:color="auto" w:fill="FFFFFF"/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64D15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="00531E0A" w:rsidRPr="00C64D15">
        <w:rPr>
          <w:rFonts w:ascii="Times New Roman" w:hAnsi="Times New Roman"/>
          <w:sz w:val="28"/>
          <w:szCs w:val="28"/>
          <w:lang w:val="be-BY"/>
        </w:rPr>
        <w:t>План "Барбаросса".</w:t>
      </w:r>
    </w:p>
    <w:p w:rsidR="00531E0A" w:rsidRPr="00C64D15" w:rsidRDefault="00531E0A" w:rsidP="00381853">
      <w:pPr>
        <w:pStyle w:val="a3"/>
        <w:numPr>
          <w:ilvl w:val="0"/>
          <w:numId w:val="4"/>
        </w:numPr>
        <w:shd w:val="clear" w:color="auto" w:fill="FFFFFF"/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 xml:space="preserve">Оборонительные бои на территории Беларуси. </w:t>
      </w:r>
    </w:p>
    <w:p w:rsidR="00531E0A" w:rsidRPr="00C64D15" w:rsidRDefault="00531E0A" w:rsidP="00381853">
      <w:pPr>
        <w:pStyle w:val="a3"/>
        <w:numPr>
          <w:ilvl w:val="0"/>
          <w:numId w:val="4"/>
        </w:numPr>
        <w:shd w:val="clear" w:color="auto" w:fill="FFFFFF"/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>Причины неудач Красной Армии летом 1941 г.</w:t>
      </w:r>
    </w:p>
    <w:p w:rsidR="00381853" w:rsidRPr="00C64D15" w:rsidRDefault="00381853" w:rsidP="00381853">
      <w:pPr>
        <w:pStyle w:val="a3"/>
        <w:numPr>
          <w:ilvl w:val="0"/>
          <w:numId w:val="4"/>
        </w:numPr>
        <w:shd w:val="clear" w:color="auto" w:fill="FFFFFF"/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64D15">
        <w:rPr>
          <w:rFonts w:ascii="Times New Roman" w:hAnsi="Times New Roman" w:cs="Times New Roman"/>
          <w:sz w:val="28"/>
          <w:szCs w:val="28"/>
          <w:lang w:val="be-BY"/>
        </w:rPr>
        <w:t>Дайте определения понятиям:</w:t>
      </w:r>
      <w:r w:rsidR="00531E0A" w:rsidRPr="00C64D1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31E0A" w:rsidRPr="00C64D15">
        <w:rPr>
          <w:rFonts w:ascii="Times New Roman" w:hAnsi="Times New Roman" w:cs="Times New Roman"/>
          <w:i/>
          <w:sz w:val="28"/>
          <w:szCs w:val="28"/>
          <w:lang w:val="be-BY"/>
        </w:rPr>
        <w:t>мобилизация</w:t>
      </w:r>
      <w:r w:rsidR="001132B1" w:rsidRPr="00C64D15">
        <w:rPr>
          <w:rFonts w:ascii="Times New Roman" w:hAnsi="Times New Roman" w:cs="Times New Roman"/>
          <w:i/>
          <w:sz w:val="28"/>
          <w:szCs w:val="28"/>
          <w:lang w:val="be-BY"/>
        </w:rPr>
        <w:t>,</w:t>
      </w:r>
      <w:r w:rsidR="00531E0A" w:rsidRPr="00C64D15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1132B1" w:rsidRPr="00C64D15">
        <w:rPr>
          <w:rFonts w:ascii="Times New Roman" w:hAnsi="Times New Roman"/>
          <w:i/>
          <w:sz w:val="28"/>
          <w:szCs w:val="28"/>
          <w:lang w:val="be-BY"/>
        </w:rPr>
        <w:t xml:space="preserve">истребительные батальоны, </w:t>
      </w:r>
      <w:r w:rsidR="00531E0A" w:rsidRPr="00C64D15">
        <w:rPr>
          <w:rFonts w:ascii="Times New Roman" w:hAnsi="Times New Roman" w:cs="Times New Roman"/>
          <w:i/>
          <w:sz w:val="28"/>
          <w:szCs w:val="28"/>
          <w:lang w:val="be-BY"/>
        </w:rPr>
        <w:t xml:space="preserve">народное ополчение, </w:t>
      </w:r>
      <w:r w:rsidR="001132B1" w:rsidRPr="00C64D15">
        <w:rPr>
          <w:rFonts w:ascii="Times New Roman" w:hAnsi="Times New Roman"/>
          <w:i/>
          <w:sz w:val="28"/>
          <w:szCs w:val="28"/>
          <w:lang w:val="be-BY"/>
        </w:rPr>
        <w:t>«котел»</w:t>
      </w:r>
      <w:r w:rsidR="001132B1" w:rsidRPr="00C64D15">
        <w:rPr>
          <w:rFonts w:ascii="Times New Roman" w:hAnsi="Times New Roman"/>
          <w:sz w:val="28"/>
          <w:szCs w:val="28"/>
          <w:lang w:val="be-BY"/>
        </w:rPr>
        <w:t xml:space="preserve">. </w:t>
      </w:r>
      <w:r w:rsidRPr="00C64D1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81853" w:rsidRPr="00C64D15" w:rsidRDefault="00381853" w:rsidP="001132B1">
      <w:pPr>
        <w:pStyle w:val="a3"/>
        <w:numPr>
          <w:ilvl w:val="0"/>
          <w:numId w:val="4"/>
        </w:numPr>
        <w:shd w:val="clear" w:color="auto" w:fill="FFFFFF"/>
        <w:tabs>
          <w:tab w:val="left" w:pos="0"/>
        </w:tabs>
        <w:spacing w:after="0"/>
        <w:ind w:left="284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  <w:lang w:val="be-BY"/>
        </w:rPr>
      </w:pPr>
      <w:r w:rsidRPr="00C64D15">
        <w:rPr>
          <w:rFonts w:ascii="Times New Roman" w:hAnsi="Times New Roman" w:cs="Times New Roman"/>
          <w:sz w:val="28"/>
          <w:szCs w:val="28"/>
          <w:lang w:val="be-BY"/>
        </w:rPr>
        <w:t xml:space="preserve">Кто такие: </w:t>
      </w:r>
      <w:r w:rsidR="00531E0A" w:rsidRPr="00C64D15">
        <w:rPr>
          <w:rFonts w:ascii="Times New Roman" w:hAnsi="Times New Roman"/>
          <w:i/>
          <w:sz w:val="28"/>
          <w:szCs w:val="28"/>
          <w:lang w:val="be-BY"/>
        </w:rPr>
        <w:t>И. Сталин,</w:t>
      </w:r>
      <w:r w:rsidR="001132B1" w:rsidRPr="00C64D15">
        <w:rPr>
          <w:rFonts w:ascii="Times New Roman" w:hAnsi="Times New Roman"/>
          <w:i/>
          <w:sz w:val="28"/>
          <w:szCs w:val="28"/>
          <w:lang w:val="be-BY"/>
        </w:rPr>
        <w:t xml:space="preserve"> В. Молотов, Д. Павлов, </w:t>
      </w:r>
      <w:r w:rsidR="00035D0B" w:rsidRPr="00C64D15">
        <w:rPr>
          <w:rFonts w:ascii="Times New Roman" w:hAnsi="Times New Roman"/>
          <w:i/>
          <w:sz w:val="28"/>
          <w:szCs w:val="28"/>
          <w:lang w:val="be-BY"/>
        </w:rPr>
        <w:t>А. Кижеватов, И. Тихонов, В. Усов, П. Рябцев, А. Данилов, С. Гудимов, Д. Кокарев, Н. Гастелло, А. Маслов, И. Руссиянов, Г. Гудериан, И. Флёров, М. Романов, Ф. Гальдер</w:t>
      </w:r>
      <w:r w:rsidRPr="00C64D15">
        <w:rPr>
          <w:rStyle w:val="a5"/>
          <w:rFonts w:ascii="Times New Roman" w:hAnsi="Times New Roman" w:cs="Times New Roman"/>
          <w:sz w:val="28"/>
          <w:szCs w:val="28"/>
        </w:rPr>
        <w:t>?</w:t>
      </w:r>
    </w:p>
    <w:p w:rsidR="00381853" w:rsidRPr="00C64D15" w:rsidRDefault="00381853" w:rsidP="00381853">
      <w:pPr>
        <w:pStyle w:val="a3"/>
        <w:numPr>
          <w:ilvl w:val="0"/>
          <w:numId w:val="4"/>
        </w:numPr>
        <w:shd w:val="clear" w:color="auto" w:fill="FFFFFF"/>
        <w:tabs>
          <w:tab w:val="left" w:pos="3760"/>
          <w:tab w:val="left" w:pos="4060"/>
        </w:tabs>
        <w:spacing w:after="0"/>
        <w:ind w:left="284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  <w:lang w:val="be-BY"/>
        </w:rPr>
      </w:pPr>
      <w:r w:rsidRPr="00C64D15">
        <w:rPr>
          <w:rFonts w:ascii="Times New Roman" w:hAnsi="Times New Roman" w:cs="Times New Roman"/>
          <w:sz w:val="28"/>
          <w:szCs w:val="28"/>
          <w:lang w:val="be-BY"/>
        </w:rPr>
        <w:lastRenderedPageBreak/>
        <w:t>Дайте объяснение датам:</w:t>
      </w:r>
      <w:r w:rsidRPr="00C64D15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="00531E0A" w:rsidRPr="00C64D15">
        <w:rPr>
          <w:rFonts w:ascii="Times New Roman" w:hAnsi="Times New Roman" w:cs="Times New Roman"/>
          <w:b/>
          <w:sz w:val="28"/>
          <w:szCs w:val="28"/>
          <w:lang w:val="be-BY"/>
        </w:rPr>
        <w:t>23 августа 1939 г., 2</w:t>
      </w:r>
      <w:r w:rsidR="00035D0B" w:rsidRPr="00C64D15">
        <w:rPr>
          <w:rFonts w:ascii="Times New Roman" w:hAnsi="Times New Roman" w:cs="Times New Roman"/>
          <w:b/>
          <w:sz w:val="28"/>
          <w:szCs w:val="28"/>
          <w:lang w:val="be-BY"/>
        </w:rPr>
        <w:t xml:space="preserve">2 июня 1941 г., </w:t>
      </w:r>
      <w:r w:rsidR="00531E0A" w:rsidRPr="00C64D15">
        <w:rPr>
          <w:rFonts w:ascii="Times New Roman" w:hAnsi="Times New Roman" w:cs="Times New Roman"/>
          <w:b/>
          <w:sz w:val="28"/>
          <w:szCs w:val="28"/>
          <w:lang w:val="be-BY"/>
        </w:rPr>
        <w:t>14 июля 1941 г., начало сентября 1941 г.</w:t>
      </w:r>
    </w:p>
    <w:p w:rsidR="00381853" w:rsidRPr="00C64D15" w:rsidRDefault="00381853" w:rsidP="00381853">
      <w:pPr>
        <w:spacing w:before="240"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C64D15">
        <w:rPr>
          <w:rFonts w:ascii="Times New Roman" w:hAnsi="Times New Roman"/>
          <w:b/>
          <w:sz w:val="28"/>
          <w:szCs w:val="28"/>
          <w:lang w:val="be-BY"/>
        </w:rPr>
        <w:t>2.(54) Оккупационный режим на территории Беларуси в годы Великой Отечественной войны. Установление оккупационного режима и его цели. Ограбление гитлеровцами хозяйства и культурных ценностей. Нацистский геноцид народа. Коллоборационистские организации и их деятельность.</w:t>
      </w:r>
    </w:p>
    <w:p w:rsidR="003A2C77" w:rsidRPr="00C64D15" w:rsidRDefault="003A14BB" w:rsidP="003A2C7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b/>
          <w:sz w:val="28"/>
          <w:szCs w:val="28"/>
          <w:lang w:val="be-BY"/>
        </w:rPr>
        <w:t xml:space="preserve">Установление оккупационного режима и его цели. </w:t>
      </w:r>
      <w:r w:rsidR="003A2C77" w:rsidRPr="00C64D15">
        <w:rPr>
          <w:rFonts w:ascii="Times New Roman" w:hAnsi="Times New Roman"/>
          <w:b/>
          <w:sz w:val="28"/>
          <w:szCs w:val="28"/>
          <w:lang w:val="be-BY"/>
        </w:rPr>
        <w:t xml:space="preserve">Ограбление гитлеровцами хозяйства и культурных ценностей. </w:t>
      </w:r>
      <w:r w:rsidR="003A2C77" w:rsidRPr="00C64D15">
        <w:rPr>
          <w:rFonts w:ascii="Times New Roman" w:hAnsi="Times New Roman"/>
          <w:sz w:val="28"/>
          <w:szCs w:val="28"/>
          <w:lang w:val="be-BY"/>
        </w:rPr>
        <w:t xml:space="preserve">В соответствии с </w:t>
      </w:r>
      <w:r w:rsidR="003A2C77" w:rsidRPr="00C64D15">
        <w:rPr>
          <w:rFonts w:ascii="Times New Roman" w:hAnsi="Times New Roman"/>
          <w:i/>
          <w:sz w:val="28"/>
          <w:szCs w:val="28"/>
          <w:lang w:val="be-BY"/>
        </w:rPr>
        <w:t>планом «Ост»,</w:t>
      </w:r>
      <w:r w:rsidR="003A2C77" w:rsidRPr="00C64D15">
        <w:rPr>
          <w:rFonts w:ascii="Times New Roman" w:hAnsi="Times New Roman"/>
          <w:sz w:val="28"/>
          <w:szCs w:val="28"/>
          <w:lang w:val="be-BY"/>
        </w:rPr>
        <w:t xml:space="preserve"> разработанным накануне нападения на СССР, гитлеровцы предполагали уничтожить или принудительно выселить 75 % белорусов, русских и украинцев. Остальные 25 % жителей Беларуси подлежали онемечиванию и использованию в качестве рабочей си</w:t>
      </w:r>
      <w:r w:rsidR="00771412" w:rsidRPr="00C64D15">
        <w:rPr>
          <w:rFonts w:ascii="Times New Roman" w:hAnsi="Times New Roman"/>
          <w:sz w:val="28"/>
          <w:szCs w:val="28"/>
          <w:lang w:val="be-BY"/>
        </w:rPr>
        <w:t>лы</w:t>
      </w:r>
      <w:r w:rsidR="003A2C77" w:rsidRPr="00C64D15">
        <w:rPr>
          <w:rFonts w:ascii="Times New Roman" w:hAnsi="Times New Roman"/>
          <w:sz w:val="28"/>
          <w:szCs w:val="28"/>
          <w:lang w:val="be-BY"/>
        </w:rPr>
        <w:t>. Евреев и цыган, проживающих в Беларуси, ожидало полное уничтожение.</w:t>
      </w:r>
    </w:p>
    <w:p w:rsidR="003A2C77" w:rsidRPr="00C64D15" w:rsidRDefault="003A2C77" w:rsidP="003A2C77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 xml:space="preserve">На захваченной территории Беларуси германские оккупанты установили «новый порядок». Гитлеровцы ликвидировали государственность белорусского народа и территориальную целостность республики. Так называемый Генеральный комиссариат Беларуси (с центром в Минске) возглавлял намесник Гитлера 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>В. Кубе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, а с сентября 1943 г. </w:t>
      </w:r>
      <w:r w:rsidR="00AC2D48" w:rsidRPr="00C64D15">
        <w:rPr>
          <w:rFonts w:ascii="Times New Roman" w:hAnsi="Times New Roman"/>
          <w:sz w:val="28"/>
          <w:szCs w:val="28"/>
          <w:lang w:val="be-BY"/>
        </w:rPr>
        <w:t>–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 xml:space="preserve">К. фон Готтберг. </w:t>
      </w:r>
    </w:p>
    <w:p w:rsidR="003A2C77" w:rsidRPr="00C64D15" w:rsidRDefault="003A2C77" w:rsidP="003A2C7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 xml:space="preserve">Гитлеровские захватчики грабили население, забирая сырье, промышленную продукцию, культурные ценности. Силой оружия, за низкую плату они </w:t>
      </w:r>
      <w:r w:rsidR="00485C3F" w:rsidRPr="00C64D15">
        <w:rPr>
          <w:rFonts w:ascii="Times New Roman" w:hAnsi="Times New Roman"/>
          <w:sz w:val="28"/>
          <w:szCs w:val="28"/>
          <w:lang w:val="be-BY"/>
        </w:rPr>
        <w:t>принуждали людей работать по 12-</w:t>
      </w:r>
      <w:r w:rsidRPr="00C64D15">
        <w:rPr>
          <w:rFonts w:ascii="Times New Roman" w:hAnsi="Times New Roman"/>
          <w:sz w:val="28"/>
          <w:szCs w:val="28"/>
          <w:lang w:val="be-BY"/>
        </w:rPr>
        <w:t>14 часов в сутки, платить налоги, сдавать сельскохозяйственные продукты.</w:t>
      </w:r>
    </w:p>
    <w:p w:rsidR="003A2C77" w:rsidRPr="00C64D15" w:rsidRDefault="004477F8" w:rsidP="003A2C7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noProof/>
        </w:rPr>
        <w:pict>
          <v:shape id="_x0000_s1030" type="#_x0000_t202" style="position:absolute;left:0;text-align:left;margin-left:1.45pt;margin-top:204.1pt;width:228.5pt;height:43.5pt;z-index:251674624" wrapcoords="-71 0 -71 20571 21600 20571 21600 0 -71 0" stroked="f">
            <v:textbox inset="0,0,0,0">
              <w:txbxContent>
                <w:p w:rsidR="0093214E" w:rsidRPr="00D9174A" w:rsidRDefault="0093214E" w:rsidP="007A4F02">
                  <w:pPr>
                    <w:pStyle w:val="ac"/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У</w:t>
                  </w:r>
                  <w:r w:rsidRPr="00D9174A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рок в школе на ок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купированной территории в годы Великой О</w:t>
                  </w:r>
                  <w:r w:rsidRPr="00D9174A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течественной войны</w:t>
                  </w:r>
                </w:p>
              </w:txbxContent>
            </v:textbox>
            <w10:wrap type="tight"/>
          </v:shape>
        </w:pict>
      </w:r>
      <w:r w:rsidR="003A2C77" w:rsidRPr="00C64D15">
        <w:rPr>
          <w:rFonts w:ascii="Times New Roman" w:hAnsi="Times New Roman"/>
          <w:sz w:val="28"/>
          <w:szCs w:val="28"/>
          <w:lang w:val="be-BY"/>
        </w:rPr>
        <w:t xml:space="preserve">Экономическое угнетение сопровождалось духовным. В системе школьного образования, действовавшей на оккупированной территории, </w:t>
      </w:r>
      <w:r w:rsidR="00485C3F" w:rsidRPr="00C64D15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414020</wp:posOffset>
            </wp:positionV>
            <wp:extent cx="2901950" cy="2120900"/>
            <wp:effectExtent l="19050" t="0" r="0" b="0"/>
            <wp:wrapTight wrapText="bothSides">
              <wp:wrapPolygon edited="0">
                <wp:start x="-142" y="0"/>
                <wp:lineTo x="-142" y="21341"/>
                <wp:lineTo x="21553" y="21341"/>
                <wp:lineTo x="21553" y="0"/>
                <wp:lineTo x="-142" y="0"/>
              </wp:wrapPolygon>
            </wp:wrapTight>
            <wp:docPr id="60" name="Рисунок 60" descr="http://ttolk.ru/wp-content/uploads/2013/11/%D1%88%D0%BA%D0%BE%D0%BB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ttolk.ru/wp-content/uploads/2013/11/%D1%88%D0%BA%D0%BE%D0%BB%D0%B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2C77" w:rsidRPr="00C64D15">
        <w:rPr>
          <w:rFonts w:ascii="Times New Roman" w:hAnsi="Times New Roman"/>
          <w:sz w:val="28"/>
          <w:szCs w:val="28"/>
          <w:lang w:val="be-BY"/>
        </w:rPr>
        <w:t>учебный процесс имел прогерманскую и профашистскую направленность. В классе должен был висеть портрет А. Гитлера. Учителю, входящему в класс, необходимо было приветствовать учащихся поднятой правой р</w:t>
      </w:r>
      <w:r w:rsidR="00485C3F" w:rsidRPr="00C64D15">
        <w:rPr>
          <w:rFonts w:ascii="Times New Roman" w:hAnsi="Times New Roman"/>
          <w:sz w:val="28"/>
          <w:szCs w:val="28"/>
          <w:lang w:val="be-BY"/>
        </w:rPr>
        <w:t>укой с возгласом «Хайль Гитлер!»</w:t>
      </w:r>
      <w:r w:rsidR="003A2C77" w:rsidRPr="00C64D15">
        <w:rPr>
          <w:rFonts w:ascii="Times New Roman" w:hAnsi="Times New Roman"/>
          <w:sz w:val="28"/>
          <w:szCs w:val="28"/>
          <w:lang w:val="be-BY"/>
        </w:rPr>
        <w:t>. Ученики должны были так же отвечать учителю. Перед началом урока проводились беседы о биографии Гитлера и его соратников, о жизни народов в Новой Европе, победах вермахта.</w:t>
      </w:r>
    </w:p>
    <w:p w:rsidR="003A2C77" w:rsidRPr="00C64D15" w:rsidRDefault="003A2C77" w:rsidP="003A2C77">
      <w:pPr>
        <w:spacing w:before="240"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 xml:space="preserve">На территории оккупированной Беларуси выходили газеты и журналы. Велись радиопередачи, демонстрировались кинофильмы. Действовали отдельные театры и кружки художественной самодеятельности. Немцы даже </w:t>
      </w:r>
      <w:r w:rsidRPr="00C64D15">
        <w:rPr>
          <w:rFonts w:ascii="Times New Roman" w:hAnsi="Times New Roman"/>
          <w:sz w:val="28"/>
          <w:szCs w:val="28"/>
          <w:lang w:val="be-BY"/>
        </w:rPr>
        <w:lastRenderedPageBreak/>
        <w:t>издали приказ, чтобы артисты Минского драматического театра сдали экзамен по белорусскому языку, а также выучили немецкий гимн, марши, стихи, посвященные А. Гитлеру.</w:t>
      </w:r>
    </w:p>
    <w:p w:rsidR="003A2C77" w:rsidRPr="00C64D15" w:rsidRDefault="003A2C77" w:rsidP="003A2C7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b/>
          <w:sz w:val="28"/>
          <w:szCs w:val="28"/>
          <w:lang w:val="be-BY"/>
        </w:rPr>
        <w:t xml:space="preserve">Нацистский геноцид народа. 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На территории Беларуси гитлеровцы проводили 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>политику геноцида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 — уничтожения групп населения по расовым, национальным, политическим и иным мотивам. Для поддержки оккупационного режима были созданы и направлены на территорию Беларуси украинские, литовские и латышские полицейские батальоны. Они охраняли коммуникации, сражались с партизанами, участвовали в массовом уничтожении еврейского населения, при этом отличались не меньшей жестокостью по отношению к местным жителям, чем гитлеровцы.</w:t>
      </w:r>
    </w:p>
    <w:p w:rsidR="003A2C77" w:rsidRPr="00C64D15" w:rsidRDefault="003A2C77" w:rsidP="003A2C7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 xml:space="preserve">Территория Беларуси покрылась сетью концентрационных лагерей и тюрем (более 260 лагерей смерти, их филиалов и отделений), где людей сжигали, травили собаками, закапывали живыми в землю, уничтожали в душегубках. Самым крупным в Беларуси и СССР являлся Тростенецкий </w:t>
      </w:r>
      <w:r w:rsidR="00081F61" w:rsidRPr="00C64D15">
        <w:rPr>
          <w:noProof/>
        </w:rPr>
        <w:drawing>
          <wp:inline distT="0" distB="0" distL="0" distR="0">
            <wp:extent cx="6094215" cy="3314700"/>
            <wp:effectExtent l="19050" t="0" r="1785" b="0"/>
            <wp:docPr id="63" name="Рисунок 63" descr="http://www.holiday.by/files/sights/memorialnyj_komplex_trostenec_june_2012_0003-8acc2538910c1668da53b76582db37ff-thumb-470x256-croprat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holiday.by/files/sights/memorialnyj_komplex_trostenec_june_2012_0003-8acc2538910c1668da53b76582db37ff-thumb-470x256-croprati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21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4D15">
        <w:rPr>
          <w:rFonts w:ascii="Times New Roman" w:hAnsi="Times New Roman"/>
          <w:sz w:val="28"/>
          <w:szCs w:val="28"/>
          <w:lang w:val="be-BY"/>
        </w:rPr>
        <w:t>лагерь смерти около Минска, в котором было уничтожено более 200 тыс. человек. Па количеству уничтоженных людей Тростенецкий лагерь уступал только польским Освенциму, Майданеку и Треблинке.</w:t>
      </w:r>
    </w:p>
    <w:p w:rsidR="003A2C77" w:rsidRPr="00C64D15" w:rsidRDefault="003A2C77" w:rsidP="003A2C7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 xml:space="preserve">Одним из крупнейших городских лагерей смерти было минское 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>гетто,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 созданное гитлеровцами </w:t>
      </w:r>
      <w:r w:rsidRPr="00C64D15">
        <w:rPr>
          <w:rFonts w:ascii="Times New Roman" w:hAnsi="Times New Roman"/>
          <w:b/>
          <w:sz w:val="28"/>
          <w:szCs w:val="28"/>
          <w:lang w:val="be-BY"/>
        </w:rPr>
        <w:t>19 июля 1941 г.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 Гетто было обнесено высоким ограждением с колючей проволокой. Выходить из него евреи могли только на работу или по специальному разрешению. На спине и груди они должны были носить желтые знаки. За нарушение правил угрожал расстрел. На население гетто гитлеровцы налагали контрибуции, сбором которых занимался еврейский комитет и еврейская полиция. В годы оккупации в минском гетто систематически проводились погромы. В результате здесь было уничтожено около 100 тыс. человек. Всего в Беларуси существовало </w:t>
      </w:r>
      <w:r w:rsidRPr="00C64D15">
        <w:rPr>
          <w:rFonts w:ascii="Times New Roman" w:hAnsi="Times New Roman"/>
          <w:sz w:val="28"/>
          <w:szCs w:val="28"/>
          <w:lang w:val="be-BY"/>
        </w:rPr>
        <w:lastRenderedPageBreak/>
        <w:t xml:space="preserve">более 100 еврейских гетто, в которые немцы согнали сотни тысяч евреев </w:t>
      </w:r>
      <w:r w:rsidR="00AC2D48" w:rsidRPr="00C64D15">
        <w:rPr>
          <w:rFonts w:ascii="Times New Roman" w:hAnsi="Times New Roman"/>
          <w:sz w:val="28"/>
          <w:szCs w:val="28"/>
          <w:lang w:val="be-BY"/>
        </w:rPr>
        <w:t>–</w:t>
      </w:r>
      <w:r w:rsidRPr="00C64D15">
        <w:rPr>
          <w:rFonts w:ascii="Times New Roman" w:hAnsi="Times New Roman"/>
          <w:sz w:val="28"/>
          <w:szCs w:val="28"/>
          <w:lang w:val="be-BY"/>
        </w:rPr>
        <w:t>жителей Беларуси, стран Европы.</w:t>
      </w:r>
    </w:p>
    <w:p w:rsidR="003A2C77" w:rsidRPr="00C64D15" w:rsidRDefault="003A2C77" w:rsidP="003A2C7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>Нацисты провели более 140 карательных операций, в ходе которых сожгли около 5,5 тыс. населенных пунктов со всеми или частью жителей. В проведении карательных операций участвовали не только охранные дивизии и полицейские силы, но и кадровые военные, вооруженные танками, самолетами, артиллерией. Во время этих операций целые районы были превращены в «зоны пустыни».</w:t>
      </w:r>
    </w:p>
    <w:p w:rsidR="003A2C77" w:rsidRPr="00C64D15" w:rsidRDefault="004477F8" w:rsidP="003A2C7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noProof/>
        </w:rPr>
        <w:pict>
          <v:shape id="_x0000_s1031" type="#_x0000_t202" style="position:absolute;left:0;text-align:left;margin-left:1.45pt;margin-top:209.55pt;width:275.5pt;height:.05pt;z-index:251677696" wrapcoords="-59 0 -59 20571 21600 20571 21600 0 -59 0" stroked="f">
            <v:textbox style="mso-fit-shape-to-text:t" inset="0,0,0,0">
              <w:txbxContent>
                <w:p w:rsidR="0093214E" w:rsidRDefault="0093214E" w:rsidP="00081F61">
                  <w:pPr>
                    <w:pStyle w:val="ac"/>
                    <w:spacing w:after="0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081F6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Скульптура Непокоренного человека </w:t>
                  </w:r>
                </w:p>
                <w:p w:rsidR="0093214E" w:rsidRPr="00081F61" w:rsidRDefault="0093214E" w:rsidP="00081F61">
                  <w:pPr>
                    <w:pStyle w:val="ac"/>
                    <w:spacing w:after="0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081F6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с мертвым ребенком на руках</w:t>
                  </w:r>
                </w:p>
              </w:txbxContent>
            </v:textbox>
            <w10:wrap type="tight"/>
          </v:shape>
        </w:pict>
      </w:r>
      <w:r w:rsidR="00081F61" w:rsidRPr="00C64D15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284480</wp:posOffset>
            </wp:positionV>
            <wp:extent cx="3498850" cy="2319655"/>
            <wp:effectExtent l="19050" t="0" r="6350" b="0"/>
            <wp:wrapTight wrapText="bothSides">
              <wp:wrapPolygon edited="0">
                <wp:start x="-118" y="0"/>
                <wp:lineTo x="-118" y="21464"/>
                <wp:lineTo x="21639" y="21464"/>
                <wp:lineTo x="21639" y="0"/>
                <wp:lineTo x="-118" y="0"/>
              </wp:wrapPolygon>
            </wp:wrapTight>
            <wp:docPr id="66" name="Рисунок 66" descr="http://www.belarus.by/apimages/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belarus.by/apimages/55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2C77" w:rsidRPr="00C64D15">
        <w:rPr>
          <w:rFonts w:ascii="Times New Roman" w:hAnsi="Times New Roman"/>
          <w:b/>
          <w:sz w:val="28"/>
          <w:szCs w:val="28"/>
          <w:lang w:val="be-BY"/>
        </w:rPr>
        <w:t>22 марта 1943 г.</w:t>
      </w:r>
      <w:r w:rsidR="003A2C77" w:rsidRPr="00C64D15">
        <w:rPr>
          <w:rFonts w:ascii="Times New Roman" w:hAnsi="Times New Roman"/>
          <w:sz w:val="28"/>
          <w:szCs w:val="28"/>
          <w:lang w:val="be-BY"/>
        </w:rPr>
        <w:t xml:space="preserve"> каратели сожгли живыми всех жителей деревни Хатынь возле Логойска.</w:t>
      </w:r>
      <w:r w:rsidR="00D9174A" w:rsidRPr="00C64D15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3A2C77" w:rsidRPr="00C64D15">
        <w:rPr>
          <w:rFonts w:ascii="Times New Roman" w:hAnsi="Times New Roman"/>
          <w:sz w:val="28"/>
          <w:szCs w:val="28"/>
          <w:lang w:val="be-BY"/>
        </w:rPr>
        <w:t xml:space="preserve">На месте сожженной Хатыни в </w:t>
      </w:r>
      <w:r w:rsidR="003A2C77" w:rsidRPr="00C64D15">
        <w:rPr>
          <w:rFonts w:ascii="Times New Roman" w:hAnsi="Times New Roman"/>
          <w:b/>
          <w:sz w:val="28"/>
          <w:szCs w:val="28"/>
          <w:lang w:val="be-BY"/>
        </w:rPr>
        <w:t>1969 г.</w:t>
      </w:r>
      <w:r w:rsidR="003A2C77" w:rsidRPr="00C64D15">
        <w:rPr>
          <w:rFonts w:ascii="Times New Roman" w:hAnsi="Times New Roman"/>
          <w:sz w:val="28"/>
          <w:szCs w:val="28"/>
          <w:lang w:val="be-BY"/>
        </w:rPr>
        <w:t xml:space="preserve"> был о</w:t>
      </w:r>
      <w:r w:rsidR="00D9174A" w:rsidRPr="00C64D15">
        <w:rPr>
          <w:rFonts w:ascii="Times New Roman" w:hAnsi="Times New Roman"/>
          <w:sz w:val="28"/>
          <w:szCs w:val="28"/>
          <w:lang w:val="be-BY"/>
        </w:rPr>
        <w:t>ткрыт мемориальный архитектурно</w:t>
      </w:r>
      <w:r w:rsidR="003A2C77" w:rsidRPr="00C64D15">
        <w:rPr>
          <w:rFonts w:ascii="Times New Roman" w:hAnsi="Times New Roman"/>
          <w:sz w:val="28"/>
          <w:szCs w:val="28"/>
          <w:lang w:val="be-BY"/>
        </w:rPr>
        <w:t xml:space="preserve">-скульптурный комплекс, увековечивающий память жертв нацистского геноцида в Беларуси. Трагическую судьбу Хатыни разделили 628 белорусских деревень, 186 из которых не восстановлены, поскольку были уничтожены вместе с жителями. Одним из проявлений оккупационной политики был вывоз населения на принудительные работы в Германию. В рейхе таких людей называли </w:t>
      </w:r>
      <w:r w:rsidR="003A2C77" w:rsidRPr="00C64D15">
        <w:rPr>
          <w:rFonts w:ascii="Times New Roman" w:hAnsi="Times New Roman"/>
          <w:i/>
          <w:sz w:val="28"/>
          <w:szCs w:val="28"/>
          <w:lang w:val="be-BY"/>
        </w:rPr>
        <w:t>остар-байтерами</w:t>
      </w:r>
      <w:r w:rsidR="003A2C77" w:rsidRPr="00C64D15">
        <w:rPr>
          <w:rFonts w:ascii="Times New Roman" w:hAnsi="Times New Roman"/>
          <w:sz w:val="28"/>
          <w:szCs w:val="28"/>
          <w:lang w:val="be-BY"/>
        </w:rPr>
        <w:t xml:space="preserve"> («восточными рабочими»).</w:t>
      </w:r>
    </w:p>
    <w:p w:rsidR="003A2C77" w:rsidRPr="00C64D15" w:rsidRDefault="003A2C77" w:rsidP="003A2C7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>Людей насильно вывозили в товарных вагонах, по нескольку дней они не получали пищи и воды. Захватом населения занимались армейские части, жандармерия, отряды СС и СД, полиция. Были случаи, когда войска вермахта и полиция окружали деревни и забирали все население, а при оказании сопротивления расстреливали.</w:t>
      </w:r>
    </w:p>
    <w:p w:rsidR="003A2C77" w:rsidRPr="00C64D15" w:rsidRDefault="003A2C77" w:rsidP="003A2C7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>Даже детей нацисты принуждали выполнять непосильную физическую работу, морили голодом, помещали в концентрационные лагеря, вывозили на каторжные работы в Германию, брали у них кровь для своих солдат. За время оккупации гитлеровцы насильно вывезли из Беларуси в Германию более 380 тыс. человек, в том числе более 24 тыс. детей. Вернулось домой после войны только 160 тыс. человек.</w:t>
      </w:r>
    </w:p>
    <w:p w:rsidR="003A2C77" w:rsidRPr="00C64D15" w:rsidRDefault="003A2C77" w:rsidP="003A2C7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>Всего во время оккупации в Беларуси погибло более 2,2 млн человек, почти каждый четвертый ее житель.</w:t>
      </w:r>
    </w:p>
    <w:p w:rsidR="003A2C77" w:rsidRPr="00C64D15" w:rsidRDefault="003A2C77" w:rsidP="003A2C7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b/>
          <w:sz w:val="28"/>
          <w:szCs w:val="28"/>
          <w:lang w:val="be-BY"/>
        </w:rPr>
        <w:t xml:space="preserve">Коллоборационистские организации и их деятельность. </w:t>
      </w:r>
      <w:r w:rsidRPr="00C64D15">
        <w:rPr>
          <w:rFonts w:ascii="Times New Roman" w:hAnsi="Times New Roman"/>
          <w:sz w:val="28"/>
          <w:szCs w:val="28"/>
          <w:lang w:val="be-BY"/>
        </w:rPr>
        <w:t>С разрешения нацистов и под их руководством на оккупированной территории Беларуси были созданы профашистские организации ко</w:t>
      </w:r>
      <w:r w:rsidR="00D9174A" w:rsidRPr="00C64D15">
        <w:rPr>
          <w:rFonts w:ascii="Times New Roman" w:hAnsi="Times New Roman"/>
          <w:sz w:val="28"/>
          <w:szCs w:val="28"/>
          <w:lang w:val="be-BY"/>
        </w:rPr>
        <w:t>ллаборационистов (от франц. colо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boration </w:t>
      </w:r>
      <w:r w:rsidR="00AC2D48" w:rsidRPr="00C64D15">
        <w:rPr>
          <w:rFonts w:ascii="Times New Roman" w:hAnsi="Times New Roman"/>
          <w:sz w:val="28"/>
          <w:szCs w:val="28"/>
          <w:lang w:val="be-BY"/>
        </w:rPr>
        <w:t>–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 сотрудничество) </w:t>
      </w:r>
      <w:r w:rsidR="00AC2D48" w:rsidRPr="00C64D15">
        <w:rPr>
          <w:rFonts w:ascii="Times New Roman" w:hAnsi="Times New Roman"/>
          <w:sz w:val="28"/>
          <w:szCs w:val="28"/>
          <w:lang w:val="be-BY"/>
        </w:rPr>
        <w:t>–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>Белорусская народная самопомощь, Белорусский корпус самообороны, Союз белорусской молодеж</w:t>
      </w:r>
      <w:r w:rsidR="00C04275" w:rsidRPr="00C64D15">
        <w:rPr>
          <w:rFonts w:ascii="Times New Roman" w:hAnsi="Times New Roman"/>
          <w:i/>
          <w:sz w:val="28"/>
          <w:szCs w:val="28"/>
          <w:lang w:val="be-BY"/>
        </w:rPr>
        <w:t>и.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 В народе коллаборационистов называли предателями, гитлеровскими приспешниками. </w:t>
      </w:r>
      <w:r w:rsidRPr="00C64D15">
        <w:rPr>
          <w:rFonts w:ascii="Times New Roman" w:hAnsi="Times New Roman"/>
          <w:sz w:val="28"/>
          <w:szCs w:val="28"/>
          <w:lang w:val="be-BY"/>
        </w:rPr>
        <w:lastRenderedPageBreak/>
        <w:t xml:space="preserve">Главной их целью было создание с помощью немцев «самостоятельной Беларуси» под эгидой гитлеровской Германии. В качестве символов белорусские коллаборационисты использовали исторический герб «Погоня» и бело-красно-белый флаг, приветствовали друг </w:t>
      </w:r>
      <w:r w:rsidR="00C04275" w:rsidRPr="00C64D15">
        <w:rPr>
          <w:rFonts w:ascii="Times New Roman" w:hAnsi="Times New Roman"/>
          <w:sz w:val="28"/>
          <w:szCs w:val="28"/>
          <w:lang w:val="be-BY"/>
        </w:rPr>
        <w:t>друга возгласом «Жыве Беларусь!</w:t>
      </w:r>
      <w:r w:rsidRPr="00C64D15">
        <w:rPr>
          <w:rFonts w:ascii="Times New Roman" w:hAnsi="Times New Roman"/>
          <w:sz w:val="28"/>
          <w:szCs w:val="28"/>
          <w:lang w:val="be-BY"/>
        </w:rPr>
        <w:t>» с выбрасыванием по-фашистски руки вперед.</w:t>
      </w:r>
    </w:p>
    <w:p w:rsidR="003A2C77" w:rsidRPr="00C64D15" w:rsidRDefault="003A2C77" w:rsidP="003A2C7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 xml:space="preserve">Успехи советских войск на фронтах, героическое сопротивление населения в тылу вынуждали гитлеровское руководство все чаще обращаться к политическим маневрам, чтобы обмануть народ и шире привлечь его к борьбе против большевизма. Именно таким маневром являлось создание в декабре 1943 г. Белорусской центральной рады (БЦР), которую возглавил 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>Р. Островский.</w:t>
      </w:r>
      <w:r w:rsidR="00C04275" w:rsidRPr="00C64D15">
        <w:rPr>
          <w:rFonts w:ascii="Times New Roman" w:hAnsi="Times New Roman"/>
          <w:i/>
          <w:sz w:val="28"/>
          <w:szCs w:val="28"/>
          <w:lang w:val="be-BY"/>
        </w:rPr>
        <w:t xml:space="preserve"> </w:t>
      </w:r>
      <w:r w:rsidRPr="00C64D15">
        <w:rPr>
          <w:rFonts w:ascii="Times New Roman" w:hAnsi="Times New Roman"/>
          <w:sz w:val="28"/>
          <w:szCs w:val="28"/>
          <w:lang w:val="be-BY"/>
        </w:rPr>
        <w:t>БЦР являлась марионеточным правительством, поскольку полностью контролировалась гитлеровцами. Рада помогала оккупантам вести борьбу с партизанами, выполнять поставки для германской армии.</w:t>
      </w:r>
    </w:p>
    <w:p w:rsidR="003A2C77" w:rsidRPr="00C64D15" w:rsidRDefault="003A2C77" w:rsidP="003A2C7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 xml:space="preserve">В марте 1944 г. по приказу Р Островского началась насильственная мобилизация в 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>Белорусскую краевую оборону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 (БКО). За неявку в определенный срок предусматривалась смертная казнь. Главное командование БКО возглавил майор 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>Ф. Кушель.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 Для офицеров и подофицеров были организованы трехнедельные курсы переподготовки.</w:t>
      </w:r>
    </w:p>
    <w:p w:rsidR="003A2C77" w:rsidRPr="00C64D15" w:rsidRDefault="003A2C77" w:rsidP="003A2C7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>К середине апреля 1944 г. БЦР удалось создать 36 пехотных и 6 саперных батальонов краевой обороны. Однако это войско не оправдало надежд оккупантов и использовалось в основном на хозяйственных работах или для охраны разных построек и складов. Многие члены БКО с оружием в руках перешли к партизанам, а часть их после освобождения Беларуси оказ</w:t>
      </w:r>
      <w:r w:rsidR="004477F8" w:rsidRPr="00C64D15">
        <w:rPr>
          <w:noProof/>
        </w:rPr>
        <w:pict>
          <v:shape id="_x0000_s1032" type="#_x0000_t202" style="position:absolute;left:0;text-align:left;margin-left:1.45pt;margin-top:233.85pt;width:246pt;height:.05pt;z-index:251680768;mso-position-horizontal-relative:text;mso-position-vertical-relative:text" wrapcoords="-66 0 -66 20571 21600 20571 21600 0 -66 0" stroked="f">
            <v:textbox style="mso-fit-shape-to-text:t" inset="0,0,0,0">
              <w:txbxContent>
                <w:p w:rsidR="0093214E" w:rsidRPr="00C04275" w:rsidRDefault="0093214E" w:rsidP="00C04275">
                  <w:pPr>
                    <w:pStyle w:val="ac"/>
                    <w:spacing w:after="0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be-BY"/>
                    </w:rPr>
                  </w:pPr>
                  <w:r w:rsidRPr="00C0427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Здание театра в Минске, где проходило заседание </w:t>
                  </w:r>
                  <w:r w:rsidR="00AC2D48" w:rsidRPr="00AC2D48">
                    <w:rPr>
                      <w:rFonts w:ascii="Times New Roman" w:hAnsi="Times New Roman"/>
                      <w:color w:val="auto"/>
                      <w:sz w:val="24"/>
                      <w:szCs w:val="24"/>
                      <w:lang w:val="be-BY"/>
                    </w:rPr>
                    <w:t xml:space="preserve">II </w:t>
                  </w:r>
                  <w:r w:rsidR="00AC2D48">
                    <w:rPr>
                      <w:rFonts w:ascii="Times New Roman" w:hAnsi="Times New Roman"/>
                      <w:color w:val="auto"/>
                      <w:sz w:val="24"/>
                      <w:szCs w:val="24"/>
                      <w:lang w:val="be-BY"/>
                    </w:rPr>
                    <w:t>Всебелорусского</w:t>
                  </w:r>
                  <w:r w:rsidR="00AC2D48" w:rsidRPr="00AC2D4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</w:t>
                  </w:r>
                  <w:r w:rsidRPr="00C0427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конгресса). Июнь 1943 года</w:t>
                  </w:r>
                </w:p>
              </w:txbxContent>
            </v:textbox>
            <w10:wrap type="tight"/>
          </v:shape>
        </w:pict>
      </w:r>
      <w:r w:rsidR="00C04275" w:rsidRPr="00C64D15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1020445</wp:posOffset>
            </wp:positionV>
            <wp:extent cx="3124200" cy="1892300"/>
            <wp:effectExtent l="19050" t="0" r="0" b="0"/>
            <wp:wrapTight wrapText="bothSides">
              <wp:wrapPolygon edited="0">
                <wp:start x="-132" y="0"/>
                <wp:lineTo x="-132" y="21310"/>
                <wp:lineTo x="21600" y="21310"/>
                <wp:lineTo x="21600" y="0"/>
                <wp:lineTo x="-132" y="0"/>
              </wp:wrapPolygon>
            </wp:wrapTight>
            <wp:docPr id="69" name="Рисунок 69" descr="https://upload.wikimedia.org/wikipedia/commons/3/38/Bundesarchiv_Bild_146-2008-0042%2C_Wei%C3%9Frussland%2C_Minsk%2C_Geb%C3%A4u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upload.wikimedia.org/wikipedia/commons/3/38/Bundesarchiv_Bild_146-2008-0042%2C_Wei%C3%9Frussland%2C_Minsk%2C_Geb%C3%A4ud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4275" w:rsidRPr="00C64D15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C64D15">
        <w:rPr>
          <w:rFonts w:ascii="Times New Roman" w:hAnsi="Times New Roman"/>
          <w:sz w:val="28"/>
          <w:szCs w:val="28"/>
          <w:lang w:val="be-BY"/>
        </w:rPr>
        <w:t>алась в Германии.</w:t>
      </w:r>
    </w:p>
    <w:p w:rsidR="003A2C77" w:rsidRPr="00C64D15" w:rsidRDefault="003A2C77" w:rsidP="003A2C7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 xml:space="preserve">27 июня 1944 г. в городском театре Минска состоялся 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>II</w:t>
      </w:r>
      <w:r w:rsidR="00C04275" w:rsidRPr="00C64D15">
        <w:rPr>
          <w:rFonts w:ascii="Times New Roman" w:hAnsi="Times New Roman"/>
          <w:i/>
          <w:sz w:val="28"/>
          <w:szCs w:val="28"/>
          <w:lang w:val="be-BY"/>
        </w:rPr>
        <w:t xml:space="preserve"> 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>Всебелорусский конгресс,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 на который съехались бургомистры, начальники полиции, члены БЦР и иные «делегаты» </w:t>
      </w:r>
      <w:r w:rsidR="00AC2D48" w:rsidRPr="00C64D15">
        <w:rPr>
          <w:rFonts w:ascii="Times New Roman" w:hAnsi="Times New Roman"/>
          <w:sz w:val="28"/>
          <w:szCs w:val="28"/>
          <w:lang w:val="be-BY"/>
        </w:rPr>
        <w:t>–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 изменники Отечества. Конгресс провозгласил себя «полноправным и наивысшим представителем белорусского народа», избрал Р Островского президентом БЦР, высказал непризнание БССР как формы белорусской государственности. Но через несколько дней эти «конгрессмены» под звуки артиллерийской канонады уже убегали в Берлин и Кенигсберг.</w:t>
      </w:r>
    </w:p>
    <w:p w:rsidR="007A4F02" w:rsidRPr="00C64D15" w:rsidRDefault="007A4F02" w:rsidP="003A2C77">
      <w:pPr>
        <w:spacing w:before="240"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4F02" w:rsidRPr="00C64D15" w:rsidRDefault="007A4F02" w:rsidP="003A2C77">
      <w:pPr>
        <w:spacing w:before="240"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439B" w:rsidRPr="00C64D15" w:rsidRDefault="00C4439B" w:rsidP="003A2C77">
      <w:pPr>
        <w:spacing w:before="240"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1853" w:rsidRPr="00C64D15" w:rsidRDefault="00381853" w:rsidP="00C64D15">
      <w:pPr>
        <w:spacing w:before="240"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4D15">
        <w:rPr>
          <w:rFonts w:ascii="Times New Roman" w:hAnsi="Times New Roman" w:cs="Times New Roman"/>
          <w:b/>
          <w:sz w:val="28"/>
          <w:szCs w:val="28"/>
        </w:rPr>
        <w:lastRenderedPageBreak/>
        <w:t>Вопросы и задания</w:t>
      </w:r>
    </w:p>
    <w:p w:rsidR="007A4F02" w:rsidRPr="00C64D15" w:rsidRDefault="007A4F02" w:rsidP="007A4F02">
      <w:pPr>
        <w:pStyle w:val="a3"/>
        <w:numPr>
          <w:ilvl w:val="0"/>
          <w:numId w:val="9"/>
        </w:numPr>
        <w:spacing w:before="240"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 xml:space="preserve">Установление оккупационного режима и его цели. </w:t>
      </w:r>
    </w:p>
    <w:p w:rsidR="007A4F02" w:rsidRPr="00C64D15" w:rsidRDefault="007A4F02" w:rsidP="007A4F02">
      <w:pPr>
        <w:pStyle w:val="a3"/>
        <w:numPr>
          <w:ilvl w:val="0"/>
          <w:numId w:val="9"/>
        </w:numPr>
        <w:spacing w:before="240"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 xml:space="preserve">Ограбление гитлеровцами хозяйства и культурных ценностей. </w:t>
      </w:r>
    </w:p>
    <w:p w:rsidR="007A4F02" w:rsidRPr="00C64D15" w:rsidRDefault="007A4F02" w:rsidP="007A4F02">
      <w:pPr>
        <w:pStyle w:val="a3"/>
        <w:numPr>
          <w:ilvl w:val="0"/>
          <w:numId w:val="9"/>
        </w:numPr>
        <w:spacing w:before="240"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 xml:space="preserve">Нацистский геноцид народа. </w:t>
      </w:r>
    </w:p>
    <w:p w:rsidR="007A4F02" w:rsidRPr="00C64D15" w:rsidRDefault="007A4F02" w:rsidP="007A4F02">
      <w:pPr>
        <w:pStyle w:val="a3"/>
        <w:numPr>
          <w:ilvl w:val="0"/>
          <w:numId w:val="9"/>
        </w:numPr>
        <w:spacing w:before="240"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>Коллоборационистские организации и их деятельность.</w:t>
      </w:r>
    </w:p>
    <w:p w:rsidR="007A4F02" w:rsidRPr="00C64D15" w:rsidRDefault="007A4F02" w:rsidP="007A4F02">
      <w:pPr>
        <w:pStyle w:val="a3"/>
        <w:numPr>
          <w:ilvl w:val="0"/>
          <w:numId w:val="9"/>
        </w:numPr>
        <w:shd w:val="clear" w:color="auto" w:fill="FFFFFF"/>
        <w:tabs>
          <w:tab w:val="left" w:pos="3760"/>
          <w:tab w:val="left" w:pos="40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64D15">
        <w:rPr>
          <w:rFonts w:ascii="Times New Roman" w:hAnsi="Times New Roman" w:cs="Times New Roman"/>
          <w:sz w:val="28"/>
          <w:szCs w:val="28"/>
          <w:lang w:val="be-BY"/>
        </w:rPr>
        <w:t>Дайте определения понятиям: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 xml:space="preserve"> </w:t>
      </w:r>
      <w:r w:rsidR="00C71EF3" w:rsidRPr="00C64D15">
        <w:rPr>
          <w:rFonts w:ascii="Times New Roman" w:hAnsi="Times New Roman"/>
          <w:i/>
          <w:sz w:val="28"/>
          <w:szCs w:val="28"/>
          <w:lang w:val="be-BY"/>
        </w:rPr>
        <w:t>план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 xml:space="preserve"> «Ост»,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>политика геноцида</w:t>
      </w:r>
      <w:r w:rsidRPr="00C64D15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 xml:space="preserve">гетто, остар-байтеры, Белорусская народная самопомощь, </w:t>
      </w:r>
      <w:r w:rsidR="00C71EF3" w:rsidRPr="00C64D15">
        <w:rPr>
          <w:rFonts w:ascii="Times New Roman" w:hAnsi="Times New Roman"/>
          <w:i/>
          <w:sz w:val="28"/>
          <w:szCs w:val="28"/>
          <w:lang w:val="be-BY"/>
        </w:rPr>
        <w:t xml:space="preserve">коллаборационизм, 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>Белорусский корпус самообороны, Союз белорусской молодежи, Белорусская краевая оборона,</w:t>
      </w:r>
      <w:r w:rsidR="00C71EF3" w:rsidRPr="00C64D15">
        <w:rPr>
          <w:rFonts w:ascii="Times New Roman" w:hAnsi="Times New Roman"/>
          <w:i/>
          <w:sz w:val="28"/>
          <w:szCs w:val="28"/>
          <w:lang w:val="be-BY"/>
        </w:rPr>
        <w:t xml:space="preserve"> II Всебелорусский конгресс.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 xml:space="preserve"> </w:t>
      </w:r>
    </w:p>
    <w:p w:rsidR="007A4F02" w:rsidRPr="00C64D15" w:rsidRDefault="007A4F02" w:rsidP="007A4F02">
      <w:pPr>
        <w:pStyle w:val="a3"/>
        <w:numPr>
          <w:ilvl w:val="0"/>
          <w:numId w:val="9"/>
        </w:numPr>
        <w:spacing w:after="0" w:line="240" w:lineRule="auto"/>
        <w:jc w:val="both"/>
        <w:rPr>
          <w:rStyle w:val="a5"/>
          <w:rFonts w:ascii="Times New Roman" w:hAnsi="Times New Roman"/>
          <w:i w:val="0"/>
          <w:iCs w:val="0"/>
          <w:sz w:val="28"/>
          <w:szCs w:val="28"/>
          <w:lang w:val="be-BY"/>
        </w:rPr>
      </w:pPr>
      <w:r w:rsidRPr="00C64D15">
        <w:rPr>
          <w:rFonts w:ascii="Times New Roman" w:hAnsi="Times New Roman" w:cs="Times New Roman"/>
          <w:sz w:val="28"/>
          <w:szCs w:val="28"/>
          <w:lang w:val="be-BY"/>
        </w:rPr>
        <w:t xml:space="preserve">Кто такие: </w:t>
      </w:r>
      <w:r w:rsidRPr="00C64D15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>В. Кубе, К. фон Готтберг, Р. Островский, Ф. Кушель</w:t>
      </w:r>
      <w:r w:rsidRPr="00C64D15">
        <w:rPr>
          <w:rStyle w:val="a5"/>
          <w:rFonts w:ascii="Times New Roman" w:hAnsi="Times New Roman" w:cs="Times New Roman"/>
          <w:sz w:val="28"/>
          <w:szCs w:val="28"/>
        </w:rPr>
        <w:t>?</w:t>
      </w:r>
    </w:p>
    <w:p w:rsidR="007A4F02" w:rsidRPr="00C64D15" w:rsidRDefault="007A4F02" w:rsidP="007A4F02">
      <w:pPr>
        <w:pStyle w:val="a3"/>
        <w:numPr>
          <w:ilvl w:val="0"/>
          <w:numId w:val="9"/>
        </w:numPr>
        <w:shd w:val="clear" w:color="auto" w:fill="FFFFFF"/>
        <w:tabs>
          <w:tab w:val="left" w:pos="3760"/>
          <w:tab w:val="left" w:pos="4060"/>
        </w:tabs>
        <w:spacing w:after="0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  <w:lang w:val="be-BY"/>
        </w:rPr>
      </w:pPr>
      <w:r w:rsidRPr="00C64D15">
        <w:rPr>
          <w:rFonts w:ascii="Times New Roman" w:hAnsi="Times New Roman" w:cs="Times New Roman"/>
          <w:sz w:val="28"/>
          <w:szCs w:val="28"/>
          <w:lang w:val="be-BY"/>
        </w:rPr>
        <w:t>Дайте объяснение датам:</w:t>
      </w:r>
      <w:r w:rsidRPr="00C64D15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="00C71EF3" w:rsidRPr="00C64D15">
        <w:rPr>
          <w:rFonts w:ascii="Times New Roman" w:hAnsi="Times New Roman"/>
          <w:b/>
          <w:sz w:val="28"/>
          <w:szCs w:val="28"/>
          <w:lang w:val="be-BY"/>
        </w:rPr>
        <w:t xml:space="preserve">19 июля 1941 г., 22 марта 1943 г., </w:t>
      </w:r>
      <w:r w:rsidR="00C71EF3" w:rsidRPr="00C64D15">
        <w:rPr>
          <w:rFonts w:ascii="Times New Roman" w:hAnsi="Times New Roman"/>
          <w:sz w:val="28"/>
          <w:szCs w:val="28"/>
          <w:lang w:val="be-BY"/>
        </w:rPr>
        <w:t xml:space="preserve">в </w:t>
      </w:r>
      <w:r w:rsidR="00C71EF3" w:rsidRPr="00C64D15">
        <w:rPr>
          <w:rFonts w:ascii="Times New Roman" w:hAnsi="Times New Roman"/>
          <w:b/>
          <w:sz w:val="28"/>
          <w:szCs w:val="28"/>
          <w:lang w:val="be-BY"/>
        </w:rPr>
        <w:t xml:space="preserve">1969 г. </w:t>
      </w:r>
    </w:p>
    <w:p w:rsidR="007A4F02" w:rsidRPr="00C64D15" w:rsidRDefault="00C71EF3" w:rsidP="007A4F02">
      <w:pPr>
        <w:pStyle w:val="a3"/>
        <w:spacing w:before="240" w:after="0" w:line="240" w:lineRule="auto"/>
        <w:ind w:left="927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C64D1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50648D" w:rsidRPr="00C64D15" w:rsidRDefault="00381853" w:rsidP="0050648D">
      <w:pPr>
        <w:spacing w:before="240"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C64D15">
        <w:rPr>
          <w:rFonts w:ascii="Times New Roman" w:hAnsi="Times New Roman"/>
          <w:b/>
          <w:sz w:val="28"/>
          <w:szCs w:val="28"/>
          <w:lang w:val="be-BY"/>
        </w:rPr>
        <w:t>3.(55) Антифашистская борьба на территории Беларуси в годы Великой Отечественной войны. Партизанское движение. "Рельсовая война". Деятельность подпольщиков.</w:t>
      </w:r>
    </w:p>
    <w:p w:rsidR="0050648D" w:rsidRPr="00C64D15" w:rsidRDefault="0050648D" w:rsidP="0050648D">
      <w:pPr>
        <w:spacing w:before="240"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b/>
          <w:sz w:val="28"/>
          <w:szCs w:val="28"/>
          <w:lang w:val="be-BY"/>
        </w:rPr>
        <w:t xml:space="preserve">Партизанское движение. </w:t>
      </w:r>
      <w:r w:rsidRPr="00C64D15">
        <w:rPr>
          <w:rFonts w:ascii="Times New Roman" w:hAnsi="Times New Roman"/>
          <w:sz w:val="28"/>
          <w:szCs w:val="28"/>
          <w:lang w:val="be-BY"/>
        </w:rPr>
        <w:t>Уже в начале немецкой оккупации в Беларуси начали действовать первые партизанские отряды. 26 июня 1941 г.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 xml:space="preserve"> Т. Бумажков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 и 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>Ф. Павловский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 создали партизанский отряд «Красный Октябрь».</w:t>
      </w:r>
    </w:p>
    <w:p w:rsidR="0050648D" w:rsidRPr="00C64D15" w:rsidRDefault="00F81039" w:rsidP="0050648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noProof/>
        </w:rPr>
        <w:pict>
          <v:shape id="_x0000_s1034" type="#_x0000_t202" style="position:absolute;left:0;text-align:left;margin-left:1.45pt;margin-top:223.8pt;width:219.5pt;height:.05pt;z-index:251683840" wrapcoords="-74 0 -74 20571 21600 20571 21600 0 -74 0" stroked="f">
            <v:textbox style="mso-fit-shape-to-text:t" inset="0,0,0,0">
              <w:txbxContent>
                <w:p w:rsidR="00F81039" w:rsidRPr="00F81039" w:rsidRDefault="00F81039" w:rsidP="00F81039">
                  <w:pPr>
                    <w:pStyle w:val="ac"/>
                    <w:spacing w:after="0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F81039">
                    <w:rPr>
                      <w:rFonts w:ascii="Times New Roman" w:hAnsi="Times New Roman" w:cs="Times New Roman"/>
                      <w:color w:val="252525"/>
                      <w:sz w:val="24"/>
                      <w:szCs w:val="24"/>
                      <w:shd w:val="clear" w:color="auto" w:fill="F9F9F9"/>
                    </w:rPr>
                    <w:t>Почтовая марка из серии «Партизаны Великой Отечественной войны — Герои Советского Союза»</w:t>
                  </w:r>
                </w:p>
              </w:txbxContent>
            </v:textbox>
            <w10:wrap type="tight"/>
          </v:shape>
        </w:pict>
      </w:r>
      <w:r w:rsidRPr="00C64D1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812165</wp:posOffset>
            </wp:positionV>
            <wp:extent cx="2787650" cy="1972945"/>
            <wp:effectExtent l="19050" t="0" r="0" b="0"/>
            <wp:wrapTight wrapText="bothSides">
              <wp:wrapPolygon edited="0">
                <wp:start x="-148" y="0"/>
                <wp:lineTo x="-148" y="21482"/>
                <wp:lineTo x="21551" y="21482"/>
                <wp:lineTo x="21551" y="0"/>
                <wp:lineTo x="-148" y="0"/>
              </wp:wrapPolygon>
            </wp:wrapTight>
            <wp:docPr id="7" name="Рисунок 7" descr="https://upload.wikimedia.org/wikipedia/commons/1/19/1967_CPA_3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1/19/1967_CPA_348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9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648D" w:rsidRPr="00C64D15">
        <w:rPr>
          <w:rFonts w:ascii="Times New Roman" w:hAnsi="Times New Roman"/>
          <w:sz w:val="28"/>
          <w:szCs w:val="28"/>
          <w:lang w:val="be-BY"/>
        </w:rPr>
        <w:t xml:space="preserve">В числе первых партизанских отрядов был отряд, который возник на 5-й день войны и действовал в Пинском районе под командованием </w:t>
      </w:r>
      <w:r w:rsidR="0050648D" w:rsidRPr="00C64D15">
        <w:rPr>
          <w:rFonts w:ascii="Times New Roman" w:hAnsi="Times New Roman"/>
          <w:i/>
          <w:sz w:val="28"/>
          <w:szCs w:val="28"/>
          <w:lang w:val="be-BY"/>
        </w:rPr>
        <w:t>В. Коржа,</w:t>
      </w:r>
      <w:r w:rsidR="0050648D" w:rsidRPr="00C64D15">
        <w:rPr>
          <w:rFonts w:ascii="Times New Roman" w:hAnsi="Times New Roman"/>
          <w:sz w:val="28"/>
          <w:szCs w:val="28"/>
          <w:lang w:val="be-BY"/>
        </w:rPr>
        <w:t xml:space="preserve"> а также партизанский отряд под командованием </w:t>
      </w:r>
      <w:r w:rsidR="0050648D" w:rsidRPr="00C64D15">
        <w:rPr>
          <w:rFonts w:ascii="Times New Roman" w:hAnsi="Times New Roman"/>
          <w:i/>
          <w:sz w:val="28"/>
          <w:szCs w:val="28"/>
          <w:lang w:val="be-BY"/>
        </w:rPr>
        <w:t>М. Шмырева (Батьки Миная)</w:t>
      </w:r>
      <w:r w:rsidR="0050648D" w:rsidRPr="00C64D15">
        <w:rPr>
          <w:rFonts w:ascii="Times New Roman" w:hAnsi="Times New Roman"/>
          <w:sz w:val="28"/>
          <w:szCs w:val="28"/>
          <w:lang w:val="be-BY"/>
        </w:rPr>
        <w:t xml:space="preserve"> на Витебщине. За июль — сентябрь 1941 г. в Беларуси было сформировано свыше 430 партизанских отрядов и групп, в которых насчитывалось более 8 тыс. человек. В состав первых отрядов и групп входили коммунисты и комсомольцы, советские и хозяйственные руководители, активисты, белорусские патриоты из числа местного населения, а также военные, попавшие в окружение или вырвав -шиеся из вражеского плена.</w:t>
      </w:r>
    </w:p>
    <w:p w:rsidR="0050648D" w:rsidRPr="00C64D15" w:rsidRDefault="0050648D" w:rsidP="0050648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>Разгром германских войск под Москвой поднял моральный настрой патриотов. Росло количество партизанских отрядов и групп. Значительно улучшилось вооружение «лесных бойцов». Усовершенствовалась структура партизанских сил, которая все больше приближалась к военной. Возрастало мастерство командных кадров и партизанских штабов, укреплялись связи с местным населением.</w:t>
      </w:r>
    </w:p>
    <w:p w:rsidR="000768E5" w:rsidRPr="00C64D15" w:rsidRDefault="00F81039" w:rsidP="0050648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499110</wp:posOffset>
            </wp:positionV>
            <wp:extent cx="2673350" cy="2667000"/>
            <wp:effectExtent l="19050" t="0" r="0" b="0"/>
            <wp:wrapTight wrapText="bothSides">
              <wp:wrapPolygon edited="0">
                <wp:start x="-154" y="0"/>
                <wp:lineTo x="-154" y="21446"/>
                <wp:lineTo x="21549" y="21446"/>
                <wp:lineTo x="21549" y="0"/>
                <wp:lineTo x="-154" y="0"/>
              </wp:wrapPolygon>
            </wp:wrapTight>
            <wp:docPr id="10" name="Рисунок 10" descr="http://forum.vgd.ru/file.php?fid=151277&amp;key=442848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orum.vgd.ru/file.php?fid=151277&amp;key=44284820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648D" w:rsidRPr="00C64D15">
        <w:rPr>
          <w:rFonts w:ascii="Times New Roman" w:hAnsi="Times New Roman"/>
          <w:sz w:val="28"/>
          <w:szCs w:val="28"/>
          <w:lang w:val="be-BY"/>
        </w:rPr>
        <w:t xml:space="preserve">Большое значение для развития партизанского движения на территории Витебской области имело наличие с февраля по сентябрь 1942 г. так называемых </w:t>
      </w:r>
      <w:r w:rsidR="0050648D" w:rsidRPr="00C64D15">
        <w:rPr>
          <w:rFonts w:ascii="Times New Roman" w:hAnsi="Times New Roman"/>
          <w:i/>
          <w:sz w:val="28"/>
          <w:szCs w:val="28"/>
          <w:lang w:val="be-BY"/>
        </w:rPr>
        <w:t>Суражских (Витебских) «ворот»</w:t>
      </w:r>
      <w:r w:rsidR="0050648D" w:rsidRPr="00C64D15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AC2D48" w:rsidRPr="00C64D15">
        <w:rPr>
          <w:rFonts w:ascii="Times New Roman" w:hAnsi="Times New Roman"/>
          <w:sz w:val="28"/>
          <w:szCs w:val="28"/>
          <w:lang w:val="be-BY"/>
        </w:rPr>
        <w:t>–</w:t>
      </w:r>
      <w:r w:rsidR="0050648D" w:rsidRPr="00C64D15">
        <w:rPr>
          <w:rFonts w:ascii="Times New Roman" w:hAnsi="Times New Roman"/>
          <w:sz w:val="28"/>
          <w:szCs w:val="28"/>
          <w:lang w:val="be-BY"/>
        </w:rPr>
        <w:t xml:space="preserve"> 40-километрового прорыва в линии советско-германского фронта между Велижем и Усвятами на стыке немецких армий «Север» и «Центр». Через «ворота» с «Большой земли» 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50648D" w:rsidRPr="00C64D15">
        <w:rPr>
          <w:rFonts w:ascii="Times New Roman" w:hAnsi="Times New Roman"/>
          <w:sz w:val="28"/>
          <w:szCs w:val="28"/>
          <w:lang w:val="be-BY"/>
        </w:rPr>
        <w:t xml:space="preserve">(неоккупированной территории СССР) в тыл врага направлялись организаторские и диверсионные группы, оружие, боеприпасы, медикаменты и др. </w:t>
      </w:r>
    </w:p>
    <w:p w:rsidR="0050648D" w:rsidRPr="00C64D15" w:rsidRDefault="0050648D" w:rsidP="0050648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 xml:space="preserve">Боевая деятельность партизанских формирований. В 1942 г. начался новый подъем партизанской борьбы. Она стала более организованной и эффективной. Этому содействовало создание 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>Центрального штаба партизанского движения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 (ЦШПД) при Ставке Верховного Главнокомандования во главе с 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>П. Пономаренко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 и 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 xml:space="preserve">Белорусского штаба партизанского движения 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(БШПД) во главе с 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>П. Калининым.</w:t>
      </w:r>
    </w:p>
    <w:p w:rsidR="0050648D" w:rsidRPr="00C64D15" w:rsidRDefault="0050648D" w:rsidP="0050648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 xml:space="preserve">Характерной особенностью партизанского движения в 1942 г. стало освобождение от оккупантов значительных территорий и создание там 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>партизанских зон</w:t>
      </w:r>
      <w:r w:rsidRPr="00C64D15">
        <w:rPr>
          <w:rFonts w:ascii="Times New Roman" w:hAnsi="Times New Roman"/>
          <w:sz w:val="28"/>
          <w:szCs w:val="28"/>
          <w:lang w:val="be-BY"/>
        </w:rPr>
        <w:t>. Первая такая зона возникла в январе — феврале 1942 г. в Октябрьском районе Полесской области. На ее территории располагался партизанский гарнизон из 13 отрядов, насчитывавший более 1300 человек.</w:t>
      </w:r>
    </w:p>
    <w:p w:rsidR="0050648D" w:rsidRPr="00C64D15" w:rsidRDefault="0050648D" w:rsidP="0050648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>Всего на территории Беларуси в разное время действовало несколько десятков партизанских зон — Кличевская, Ушачская, Полоцко-Лепельская, Борисовско-Бегом</w:t>
      </w:r>
      <w:r w:rsidR="00885EFC" w:rsidRPr="00C64D15">
        <w:rPr>
          <w:rFonts w:ascii="Times New Roman" w:hAnsi="Times New Roman"/>
          <w:sz w:val="28"/>
          <w:szCs w:val="28"/>
          <w:lang w:val="be-BY"/>
        </w:rPr>
        <w:t>льская и др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. Партизанские зоны входили в более крупное объединение — 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>партизанский край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. На территории партизанских зон и краев </w:t>
      </w:r>
      <w:r w:rsidR="00F81039" w:rsidRPr="00C64D15">
        <w:rPr>
          <w:noProof/>
        </w:rPr>
        <w:pict>
          <v:shape id="_x0000_s1035" type="#_x0000_t202" style="position:absolute;left:0;text-align:left;margin-left:1.45pt;margin-top:220.35pt;width:229.1pt;height:.05pt;z-index:251687936;mso-position-horizontal-relative:text;mso-position-vertical-relative:text" wrapcoords="-71 0 -71 20571 21600 20571 21600 0 -71 0" stroked="f">
            <v:textbox style="mso-fit-shape-to-text:t" inset="0,0,0,0">
              <w:txbxContent>
                <w:p w:rsidR="00F81039" w:rsidRPr="00F81039" w:rsidRDefault="00AF6724" w:rsidP="00F81039">
                  <w:pPr>
                    <w:pStyle w:val="ac"/>
                    <w:spacing w:after="0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Партизаны в Бела</w:t>
                  </w:r>
                  <w:r w:rsidR="00F81039" w:rsidRPr="00F81039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руси</w:t>
                  </w:r>
                </w:p>
              </w:txbxContent>
            </v:textbox>
            <w10:wrap type="tight"/>
          </v:shape>
        </w:pict>
      </w:r>
      <w:r w:rsidR="00F81039" w:rsidRPr="00C64D15"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823595</wp:posOffset>
            </wp:positionV>
            <wp:extent cx="2909570" cy="1917700"/>
            <wp:effectExtent l="19050" t="0" r="5080" b="0"/>
            <wp:wrapTight wrapText="bothSides">
              <wp:wrapPolygon edited="0">
                <wp:start x="-141" y="0"/>
                <wp:lineTo x="-141" y="21457"/>
                <wp:lineTo x="21638" y="21457"/>
                <wp:lineTo x="21638" y="0"/>
                <wp:lineTo x="-141" y="0"/>
              </wp:wrapPolygon>
            </wp:wrapTight>
            <wp:docPr id="13" name="Рисунок 13" descr="https://upload.wikimedia.org/wikipedia/commons/0/0d/Soviet_gueri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0/0d/Soviet_guerill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1039" w:rsidRPr="00C64D15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C64D15">
        <w:rPr>
          <w:rFonts w:ascii="Times New Roman" w:hAnsi="Times New Roman"/>
          <w:sz w:val="28"/>
          <w:szCs w:val="28"/>
          <w:lang w:val="be-BY"/>
        </w:rPr>
        <w:t>была восстановлена советская власть.</w:t>
      </w:r>
    </w:p>
    <w:p w:rsidR="0050648D" w:rsidRPr="00C64D15" w:rsidRDefault="0050648D" w:rsidP="0050648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>Партизаны все чаще проводили крупные наступательные операции, наносили удары по коммуникациям, гарнизонам, опорным п</w:t>
      </w:r>
      <w:r w:rsidR="00885EFC" w:rsidRPr="00C64D15">
        <w:rPr>
          <w:rFonts w:ascii="Times New Roman" w:hAnsi="Times New Roman"/>
          <w:sz w:val="28"/>
          <w:szCs w:val="28"/>
          <w:lang w:val="be-BY"/>
        </w:rPr>
        <w:t>унктам, другим объектам против</w:t>
      </w:r>
      <w:r w:rsidRPr="00C64D15">
        <w:rPr>
          <w:rFonts w:ascii="Times New Roman" w:hAnsi="Times New Roman"/>
          <w:sz w:val="28"/>
          <w:szCs w:val="28"/>
          <w:lang w:val="be-BY"/>
        </w:rPr>
        <w:t>ни</w:t>
      </w:r>
      <w:r w:rsidR="00885EFC" w:rsidRPr="00C64D15">
        <w:rPr>
          <w:rFonts w:ascii="Times New Roman" w:hAnsi="Times New Roman"/>
          <w:sz w:val="28"/>
          <w:szCs w:val="28"/>
          <w:lang w:val="be-BY"/>
        </w:rPr>
        <w:t>ка</w:t>
      </w:r>
      <w:r w:rsidRPr="00C64D15">
        <w:rPr>
          <w:rFonts w:ascii="Times New Roman" w:hAnsi="Times New Roman"/>
          <w:sz w:val="28"/>
          <w:szCs w:val="28"/>
          <w:lang w:val="be-BY"/>
        </w:rPr>
        <w:t>.</w:t>
      </w:r>
    </w:p>
    <w:p w:rsidR="00F81039" w:rsidRPr="00C64D15" w:rsidRDefault="00F81039" w:rsidP="00F8103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 xml:space="preserve">Многие люди жили в партизанских зонах под защитой партизан. Последние помогали крестьянам сеять и собирать урожай. Партизанские медицинские работники лечили больных, боролись с эпидемиями. В партизанских зонах открывались и работали десятки школ, действовало большое количество хозяйственных предприятий, обеспечивавших нужды партизан и местного населения, находилось 168 радиостанций, издавались подпольные газеты, </w:t>
      </w:r>
      <w:r w:rsidRPr="00C64D15">
        <w:rPr>
          <w:rFonts w:ascii="Times New Roman" w:hAnsi="Times New Roman"/>
          <w:sz w:val="28"/>
          <w:szCs w:val="28"/>
          <w:lang w:val="be-BY"/>
        </w:rPr>
        <w:lastRenderedPageBreak/>
        <w:t>проводились беседы и лекции, демонстрировались кинофильмы, торжественно отмечались праздники.</w:t>
      </w:r>
    </w:p>
    <w:p w:rsidR="0050648D" w:rsidRPr="00C64D15" w:rsidRDefault="0050648D" w:rsidP="0050648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b/>
          <w:sz w:val="28"/>
          <w:szCs w:val="28"/>
          <w:lang w:val="be-BY"/>
        </w:rPr>
        <w:t xml:space="preserve">"Рельсовая война". 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В </w:t>
      </w:r>
      <w:r w:rsidRPr="00C64D15">
        <w:rPr>
          <w:rFonts w:ascii="Times New Roman" w:hAnsi="Times New Roman"/>
          <w:b/>
          <w:sz w:val="28"/>
          <w:szCs w:val="28"/>
          <w:lang w:val="be-BY"/>
        </w:rPr>
        <w:t>1943—1944 гг.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 при участии всех партизанских соединений были проведены операции, которые вошли в историю под названием 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>«рельсовая война»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. Ее задачей был срыв военных перевозок противника и содействие наступлению Красной Армии. Операция «рельсовая война» осуществлялась в три этапа (накануне и во время проведения наступательных военных операций): а) первый этап начался в ночь на </w:t>
      </w:r>
      <w:r w:rsidRPr="00C64D15">
        <w:rPr>
          <w:rFonts w:ascii="Times New Roman" w:hAnsi="Times New Roman"/>
          <w:b/>
          <w:sz w:val="28"/>
          <w:szCs w:val="28"/>
          <w:lang w:val="be-BY"/>
        </w:rPr>
        <w:t xml:space="preserve">3 </w:t>
      </w:r>
      <w:r w:rsidR="00AF6724" w:rsidRPr="00C64D15">
        <w:rPr>
          <w:noProof/>
        </w:rPr>
        <w:drawing>
          <wp:inline distT="0" distB="0" distL="0" distR="0">
            <wp:extent cx="5940425" cy="6798737"/>
            <wp:effectExtent l="19050" t="0" r="3175" b="0"/>
            <wp:docPr id="16" name="Рисунок 16" descr="http://botan.cc/uchebnik/istoriya/10/by001/img/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otan.cc/uchebnik/istoriya/10/by001/img/7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9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4D15">
        <w:rPr>
          <w:rFonts w:ascii="Times New Roman" w:hAnsi="Times New Roman"/>
          <w:b/>
          <w:sz w:val="28"/>
          <w:szCs w:val="28"/>
          <w:lang w:val="be-BY"/>
        </w:rPr>
        <w:t>августа 1943 г. и продолжался до середины сентября 1943 г.;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 б) второй этап </w:t>
      </w:r>
      <w:r w:rsidR="00AC2D48" w:rsidRPr="00C64D15">
        <w:rPr>
          <w:rFonts w:ascii="Times New Roman" w:hAnsi="Times New Roman"/>
          <w:sz w:val="28"/>
          <w:szCs w:val="28"/>
          <w:lang w:val="be-BY"/>
        </w:rPr>
        <w:t>–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C64D15">
        <w:rPr>
          <w:rFonts w:ascii="Times New Roman" w:hAnsi="Times New Roman"/>
          <w:b/>
          <w:sz w:val="28"/>
          <w:szCs w:val="28"/>
          <w:lang w:val="be-BY"/>
        </w:rPr>
        <w:t>с 19 сентября 1943 г. до начала ноября 1943 г.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 (получил название 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lastRenderedPageBreak/>
        <w:t>«Концерт»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); в) третий этап начался ночью </w:t>
      </w:r>
      <w:r w:rsidRPr="00C64D15">
        <w:rPr>
          <w:rFonts w:ascii="Times New Roman" w:hAnsi="Times New Roman"/>
          <w:b/>
          <w:sz w:val="28"/>
          <w:szCs w:val="28"/>
          <w:lang w:val="be-BY"/>
        </w:rPr>
        <w:t>20 июня 1944 г.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 и продолжался до полного освобождения Беларуси от гитлеровских захватчиков.</w:t>
      </w:r>
    </w:p>
    <w:p w:rsidR="0050648D" w:rsidRPr="00C64D15" w:rsidRDefault="00AF6724" w:rsidP="0050648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noProof/>
        </w:rPr>
        <w:pict>
          <v:shape id="_x0000_s1036" type="#_x0000_t202" style="position:absolute;left:0;text-align:left;margin-left:1.45pt;margin-top:263.95pt;width:296.5pt;height:.05pt;z-index:251692032" wrapcoords="-55 0 -55 20571 21600 20571 21600 0 -55 0" stroked="f">
            <v:textbox style="mso-next-textbox:#_x0000_s1036;mso-fit-shape-to-text:t" inset="0,0,0,0">
              <w:txbxContent>
                <w:p w:rsidR="00AF6724" w:rsidRPr="00AF6724" w:rsidRDefault="00AF6724" w:rsidP="00AF672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F672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 концу 43-го года в Белоруссии существовало уже более 20 партизанских зон. Под контролем партизан находилось около 60% территории республики.</w:t>
                  </w:r>
                </w:p>
              </w:txbxContent>
            </v:textbox>
            <w10:wrap type="tight"/>
          </v:shape>
        </w:pict>
      </w:r>
      <w:r w:rsidRPr="00C64D1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407670</wp:posOffset>
            </wp:positionV>
            <wp:extent cx="3765550" cy="2887345"/>
            <wp:effectExtent l="19050" t="0" r="6350" b="0"/>
            <wp:wrapTight wrapText="bothSides">
              <wp:wrapPolygon edited="0">
                <wp:start x="-109" y="0"/>
                <wp:lineTo x="-109" y="21519"/>
                <wp:lineTo x="21636" y="21519"/>
                <wp:lineTo x="21636" y="0"/>
                <wp:lineTo x="-109" y="0"/>
              </wp:wrapPolygon>
            </wp:wrapTight>
            <wp:docPr id="22" name="Рисунок 22" descr="Фото. Белорусские партизаны превосходно справились с заданием Москв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ото. Белорусские партизаны превосходно справились с заданием Москвы 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288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648D" w:rsidRPr="00C64D15">
        <w:rPr>
          <w:rFonts w:ascii="Times New Roman" w:hAnsi="Times New Roman"/>
          <w:sz w:val="28"/>
          <w:szCs w:val="28"/>
          <w:lang w:val="be-BY"/>
        </w:rPr>
        <w:t>В результате боевой деятельности партизан под их контролем находилось до 60 % оккупированной территории Беларуси, значительная часть которой была полностью освобождена от захватчиков. Всего в годы Великой Отечественной войны в Беларуси действовало 213 партизанских бригад, 374 тыс. партизан и 400 тыс. человек скрытого партизанского резерва. В состав партизанского резерва входили жители, готовые в любую минуту включиться в вооруженную борьбу с фашистами. Их умышленно оставили в местах проживания с тем, чтобы они занимались хозяйством, обеспечивали партизан одеждой, обувью, продовольствием, оружием, информацией и т. д.</w:t>
      </w:r>
    </w:p>
    <w:p w:rsidR="0050648D" w:rsidRPr="00C64D15" w:rsidRDefault="00AF6724" w:rsidP="0050648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1461135</wp:posOffset>
            </wp:positionV>
            <wp:extent cx="5949950" cy="2565400"/>
            <wp:effectExtent l="19050" t="0" r="0" b="0"/>
            <wp:wrapTight wrapText="bothSides">
              <wp:wrapPolygon edited="0">
                <wp:start x="-69" y="0"/>
                <wp:lineTo x="-69" y="21493"/>
                <wp:lineTo x="21577" y="21493"/>
                <wp:lineTo x="21577" y="0"/>
                <wp:lineTo x="-69" y="0"/>
              </wp:wrapPolygon>
            </wp:wrapTight>
            <wp:docPr id="19" name="Рисунок 19" descr="http://botan.cc/uchebnik/istoriya/10/by001/img/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otan.cc/uchebnik/istoriya/10/by001/img/6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648D" w:rsidRPr="00C64D15">
        <w:rPr>
          <w:rFonts w:ascii="Times New Roman" w:hAnsi="Times New Roman"/>
          <w:b/>
          <w:sz w:val="28"/>
          <w:szCs w:val="28"/>
          <w:lang w:val="be-BY"/>
        </w:rPr>
        <w:t xml:space="preserve">Деятельность подпольщиков. </w:t>
      </w:r>
      <w:r w:rsidR="0050648D" w:rsidRPr="00C64D15">
        <w:rPr>
          <w:rFonts w:ascii="Times New Roman" w:hAnsi="Times New Roman"/>
          <w:sz w:val="28"/>
          <w:szCs w:val="28"/>
          <w:lang w:val="be-BY"/>
        </w:rPr>
        <w:t>Одновременно с партизанской борьбой разворачивалось подпольное антифашистское движение в городах и других населенных пунктах. Как и партизанские формирования, подпольщики совершали диверсии, боевые операции (уничтожение живой силы и боевой техники противника), учиняли саботаж, проводили агитационную работу среди населения, вели разведку.</w:t>
      </w:r>
    </w:p>
    <w:p w:rsidR="0050648D" w:rsidRPr="00C64D15" w:rsidRDefault="0050648D" w:rsidP="0050648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 xml:space="preserve">Минское подполье, несмотря на большие потери, которые оно понесло в </w:t>
      </w:r>
      <w:r w:rsidRPr="00C64D15">
        <w:rPr>
          <w:rFonts w:ascii="Times New Roman" w:hAnsi="Times New Roman"/>
          <w:sz w:val="28"/>
          <w:szCs w:val="28"/>
          <w:lang w:val="be-BY"/>
        </w:rPr>
        <w:lastRenderedPageBreak/>
        <w:t xml:space="preserve">марте </w:t>
      </w:r>
      <w:r w:rsidR="00AC2D48" w:rsidRPr="00C64D15">
        <w:rPr>
          <w:rFonts w:ascii="Times New Roman" w:hAnsi="Times New Roman"/>
          <w:sz w:val="28"/>
          <w:szCs w:val="28"/>
          <w:lang w:val="be-BY"/>
        </w:rPr>
        <w:t>–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 апреле и сентябре </w:t>
      </w:r>
      <w:r w:rsidR="00AC2D48" w:rsidRPr="00C64D15">
        <w:rPr>
          <w:rFonts w:ascii="Times New Roman" w:hAnsi="Times New Roman"/>
          <w:sz w:val="28"/>
          <w:szCs w:val="28"/>
          <w:lang w:val="be-BY"/>
        </w:rPr>
        <w:t>–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 октябре 1942 г., продолжало действовать. В его составе сражалось свыше 9 тыс. человек, среди них </w:t>
      </w:r>
      <w:r w:rsidR="00AC2D48" w:rsidRPr="00C64D15">
        <w:rPr>
          <w:rFonts w:ascii="Times New Roman" w:hAnsi="Times New Roman"/>
          <w:sz w:val="28"/>
          <w:szCs w:val="28"/>
          <w:lang w:val="be-BY"/>
        </w:rPr>
        <w:t>–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 более 1 тыс. коммунистов и 2 тыс. комсомольцев, антифашисты зарубежных стран. Среди руководителей и активных деятелей Минского подполья были 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>И. Ковалев, В. Омельянюк, И. Кабушкин, З. Гало, И. Казинец, Н. Корженевский, Н. Кедышко, Е. Клумов, С. Лещеня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 и др.</w:t>
      </w:r>
    </w:p>
    <w:p w:rsidR="0050648D" w:rsidRPr="00C64D15" w:rsidRDefault="0050648D" w:rsidP="0050648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 xml:space="preserve">За время оккупации участниками подполья было проведено свыше 1500 диверсий, в том числе был убит генеральный комиссар Беларуси В. Кубе. Участниками покушения на его жизнь являлись 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>Е. Мазаник, М. Осипова, Н. Троян,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 каждая из них за успешное выполнение задания была удостоена звания Героя Советского Союза. За мужество и героизм в борьбе с немецко-фашистскими захватчиками Минску в 1974 г. было присвоено почетное звание «Город-герой».</w:t>
      </w:r>
    </w:p>
    <w:p w:rsidR="00A673ED" w:rsidRPr="00C64D15" w:rsidRDefault="00EB16B0" w:rsidP="0050648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203200</wp:posOffset>
            </wp:positionV>
            <wp:extent cx="4265295" cy="2984500"/>
            <wp:effectExtent l="19050" t="0" r="1905" b="0"/>
            <wp:wrapTight wrapText="bothSides">
              <wp:wrapPolygon edited="0">
                <wp:start x="-96" y="0"/>
                <wp:lineTo x="-96" y="21508"/>
                <wp:lineTo x="21610" y="21508"/>
                <wp:lineTo x="21610" y="0"/>
                <wp:lineTo x="-96" y="0"/>
              </wp:wrapPolygon>
            </wp:wrapTight>
            <wp:docPr id="25" name="Рисунок 25" descr="https://upload.wikimedia.org/wikipedia/commons/4/49/The_Soviet_Union_1964_CPA_3005_stamp_%28Byelorussian_Partisan_World_War_II_Hero_Vera_Kharuzhaya_%28heroine%29_and_Partisan%27s_Group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pload.wikimedia.org/wikipedia/commons/4/49/The_Soviet_Union_1964_CPA_3005_stamp_%28Byelorussian_Partisan_World_War_II_Hero_Vera_Kharuzhaya_%28heroine%29_and_Partisan%27s_Group%2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95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D48" w:rsidRPr="00C64D15">
        <w:rPr>
          <w:rFonts w:ascii="Times New Roman" w:hAnsi="Times New Roman"/>
          <w:sz w:val="28"/>
          <w:szCs w:val="28"/>
          <w:lang w:val="be-BY"/>
        </w:rPr>
        <w:t>В Витебске в 1941-</w:t>
      </w:r>
      <w:r w:rsidR="0050648D" w:rsidRPr="00C64D15">
        <w:rPr>
          <w:rFonts w:ascii="Times New Roman" w:hAnsi="Times New Roman"/>
          <w:sz w:val="28"/>
          <w:szCs w:val="28"/>
          <w:lang w:val="be-BY"/>
        </w:rPr>
        <w:t xml:space="preserve">1942 гг. действовало 56 подпольных групп. Одну из них возглавляла </w:t>
      </w:r>
      <w:r w:rsidR="0050648D" w:rsidRPr="00C64D15">
        <w:rPr>
          <w:rFonts w:ascii="Times New Roman" w:hAnsi="Times New Roman"/>
          <w:i/>
          <w:sz w:val="28"/>
          <w:szCs w:val="28"/>
          <w:lang w:val="be-BY"/>
        </w:rPr>
        <w:t>В. Хоружая,</w:t>
      </w:r>
      <w:r w:rsidR="0050648D" w:rsidRPr="00C64D15">
        <w:rPr>
          <w:rFonts w:ascii="Times New Roman" w:hAnsi="Times New Roman"/>
          <w:sz w:val="28"/>
          <w:szCs w:val="28"/>
          <w:lang w:val="be-BY"/>
        </w:rPr>
        <w:t xml:space="preserve"> направленная сюда Белорусским штабом партизанского движения. 13 ноября 1942 г. гитлеровцы схватили и после долгих допросов замучили ее и других подпольщиков. В. Хоружей было посмертно присвоено звание Героя Советского Союза. </w:t>
      </w:r>
    </w:p>
    <w:p w:rsidR="00A673ED" w:rsidRPr="00C64D15" w:rsidRDefault="0050648D" w:rsidP="0050648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 xml:space="preserve">Подпольщики Орши под руководством 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 xml:space="preserve">К. Заслонова </w:t>
      </w:r>
      <w:r w:rsidRPr="00C64D15">
        <w:rPr>
          <w:rFonts w:ascii="Times New Roman" w:hAnsi="Times New Roman"/>
          <w:sz w:val="28"/>
          <w:szCs w:val="28"/>
          <w:lang w:val="be-BY"/>
        </w:rPr>
        <w:t>с ноября 1941 по февраль 1942 г. вывели из строя 170 поездов и пустили под откос десятки вражеских составов с живой силой и техникой</w:t>
      </w:r>
      <w:r w:rsidR="00A93987" w:rsidRPr="00C64D15">
        <w:rPr>
          <w:rFonts w:ascii="Times New Roman" w:hAnsi="Times New Roman"/>
          <w:sz w:val="28"/>
          <w:szCs w:val="28"/>
          <w:lang w:val="be-BY"/>
        </w:rPr>
        <w:t>.</w:t>
      </w:r>
    </w:p>
    <w:p w:rsidR="00A93987" w:rsidRPr="00C64D15" w:rsidRDefault="00A93987" w:rsidP="00A9398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 xml:space="preserve">Подпольная комсомольская организация «Юные мстители» на железнодорожной станции Оболь Витебской области была создана весной 1942 г. Ее возглавляла бывшая работница витебской фабрики «Знамя индустриализации» комсомолка 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>Е. Зенькова.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 В состав организации входило около 40 человек. Всего молодые подпольщики совершили 21 диверсию: сожгли льнозавод, пилораму, электростанцию, несколько мостов, передавали партизанам оружие, медикаменты, ценные разведданные, распространяли листовки, сводки Совинформбюро и др. После войны Е. Зеньковой и 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 xml:space="preserve">З. </w:t>
      </w:r>
      <w:r w:rsidR="00EB16B0" w:rsidRPr="00C64D15">
        <w:rPr>
          <w:rFonts w:ascii="Times New Roman" w:hAnsi="Times New Roman"/>
          <w:i/>
          <w:sz w:val="28"/>
          <w:szCs w:val="28"/>
          <w:lang w:val="be-BY"/>
        </w:rPr>
        <w:t xml:space="preserve"> 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>Портновой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 присвоено звание Героя Советского Союза.</w:t>
      </w:r>
    </w:p>
    <w:p w:rsidR="00A93987" w:rsidRPr="00C64D15" w:rsidRDefault="00EB16B0" w:rsidP="00A9398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noProof/>
        </w:rPr>
        <w:lastRenderedPageBreak/>
        <w:pict>
          <v:shape id="_x0000_s1037" type="#_x0000_t202" style="position:absolute;left:0;text-align:left;margin-left:1.45pt;margin-top:319.5pt;width:214.5pt;height:.05pt;z-index:251696128" wrapcoords="-76 0 -76 20571 21600 20571 21600 0 -76 0" stroked="f">
            <v:textbox style="mso-fit-shape-to-text:t" inset="0,0,0,0">
              <w:txbxContent>
                <w:p w:rsidR="00EB16B0" w:rsidRPr="00EB16B0" w:rsidRDefault="00EB16B0" w:rsidP="00EB16B0">
                  <w:pPr>
                    <w:pStyle w:val="ac"/>
                    <w:spacing w:after="0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EB16B0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Памятник Федору Крыловичу в Осиповичах</w:t>
                  </w:r>
                </w:p>
              </w:txbxContent>
            </v:textbox>
            <w10:wrap type="tight"/>
          </v:shape>
        </w:pict>
      </w:r>
      <w:r w:rsidRPr="00C64D1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67310</wp:posOffset>
            </wp:positionV>
            <wp:extent cx="2724150" cy="3933190"/>
            <wp:effectExtent l="19050" t="0" r="0" b="0"/>
            <wp:wrapTight wrapText="bothSides">
              <wp:wrapPolygon edited="0">
                <wp:start x="-151" y="0"/>
                <wp:lineTo x="-151" y="21447"/>
                <wp:lineTo x="21600" y="21447"/>
                <wp:lineTo x="21600" y="0"/>
                <wp:lineTo x="-151" y="0"/>
              </wp:wrapPolygon>
            </wp:wrapTight>
            <wp:docPr id="34" name="Рисунок 34" descr="http://www.mogved.by/files/rasso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ogved.by/files/rassoha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93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987" w:rsidRPr="00C64D15">
        <w:rPr>
          <w:rFonts w:ascii="Times New Roman" w:hAnsi="Times New Roman"/>
          <w:sz w:val="28"/>
          <w:szCs w:val="28"/>
          <w:lang w:val="be-BY"/>
        </w:rPr>
        <w:t xml:space="preserve">В ночь на 30 июля 1943 г. подпольщики города Осиповичи совершили на железнодорожном узле одну из самых крупных диверсий Второй мировой войны. Комсомолец </w:t>
      </w:r>
      <w:r w:rsidR="00A93987" w:rsidRPr="00C64D15">
        <w:rPr>
          <w:rFonts w:ascii="Times New Roman" w:hAnsi="Times New Roman"/>
          <w:i/>
          <w:sz w:val="28"/>
          <w:szCs w:val="28"/>
          <w:lang w:val="be-BY"/>
        </w:rPr>
        <w:t>Ф. Крылович</w:t>
      </w:r>
      <w:r w:rsidR="00A93987" w:rsidRPr="00C64D15">
        <w:rPr>
          <w:rFonts w:ascii="Times New Roman" w:hAnsi="Times New Roman"/>
          <w:sz w:val="28"/>
          <w:szCs w:val="28"/>
          <w:lang w:val="be-BY"/>
        </w:rPr>
        <w:t xml:space="preserve"> взорвал двумя магнитными минами эшелон с топливом. Пожар продолжался 10 часов. В результате были полностью уничтожены 4 эшелона, в том числе один с танками «тигр», 31 цистерна с топливом и 63 вагона со снарядами, авиабомбами, минами.</w:t>
      </w:r>
    </w:p>
    <w:p w:rsidR="00A93987" w:rsidRPr="00C64D15" w:rsidRDefault="00A93987" w:rsidP="00A9398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 xml:space="preserve">В оккупированном Могилеве весной 1942 г. около 40 групп (более 400 человек) объединились в подпольную организацию «Комитет содействия Красной Армии», которую возглавлял местный учитель 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>К. Мэттэ</w:t>
      </w:r>
      <w:r w:rsidRPr="00C64D15">
        <w:rPr>
          <w:rFonts w:ascii="Times New Roman" w:hAnsi="Times New Roman"/>
          <w:sz w:val="28"/>
          <w:szCs w:val="28"/>
          <w:lang w:val="be-BY"/>
        </w:rPr>
        <w:t>. Комитет координировал деятельность групп железнодорожников, учителей, рабочих хлебозавода, авторемонтного завода, фабрики искусственного шелка, работников областной больницы, бывших военнослужащих и др.</w:t>
      </w:r>
    </w:p>
    <w:p w:rsidR="00A93987" w:rsidRPr="00C64D15" w:rsidRDefault="00A93987" w:rsidP="00A9398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>На оккупированной территории Беларуси сражалось свыше 70 тыс. подпольщиков. Большую часть белорусских патриотов составляли юноши и девушки. Молодежь до 26-летнего возраста составляла свыше 54 % белорусских партизан. В партизанском движении участвовало более 7 тыс. учителей и 34 тыс. учащихся, из которых около 5 тыс. были пионерами.</w:t>
      </w:r>
    </w:p>
    <w:p w:rsidR="001B3014" w:rsidRPr="00C64D15" w:rsidRDefault="001B3014" w:rsidP="00F81039">
      <w:pPr>
        <w:spacing w:before="240"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4D15">
        <w:rPr>
          <w:rFonts w:ascii="Times New Roman" w:hAnsi="Times New Roman" w:cs="Times New Roman"/>
          <w:b/>
          <w:sz w:val="28"/>
          <w:szCs w:val="28"/>
        </w:rPr>
        <w:t>Вопросы и задания</w:t>
      </w:r>
    </w:p>
    <w:p w:rsidR="00F81039" w:rsidRPr="00C64D15" w:rsidRDefault="00F81039" w:rsidP="00F81039">
      <w:pPr>
        <w:pStyle w:val="a3"/>
        <w:numPr>
          <w:ilvl w:val="0"/>
          <w:numId w:val="11"/>
        </w:numPr>
        <w:spacing w:before="240"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>Партизанское движение.</w:t>
      </w:r>
    </w:p>
    <w:p w:rsidR="00F81039" w:rsidRPr="00C64D15" w:rsidRDefault="00F81039" w:rsidP="00F81039">
      <w:pPr>
        <w:pStyle w:val="a3"/>
        <w:numPr>
          <w:ilvl w:val="0"/>
          <w:numId w:val="11"/>
        </w:numPr>
        <w:spacing w:before="240"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 xml:space="preserve">"Рельсовая война". </w:t>
      </w:r>
    </w:p>
    <w:p w:rsidR="00F81039" w:rsidRPr="00C64D15" w:rsidRDefault="00F81039" w:rsidP="00F81039">
      <w:pPr>
        <w:pStyle w:val="a3"/>
        <w:numPr>
          <w:ilvl w:val="0"/>
          <w:numId w:val="11"/>
        </w:numPr>
        <w:spacing w:before="240"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>Деятельность подпольщиков.</w:t>
      </w:r>
    </w:p>
    <w:p w:rsidR="00F81039" w:rsidRPr="00C64D15" w:rsidRDefault="00F81039" w:rsidP="00F81039">
      <w:pPr>
        <w:pStyle w:val="a3"/>
        <w:numPr>
          <w:ilvl w:val="0"/>
          <w:numId w:val="11"/>
        </w:numPr>
        <w:shd w:val="clear" w:color="auto" w:fill="FFFFFF"/>
        <w:tabs>
          <w:tab w:val="left" w:pos="3760"/>
          <w:tab w:val="left" w:pos="4060"/>
        </w:tabs>
        <w:spacing w:after="0"/>
        <w:jc w:val="both"/>
        <w:rPr>
          <w:rStyle w:val="a4"/>
          <w:rFonts w:ascii="Times New Roman" w:hAnsi="Times New Roman" w:cs="Times New Roman"/>
          <w:bCs w:val="0"/>
          <w:i/>
          <w:sz w:val="28"/>
          <w:szCs w:val="28"/>
          <w:lang w:val="be-BY"/>
        </w:rPr>
      </w:pPr>
      <w:r w:rsidRPr="00C64D15">
        <w:rPr>
          <w:rFonts w:ascii="Times New Roman" w:hAnsi="Times New Roman" w:cs="Times New Roman"/>
          <w:sz w:val="28"/>
          <w:szCs w:val="28"/>
          <w:lang w:val="be-BY"/>
        </w:rPr>
        <w:t>Дайте определения понятиям:</w:t>
      </w:r>
      <w:r w:rsidRPr="00C64D15"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C64D1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 xml:space="preserve">Суражские (Витебские) «ворота», </w:t>
      </w:r>
      <w:r w:rsidR="00AC2D48" w:rsidRPr="00C64D15">
        <w:rPr>
          <w:rFonts w:ascii="Times New Roman" w:hAnsi="Times New Roman"/>
          <w:i/>
          <w:sz w:val="28"/>
          <w:szCs w:val="28"/>
          <w:lang w:val="be-BY"/>
        </w:rPr>
        <w:t>Центральный штаб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 xml:space="preserve"> партизанского движения, </w:t>
      </w:r>
      <w:r w:rsidR="00AC2D48" w:rsidRPr="00C64D15">
        <w:rPr>
          <w:rFonts w:ascii="Times New Roman" w:hAnsi="Times New Roman"/>
          <w:i/>
          <w:sz w:val="28"/>
          <w:szCs w:val="28"/>
          <w:lang w:val="be-BY"/>
        </w:rPr>
        <w:t>Белорусский штаб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 xml:space="preserve"> партизанское движение, партизанская зона, партизанский край, «рельсовая война», операция «Концерт», подпольная борьба.</w:t>
      </w:r>
    </w:p>
    <w:p w:rsidR="00F81039" w:rsidRPr="00C64D15" w:rsidRDefault="00F81039" w:rsidP="00F81039">
      <w:pPr>
        <w:pStyle w:val="a3"/>
        <w:numPr>
          <w:ilvl w:val="0"/>
          <w:numId w:val="11"/>
        </w:numPr>
        <w:shd w:val="clear" w:color="auto" w:fill="FFFFFF"/>
        <w:tabs>
          <w:tab w:val="left" w:pos="3760"/>
          <w:tab w:val="left" w:pos="4060"/>
        </w:tabs>
        <w:spacing w:after="0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  <w:lang w:val="be-BY"/>
        </w:rPr>
      </w:pPr>
      <w:r w:rsidRPr="00C64D15">
        <w:rPr>
          <w:rFonts w:ascii="Times New Roman" w:hAnsi="Times New Roman" w:cs="Times New Roman"/>
          <w:sz w:val="28"/>
          <w:szCs w:val="28"/>
          <w:lang w:val="be-BY"/>
        </w:rPr>
        <w:t xml:space="preserve">Кто такие: 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>Т. Бумажков, Ф. Павловский,</w:t>
      </w:r>
      <w:r w:rsidRPr="00C64D15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>В. Корж, М. Шмырев (Батька Минай), П. Пономаренко, П. Калинин, И. Ковалев, В. Омельянюк, И. Кабушкин, З. Гало, И. Казинец, Н. Корженевский, Н. Кедышко, Е. Клумов, С. Лещеня,</w:t>
      </w:r>
      <w:r w:rsidRPr="00C64D15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>Е. Мазаник, М. Осипова, Н. Троян,</w:t>
      </w:r>
      <w:r w:rsidRPr="00C64D15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>В. Хоружая, К. Заслонов, Е. Зенькова, З. Портнова, Ф. Крылович, К. Мэттэ</w:t>
      </w:r>
      <w:r w:rsidRPr="00C64D15">
        <w:rPr>
          <w:rStyle w:val="a5"/>
          <w:rFonts w:ascii="Times New Roman" w:hAnsi="Times New Roman" w:cs="Times New Roman"/>
          <w:sz w:val="28"/>
          <w:szCs w:val="28"/>
        </w:rPr>
        <w:t>?</w:t>
      </w:r>
    </w:p>
    <w:p w:rsidR="00F81039" w:rsidRPr="00C64D15" w:rsidRDefault="00F81039" w:rsidP="00F81039">
      <w:pPr>
        <w:pStyle w:val="a3"/>
        <w:numPr>
          <w:ilvl w:val="0"/>
          <w:numId w:val="11"/>
        </w:numPr>
        <w:shd w:val="clear" w:color="auto" w:fill="FFFFFF"/>
        <w:tabs>
          <w:tab w:val="left" w:pos="3760"/>
          <w:tab w:val="left" w:pos="4060"/>
        </w:tabs>
        <w:spacing w:after="0"/>
        <w:jc w:val="both"/>
        <w:rPr>
          <w:rStyle w:val="a4"/>
          <w:rFonts w:ascii="Times New Roman" w:hAnsi="Times New Roman" w:cs="Times New Roman"/>
          <w:b w:val="0"/>
          <w:bCs w:val="0"/>
          <w:i/>
          <w:sz w:val="28"/>
          <w:szCs w:val="28"/>
          <w:lang w:val="be-BY"/>
        </w:rPr>
      </w:pPr>
      <w:r w:rsidRPr="00C64D15">
        <w:rPr>
          <w:rFonts w:ascii="Times New Roman" w:hAnsi="Times New Roman" w:cs="Times New Roman"/>
          <w:sz w:val="28"/>
          <w:szCs w:val="28"/>
          <w:lang w:val="be-BY"/>
        </w:rPr>
        <w:lastRenderedPageBreak/>
        <w:t>Дайте объяснение датам:</w:t>
      </w:r>
      <w:r w:rsidRPr="00C64D15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="00AC2D48" w:rsidRPr="00C64D15">
        <w:rPr>
          <w:rFonts w:ascii="Times New Roman" w:hAnsi="Times New Roman"/>
          <w:b/>
          <w:sz w:val="28"/>
          <w:szCs w:val="28"/>
          <w:lang w:val="be-BY"/>
        </w:rPr>
        <w:t>1943-</w:t>
      </w:r>
      <w:r w:rsidRPr="00C64D15">
        <w:rPr>
          <w:rFonts w:ascii="Times New Roman" w:hAnsi="Times New Roman"/>
          <w:b/>
          <w:sz w:val="28"/>
          <w:szCs w:val="28"/>
          <w:lang w:val="be-BY"/>
        </w:rPr>
        <w:t xml:space="preserve">1944 гг., </w:t>
      </w:r>
      <w:r w:rsidRPr="00C64D15">
        <w:rPr>
          <w:rFonts w:ascii="Times New Roman" w:hAnsi="Times New Roman"/>
          <w:b/>
          <w:i/>
          <w:sz w:val="28"/>
          <w:szCs w:val="28"/>
          <w:lang w:val="be-BY"/>
        </w:rPr>
        <w:t xml:space="preserve">3 августа </w:t>
      </w:r>
      <w:r w:rsidR="00AC2D48" w:rsidRPr="00C64D15">
        <w:rPr>
          <w:rFonts w:ascii="Times New Roman" w:hAnsi="Times New Roman"/>
          <w:b/>
          <w:sz w:val="28"/>
          <w:szCs w:val="28"/>
          <w:lang w:val="be-BY"/>
        </w:rPr>
        <w:t>–</w:t>
      </w:r>
      <w:r w:rsidRPr="00C64D15">
        <w:rPr>
          <w:rFonts w:ascii="Times New Roman" w:hAnsi="Times New Roman"/>
          <w:b/>
          <w:i/>
          <w:sz w:val="28"/>
          <w:szCs w:val="28"/>
          <w:lang w:val="be-BY"/>
        </w:rPr>
        <w:t xml:space="preserve"> сентябрь 1943 г.,19 сентября </w:t>
      </w:r>
      <w:r w:rsidR="00AC2D48" w:rsidRPr="00C64D15">
        <w:rPr>
          <w:rFonts w:ascii="Times New Roman" w:hAnsi="Times New Roman"/>
          <w:b/>
          <w:sz w:val="28"/>
          <w:szCs w:val="28"/>
          <w:lang w:val="be-BY"/>
        </w:rPr>
        <w:t>–</w:t>
      </w:r>
      <w:r w:rsidRPr="00C64D15">
        <w:rPr>
          <w:rFonts w:ascii="Times New Roman" w:hAnsi="Times New Roman"/>
          <w:b/>
          <w:i/>
          <w:sz w:val="28"/>
          <w:szCs w:val="28"/>
          <w:lang w:val="be-BY"/>
        </w:rPr>
        <w:t xml:space="preserve"> ноябрь 1943 г., 20 июня </w:t>
      </w:r>
      <w:r w:rsidR="00AC2D48" w:rsidRPr="00C64D15">
        <w:rPr>
          <w:rFonts w:ascii="Times New Roman" w:hAnsi="Times New Roman"/>
          <w:b/>
          <w:sz w:val="28"/>
          <w:szCs w:val="28"/>
          <w:lang w:val="be-BY"/>
        </w:rPr>
        <w:t>–</w:t>
      </w:r>
      <w:r w:rsidRPr="00C64D15">
        <w:rPr>
          <w:rFonts w:ascii="Times New Roman" w:hAnsi="Times New Roman"/>
          <w:b/>
          <w:i/>
          <w:sz w:val="28"/>
          <w:szCs w:val="28"/>
          <w:lang w:val="be-BY"/>
        </w:rPr>
        <w:t xml:space="preserve"> 29 августа 1944 г.</w:t>
      </w:r>
    </w:p>
    <w:p w:rsidR="001B3014" w:rsidRPr="00C64D15" w:rsidRDefault="001B3014" w:rsidP="00F81039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1853" w:rsidRPr="00C64D15" w:rsidRDefault="00381853" w:rsidP="00381853">
      <w:pPr>
        <w:spacing w:before="240"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C64D15">
        <w:rPr>
          <w:rFonts w:ascii="Times New Roman" w:hAnsi="Times New Roman"/>
          <w:b/>
          <w:sz w:val="28"/>
          <w:szCs w:val="28"/>
          <w:lang w:val="be-BY"/>
        </w:rPr>
        <w:t>4.(56) Освобождение Беларуси от немецко-фашистских захватчиков. Начало освобождения Беларуси. Операция "Багратион".</w:t>
      </w:r>
    </w:p>
    <w:p w:rsidR="00A93987" w:rsidRPr="00C64D15" w:rsidRDefault="00A93987" w:rsidP="00A93987">
      <w:pPr>
        <w:spacing w:before="240"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64D15">
        <w:rPr>
          <w:rFonts w:ascii="Times New Roman" w:hAnsi="Times New Roman"/>
          <w:b/>
          <w:sz w:val="28"/>
          <w:szCs w:val="28"/>
        </w:rPr>
        <w:t>Начало освобождения Беларуси.</w:t>
      </w:r>
      <w:r w:rsidRPr="00C64D15">
        <w:rPr>
          <w:rFonts w:ascii="Times New Roman" w:hAnsi="Times New Roman"/>
          <w:sz w:val="28"/>
          <w:szCs w:val="28"/>
        </w:rPr>
        <w:t xml:space="preserve"> Разгром гитлеровских войск на Курской дуге и успешное наступление Красной Армии летом </w:t>
      </w:r>
      <w:r w:rsidR="00C64D15" w:rsidRPr="00C64D15">
        <w:rPr>
          <w:rFonts w:ascii="Times New Roman" w:hAnsi="Times New Roman"/>
          <w:sz w:val="28"/>
          <w:szCs w:val="28"/>
          <w:lang w:val="be-BY"/>
        </w:rPr>
        <w:t>–</w:t>
      </w:r>
      <w:r w:rsidRPr="00C64D15">
        <w:rPr>
          <w:rFonts w:ascii="Times New Roman" w:hAnsi="Times New Roman"/>
          <w:sz w:val="28"/>
          <w:szCs w:val="28"/>
        </w:rPr>
        <w:t xml:space="preserve"> осенью 1943 г. создали условия для изгнания оккупантов из Беларуси.</w:t>
      </w:r>
    </w:p>
    <w:p w:rsidR="00A93987" w:rsidRPr="00C64D15" w:rsidRDefault="00FD5842" w:rsidP="00FD584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64D15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358775</wp:posOffset>
            </wp:positionV>
            <wp:extent cx="1555750" cy="2977515"/>
            <wp:effectExtent l="19050" t="0" r="6350" b="0"/>
            <wp:wrapTight wrapText="bothSides">
              <wp:wrapPolygon edited="0">
                <wp:start x="-264" y="0"/>
                <wp:lineTo x="-264" y="21420"/>
                <wp:lineTo x="21688" y="21420"/>
                <wp:lineTo x="21688" y="0"/>
                <wp:lineTo x="-264" y="0"/>
              </wp:wrapPolygon>
            </wp:wrapTight>
            <wp:docPr id="37" name="Рисунок 37" descr="Медаль «Золотая Звезда» (СССР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Медаль «Золотая Звезда» (СССР)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97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987" w:rsidRPr="00C64D15">
        <w:rPr>
          <w:rFonts w:ascii="Times New Roman" w:hAnsi="Times New Roman"/>
          <w:b/>
          <w:sz w:val="28"/>
          <w:szCs w:val="28"/>
        </w:rPr>
        <w:t>23 сентября 1943 г.</w:t>
      </w:r>
      <w:r w:rsidR="00A93987" w:rsidRPr="00C64D15">
        <w:rPr>
          <w:rFonts w:ascii="Times New Roman" w:hAnsi="Times New Roman"/>
          <w:sz w:val="28"/>
          <w:szCs w:val="28"/>
        </w:rPr>
        <w:t xml:space="preserve"> был освобожден первый районный центр республики Комарин Полесской области. 20 воинам, отличившимся при форсировании Днепра в районе Комарина, было присвоено звание Героя Советского Союза. В конце сентября </w:t>
      </w:r>
      <w:r w:rsidR="00AC2D48" w:rsidRPr="00C64D15">
        <w:rPr>
          <w:rFonts w:ascii="Times New Roman" w:hAnsi="Times New Roman"/>
          <w:sz w:val="28"/>
          <w:szCs w:val="28"/>
          <w:lang w:val="be-BY"/>
        </w:rPr>
        <w:t>–</w:t>
      </w:r>
      <w:r w:rsidR="00A93987" w:rsidRPr="00C64D15">
        <w:rPr>
          <w:rFonts w:ascii="Times New Roman" w:hAnsi="Times New Roman"/>
          <w:sz w:val="28"/>
          <w:szCs w:val="28"/>
        </w:rPr>
        <w:t xml:space="preserve"> начале октября 1943 г. были освобождены районные центры Тереховка Гомельской области, Хотимск, Мстиславль, Кричев, Чериков и Краснополье Могилевской области.</w:t>
      </w:r>
    </w:p>
    <w:p w:rsidR="00A93987" w:rsidRPr="00C64D15" w:rsidRDefault="00A93987" w:rsidP="00A9398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64D15">
        <w:rPr>
          <w:rFonts w:ascii="Times New Roman" w:hAnsi="Times New Roman"/>
          <w:b/>
          <w:sz w:val="28"/>
          <w:szCs w:val="28"/>
        </w:rPr>
        <w:t>26 ноября 1943 г.</w:t>
      </w:r>
      <w:r w:rsidRPr="00C64D15">
        <w:rPr>
          <w:rFonts w:ascii="Times New Roman" w:hAnsi="Times New Roman"/>
          <w:sz w:val="28"/>
          <w:szCs w:val="28"/>
        </w:rPr>
        <w:t xml:space="preserve"> был освобожден первый областной центр Гомель, куда сразу же переехали ЦК КП(б)Б, правительство республики и Белорусский штаб партизанского движения. В январе 1944 г. войска Белорусского фронта с помощью партизан освободили областной центр Мозыр</w:t>
      </w:r>
      <w:r w:rsidR="00FD5842" w:rsidRPr="00C64D15">
        <w:rPr>
          <w:rFonts w:ascii="Times New Roman" w:hAnsi="Times New Roman"/>
          <w:sz w:val="28"/>
          <w:szCs w:val="28"/>
        </w:rPr>
        <w:t>ь и железнодорожный узел Калин</w:t>
      </w:r>
      <w:r w:rsidRPr="00C64D15">
        <w:rPr>
          <w:rFonts w:ascii="Times New Roman" w:hAnsi="Times New Roman"/>
          <w:sz w:val="28"/>
          <w:szCs w:val="28"/>
        </w:rPr>
        <w:t>ковичи. В районе Озарич войска Красной Армии освободили узников трех концлагерей (более 33 тыс. советских граждан).</w:t>
      </w:r>
    </w:p>
    <w:p w:rsidR="00A93987" w:rsidRPr="00C64D15" w:rsidRDefault="00A93987" w:rsidP="00A9398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64D15">
        <w:rPr>
          <w:rFonts w:ascii="Times New Roman" w:hAnsi="Times New Roman"/>
          <w:sz w:val="28"/>
          <w:szCs w:val="28"/>
        </w:rPr>
        <w:t xml:space="preserve">Всего в результате наступления Красной Армии осенью </w:t>
      </w:r>
      <w:r w:rsidR="00AC2D48" w:rsidRPr="00C64D15">
        <w:rPr>
          <w:rFonts w:ascii="Times New Roman" w:hAnsi="Times New Roman"/>
          <w:sz w:val="28"/>
          <w:szCs w:val="28"/>
          <w:lang w:val="be-BY"/>
        </w:rPr>
        <w:t>–</w:t>
      </w:r>
      <w:r w:rsidR="00AC2D48" w:rsidRPr="00C64D15">
        <w:rPr>
          <w:rFonts w:ascii="Times New Roman" w:hAnsi="Times New Roman"/>
          <w:sz w:val="28"/>
          <w:szCs w:val="28"/>
        </w:rPr>
        <w:t xml:space="preserve"> зимой 1943-</w:t>
      </w:r>
      <w:r w:rsidRPr="00C64D15">
        <w:rPr>
          <w:rFonts w:ascii="Times New Roman" w:hAnsi="Times New Roman"/>
          <w:sz w:val="28"/>
          <w:szCs w:val="28"/>
        </w:rPr>
        <w:t xml:space="preserve">1944 гг. полностью или частично были освобождены 36 районов Беларуси, 36 районных и 2 областных центра </w:t>
      </w:r>
      <w:r w:rsidR="00AC2D48" w:rsidRPr="00C64D15">
        <w:rPr>
          <w:rFonts w:ascii="Times New Roman" w:hAnsi="Times New Roman"/>
          <w:sz w:val="28"/>
          <w:szCs w:val="28"/>
          <w:lang w:val="be-BY"/>
        </w:rPr>
        <w:t>–</w:t>
      </w:r>
      <w:r w:rsidRPr="00C64D15">
        <w:rPr>
          <w:rFonts w:ascii="Times New Roman" w:hAnsi="Times New Roman"/>
          <w:sz w:val="28"/>
          <w:szCs w:val="28"/>
        </w:rPr>
        <w:t xml:space="preserve"> Гомель и Мозырь.</w:t>
      </w:r>
    </w:p>
    <w:p w:rsidR="00A93987" w:rsidRPr="00C64D15" w:rsidRDefault="00A93987" w:rsidP="00FD584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64D15">
        <w:rPr>
          <w:rFonts w:ascii="Times New Roman" w:hAnsi="Times New Roman"/>
          <w:b/>
          <w:sz w:val="28"/>
          <w:szCs w:val="28"/>
        </w:rPr>
        <w:t>Белорусская наступательная операция «Багратион».</w:t>
      </w:r>
      <w:r w:rsidRPr="00C64D15">
        <w:rPr>
          <w:rFonts w:ascii="Times New Roman" w:hAnsi="Times New Roman"/>
          <w:sz w:val="28"/>
          <w:szCs w:val="28"/>
        </w:rPr>
        <w:t xml:space="preserve"> В 1944 г. Красная Армия нанесла ряд ударов по вр</w:t>
      </w:r>
      <w:r w:rsidR="00FD5842" w:rsidRPr="00C64D15">
        <w:rPr>
          <w:rFonts w:ascii="Times New Roman" w:hAnsi="Times New Roman"/>
          <w:sz w:val="28"/>
          <w:szCs w:val="28"/>
        </w:rPr>
        <w:t>агу.</w:t>
      </w:r>
      <w:r w:rsidRPr="00C64D15">
        <w:rPr>
          <w:rFonts w:ascii="Times New Roman" w:hAnsi="Times New Roman"/>
          <w:sz w:val="28"/>
          <w:szCs w:val="28"/>
        </w:rPr>
        <w:t xml:space="preserve"> В числе этих ударов был и разгром гитлеровских войск на территории Беларуси. Он вошел в историю под кодовым названием </w:t>
      </w:r>
      <w:r w:rsidRPr="00C64D15">
        <w:rPr>
          <w:rFonts w:ascii="Times New Roman" w:hAnsi="Times New Roman"/>
          <w:i/>
          <w:sz w:val="28"/>
          <w:szCs w:val="28"/>
        </w:rPr>
        <w:t>операция «Багратион»</w:t>
      </w:r>
      <w:r w:rsidRPr="00C64D15">
        <w:rPr>
          <w:rFonts w:ascii="Times New Roman" w:hAnsi="Times New Roman"/>
          <w:sz w:val="28"/>
          <w:szCs w:val="28"/>
        </w:rPr>
        <w:t xml:space="preserve">. Это одна из крупнейших наступательных операций Красной Армии против группы армий «Центр» в годы Великой Отечественной войны. Она продолжалась </w:t>
      </w:r>
      <w:r w:rsidRPr="00C64D15">
        <w:rPr>
          <w:rFonts w:ascii="Times New Roman" w:hAnsi="Times New Roman"/>
          <w:b/>
          <w:sz w:val="28"/>
          <w:szCs w:val="28"/>
        </w:rPr>
        <w:t>с 23 июня по 29 августа 1944 г.</w:t>
      </w:r>
    </w:p>
    <w:p w:rsidR="00A93987" w:rsidRPr="00C64D15" w:rsidRDefault="00A93987" w:rsidP="00B35BC8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C64D15">
        <w:rPr>
          <w:rFonts w:ascii="Times New Roman" w:hAnsi="Times New Roman"/>
          <w:sz w:val="28"/>
          <w:szCs w:val="28"/>
        </w:rPr>
        <w:t xml:space="preserve">В проведении операции «Багратион» участвовали армии четырех фронтов: 1-го Белорусского (командующий </w:t>
      </w:r>
      <w:r w:rsidRPr="00C64D15">
        <w:rPr>
          <w:rFonts w:ascii="Times New Roman" w:hAnsi="Times New Roman"/>
          <w:i/>
          <w:sz w:val="28"/>
          <w:szCs w:val="28"/>
        </w:rPr>
        <w:t>К. Рокоссовский</w:t>
      </w:r>
      <w:r w:rsidRPr="00C64D15">
        <w:rPr>
          <w:rFonts w:ascii="Times New Roman" w:hAnsi="Times New Roman"/>
          <w:sz w:val="28"/>
          <w:szCs w:val="28"/>
        </w:rPr>
        <w:t xml:space="preserve">), 2-го Белорусского (командующий </w:t>
      </w:r>
      <w:r w:rsidRPr="00C64D15">
        <w:rPr>
          <w:rFonts w:ascii="Times New Roman" w:hAnsi="Times New Roman"/>
          <w:i/>
          <w:sz w:val="28"/>
          <w:szCs w:val="28"/>
        </w:rPr>
        <w:t>Г. Захаров)</w:t>
      </w:r>
      <w:r w:rsidRPr="00C64D15">
        <w:rPr>
          <w:rFonts w:ascii="Times New Roman" w:hAnsi="Times New Roman"/>
          <w:sz w:val="28"/>
          <w:szCs w:val="28"/>
        </w:rPr>
        <w:t xml:space="preserve">, 3-го Белорусского (командующий </w:t>
      </w:r>
      <w:r w:rsidRPr="00C64D15">
        <w:rPr>
          <w:rFonts w:ascii="Times New Roman" w:hAnsi="Times New Roman"/>
          <w:i/>
          <w:sz w:val="28"/>
          <w:szCs w:val="28"/>
        </w:rPr>
        <w:t>И. Черняховский</w:t>
      </w:r>
      <w:r w:rsidRPr="00C64D15">
        <w:rPr>
          <w:rFonts w:ascii="Times New Roman" w:hAnsi="Times New Roman"/>
          <w:sz w:val="28"/>
          <w:szCs w:val="28"/>
        </w:rPr>
        <w:t xml:space="preserve">), 1 -го Прибалтийского (командующий </w:t>
      </w:r>
      <w:r w:rsidRPr="00C64D15">
        <w:rPr>
          <w:rFonts w:ascii="Times New Roman" w:hAnsi="Times New Roman"/>
          <w:i/>
          <w:sz w:val="28"/>
          <w:szCs w:val="28"/>
        </w:rPr>
        <w:t>И. Баграмян</w:t>
      </w:r>
      <w:r w:rsidRPr="00C64D15">
        <w:rPr>
          <w:rFonts w:ascii="Times New Roman" w:hAnsi="Times New Roman"/>
          <w:sz w:val="28"/>
          <w:szCs w:val="28"/>
        </w:rPr>
        <w:t>), силы Днепровской военной флотилии.</w:t>
      </w:r>
    </w:p>
    <w:p w:rsidR="00A93987" w:rsidRPr="00C64D15" w:rsidRDefault="006730BC" w:rsidP="00A9398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64D15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-165100</wp:posOffset>
            </wp:positionV>
            <wp:extent cx="6254750" cy="6988175"/>
            <wp:effectExtent l="19050" t="0" r="0" b="0"/>
            <wp:wrapTight wrapText="bothSides">
              <wp:wrapPolygon edited="0">
                <wp:start x="-66" y="0"/>
                <wp:lineTo x="-66" y="21551"/>
                <wp:lineTo x="21578" y="21551"/>
                <wp:lineTo x="21578" y="0"/>
                <wp:lineTo x="-66" y="0"/>
              </wp:wrapPolygon>
            </wp:wrapTight>
            <wp:docPr id="43" name="Рисунок 43" descr="http://botan.cc/uchebnik/istoriya/10/by001/img/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botan.cc/uchebnik/istoriya/10/by001/img/7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698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987" w:rsidRPr="00C64D15">
        <w:rPr>
          <w:rFonts w:ascii="Times New Roman" w:hAnsi="Times New Roman"/>
          <w:sz w:val="28"/>
          <w:szCs w:val="28"/>
        </w:rPr>
        <w:t xml:space="preserve">Длина фронта боевых действий достигала 1100 км, глубина движения войск </w:t>
      </w:r>
      <w:r w:rsidR="00AC2D48" w:rsidRPr="00C64D15">
        <w:rPr>
          <w:rFonts w:ascii="Times New Roman" w:hAnsi="Times New Roman"/>
          <w:sz w:val="28"/>
          <w:szCs w:val="28"/>
          <w:lang w:val="be-BY"/>
        </w:rPr>
        <w:t>–</w:t>
      </w:r>
      <w:r w:rsidR="00A93987" w:rsidRPr="00C64D15">
        <w:rPr>
          <w:rFonts w:ascii="Times New Roman" w:hAnsi="Times New Roman"/>
          <w:sz w:val="28"/>
          <w:szCs w:val="28"/>
        </w:rPr>
        <w:t xml:space="preserve"> 560</w:t>
      </w:r>
      <w:r w:rsidR="00AC2D48" w:rsidRPr="00C64D15">
        <w:rPr>
          <w:rFonts w:ascii="Times New Roman" w:hAnsi="Times New Roman"/>
          <w:sz w:val="28"/>
          <w:szCs w:val="28"/>
        </w:rPr>
        <w:t>-</w:t>
      </w:r>
      <w:r w:rsidR="00A93987" w:rsidRPr="00C64D15">
        <w:rPr>
          <w:rFonts w:ascii="Times New Roman" w:hAnsi="Times New Roman"/>
          <w:sz w:val="28"/>
          <w:szCs w:val="28"/>
        </w:rPr>
        <w:t>600 км. Общее количество войск составляло 2,4 млн человек. В ходе операции было использовано 36 400 орудий и минометов, 5200 танков и самоходных артиллерийских установок, 5300 самолетов (без учета самолетов дальнего действия). К тому же в тылу врага действовали 150 партизанских бригад и 49 особых отрядов общей численностью более 143 тыс. человек.</w:t>
      </w:r>
    </w:p>
    <w:p w:rsidR="00A93987" w:rsidRPr="00C64D15" w:rsidRDefault="00A93987" w:rsidP="00A9398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64D15">
        <w:rPr>
          <w:rFonts w:ascii="Times New Roman" w:hAnsi="Times New Roman"/>
          <w:sz w:val="28"/>
          <w:szCs w:val="28"/>
        </w:rPr>
        <w:t xml:space="preserve">Красной Армии противостояла мощная группировка армий «Центр», две армейские группировки — «Север» и «Северная Украина». Общая численность войск противника составляла около 1,2 млн солдат и офицеров. </w:t>
      </w:r>
    </w:p>
    <w:p w:rsidR="00A93987" w:rsidRPr="00C64D15" w:rsidRDefault="00A93987" w:rsidP="00A9398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64D15">
        <w:rPr>
          <w:rFonts w:ascii="Times New Roman" w:hAnsi="Times New Roman"/>
          <w:sz w:val="28"/>
          <w:szCs w:val="28"/>
        </w:rPr>
        <w:lastRenderedPageBreak/>
        <w:t>На их вооружении было 9500 орудий и минометов, 900 танков и штурмовых орудий, 1350 боевых самолетов.</w:t>
      </w:r>
    </w:p>
    <w:p w:rsidR="00A93987" w:rsidRPr="00C64D15" w:rsidRDefault="00B35BC8" w:rsidP="00A93987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C64D15">
        <w:rPr>
          <w:noProof/>
        </w:rPr>
        <w:pict>
          <v:shape id="_x0000_s1038" type="#_x0000_t202" style="position:absolute;left:0;text-align:left;margin-left:.45pt;margin-top:160.1pt;width:239.05pt;height:.05pt;z-index:251702272" wrapcoords="-68 0 -68 20571 21600 20571 21600 0 -68 0" stroked="f">
            <v:textbox style="mso-fit-shape-to-text:t" inset="0,0,0,0">
              <w:txbxContent>
                <w:p w:rsidR="00B35BC8" w:rsidRPr="00B35BC8" w:rsidRDefault="00B35BC8" w:rsidP="00B35BC8">
                  <w:pPr>
                    <w:pStyle w:val="ac"/>
                    <w:spacing w:after="0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B35BC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Маршалы Советского Союза Г. Жуков и А. Василевский.</w:t>
                  </w:r>
                </w:p>
              </w:txbxContent>
            </v:textbox>
            <w10:wrap type="tight"/>
          </v:shape>
        </w:pict>
      </w:r>
      <w:r w:rsidRPr="00C64D1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33020</wp:posOffset>
            </wp:positionV>
            <wp:extent cx="3035935" cy="1943100"/>
            <wp:effectExtent l="19050" t="0" r="0" b="0"/>
            <wp:wrapTight wrapText="bothSides">
              <wp:wrapPolygon edited="0">
                <wp:start x="-136" y="0"/>
                <wp:lineTo x="-136" y="21388"/>
                <wp:lineTo x="21550" y="21388"/>
                <wp:lineTo x="21550" y="0"/>
                <wp:lineTo x="-136" y="0"/>
              </wp:wrapPolygon>
            </wp:wrapTight>
            <wp:docPr id="46" name="Рисунок 46" descr="http://img0.liveinternet.ru/images/attach/c/1/61/571/61571273_ZHukov_i_Vasilevskiy_u_kart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g0.liveinternet.ru/images/attach/c/1/61/571/61571273_ZHukov_i_Vasilevskiy_u_kartuy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987" w:rsidRPr="00C64D15">
        <w:rPr>
          <w:rFonts w:ascii="Times New Roman" w:hAnsi="Times New Roman"/>
          <w:sz w:val="28"/>
          <w:szCs w:val="28"/>
        </w:rPr>
        <w:t xml:space="preserve">Операция «Багратион» началась утром </w:t>
      </w:r>
      <w:r w:rsidR="00A93987" w:rsidRPr="00C64D15">
        <w:rPr>
          <w:rFonts w:ascii="Times New Roman" w:hAnsi="Times New Roman"/>
          <w:b/>
          <w:sz w:val="28"/>
          <w:szCs w:val="28"/>
        </w:rPr>
        <w:t>23 июня 1944 г.</w:t>
      </w:r>
      <w:r w:rsidR="00A93987" w:rsidRPr="00C64D15">
        <w:rPr>
          <w:rFonts w:ascii="Times New Roman" w:hAnsi="Times New Roman"/>
          <w:sz w:val="28"/>
          <w:szCs w:val="28"/>
        </w:rPr>
        <w:t xml:space="preserve"> После артиллерийской и авиационной подготовки на Витебском, Оршанском и Могилевском направлениях перешли в наступление войска 1-го Прибалтийского, 3-го и 2-го Белорусских фронтов. На второй день на вражеские позиции обрушили удар войска 1-го Белорусского фронта. Действия фронтов координировали представители Ставки Верховного Главнокомандования Маршалы Советского Союза </w:t>
      </w:r>
      <w:r w:rsidR="00A93987" w:rsidRPr="00C64D15">
        <w:rPr>
          <w:rFonts w:ascii="Times New Roman" w:hAnsi="Times New Roman"/>
          <w:i/>
          <w:sz w:val="28"/>
          <w:szCs w:val="28"/>
        </w:rPr>
        <w:t>Г. Жуков</w:t>
      </w:r>
      <w:r w:rsidR="00A93987" w:rsidRPr="00C64D15">
        <w:rPr>
          <w:rFonts w:ascii="Times New Roman" w:hAnsi="Times New Roman"/>
          <w:sz w:val="28"/>
          <w:szCs w:val="28"/>
        </w:rPr>
        <w:t xml:space="preserve"> и </w:t>
      </w:r>
      <w:r w:rsidR="00A93987" w:rsidRPr="00C64D15">
        <w:rPr>
          <w:rFonts w:ascii="Times New Roman" w:hAnsi="Times New Roman"/>
          <w:i/>
          <w:sz w:val="28"/>
          <w:szCs w:val="28"/>
        </w:rPr>
        <w:t>А. Василевский.</w:t>
      </w:r>
    </w:p>
    <w:p w:rsidR="00A93987" w:rsidRPr="00C64D15" w:rsidRDefault="00B35BC8" w:rsidP="00A9398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64D1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1701800</wp:posOffset>
            </wp:positionV>
            <wp:extent cx="5943600" cy="2571750"/>
            <wp:effectExtent l="19050" t="0" r="0" b="0"/>
            <wp:wrapTight wrapText="bothSides">
              <wp:wrapPolygon edited="0">
                <wp:start x="-69" y="0"/>
                <wp:lineTo x="-69" y="21440"/>
                <wp:lineTo x="21600" y="21440"/>
                <wp:lineTo x="21600" y="0"/>
                <wp:lineTo x="-69" y="0"/>
              </wp:wrapPolygon>
            </wp:wrapTight>
            <wp:docPr id="40" name="Рисунок 40" descr="http://botan.cc/uchebnik/istoriya/10/by001/img/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botan.cc/uchebnik/istoriya/10/by001/img/7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987" w:rsidRPr="00C64D15">
        <w:rPr>
          <w:rFonts w:ascii="Times New Roman" w:hAnsi="Times New Roman"/>
          <w:sz w:val="28"/>
          <w:szCs w:val="28"/>
        </w:rPr>
        <w:t>Войска 1-го Прибалтийского и 3-го Белорусского фронтов прорвали оборону противника под Витебском и на третий день проведения операции, 25 июня 1944 г., соединились около д. Гнездиловичи Бешенковичского района. Вражеская группировка попала в окружение. Противник потерял около 20 тыс. солдат и офицеров убитыми, более 10 тыс. пленными. 26 июня 1944 г. Вите</w:t>
      </w:r>
      <w:r w:rsidR="00475C84" w:rsidRPr="00C64D15">
        <w:rPr>
          <w:rFonts w:ascii="Times New Roman" w:hAnsi="Times New Roman"/>
          <w:sz w:val="28"/>
          <w:szCs w:val="28"/>
        </w:rPr>
        <w:t>бск был освобожден от немецко-</w:t>
      </w:r>
      <w:r w:rsidR="00A93987" w:rsidRPr="00C64D15">
        <w:rPr>
          <w:rFonts w:ascii="Times New Roman" w:hAnsi="Times New Roman"/>
          <w:sz w:val="28"/>
          <w:szCs w:val="28"/>
        </w:rPr>
        <w:t>фашистских захватчиков.</w:t>
      </w:r>
    </w:p>
    <w:p w:rsidR="00A93987" w:rsidRPr="00C64D15" w:rsidRDefault="00A93987" w:rsidP="00A9398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64D15">
        <w:rPr>
          <w:rFonts w:ascii="Times New Roman" w:hAnsi="Times New Roman"/>
          <w:sz w:val="28"/>
          <w:szCs w:val="28"/>
        </w:rPr>
        <w:t>Почти одновременно с событиями под Витебском войска 1-го Белорусского фронта смогли преодолеть болотистую местность Белорусского Полесья и в ходе Бобруйской операции окружили 6 дивизий немецкой армии. 28 июня 1944 г. вражеская группировка численностью 40 тыс. человек была ликвидирована. Важную роль в этом сыграла авиация фронта. Группами по 2</w:t>
      </w:r>
      <w:r w:rsidR="00AC2D48" w:rsidRPr="00C64D15">
        <w:rPr>
          <w:rFonts w:ascii="Times New Roman" w:hAnsi="Times New Roman"/>
          <w:sz w:val="28"/>
          <w:szCs w:val="28"/>
        </w:rPr>
        <w:t>5-</w:t>
      </w:r>
      <w:r w:rsidRPr="00C64D15">
        <w:rPr>
          <w:rFonts w:ascii="Times New Roman" w:hAnsi="Times New Roman"/>
          <w:sz w:val="28"/>
          <w:szCs w:val="28"/>
        </w:rPr>
        <w:t>30 самолетов она наносила удары по германским войскам, попавшим в Бобруйский «котел».</w:t>
      </w:r>
    </w:p>
    <w:p w:rsidR="00A93987" w:rsidRPr="00C64D15" w:rsidRDefault="00A93987" w:rsidP="00A9398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64D15">
        <w:rPr>
          <w:rFonts w:ascii="Times New Roman" w:hAnsi="Times New Roman"/>
          <w:sz w:val="28"/>
          <w:szCs w:val="28"/>
        </w:rPr>
        <w:t xml:space="preserve">Продолжая наступление, войска 3-го Белорусского фронта </w:t>
      </w:r>
      <w:r w:rsidRPr="00C64D15">
        <w:rPr>
          <w:rFonts w:ascii="Times New Roman" w:hAnsi="Times New Roman"/>
          <w:b/>
          <w:sz w:val="28"/>
          <w:szCs w:val="28"/>
        </w:rPr>
        <w:t>3 июля 1944 г.</w:t>
      </w:r>
      <w:r w:rsidRPr="00C64D15">
        <w:rPr>
          <w:rFonts w:ascii="Times New Roman" w:hAnsi="Times New Roman"/>
          <w:sz w:val="28"/>
          <w:szCs w:val="28"/>
        </w:rPr>
        <w:t xml:space="preserve"> освободили Минск. Первым в белорусскую столицу ворвался танк </w:t>
      </w:r>
      <w:r w:rsidR="00B35BC8" w:rsidRPr="00C64D15">
        <w:rPr>
          <w:noProof/>
        </w:rPr>
        <w:lastRenderedPageBreak/>
        <w:pict>
          <v:shape id="_x0000_s1039" type="#_x0000_t202" style="position:absolute;left:0;text-align:left;margin-left:.45pt;margin-top:178.8pt;width:259.5pt;height:.05pt;z-index:251705344;mso-position-horizontal-relative:text;mso-position-vertical-relative:text" wrapcoords="-62 0 -62 20571 21600 20571 21600 0 -62 0" stroked="f">
            <v:textbox style="mso-fit-shape-to-text:t" inset="0,0,0,0">
              <w:txbxContent>
                <w:p w:rsidR="00B35BC8" w:rsidRPr="00B35BC8" w:rsidRDefault="00AC2D48" w:rsidP="00B35B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В 1952 г.</w:t>
                  </w:r>
                  <w:r w:rsidR="00B35BC8" w:rsidRPr="00B35BC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на постамент рядом с Домом офицеров был водружён танк, известный минчанам как «танк Фроликова» — первая боевая маш</w:t>
                  </w:r>
                  <w:r w:rsidR="00B35BC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ина, ворвавшаяся 3 июля 1944 </w:t>
                  </w:r>
                </w:p>
              </w:txbxContent>
            </v:textbox>
            <w10:wrap type="tight"/>
          </v:shape>
        </w:pict>
      </w:r>
      <w:r w:rsidR="00B35BC8" w:rsidRPr="00C64D1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80010</wp:posOffset>
            </wp:positionV>
            <wp:extent cx="3295650" cy="2133600"/>
            <wp:effectExtent l="19050" t="0" r="0" b="0"/>
            <wp:wrapTight wrapText="bothSides">
              <wp:wrapPolygon edited="0">
                <wp:start x="-125" y="0"/>
                <wp:lineTo x="-125" y="21407"/>
                <wp:lineTo x="21600" y="21407"/>
                <wp:lineTo x="21600" y="0"/>
                <wp:lineTo x="-125" y="0"/>
              </wp:wrapPolygon>
            </wp:wrapTight>
            <wp:docPr id="49" name="Рисунок 49" descr="http://worldoftanks.ru/dcont/fb/image/yyd_2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orldoftanks.ru/dcont/fb/image/yyd_257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4D15">
        <w:rPr>
          <w:rFonts w:ascii="Times New Roman" w:hAnsi="Times New Roman"/>
          <w:sz w:val="28"/>
          <w:szCs w:val="28"/>
        </w:rPr>
        <w:t xml:space="preserve">младшего лейтенанта </w:t>
      </w:r>
      <w:r w:rsidRPr="00C64D15">
        <w:rPr>
          <w:rFonts w:ascii="Times New Roman" w:hAnsi="Times New Roman"/>
          <w:i/>
          <w:sz w:val="28"/>
          <w:szCs w:val="28"/>
        </w:rPr>
        <w:t>Д. Фроликова</w:t>
      </w:r>
      <w:r w:rsidR="00475C84" w:rsidRPr="00C64D15">
        <w:rPr>
          <w:rFonts w:ascii="Times New Roman" w:hAnsi="Times New Roman"/>
          <w:i/>
          <w:sz w:val="28"/>
          <w:szCs w:val="28"/>
        </w:rPr>
        <w:t>.</w:t>
      </w:r>
      <w:r w:rsidRPr="00C64D15">
        <w:rPr>
          <w:rFonts w:ascii="Times New Roman" w:hAnsi="Times New Roman"/>
          <w:sz w:val="28"/>
          <w:szCs w:val="28"/>
        </w:rPr>
        <w:t>. Вслед за танкистами в бой за освобождение Минска двинулись солдаты и офицеры общевойсковых армий. Во второй половине дня 3 июля 1944 г. в Минске не осталось ни одного вражеского солдата.</w:t>
      </w:r>
    </w:p>
    <w:p w:rsidR="00A93987" w:rsidRPr="00C64D15" w:rsidRDefault="00B35BC8" w:rsidP="00A9398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64D15">
        <w:t xml:space="preserve"> </w:t>
      </w:r>
      <w:r w:rsidR="00A93987" w:rsidRPr="00C64D15">
        <w:rPr>
          <w:rFonts w:ascii="Times New Roman" w:hAnsi="Times New Roman"/>
          <w:sz w:val="28"/>
          <w:szCs w:val="28"/>
        </w:rPr>
        <w:t xml:space="preserve">На восток от Минска в «котел» попала 105-тысячная группировка германских войск. 11 июля 1944 г. она перестала существовать. Сильные удары по коммуникациям и линиям связи оккупантов нанесли белорусские партизаны. В ночь на </w:t>
      </w:r>
      <w:r w:rsidR="00A93987" w:rsidRPr="00C64D15">
        <w:rPr>
          <w:rFonts w:ascii="Times New Roman" w:hAnsi="Times New Roman"/>
          <w:b/>
          <w:sz w:val="28"/>
          <w:szCs w:val="28"/>
        </w:rPr>
        <w:t>20 июня 1944 г.</w:t>
      </w:r>
      <w:r w:rsidR="00A93987" w:rsidRPr="00C64D15">
        <w:rPr>
          <w:rFonts w:ascii="Times New Roman" w:hAnsi="Times New Roman"/>
          <w:sz w:val="28"/>
          <w:szCs w:val="28"/>
        </w:rPr>
        <w:t xml:space="preserve"> начался третий этап «рельсовой войны». За эту ночь партизаны Беларуси взорвали более 40 тыс. рельсов.</w:t>
      </w:r>
    </w:p>
    <w:p w:rsidR="00A93987" w:rsidRPr="00C64D15" w:rsidRDefault="00A93987" w:rsidP="00A93987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C64D15">
        <w:rPr>
          <w:rFonts w:ascii="Times New Roman" w:hAnsi="Times New Roman"/>
          <w:sz w:val="28"/>
          <w:szCs w:val="28"/>
        </w:rPr>
        <w:t>Первое боевое крещение около пос. Ленино Могилевской области приняла</w:t>
      </w:r>
      <w:r w:rsidRPr="00C64D15">
        <w:rPr>
          <w:rFonts w:ascii="Times New Roman" w:hAnsi="Times New Roman"/>
          <w:i/>
          <w:sz w:val="28"/>
          <w:szCs w:val="28"/>
        </w:rPr>
        <w:t xml:space="preserve"> польская дивизия имени Т. Костюшко</w:t>
      </w:r>
      <w:r w:rsidRPr="00C64D15">
        <w:rPr>
          <w:rFonts w:ascii="Times New Roman" w:hAnsi="Times New Roman"/>
          <w:sz w:val="28"/>
          <w:szCs w:val="28"/>
        </w:rPr>
        <w:t xml:space="preserve">. В боях за освобождение Беларуси принимали участие французские летчики </w:t>
      </w:r>
      <w:r w:rsidRPr="00C64D15">
        <w:rPr>
          <w:rFonts w:ascii="Times New Roman" w:hAnsi="Times New Roman"/>
          <w:i/>
          <w:sz w:val="28"/>
          <w:szCs w:val="28"/>
        </w:rPr>
        <w:t xml:space="preserve">авиационного полка «Нормандия </w:t>
      </w:r>
      <w:r w:rsidR="00AC2D48" w:rsidRPr="00C64D15">
        <w:rPr>
          <w:rFonts w:ascii="Times New Roman" w:hAnsi="Times New Roman"/>
          <w:sz w:val="28"/>
          <w:szCs w:val="28"/>
          <w:lang w:val="be-BY"/>
        </w:rPr>
        <w:t>–</w:t>
      </w:r>
      <w:r w:rsidRPr="00C64D15">
        <w:rPr>
          <w:rFonts w:ascii="Times New Roman" w:hAnsi="Times New Roman"/>
          <w:i/>
          <w:sz w:val="28"/>
          <w:szCs w:val="28"/>
        </w:rPr>
        <w:t xml:space="preserve"> Неман».</w:t>
      </w:r>
    </w:p>
    <w:p w:rsidR="00A93987" w:rsidRPr="00C64D15" w:rsidRDefault="00475C84" w:rsidP="00A9398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64D15">
        <w:rPr>
          <w:rFonts w:ascii="Times New Roman" w:hAnsi="Times New Roman"/>
          <w:sz w:val="28"/>
          <w:szCs w:val="28"/>
        </w:rPr>
        <w:t xml:space="preserve">С </w:t>
      </w:r>
      <w:r w:rsidRPr="00C64D15">
        <w:rPr>
          <w:rFonts w:ascii="Times New Roman" w:hAnsi="Times New Roman"/>
          <w:b/>
          <w:sz w:val="28"/>
          <w:szCs w:val="28"/>
        </w:rPr>
        <w:t>20</w:t>
      </w:r>
      <w:r w:rsidR="00A93987" w:rsidRPr="00C64D15">
        <w:rPr>
          <w:rFonts w:ascii="Times New Roman" w:hAnsi="Times New Roman"/>
          <w:b/>
          <w:sz w:val="28"/>
          <w:szCs w:val="28"/>
        </w:rPr>
        <w:t xml:space="preserve"> июля по 29 августа 1944 г.</w:t>
      </w:r>
      <w:r w:rsidR="00A93987" w:rsidRPr="00C64D15">
        <w:rPr>
          <w:rFonts w:ascii="Times New Roman" w:hAnsi="Times New Roman"/>
          <w:sz w:val="28"/>
          <w:szCs w:val="28"/>
        </w:rPr>
        <w:t xml:space="preserve"> осуществлялся второй этап военной операции «Багратион». Советские войска 16 июля 1944 г. освободили Гродно, а 28 июля </w:t>
      </w:r>
      <w:r w:rsidR="00C64D15" w:rsidRPr="00C64D15">
        <w:rPr>
          <w:rFonts w:ascii="Times New Roman" w:hAnsi="Times New Roman"/>
          <w:sz w:val="28"/>
          <w:szCs w:val="28"/>
          <w:lang w:val="be-BY"/>
        </w:rPr>
        <w:t>–</w:t>
      </w:r>
      <w:r w:rsidR="00A93987" w:rsidRPr="00C64D15">
        <w:rPr>
          <w:rFonts w:ascii="Times New Roman" w:hAnsi="Times New Roman"/>
          <w:sz w:val="28"/>
          <w:szCs w:val="28"/>
        </w:rPr>
        <w:t xml:space="preserve"> Брест. Оккупанты были полностью изгнаны с </w:t>
      </w:r>
      <w:r w:rsidR="00B71211" w:rsidRPr="00C64D15">
        <w:rPr>
          <w:noProof/>
        </w:rPr>
        <w:pict>
          <v:shape id="_x0000_s1040" type="#_x0000_t202" style="position:absolute;left:0;text-align:left;margin-left:1.65pt;margin-top:299.25pt;width:255.3pt;height:.05pt;z-index:251709440;mso-position-horizontal-relative:text;mso-position-vertical-relative:text" wrapcoords="-64 0 -64 20571 21600 20571 21600 0 -64 0" stroked="f">
            <v:textbox style="mso-fit-shape-to-text:t" inset="0,0,0,0">
              <w:txbxContent>
                <w:p w:rsidR="00B71211" w:rsidRPr="00B71211" w:rsidRDefault="00B71211" w:rsidP="00B71211">
                  <w:pPr>
                    <w:pStyle w:val="ac"/>
                    <w:spacing w:after="0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B7121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Освобождение Бреста</w:t>
                  </w:r>
                </w:p>
              </w:txbxContent>
            </v:textbox>
            <w10:wrap type="tight"/>
          </v:shape>
        </w:pict>
      </w:r>
      <w:r w:rsidR="00B71211" w:rsidRPr="00C64D15"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1548765</wp:posOffset>
            </wp:positionV>
            <wp:extent cx="3242310" cy="2194560"/>
            <wp:effectExtent l="19050" t="0" r="0" b="0"/>
            <wp:wrapTight wrapText="bothSides">
              <wp:wrapPolygon edited="0">
                <wp:start x="-127" y="0"/>
                <wp:lineTo x="-127" y="21375"/>
                <wp:lineTo x="21575" y="21375"/>
                <wp:lineTo x="21575" y="0"/>
                <wp:lineTo x="-127" y="0"/>
              </wp:wrapPolygon>
            </wp:wrapTight>
            <wp:docPr id="55" name="Рисунок 55" descr="http://pobeda.elar.ru/upload/resize_cache/iblock/5b6/340_231_2/5b61abda5887cf03d39109afd4e1d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pobeda.elar.ru/upload/resize_cache/iblock/5b6/340_231_2/5b61abda5887cf03d39109afd4e1d16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211" w:rsidRPr="00C64D15">
        <w:t xml:space="preserve"> </w:t>
      </w:r>
      <w:r w:rsidR="00A93987" w:rsidRPr="00C64D15">
        <w:rPr>
          <w:rFonts w:ascii="Times New Roman" w:hAnsi="Times New Roman"/>
          <w:sz w:val="28"/>
          <w:szCs w:val="28"/>
        </w:rPr>
        <w:t>белорусской земли.</w:t>
      </w:r>
    </w:p>
    <w:p w:rsidR="00A93987" w:rsidRPr="00C64D15" w:rsidRDefault="00A93987" w:rsidP="00A9398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64D15">
        <w:rPr>
          <w:rFonts w:ascii="Times New Roman" w:hAnsi="Times New Roman"/>
          <w:sz w:val="28"/>
          <w:szCs w:val="28"/>
        </w:rPr>
        <w:t xml:space="preserve">В ходе Белорусской наступательной операции была разгромлена группа армий «Центр» и другие армейские группировки противника. К концу августа 1944 г. Красная Армия </w:t>
      </w:r>
      <w:r w:rsidR="00AC2D48" w:rsidRPr="00C64D15">
        <w:rPr>
          <w:rFonts w:ascii="Times New Roman" w:hAnsi="Times New Roman"/>
          <w:sz w:val="28"/>
          <w:szCs w:val="28"/>
        </w:rPr>
        <w:t>отбросила врага на запад на 500-</w:t>
      </w:r>
      <w:r w:rsidRPr="00C64D15">
        <w:rPr>
          <w:rFonts w:ascii="Times New Roman" w:hAnsi="Times New Roman"/>
          <w:sz w:val="28"/>
          <w:szCs w:val="28"/>
        </w:rPr>
        <w:t>600 км в полосе 1100 км. Кроме Беларуси была освобождена от германских оккупантов часть территорий Литовской и Латвийской ССР. Красная Армия вступила на земли Польши и подошла к границам Восточной Пруссии. Германское командование было вынуждено перебросить с Западного фронта в Европе на белорусский театр военных действий десятки своих дивизий. Это способствовало более успешному проведению операций войсками США, Англии и Канады на территории Франции.</w:t>
      </w:r>
    </w:p>
    <w:p w:rsidR="00A93987" w:rsidRPr="00C64D15" w:rsidRDefault="00A93987" w:rsidP="00A9398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64D15">
        <w:rPr>
          <w:rFonts w:ascii="Times New Roman" w:hAnsi="Times New Roman"/>
          <w:sz w:val="28"/>
          <w:szCs w:val="28"/>
        </w:rPr>
        <w:lastRenderedPageBreak/>
        <w:t xml:space="preserve">В боях за Беларусь отличились более 402 тыс. воинов Красной Армии, награжденных орденами и медалями. Более чем 1500 солдатам, офицерам и генералам было присвоено звание Героя Советского Союза. 600 воинских частей и соединений получили почетные имена по названиям городов и географических объектов Беларуси </w:t>
      </w:r>
      <w:r w:rsidR="00AC2D48" w:rsidRPr="00C64D15">
        <w:rPr>
          <w:rFonts w:ascii="Times New Roman" w:hAnsi="Times New Roman"/>
          <w:sz w:val="28"/>
          <w:szCs w:val="28"/>
          <w:lang w:val="be-BY"/>
        </w:rPr>
        <w:t>–</w:t>
      </w:r>
      <w:r w:rsidRPr="00C64D15">
        <w:rPr>
          <w:rFonts w:ascii="Times New Roman" w:hAnsi="Times New Roman"/>
          <w:sz w:val="28"/>
          <w:szCs w:val="28"/>
        </w:rPr>
        <w:t xml:space="preserve"> «Витебских», «Борисовских», «Могилевских» и др.</w:t>
      </w:r>
    </w:p>
    <w:p w:rsidR="00B71211" w:rsidRPr="00C64D15" w:rsidRDefault="00B71211" w:rsidP="001B3014">
      <w:pPr>
        <w:shd w:val="clear" w:color="auto" w:fill="FFFFFF"/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B3014" w:rsidRPr="00C64D15" w:rsidRDefault="001B3014" w:rsidP="001B3014">
      <w:pPr>
        <w:shd w:val="clear" w:color="auto" w:fill="FFFFFF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4D15">
        <w:rPr>
          <w:rFonts w:ascii="Times New Roman" w:hAnsi="Times New Roman" w:cs="Times New Roman"/>
          <w:b/>
          <w:sz w:val="28"/>
          <w:szCs w:val="28"/>
        </w:rPr>
        <w:t>Вопросы и задания</w:t>
      </w:r>
    </w:p>
    <w:p w:rsidR="006730BC" w:rsidRPr="00C64D15" w:rsidRDefault="006730BC" w:rsidP="00B71211">
      <w:pPr>
        <w:pStyle w:val="a3"/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 xml:space="preserve">Начало освобождения Беларуси. </w:t>
      </w:r>
    </w:p>
    <w:p w:rsidR="006730BC" w:rsidRPr="00C64D15" w:rsidRDefault="001B3014" w:rsidP="00B71211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  <w:lang w:val="be-BY"/>
        </w:rPr>
        <w:t>Дайте определения понятиям:</w:t>
      </w:r>
      <w:r w:rsidR="00FD5842" w:rsidRPr="00C64D15">
        <w:rPr>
          <w:rFonts w:ascii="Times New Roman" w:hAnsi="Times New Roman"/>
          <w:i/>
          <w:sz w:val="28"/>
          <w:szCs w:val="28"/>
        </w:rPr>
        <w:t xml:space="preserve"> </w:t>
      </w:r>
      <w:r w:rsidR="006730BC" w:rsidRPr="00C64D15">
        <w:rPr>
          <w:rFonts w:ascii="Times New Roman" w:hAnsi="Times New Roman"/>
          <w:i/>
          <w:sz w:val="28"/>
          <w:szCs w:val="28"/>
          <w:lang w:val="be-BY"/>
        </w:rPr>
        <w:t>Операция "Багратион",</w:t>
      </w:r>
      <w:r w:rsidR="006730BC" w:rsidRPr="00C64D15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6730BC" w:rsidRPr="00C64D15">
        <w:rPr>
          <w:rFonts w:ascii="Times New Roman" w:hAnsi="Times New Roman"/>
          <w:i/>
          <w:sz w:val="28"/>
          <w:szCs w:val="28"/>
        </w:rPr>
        <w:t xml:space="preserve">польская дивизия имени Т. Костюшко, авиационный полк «Нормандия </w:t>
      </w:r>
      <w:r w:rsidR="00AC2D48" w:rsidRPr="00C64D15">
        <w:rPr>
          <w:rFonts w:ascii="Times New Roman" w:hAnsi="Times New Roman"/>
          <w:sz w:val="28"/>
          <w:szCs w:val="28"/>
          <w:lang w:val="be-BY"/>
        </w:rPr>
        <w:t>–</w:t>
      </w:r>
      <w:r w:rsidR="006730BC" w:rsidRPr="00C64D15">
        <w:rPr>
          <w:rFonts w:ascii="Times New Roman" w:hAnsi="Times New Roman"/>
          <w:i/>
          <w:sz w:val="28"/>
          <w:szCs w:val="28"/>
        </w:rPr>
        <w:t xml:space="preserve"> Неман».</w:t>
      </w:r>
    </w:p>
    <w:p w:rsidR="006730BC" w:rsidRPr="00C64D15" w:rsidRDefault="006730BC" w:rsidP="00B71211">
      <w:pPr>
        <w:pStyle w:val="a3"/>
        <w:numPr>
          <w:ilvl w:val="0"/>
          <w:numId w:val="13"/>
        </w:numPr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  <w:lang w:val="be-BY"/>
        </w:rPr>
      </w:pPr>
      <w:r w:rsidRPr="00C64D15">
        <w:rPr>
          <w:rFonts w:ascii="Times New Roman" w:hAnsi="Times New Roman" w:cs="Times New Roman"/>
          <w:sz w:val="28"/>
          <w:szCs w:val="28"/>
          <w:lang w:val="be-BY"/>
        </w:rPr>
        <w:t xml:space="preserve">Кто такие: </w:t>
      </w:r>
      <w:r w:rsidRPr="00C64D15">
        <w:rPr>
          <w:rFonts w:ascii="Times New Roman" w:hAnsi="Times New Roman"/>
          <w:i/>
          <w:sz w:val="28"/>
          <w:szCs w:val="28"/>
        </w:rPr>
        <w:t xml:space="preserve">К. Рокоссовский, Г. Захаров, И. Черняховский,  И. Баграмян, Г. Жуков, </w:t>
      </w:r>
      <w:r w:rsidRPr="00C64D15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Pr="00C64D15">
        <w:rPr>
          <w:rFonts w:ascii="Times New Roman" w:hAnsi="Times New Roman"/>
          <w:i/>
          <w:sz w:val="28"/>
          <w:szCs w:val="28"/>
        </w:rPr>
        <w:t>А. Василевский, Д. Фроликов</w:t>
      </w:r>
      <w:r w:rsidRPr="00C64D15">
        <w:rPr>
          <w:rStyle w:val="a5"/>
          <w:rFonts w:ascii="Times New Roman" w:hAnsi="Times New Roman" w:cs="Times New Roman"/>
          <w:sz w:val="28"/>
          <w:szCs w:val="28"/>
        </w:rPr>
        <w:t>?</w:t>
      </w:r>
    </w:p>
    <w:p w:rsidR="001B3014" w:rsidRPr="00C64D15" w:rsidRDefault="001B3014" w:rsidP="00B71211">
      <w:pPr>
        <w:pStyle w:val="a3"/>
        <w:numPr>
          <w:ilvl w:val="0"/>
          <w:numId w:val="13"/>
        </w:numPr>
        <w:shd w:val="clear" w:color="auto" w:fill="FFFFFF"/>
        <w:tabs>
          <w:tab w:val="left" w:pos="3760"/>
          <w:tab w:val="left" w:pos="4060"/>
        </w:tabs>
        <w:spacing w:after="0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  <w:lang w:val="be-BY"/>
        </w:rPr>
      </w:pPr>
      <w:r w:rsidRPr="00C64D15">
        <w:rPr>
          <w:rFonts w:ascii="Times New Roman" w:hAnsi="Times New Roman" w:cs="Times New Roman"/>
          <w:sz w:val="28"/>
          <w:szCs w:val="28"/>
          <w:lang w:val="be-BY"/>
        </w:rPr>
        <w:t>Дайте объяснение датам:</w:t>
      </w:r>
      <w:r w:rsidRPr="00C64D15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D5842" w:rsidRPr="00C64D15">
        <w:rPr>
          <w:rFonts w:ascii="Times New Roman" w:hAnsi="Times New Roman"/>
          <w:b/>
          <w:sz w:val="28"/>
          <w:szCs w:val="28"/>
        </w:rPr>
        <w:t xml:space="preserve">23 сентября 1943 г., с 23 июня по 29 августа 1944 г., </w:t>
      </w:r>
      <w:r w:rsidR="00475C84" w:rsidRPr="00C64D15">
        <w:rPr>
          <w:rFonts w:ascii="Times New Roman" w:hAnsi="Times New Roman"/>
          <w:b/>
          <w:sz w:val="28"/>
          <w:szCs w:val="28"/>
        </w:rPr>
        <w:t xml:space="preserve">3 июля 1944 г., </w:t>
      </w:r>
    </w:p>
    <w:p w:rsidR="00381853" w:rsidRPr="00C64D15" w:rsidRDefault="00381853" w:rsidP="00381853">
      <w:pPr>
        <w:spacing w:before="240"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C64D15">
        <w:rPr>
          <w:rFonts w:ascii="Times New Roman" w:hAnsi="Times New Roman"/>
          <w:b/>
          <w:sz w:val="28"/>
          <w:szCs w:val="28"/>
          <w:lang w:val="be-BY"/>
        </w:rPr>
        <w:t>5.(57 Восстановление народного хозяйства и общественно-политическая жизнь в БССР после окончания Великой Отечественной войны. Коллективизация в западных областях Беларуси.</w:t>
      </w:r>
    </w:p>
    <w:p w:rsidR="00A93987" w:rsidRPr="00C64D15" w:rsidRDefault="00B71211" w:rsidP="00A93987">
      <w:pPr>
        <w:spacing w:before="240"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1170940</wp:posOffset>
            </wp:positionV>
            <wp:extent cx="2619375" cy="1975485"/>
            <wp:effectExtent l="19050" t="0" r="9525" b="0"/>
            <wp:wrapTight wrapText="bothSides">
              <wp:wrapPolygon edited="0">
                <wp:start x="-157" y="0"/>
                <wp:lineTo x="-157" y="21454"/>
                <wp:lineTo x="21679" y="21454"/>
                <wp:lineTo x="21679" y="0"/>
                <wp:lineTo x="-157" y="0"/>
              </wp:wrapPolygon>
            </wp:wrapTight>
            <wp:docPr id="61" name="Рисунок 61" descr="http://inbelhist.org/wp-content/uploads/2012/08/go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nbelhist.org/wp-content/uploads/2012/08/gola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7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4146" w:rsidRPr="00C64D15">
        <w:rPr>
          <w:rFonts w:ascii="Times New Roman" w:hAnsi="Times New Roman"/>
          <w:b/>
          <w:sz w:val="28"/>
          <w:szCs w:val="28"/>
          <w:lang w:val="be-BY"/>
        </w:rPr>
        <w:t xml:space="preserve">Восстановление народного хозяйства в БССР после окончания Великой Отечественной войны. </w:t>
      </w:r>
      <w:r w:rsidR="00A93987" w:rsidRPr="00C64D15">
        <w:rPr>
          <w:rFonts w:ascii="Times New Roman" w:hAnsi="Times New Roman"/>
          <w:sz w:val="28"/>
          <w:szCs w:val="28"/>
          <w:lang w:val="be-BY"/>
        </w:rPr>
        <w:t xml:space="preserve">С разгромом нацистской Германии и ее союзников начался новый этап в историческом развитии Беларуси. Радость людей, связанная с победой над смертельным врагом, омрачалась огромными человеческими потерями. За победу в войне народы Советского Союза 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A93987" w:rsidRPr="00C64D15">
        <w:rPr>
          <w:rFonts w:ascii="Times New Roman" w:hAnsi="Times New Roman"/>
          <w:sz w:val="28"/>
          <w:szCs w:val="28"/>
          <w:lang w:val="be-BY"/>
        </w:rPr>
        <w:t xml:space="preserve">заплатили дорогую цену </w:t>
      </w:r>
      <w:r w:rsidR="00AC2D48" w:rsidRPr="00C64D15">
        <w:rPr>
          <w:rFonts w:ascii="Times New Roman" w:hAnsi="Times New Roman"/>
          <w:sz w:val="28"/>
          <w:szCs w:val="28"/>
          <w:lang w:val="be-BY"/>
        </w:rPr>
        <w:t>–</w:t>
      </w:r>
      <w:r w:rsidR="00A93987" w:rsidRPr="00C64D15">
        <w:rPr>
          <w:rFonts w:ascii="Times New Roman" w:hAnsi="Times New Roman"/>
          <w:sz w:val="28"/>
          <w:szCs w:val="28"/>
          <w:lang w:val="be-BY"/>
        </w:rPr>
        <w:t xml:space="preserve"> 27 млн человеческих жизней. Из бывших союзных республик наибольшие потери (относительно общей численности населения) понесла Беларусь: погиб почти каждый третий ее житель. Сумма материальных потерь Беларуси в ценах 1941 г. составила 75 млрд рублей. Для послевоенного восстановления, связанного с преодолением военных разрушений в области народного хозяйства, народам СССР потребовалось приложить большие усилия, как физические, так и духовные.</w:t>
      </w:r>
    </w:p>
    <w:p w:rsidR="005A4146" w:rsidRPr="00C64D15" w:rsidRDefault="005A4146" w:rsidP="000B50A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 xml:space="preserve"> Восстановление промышленности и других отраслей экономики началось с осени 1943 г., когда часть территории на востоке Беларуси была освобождена Красной армией от оккупации. В процессе дальнейшего освобождения территории республики расширялся и фронт восстановительных работ. В сентябре 1946 г. Верховный Совет БССР принял Закон о пятилетнем плане восстановления и развития народного хозяйства </w:t>
      </w:r>
      <w:r w:rsidRPr="00C64D15">
        <w:rPr>
          <w:rFonts w:ascii="Times New Roman" w:hAnsi="Times New Roman"/>
          <w:sz w:val="28"/>
          <w:szCs w:val="28"/>
          <w:lang w:val="be-BY"/>
        </w:rPr>
        <w:lastRenderedPageBreak/>
        <w:t>республи</w:t>
      </w:r>
      <w:r w:rsidR="00D5311C" w:rsidRPr="00C64D15">
        <w:rPr>
          <w:rFonts w:ascii="Times New Roman" w:hAnsi="Times New Roman"/>
          <w:sz w:val="28"/>
          <w:szCs w:val="28"/>
          <w:lang w:val="be-BY"/>
        </w:rPr>
        <w:t xml:space="preserve">ки на </w:t>
      </w:r>
      <w:r w:rsidR="00D5311C" w:rsidRPr="00C64D15">
        <w:rPr>
          <w:rFonts w:ascii="Times New Roman" w:hAnsi="Times New Roman"/>
          <w:b/>
          <w:sz w:val="28"/>
          <w:szCs w:val="28"/>
          <w:lang w:val="be-BY"/>
        </w:rPr>
        <w:t>1946-</w:t>
      </w:r>
      <w:r w:rsidRPr="00C64D15">
        <w:rPr>
          <w:rFonts w:ascii="Times New Roman" w:hAnsi="Times New Roman"/>
          <w:b/>
          <w:sz w:val="28"/>
          <w:szCs w:val="28"/>
          <w:lang w:val="be-BY"/>
        </w:rPr>
        <w:t>1950 гг.,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 который являлся составной частью общесоюзного плана. К концу четвертой пятилетки промышленная продукция БССР должна была не только достигнуть довоенного уровня, но и превысить его</w:t>
      </w:r>
      <w:r w:rsidR="000B50A8" w:rsidRPr="00C64D15">
        <w:rPr>
          <w:rFonts w:ascii="Times New Roman" w:hAnsi="Times New Roman"/>
          <w:sz w:val="28"/>
          <w:szCs w:val="28"/>
          <w:lang w:val="be-BY"/>
        </w:rPr>
        <w:t>.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 Правительство СССР выделило значительные денежные средства на восстановление народного хозяйства Беларуси и помощь населению. Наша республика получила много станков, металла, строительных материалов, продуктов питания, одежды, обуви, медикаментов</w:t>
      </w:r>
      <w:r w:rsidR="00D5311C" w:rsidRPr="00C64D15">
        <w:rPr>
          <w:rFonts w:ascii="Times New Roman" w:hAnsi="Times New Roman"/>
          <w:sz w:val="28"/>
          <w:szCs w:val="28"/>
          <w:lang w:val="be-BY"/>
        </w:rPr>
        <w:t>.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 Помощь Беларуси в восстановлении ее хозяйства оказывали другие республики СССР, избежавшие гитлеровской оккупации. Кроме того, согласно послевоенным международным договоренностям, республика получила определенную часть германских </w:t>
      </w:r>
      <w:r w:rsidRPr="00C64D15">
        <w:rPr>
          <w:rFonts w:ascii="Times New Roman" w:hAnsi="Times New Roman"/>
          <w:i/>
          <w:sz w:val="28"/>
          <w:szCs w:val="28"/>
          <w:lang w:val="be-BY"/>
        </w:rPr>
        <w:t>репараций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AC2D48" w:rsidRPr="00C64D15">
        <w:rPr>
          <w:rFonts w:ascii="Times New Roman" w:hAnsi="Times New Roman"/>
          <w:sz w:val="28"/>
          <w:szCs w:val="28"/>
          <w:lang w:val="be-BY"/>
        </w:rPr>
        <w:t>–</w:t>
      </w:r>
      <w:r w:rsidRPr="00C64D15">
        <w:rPr>
          <w:rFonts w:ascii="Times New Roman" w:hAnsi="Times New Roman"/>
          <w:sz w:val="28"/>
          <w:szCs w:val="28"/>
          <w:lang w:val="be-BY"/>
        </w:rPr>
        <w:t xml:space="preserve"> выплат, которые частично компенсировали потери от войны.</w:t>
      </w:r>
    </w:p>
    <w:p w:rsidR="00D5311C" w:rsidRPr="00C64D15" w:rsidRDefault="00B83A5B" w:rsidP="005A414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noProof/>
        </w:rPr>
        <w:pict>
          <v:shape id="_x0000_s1041" type="#_x0000_t202" style="position:absolute;left:0;text-align:left;margin-left:1.1pt;margin-top:349.25pt;width:139.15pt;height:.05pt;z-index:251713536" wrapcoords="-116 0 -116 20571 21600 20571 21600 0 -116 0" stroked="f">
            <v:textbox style="mso-fit-shape-to-text:t" inset="0,0,0,0">
              <w:txbxContent>
                <w:p w:rsidR="00B83A5B" w:rsidRPr="00B83A5B" w:rsidRDefault="00B83A5B" w:rsidP="00B83A5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83A5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Первый автомобиль (1951 год)</w:t>
                  </w:r>
                </w:p>
              </w:txbxContent>
            </v:textbox>
            <w10:wrap type="tight"/>
          </v:shape>
        </w:pict>
      </w:r>
      <w:r w:rsidRPr="00C64D1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1449070</wp:posOffset>
            </wp:positionV>
            <wp:extent cx="1767205" cy="2929255"/>
            <wp:effectExtent l="19050" t="0" r="4445" b="0"/>
            <wp:wrapTight wrapText="bothSides">
              <wp:wrapPolygon edited="0">
                <wp:start x="-233" y="0"/>
                <wp:lineTo x="-233" y="21492"/>
                <wp:lineTo x="21654" y="21492"/>
                <wp:lineTo x="21654" y="0"/>
                <wp:lineTo x="-233" y="0"/>
              </wp:wrapPolygon>
            </wp:wrapTight>
            <wp:docPr id="3" name="Рисунок 1" descr="D:\Мои документы\Александр\Картинки\belorus-mtz-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 descr="D:\Мои документы\Александр\Картинки\belorus-mtz-8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5A4146" w:rsidRPr="00C64D15">
        <w:rPr>
          <w:rFonts w:ascii="Times New Roman" w:hAnsi="Times New Roman"/>
          <w:sz w:val="28"/>
          <w:szCs w:val="28"/>
          <w:lang w:val="be-BY"/>
        </w:rPr>
        <w:t xml:space="preserve">В результате выполнения 4-й пятилетки </w:t>
      </w:r>
      <w:r w:rsidR="00D5311C" w:rsidRPr="00C64D15">
        <w:rPr>
          <w:rFonts w:ascii="Times New Roman" w:hAnsi="Times New Roman"/>
          <w:sz w:val="28"/>
          <w:szCs w:val="28"/>
          <w:lang w:val="be-BY"/>
        </w:rPr>
        <w:t>б</w:t>
      </w:r>
      <w:r w:rsidR="005A4146" w:rsidRPr="00C64D15">
        <w:rPr>
          <w:rFonts w:ascii="Times New Roman" w:hAnsi="Times New Roman"/>
          <w:sz w:val="28"/>
          <w:szCs w:val="28"/>
          <w:lang w:val="be-BY"/>
        </w:rPr>
        <w:t xml:space="preserve">ыли не только восстановлены старые отрасли машиностроения, но и создан ряд новых: автомобильная, тракторная, дорожных машин, строительных механизмов. Автомобильный и тракторный заводы в Минске были крупнейшими новостройками республики. Машиностроение и металлообработка стали ведущими отраслями белорусской экономики. Впервые был освоен выпуск автомобилей, автоприцепов, тракторов, велосипедов, литейного оборудования и др. </w:t>
      </w:r>
    </w:p>
    <w:p w:rsidR="005A4146" w:rsidRPr="00C64D15" w:rsidRDefault="00B83A5B" w:rsidP="005A414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5A4146" w:rsidRPr="00C64D15">
        <w:rPr>
          <w:rFonts w:ascii="Times New Roman" w:hAnsi="Times New Roman"/>
          <w:sz w:val="28"/>
          <w:szCs w:val="28"/>
          <w:lang w:val="be-BY"/>
        </w:rPr>
        <w:t>В 1947 г. были выпущены первые автомобили-самосвалы МАЗ-205 на Минском автомобильном заводе. В 1950 г. начался серийный выпуск тракторов на Минском тракторном заводе, а в 1953 г. с его главного конвейера сошел первый кол</w:t>
      </w:r>
      <w:r w:rsidR="000B50A8" w:rsidRPr="00C64D15">
        <w:rPr>
          <w:rFonts w:ascii="Times New Roman" w:hAnsi="Times New Roman"/>
          <w:sz w:val="28"/>
          <w:szCs w:val="28"/>
          <w:lang w:val="be-BY"/>
        </w:rPr>
        <w:t>есный трактор “</w:t>
      </w:r>
      <w:r w:rsidR="005A4146" w:rsidRPr="00C64D15">
        <w:rPr>
          <w:rFonts w:ascii="Times New Roman" w:hAnsi="Times New Roman"/>
          <w:sz w:val="28"/>
          <w:szCs w:val="28"/>
          <w:lang w:val="be-BY"/>
        </w:rPr>
        <w:t>Белорус</w:t>
      </w:r>
      <w:r w:rsidR="000B50A8" w:rsidRPr="00C64D15">
        <w:rPr>
          <w:rFonts w:ascii="Times New Roman" w:hAnsi="Times New Roman"/>
          <w:sz w:val="28"/>
          <w:szCs w:val="28"/>
          <w:lang w:val="be-BY"/>
        </w:rPr>
        <w:t>”</w:t>
      </w:r>
      <w:r w:rsidR="005A4146" w:rsidRPr="00C64D15">
        <w:rPr>
          <w:rFonts w:ascii="Times New Roman" w:hAnsi="Times New Roman"/>
          <w:sz w:val="28"/>
          <w:szCs w:val="28"/>
          <w:lang w:val="be-BY"/>
        </w:rPr>
        <w:t>.</w:t>
      </w:r>
    </w:p>
    <w:p w:rsidR="00D5311C" w:rsidRPr="00C64D15" w:rsidRDefault="005A4146" w:rsidP="005A414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 xml:space="preserve">Белорусская экономика была полностью восстановлена до 1950 г., однако уровень ее развития оставался более низким, чем в целом по СССР. Влияли слишком тяжелые потери, которые нанесла война белорусской экономике, а также невысокий уровень экономического развития ее западных областей. </w:t>
      </w:r>
    </w:p>
    <w:p w:rsidR="008E4F88" w:rsidRPr="00C64D15" w:rsidRDefault="00D5311C" w:rsidP="00DF015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4D15">
        <w:rPr>
          <w:rFonts w:ascii="Times New Roman" w:hAnsi="Times New Roman"/>
          <w:b/>
          <w:sz w:val="28"/>
          <w:szCs w:val="28"/>
          <w:lang w:val="be-BY"/>
        </w:rPr>
        <w:t xml:space="preserve">Восстановление общественно-политическая жизнь в БССР после окончания Великой Отечественной войны. </w:t>
      </w:r>
      <w:r w:rsidR="008E4F88" w:rsidRPr="00C64D15">
        <w:rPr>
          <w:rFonts w:ascii="Times New Roman" w:hAnsi="Times New Roman" w:cs="Times New Roman"/>
          <w:b/>
          <w:sz w:val="28"/>
          <w:szCs w:val="28"/>
        </w:rPr>
        <w:t xml:space="preserve">Особенности внутриполитической жизни в БССР. </w:t>
      </w:r>
    </w:p>
    <w:p w:rsidR="008E4F88" w:rsidRPr="00C64D15" w:rsidRDefault="008E4F88" w:rsidP="008E4F88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i/>
          <w:sz w:val="28"/>
          <w:szCs w:val="28"/>
        </w:rPr>
        <w:t xml:space="preserve">         Общественно-политическая жизнь</w:t>
      </w:r>
      <w:r w:rsidRPr="00C64D15">
        <w:rPr>
          <w:rFonts w:ascii="Times New Roman" w:hAnsi="Times New Roman" w:cs="Times New Roman"/>
          <w:sz w:val="28"/>
          <w:szCs w:val="28"/>
        </w:rPr>
        <w:t xml:space="preserve"> отражает отношения между обществом и властью и проявляется через различные формы участия народа в управлении делами государства и общества. Такое участие может быть реальным, если народ формирует и контролирует деятельность органов власти, или формальным, если существует лишь имитация народовластия, а вся общественно-политическая жизнь находится под жестким контролем государства. Часто существуют различные комбинации реального и </w:t>
      </w:r>
      <w:r w:rsidRPr="00C64D15">
        <w:rPr>
          <w:rFonts w:ascii="Times New Roman" w:hAnsi="Times New Roman" w:cs="Times New Roman"/>
          <w:sz w:val="28"/>
          <w:szCs w:val="28"/>
        </w:rPr>
        <w:lastRenderedPageBreak/>
        <w:t>формального участия населения в управлении государством и общественной жизнью.</w:t>
      </w:r>
    </w:p>
    <w:p w:rsidR="008E4F88" w:rsidRPr="00C64D15" w:rsidRDefault="008E4F88" w:rsidP="008E4F88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В послевоенные годы в БССР, как и во всем Советском Союзе, полностью сохранилась советская общественно-политическая система. Она определялась существованием лишь одной коммунистической партии, осуществлявшей как политические, так и административные функции. Структурными элементами общественно-политической системы того времени являлись единственная политическая партия и органы государственной власти, в том числе Советы депутатов трудящихся, а также профсоюзы, различные общественные организации. Руководящая роль партии означала, что она стояла над всеми органами государственной власти и общественными организациями.</w:t>
      </w:r>
    </w:p>
    <w:p w:rsidR="008E4F88" w:rsidRPr="00C64D15" w:rsidRDefault="00D216FF" w:rsidP="008E4F88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276860</wp:posOffset>
            </wp:positionV>
            <wp:extent cx="1580515" cy="2209800"/>
            <wp:effectExtent l="19050" t="0" r="635" b="0"/>
            <wp:wrapTight wrapText="bothSides">
              <wp:wrapPolygon edited="0">
                <wp:start x="-260" y="0"/>
                <wp:lineTo x="-260" y="21414"/>
                <wp:lineTo x="21609" y="21414"/>
                <wp:lineTo x="21609" y="0"/>
                <wp:lineTo x="-260" y="0"/>
              </wp:wrapPolygon>
            </wp:wrapTight>
            <wp:docPr id="64" name="Рисунок 64" descr="http://www.narb.by/img/409/kozlov_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narb.by/img/409/kozlov_0x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4F88" w:rsidRPr="00C64D15">
        <w:rPr>
          <w:rFonts w:ascii="Times New Roman" w:hAnsi="Times New Roman" w:cs="Times New Roman"/>
          <w:sz w:val="28"/>
          <w:szCs w:val="28"/>
        </w:rPr>
        <w:t xml:space="preserve">В соответствии с Конституцией БССР 1937 г. Советам депутатов трудящихся принадлежали главные функции государственного руководства и организации общественной жизни. Восстановление Советов на </w:t>
      </w:r>
      <w:r w:rsidR="00B83A5B" w:rsidRPr="00C64D15">
        <w:t xml:space="preserve"> </w:t>
      </w:r>
      <w:r w:rsidR="008E4F88" w:rsidRPr="00C64D15">
        <w:rPr>
          <w:rFonts w:ascii="Times New Roman" w:hAnsi="Times New Roman" w:cs="Times New Roman"/>
          <w:sz w:val="28"/>
          <w:szCs w:val="28"/>
        </w:rPr>
        <w:t xml:space="preserve">освобожденной от оккупации территории осуществлялось по инициативе партийных комитетов. Председателем Президиума Верховного Совета БССР в 1948 г. был избран </w:t>
      </w:r>
      <w:r w:rsidR="00C74721" w:rsidRPr="00C64D15">
        <w:rPr>
          <w:rFonts w:ascii="Times New Roman" w:hAnsi="Times New Roman" w:cs="Times New Roman"/>
          <w:i/>
          <w:sz w:val="28"/>
          <w:szCs w:val="28"/>
        </w:rPr>
        <w:t xml:space="preserve">В. </w:t>
      </w:r>
      <w:r w:rsidR="008E4F88" w:rsidRPr="00C64D15">
        <w:rPr>
          <w:rFonts w:ascii="Times New Roman" w:hAnsi="Times New Roman" w:cs="Times New Roman"/>
          <w:i/>
          <w:sz w:val="28"/>
          <w:szCs w:val="28"/>
        </w:rPr>
        <w:t>Козлов.</w:t>
      </w:r>
    </w:p>
    <w:p w:rsidR="008E4F88" w:rsidRPr="00C64D15" w:rsidRDefault="00D216FF" w:rsidP="000B50A8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4D15">
        <w:rPr>
          <w:noProof/>
        </w:rPr>
        <w:pict>
          <v:shape id="_x0000_s1042" type="#_x0000_t202" style="position:absolute;left:0;text-align:left;margin-left:-133.5pt;margin-top:52.2pt;width:124.45pt;height:15.5pt;z-index:251716608" wrapcoords="-130 0 -130 20736 21600 20736 21600 0 -130 0" stroked="f">
            <v:textbox inset="0,0,0,0">
              <w:txbxContent>
                <w:p w:rsidR="00D216FF" w:rsidRPr="00D216FF" w:rsidRDefault="00D216FF" w:rsidP="00D216FF">
                  <w:pPr>
                    <w:shd w:val="clear" w:color="auto" w:fill="FFFFFF"/>
                    <w:spacing w:after="0" w:line="240" w:lineRule="auto"/>
                    <w:ind w:firstLine="567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D216F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В. Козлов.</w:t>
                  </w:r>
                </w:p>
                <w:p w:rsidR="00D216FF" w:rsidRPr="007367BD" w:rsidRDefault="00D216FF" w:rsidP="00D216FF">
                  <w:pPr>
                    <w:pStyle w:val="ac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  <w:r w:rsidR="008E4F88" w:rsidRPr="00C64D15">
        <w:rPr>
          <w:rFonts w:ascii="Times New Roman" w:hAnsi="Times New Roman" w:cs="Times New Roman"/>
          <w:sz w:val="28"/>
          <w:szCs w:val="28"/>
        </w:rPr>
        <w:t xml:space="preserve">            Положение Советов в политической системе того времени было обусловлено тем, что реальная власть принадлежала единственной в стране коммунистической партии, волю которой и выполняли Советы. При этом определенные признаки демократии в республике присутствовали: наличие общественных организаций, голосование и выборы в высшие и местные органы власти, шествия и демонстрации.</w:t>
      </w:r>
    </w:p>
    <w:p w:rsidR="008E4F88" w:rsidRPr="00C64D15" w:rsidRDefault="008E4F88" w:rsidP="008E4F88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 xml:space="preserve">          В годы войны в БССР в связи с оккупацией и разрушением экономики деятельность </w:t>
      </w:r>
      <w:r w:rsidRPr="00C64D15">
        <w:rPr>
          <w:rFonts w:ascii="Times New Roman" w:hAnsi="Times New Roman" w:cs="Times New Roman"/>
          <w:i/>
          <w:sz w:val="28"/>
          <w:szCs w:val="28"/>
        </w:rPr>
        <w:t>профсоюзов</w:t>
      </w:r>
      <w:r w:rsidRPr="00C64D15">
        <w:rPr>
          <w:rFonts w:ascii="Times New Roman" w:hAnsi="Times New Roman" w:cs="Times New Roman"/>
          <w:sz w:val="28"/>
          <w:szCs w:val="28"/>
        </w:rPr>
        <w:t xml:space="preserve"> прекратилась. Их возрождение осуществлялось в процессе освобождения территории республики и восстановления ее экономики. Профсоюзы должны были в первую очередь вместе с руководством предприятий активно участвовать в обеспечении производственной деятельности трудовых коллективов, занимавшихся распространением и внедрением передового опыта производства, предложений рационализаторов и изобретателей. При этом исторически присущая профсоюзам функция социальной защиты прав и интересов трудящихся отступала на второстепенные позиции.</w:t>
      </w:r>
    </w:p>
    <w:p w:rsidR="008E4F88" w:rsidRPr="00C64D15" w:rsidRDefault="008E4F88" w:rsidP="008E4F88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 xml:space="preserve">В общественной жизни молодежи этих лет определяющую роль играл </w:t>
      </w:r>
      <w:r w:rsidRPr="00C64D15">
        <w:rPr>
          <w:rFonts w:ascii="Times New Roman" w:hAnsi="Times New Roman" w:cs="Times New Roman"/>
          <w:i/>
          <w:sz w:val="28"/>
          <w:szCs w:val="28"/>
        </w:rPr>
        <w:t>Ленинский Коммунистический Союз Молодежи Беларуси</w:t>
      </w:r>
      <w:r w:rsidR="00C74721" w:rsidRPr="00C64D15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C74721" w:rsidRPr="00C64D15">
        <w:rPr>
          <w:rFonts w:ascii="Times New Roman" w:hAnsi="Times New Roman" w:cs="Times New Roman"/>
          <w:sz w:val="28"/>
          <w:szCs w:val="28"/>
        </w:rPr>
        <w:t>ЛКСМБ</w:t>
      </w:r>
      <w:r w:rsidR="00C74721" w:rsidRPr="00C64D15">
        <w:rPr>
          <w:rFonts w:ascii="Times New Roman" w:hAnsi="Times New Roman" w:cs="Times New Roman"/>
          <w:i/>
          <w:sz w:val="28"/>
          <w:szCs w:val="28"/>
        </w:rPr>
        <w:t>)</w:t>
      </w:r>
      <w:r w:rsidRPr="00C64D15">
        <w:rPr>
          <w:rFonts w:ascii="Times New Roman" w:hAnsi="Times New Roman" w:cs="Times New Roman"/>
          <w:sz w:val="28"/>
          <w:szCs w:val="28"/>
        </w:rPr>
        <w:t xml:space="preserve">. ЛКСМБ </w:t>
      </w:r>
      <w:r w:rsidRPr="00C64D15">
        <w:rPr>
          <w:rFonts w:ascii="Times New Roman" w:hAnsi="Times New Roman" w:cs="Times New Roman"/>
          <w:sz w:val="28"/>
          <w:szCs w:val="28"/>
        </w:rPr>
        <w:lastRenderedPageBreak/>
        <w:t xml:space="preserve">в 1945 г. был награжден орденом Красного Знамени за мужество, проявленное комсомольцами в годы Великой Отечественной войны. Первые </w:t>
      </w:r>
      <w:r w:rsidR="00D216FF" w:rsidRPr="00C64D15">
        <w:rPr>
          <w:noProof/>
        </w:rPr>
        <w:pict>
          <v:shape id="_x0000_s1043" type="#_x0000_t202" style="position:absolute;left:0;text-align:left;margin-left:1.75pt;margin-top:269.1pt;width:143.15pt;height:.05pt;z-index:251719680;mso-position-horizontal-relative:text;mso-position-vertical-relative:text" wrapcoords="-113 0 -113 20736 21600 20736 21600 0 -113 0" stroked="f">
            <v:textbox style="mso-fit-shape-to-text:t" inset="0,0,0,0">
              <w:txbxContent>
                <w:p w:rsidR="00D216FF" w:rsidRPr="00D216FF" w:rsidRDefault="00D216FF" w:rsidP="00D216FF">
                  <w:pPr>
                    <w:pStyle w:val="ac"/>
                    <w:spacing w:after="0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D216FF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П. Машеров</w:t>
                  </w:r>
                </w:p>
              </w:txbxContent>
            </v:textbox>
            <w10:wrap type="tight"/>
          </v:shape>
        </w:pict>
      </w:r>
      <w:r w:rsidR="00D216FF" w:rsidRPr="00C64D1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22648</wp:posOffset>
            </wp:positionH>
            <wp:positionV relativeFrom="paragraph">
              <wp:posOffset>939377</wp:posOffset>
            </wp:positionV>
            <wp:extent cx="1818217" cy="2421466"/>
            <wp:effectExtent l="19050" t="0" r="0" b="0"/>
            <wp:wrapTight wrapText="bothSides">
              <wp:wrapPolygon edited="0">
                <wp:start x="-226" y="0"/>
                <wp:lineTo x="-226" y="21411"/>
                <wp:lineTo x="21499" y="21411"/>
                <wp:lineTo x="21499" y="0"/>
                <wp:lineTo x="-226" y="0"/>
              </wp:wrapPolygon>
            </wp:wrapTight>
            <wp:docPr id="4" name="Рисунок 2" descr="D:\Мои документы\Александр\Картинки\Mashero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2" descr="D:\Мои документы\Александр\Картинки\Masherov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217" cy="242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C64D15">
        <w:rPr>
          <w:rFonts w:ascii="Times New Roman" w:hAnsi="Times New Roman" w:cs="Times New Roman"/>
          <w:sz w:val="28"/>
          <w:szCs w:val="28"/>
        </w:rPr>
        <w:t>послевоенные ру</w:t>
      </w:r>
      <w:r w:rsidR="00C74721" w:rsidRPr="00C64D15">
        <w:rPr>
          <w:rFonts w:ascii="Times New Roman" w:hAnsi="Times New Roman" w:cs="Times New Roman"/>
          <w:sz w:val="28"/>
          <w:szCs w:val="28"/>
        </w:rPr>
        <w:t xml:space="preserve">ководители комсомола Беларуси </w:t>
      </w:r>
      <w:r w:rsidR="00C74721" w:rsidRPr="00C64D15">
        <w:rPr>
          <w:rFonts w:ascii="Times New Roman" w:hAnsi="Times New Roman" w:cs="Times New Roman"/>
          <w:i/>
          <w:sz w:val="28"/>
          <w:szCs w:val="28"/>
        </w:rPr>
        <w:t>К. Мазуров</w:t>
      </w:r>
      <w:r w:rsidR="00C74721" w:rsidRPr="00C64D15">
        <w:rPr>
          <w:rFonts w:ascii="Times New Roman" w:hAnsi="Times New Roman" w:cs="Times New Roman"/>
          <w:sz w:val="28"/>
          <w:szCs w:val="28"/>
        </w:rPr>
        <w:t xml:space="preserve"> (1946-1947) и </w:t>
      </w:r>
      <w:r w:rsidR="00C74721" w:rsidRPr="00C64D15">
        <w:rPr>
          <w:rFonts w:ascii="Times New Roman" w:hAnsi="Times New Roman" w:cs="Times New Roman"/>
          <w:i/>
          <w:sz w:val="28"/>
          <w:szCs w:val="28"/>
        </w:rPr>
        <w:t>П. Машеров</w:t>
      </w:r>
      <w:r w:rsidR="00C74721" w:rsidRPr="00C64D15">
        <w:rPr>
          <w:rFonts w:ascii="Times New Roman" w:hAnsi="Times New Roman" w:cs="Times New Roman"/>
          <w:sz w:val="28"/>
          <w:szCs w:val="28"/>
        </w:rPr>
        <w:t xml:space="preserve"> (1947-</w:t>
      </w:r>
      <w:r w:rsidRPr="00C64D15">
        <w:rPr>
          <w:rFonts w:ascii="Times New Roman" w:hAnsi="Times New Roman" w:cs="Times New Roman"/>
          <w:sz w:val="28"/>
          <w:szCs w:val="28"/>
        </w:rPr>
        <w:t>1954) стали известными политическими деятелями. Комсомол объединял большинство молодых людей, которые работали или учились. В 1948 г. ЛКСМБ насчитывал более 260 тыс. человек. От комсомольцев требовался образцовый труд и добросовестная учеба, преданность идеям коммунистической партии, активность жизненной позиции. В большинстве они воспринимали свою деятельность как служение Родине. Поэтому энтузиазм и вдохновение были отличительной чертой комсомольской жизни.</w:t>
      </w:r>
    </w:p>
    <w:p w:rsidR="008E4F88" w:rsidRPr="00C64D15" w:rsidRDefault="008E4F88" w:rsidP="008E4F88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Восстановление деятельности комсомольских организаций в послевоенные годы происходило довольно быстро. Комсомол заботился об идейно-политическом воспитании молодежи в соответствии с партийными предначертаниями. Комсомольские организации республики направили десятки тысяч юношей и девушек на стройки и промышленные предприятия, с</w:t>
      </w:r>
      <w:r w:rsidR="00C74721" w:rsidRPr="00C64D15">
        <w:rPr>
          <w:rFonts w:ascii="Times New Roman" w:hAnsi="Times New Roman" w:cs="Times New Roman"/>
          <w:sz w:val="28"/>
          <w:szCs w:val="28"/>
        </w:rPr>
        <w:t>оздали там свыше 2 тыс. комсо</w:t>
      </w:r>
      <w:r w:rsidRPr="00C64D15">
        <w:rPr>
          <w:rFonts w:ascii="Times New Roman" w:hAnsi="Times New Roman" w:cs="Times New Roman"/>
          <w:sz w:val="28"/>
          <w:szCs w:val="28"/>
        </w:rPr>
        <w:t>мольско-молодежных бригад.</w:t>
      </w:r>
    </w:p>
    <w:p w:rsidR="008E4F88" w:rsidRPr="00C64D15" w:rsidRDefault="008E4F88" w:rsidP="008E4F88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В республике, как и во всем СССР, создавались и действовали различные общественные организации: спортивные, оборонные, научные, кооперативные и др. Общественные организации в определенной степени способствовали активизации общественной жизни. Однако главным препятствием активизации общественной жизни было то, что членство в них для большинства работающего населения было обязательным.</w:t>
      </w:r>
    </w:p>
    <w:p w:rsidR="005A4146" w:rsidRPr="00C64D15" w:rsidRDefault="008E4F88" w:rsidP="006972E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b/>
          <w:sz w:val="28"/>
          <w:szCs w:val="28"/>
          <w:lang w:val="be-BY"/>
        </w:rPr>
        <w:lastRenderedPageBreak/>
        <w:t xml:space="preserve">Коллективизация в западных областях Беларуси. </w:t>
      </w:r>
      <w:r w:rsidR="005A4146" w:rsidRPr="00C64D15">
        <w:rPr>
          <w:rFonts w:ascii="Times New Roman" w:hAnsi="Times New Roman"/>
          <w:sz w:val="28"/>
          <w:szCs w:val="28"/>
          <w:lang w:val="be-BY"/>
        </w:rPr>
        <w:t>Одновременно с восстановлен</w:t>
      </w:r>
      <w:r w:rsidR="00C74721" w:rsidRPr="00C64D15">
        <w:rPr>
          <w:rFonts w:ascii="Times New Roman" w:hAnsi="Times New Roman"/>
          <w:sz w:val="28"/>
          <w:szCs w:val="28"/>
          <w:lang w:val="be-BY"/>
        </w:rPr>
        <w:t>ием в восточных областях колхоз</w:t>
      </w:r>
      <w:r w:rsidR="005A4146" w:rsidRPr="00C64D15">
        <w:rPr>
          <w:rFonts w:ascii="Times New Roman" w:hAnsi="Times New Roman"/>
          <w:sz w:val="28"/>
          <w:szCs w:val="28"/>
          <w:lang w:val="be-BY"/>
        </w:rPr>
        <w:t xml:space="preserve">но-совхозного производства проходила </w:t>
      </w:r>
      <w:r w:rsidR="005A4146" w:rsidRPr="00C64D15">
        <w:rPr>
          <w:rFonts w:ascii="Times New Roman" w:hAnsi="Times New Roman"/>
          <w:b/>
          <w:sz w:val="28"/>
          <w:szCs w:val="28"/>
          <w:lang w:val="be-BY"/>
        </w:rPr>
        <w:t>коллективизация сельского хозяйства западных областей</w:t>
      </w:r>
      <w:r w:rsidR="005A4146" w:rsidRPr="00C64D15">
        <w:rPr>
          <w:rFonts w:ascii="Times New Roman" w:hAnsi="Times New Roman"/>
          <w:sz w:val="28"/>
          <w:szCs w:val="28"/>
          <w:lang w:val="be-BY"/>
        </w:rPr>
        <w:t xml:space="preserve">, </w:t>
      </w:r>
      <w:r w:rsidR="00D216FF" w:rsidRPr="00C64D15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5A4146" w:rsidRPr="00C64D15">
        <w:rPr>
          <w:rFonts w:ascii="Times New Roman" w:hAnsi="Times New Roman"/>
          <w:sz w:val="28"/>
          <w:szCs w:val="28"/>
          <w:lang w:val="be-BY"/>
        </w:rPr>
        <w:t xml:space="preserve">воссоединенных с БССР в 1939 г. Коллективизация проводилась в сжатые сроки, очень часто с применением насильственных методов. Состоятельные хозяйства были ликвидированы. Свыше 10 тыс. состоятельных семей высланы в Сибирь и Казахстан. В официальных документах такие хозяйства назывались кулацкими. Единого критерия для отнесения крестьянских хозяйств к числу состоятельных, или так называемых кулацких, не существовало. Этот вопрос решали местные органы власти совместно с деревенским активом бедноты. Поэтому среди раскулаченных и сосланных в отдаленные районы оказалось немало середняков. Считалось, что это </w:t>
      </w:r>
      <w:r w:rsidR="00D216FF" w:rsidRPr="00C64D15">
        <w:rPr>
          <w:noProof/>
        </w:rPr>
        <w:pict>
          <v:shape id="_x0000_s1044" type="#_x0000_t202" style="position:absolute;left:0;text-align:left;margin-left:1.75pt;margin-top:127.8pt;width:246.5pt;height:.05pt;z-index:251722752;mso-position-horizontal-relative:text;mso-position-vertical-relative:text" wrapcoords="-66 0 -66 20736 21600 20736 21600 0 -66 0" stroked="f">
            <v:textbox style="mso-fit-shape-to-text:t" inset="0,0,0,0">
              <w:txbxContent>
                <w:p w:rsidR="00D216FF" w:rsidRPr="00C64D15" w:rsidRDefault="00D216FF" w:rsidP="00D216FF">
                  <w:pPr>
                    <w:pStyle w:val="ac"/>
                    <w:spacing w:after="0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be-BY"/>
                    </w:rPr>
                  </w:pPr>
                  <w:r w:rsidRPr="00C64D1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Проведение сельскохозяйственных работ в первые послевоенные годы</w:t>
                  </w:r>
                </w:p>
              </w:txbxContent>
            </v:textbox>
            <w10:wrap type="tight"/>
          </v:shape>
        </w:pict>
      </w:r>
      <w:r w:rsidR="00D216FF" w:rsidRPr="00C64D1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22648</wp:posOffset>
            </wp:positionH>
            <wp:positionV relativeFrom="paragraph">
              <wp:posOffset>-423</wp:posOffset>
            </wp:positionV>
            <wp:extent cx="3130550" cy="1566333"/>
            <wp:effectExtent l="19050" t="0" r="0" b="0"/>
            <wp:wrapTight wrapText="bothSides">
              <wp:wrapPolygon edited="0">
                <wp:start x="-131" y="0"/>
                <wp:lineTo x="-131" y="21279"/>
                <wp:lineTo x="21556" y="21279"/>
                <wp:lineTo x="21556" y="0"/>
                <wp:lineTo x="-131" y="0"/>
              </wp:wrapPolygon>
            </wp:wrapTight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156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6FF" w:rsidRPr="00C64D15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5A4146" w:rsidRPr="00C64D15">
        <w:rPr>
          <w:rFonts w:ascii="Times New Roman" w:hAnsi="Times New Roman"/>
          <w:sz w:val="28"/>
          <w:szCs w:val="28"/>
          <w:lang w:val="be-BY"/>
        </w:rPr>
        <w:t>поспособствует ускорению коллективизации и укреплению колхозов. В начале 1950-х гг. коллективизация в западных областях Беларуси почти завершилась.</w:t>
      </w:r>
    </w:p>
    <w:p w:rsidR="005A4146" w:rsidRPr="00C64D15" w:rsidRDefault="005A4146" w:rsidP="00C74721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>Положение в сельском хозяйстве республики было сложным. По сравнению с довоенным периодом в 1950 г. посевные площади</w:t>
      </w:r>
      <w:r w:rsidR="008E4F88" w:rsidRPr="00C64D15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C64D15">
        <w:rPr>
          <w:rFonts w:ascii="Times New Roman" w:hAnsi="Times New Roman"/>
          <w:sz w:val="28"/>
          <w:szCs w:val="28"/>
          <w:lang w:val="be-BY"/>
        </w:rPr>
        <w:t>составили 94 %. По ряду показателей не удалось выполнить задания пятилетки. Почему так произошло? Прежде всего оставалась недостаточной материально-денежная поддержка колхозов со стороны государства. Не существовало и экономического стимула у колхозников, работавших за трудодни (единица учета труда колхозников и распределения дох</w:t>
      </w:r>
      <w:r w:rsidR="00DF0152" w:rsidRPr="00C64D15">
        <w:rPr>
          <w:rFonts w:ascii="Times New Roman" w:hAnsi="Times New Roman"/>
          <w:sz w:val="28"/>
          <w:szCs w:val="28"/>
          <w:lang w:val="be-BY"/>
        </w:rPr>
        <w:t>одов по труду в колхозах в 1930-</w:t>
      </w:r>
      <w:r w:rsidRPr="00C64D15">
        <w:rPr>
          <w:rFonts w:ascii="Times New Roman" w:hAnsi="Times New Roman"/>
          <w:sz w:val="28"/>
          <w:szCs w:val="28"/>
          <w:lang w:val="be-BY"/>
        </w:rPr>
        <w:t>1966 гг.). Ограничив</w:t>
      </w:r>
      <w:r w:rsidR="008E4F88" w:rsidRPr="00C64D15">
        <w:rPr>
          <w:rFonts w:ascii="Times New Roman" w:hAnsi="Times New Roman"/>
          <w:sz w:val="28"/>
          <w:szCs w:val="28"/>
          <w:lang w:val="be-BY"/>
        </w:rPr>
        <w:t>алась торговля продуктами, выра</w:t>
      </w:r>
      <w:r w:rsidRPr="00C64D15">
        <w:rPr>
          <w:rFonts w:ascii="Times New Roman" w:hAnsi="Times New Roman"/>
          <w:sz w:val="28"/>
          <w:szCs w:val="28"/>
          <w:lang w:val="be-BY"/>
        </w:rPr>
        <w:t>щенными на приусадебных участках. Приходилось жить за счет того, что получали с огородов. Но трудолюбие народа и стремление преодолеть все трудности и невзгоды способствовали выполнению планов первой послевоенной посевной. Только вот сеять колхозникам, преимущественно женщинам и подросткам, приходилось вручную. Тягловой силой были только лошади, но и их не хватало.</w:t>
      </w:r>
    </w:p>
    <w:p w:rsidR="005A4146" w:rsidRPr="00C64D15" w:rsidRDefault="005A4146" w:rsidP="005A414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>Особенности послевоенного восстановления народного хозяйства в БССР</w:t>
      </w:r>
      <w:r w:rsidR="00DF0152" w:rsidRPr="00C64D15">
        <w:rPr>
          <w:rFonts w:ascii="Times New Roman" w:hAnsi="Times New Roman"/>
          <w:sz w:val="28"/>
          <w:szCs w:val="28"/>
          <w:lang w:val="be-BY"/>
        </w:rPr>
        <w:t>:</w:t>
      </w:r>
    </w:p>
    <w:p w:rsidR="005A4146" w:rsidRPr="00C64D15" w:rsidRDefault="005A4146" w:rsidP="00DF0152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>Большие людские и материальные потери в результате войны</w:t>
      </w:r>
    </w:p>
    <w:p w:rsidR="005A4146" w:rsidRPr="00C64D15" w:rsidRDefault="005A4146" w:rsidP="00DF0152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>Помощь советских республик. Получение части репараций</w:t>
      </w:r>
    </w:p>
    <w:p w:rsidR="005A4146" w:rsidRPr="00C64D15" w:rsidRDefault="005A4146" w:rsidP="00DF0152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>Преимущественное развитие тяжелой промышленности</w:t>
      </w:r>
    </w:p>
    <w:p w:rsidR="005A4146" w:rsidRPr="00C64D15" w:rsidRDefault="005A4146" w:rsidP="00DF0152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>Сохранение колхозной системы в сельском хозяйстве</w:t>
      </w:r>
    </w:p>
    <w:p w:rsidR="005A4146" w:rsidRPr="00C64D15" w:rsidRDefault="005A4146" w:rsidP="00DF0152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>Проведение с 1949 г. сплошной коллективизации в западных областях</w:t>
      </w:r>
    </w:p>
    <w:p w:rsidR="005A4146" w:rsidRPr="00C64D15" w:rsidRDefault="00DF0152" w:rsidP="00DF0152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4D15">
        <w:rPr>
          <w:rFonts w:ascii="Times New Roman" w:hAnsi="Times New Roman" w:cs="Times New Roman"/>
          <w:b/>
          <w:sz w:val="28"/>
          <w:szCs w:val="28"/>
        </w:rPr>
        <w:lastRenderedPageBreak/>
        <w:t>Вопросы и задания</w:t>
      </w:r>
    </w:p>
    <w:p w:rsidR="005A4146" w:rsidRPr="00C64D15" w:rsidRDefault="00DF0152" w:rsidP="000B50A8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>Восстановление народного хозяйства в БССР после окончания Великой Отечественной войны.</w:t>
      </w:r>
    </w:p>
    <w:p w:rsidR="00DF0152" w:rsidRPr="00C64D15" w:rsidRDefault="00DF0152" w:rsidP="00DF0152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 xml:space="preserve">Восстановление общественно-политическая жизнь в БССР после окончания Великой Отечественной войны. </w:t>
      </w:r>
      <w:r w:rsidRPr="00C64D15">
        <w:rPr>
          <w:rFonts w:ascii="Times New Roman" w:hAnsi="Times New Roman" w:cs="Times New Roman"/>
          <w:sz w:val="28"/>
          <w:szCs w:val="28"/>
        </w:rPr>
        <w:t xml:space="preserve">Особенности внутриполитической жизни в БССР. </w:t>
      </w:r>
    </w:p>
    <w:p w:rsidR="006972E8" w:rsidRPr="00C64D15" w:rsidRDefault="006972E8" w:rsidP="00DF0152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/>
          <w:sz w:val="28"/>
          <w:szCs w:val="28"/>
          <w:lang w:val="be-BY"/>
        </w:rPr>
        <w:t>Какие были собенности послевоенного восстановления народного хозяйства в БССР?</w:t>
      </w:r>
    </w:p>
    <w:p w:rsidR="001B3014" w:rsidRPr="00C64D15" w:rsidRDefault="001B3014" w:rsidP="000B50A8">
      <w:pPr>
        <w:pStyle w:val="a3"/>
        <w:numPr>
          <w:ilvl w:val="0"/>
          <w:numId w:val="8"/>
        </w:numPr>
        <w:shd w:val="clear" w:color="auto" w:fill="FFFFFF"/>
        <w:tabs>
          <w:tab w:val="left" w:pos="3760"/>
          <w:tab w:val="left" w:pos="40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64D15">
        <w:rPr>
          <w:rFonts w:ascii="Times New Roman" w:hAnsi="Times New Roman" w:cs="Times New Roman"/>
          <w:sz w:val="28"/>
          <w:szCs w:val="28"/>
          <w:lang w:val="be-BY"/>
        </w:rPr>
        <w:t>Дайте определения понятиям:</w:t>
      </w:r>
      <w:r w:rsidRPr="00C64D15"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C64D1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B50A8" w:rsidRPr="00C64D15">
        <w:rPr>
          <w:rFonts w:ascii="Times New Roman" w:hAnsi="Times New Roman"/>
          <w:i/>
          <w:sz w:val="28"/>
          <w:szCs w:val="28"/>
          <w:lang w:val="be-BY"/>
        </w:rPr>
        <w:t xml:space="preserve">репарации, </w:t>
      </w:r>
      <w:r w:rsidR="000B50A8" w:rsidRPr="00C64D15">
        <w:rPr>
          <w:rFonts w:ascii="Times New Roman" w:hAnsi="Times New Roman" w:cs="Times New Roman"/>
          <w:i/>
          <w:sz w:val="28"/>
          <w:szCs w:val="28"/>
        </w:rPr>
        <w:t xml:space="preserve">общественно-политическая жизнь, </w:t>
      </w:r>
      <w:r w:rsidR="00C74721" w:rsidRPr="00C64D15">
        <w:rPr>
          <w:rFonts w:ascii="Times New Roman" w:hAnsi="Times New Roman" w:cs="Times New Roman"/>
          <w:i/>
          <w:sz w:val="28"/>
          <w:szCs w:val="28"/>
        </w:rPr>
        <w:t>профсоюзы, Ленинский Коммунистический Союз Молодежи Беларуси</w:t>
      </w:r>
      <w:r w:rsidR="00B83A5B" w:rsidRPr="00C64D15">
        <w:rPr>
          <w:rFonts w:ascii="Times New Roman" w:hAnsi="Times New Roman" w:cs="Times New Roman"/>
          <w:i/>
          <w:sz w:val="28"/>
          <w:szCs w:val="28"/>
        </w:rPr>
        <w:t>.</w:t>
      </w:r>
    </w:p>
    <w:p w:rsidR="001B3014" w:rsidRPr="00C64D15" w:rsidRDefault="001B3014" w:rsidP="000B50A8">
      <w:pPr>
        <w:pStyle w:val="a3"/>
        <w:numPr>
          <w:ilvl w:val="0"/>
          <w:numId w:val="8"/>
        </w:numPr>
        <w:shd w:val="clear" w:color="auto" w:fill="FFFFFF"/>
        <w:tabs>
          <w:tab w:val="left" w:pos="3760"/>
          <w:tab w:val="left" w:pos="4060"/>
        </w:tabs>
        <w:spacing w:after="0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  <w:lang w:val="be-BY"/>
        </w:rPr>
      </w:pPr>
      <w:r w:rsidRPr="00C64D15">
        <w:rPr>
          <w:rFonts w:ascii="Times New Roman" w:hAnsi="Times New Roman" w:cs="Times New Roman"/>
          <w:sz w:val="28"/>
          <w:szCs w:val="28"/>
          <w:lang w:val="be-BY"/>
        </w:rPr>
        <w:t>Кто такие:</w:t>
      </w:r>
      <w:r w:rsidR="00C74721" w:rsidRPr="00C64D15">
        <w:rPr>
          <w:rFonts w:ascii="Times New Roman" w:hAnsi="Times New Roman" w:cs="Times New Roman"/>
          <w:sz w:val="28"/>
          <w:szCs w:val="28"/>
        </w:rPr>
        <w:t xml:space="preserve"> </w:t>
      </w:r>
      <w:r w:rsidR="00C74721" w:rsidRPr="00C64D15">
        <w:rPr>
          <w:rFonts w:ascii="Times New Roman" w:hAnsi="Times New Roman" w:cs="Times New Roman"/>
          <w:i/>
          <w:sz w:val="28"/>
          <w:szCs w:val="28"/>
        </w:rPr>
        <w:t>К. Мазуров</w:t>
      </w:r>
      <w:r w:rsidR="00C74721" w:rsidRPr="00C64D15">
        <w:rPr>
          <w:rFonts w:ascii="Times New Roman" w:hAnsi="Times New Roman" w:cs="Times New Roman"/>
          <w:sz w:val="28"/>
          <w:szCs w:val="28"/>
        </w:rPr>
        <w:t xml:space="preserve">, </w:t>
      </w:r>
      <w:r w:rsidR="00C74721" w:rsidRPr="00C64D15">
        <w:rPr>
          <w:rFonts w:ascii="Times New Roman" w:hAnsi="Times New Roman" w:cs="Times New Roman"/>
          <w:i/>
          <w:sz w:val="28"/>
          <w:szCs w:val="28"/>
        </w:rPr>
        <w:t>П. Машеров,</w:t>
      </w:r>
      <w:r w:rsidRPr="00C64D15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C74721" w:rsidRPr="00C64D15">
        <w:rPr>
          <w:rFonts w:ascii="Times New Roman" w:hAnsi="Times New Roman" w:cs="Times New Roman"/>
          <w:i/>
          <w:sz w:val="28"/>
          <w:szCs w:val="28"/>
        </w:rPr>
        <w:t>В. Козлов</w:t>
      </w:r>
      <w:r w:rsidRPr="00C64D15">
        <w:rPr>
          <w:rStyle w:val="a5"/>
          <w:rFonts w:ascii="Times New Roman" w:hAnsi="Times New Roman" w:cs="Times New Roman"/>
          <w:sz w:val="28"/>
          <w:szCs w:val="28"/>
        </w:rPr>
        <w:t>?</w:t>
      </w:r>
    </w:p>
    <w:p w:rsidR="001B3014" w:rsidRPr="00C64D15" w:rsidRDefault="001B3014" w:rsidP="000B50A8">
      <w:pPr>
        <w:pStyle w:val="a3"/>
        <w:numPr>
          <w:ilvl w:val="0"/>
          <w:numId w:val="8"/>
        </w:numPr>
        <w:shd w:val="clear" w:color="auto" w:fill="FFFFFF"/>
        <w:tabs>
          <w:tab w:val="left" w:pos="3760"/>
          <w:tab w:val="left" w:pos="4060"/>
        </w:tabs>
        <w:spacing w:after="0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  <w:lang w:val="be-BY"/>
        </w:rPr>
      </w:pPr>
      <w:r w:rsidRPr="00C64D15">
        <w:rPr>
          <w:rFonts w:ascii="Times New Roman" w:hAnsi="Times New Roman" w:cs="Times New Roman"/>
          <w:sz w:val="28"/>
          <w:szCs w:val="28"/>
          <w:lang w:val="be-BY"/>
        </w:rPr>
        <w:t>Дайте об</w:t>
      </w:r>
      <w:r w:rsidR="00B83A5B" w:rsidRPr="00C64D15">
        <w:rPr>
          <w:rFonts w:ascii="Times New Roman" w:hAnsi="Times New Roman" w:cs="Times New Roman"/>
          <w:sz w:val="28"/>
          <w:szCs w:val="28"/>
          <w:lang w:val="be-BY"/>
        </w:rPr>
        <w:t>ъяснение дате</w:t>
      </w:r>
      <w:r w:rsidRPr="00C64D15">
        <w:rPr>
          <w:rFonts w:ascii="Times New Roman" w:hAnsi="Times New Roman" w:cs="Times New Roman"/>
          <w:sz w:val="28"/>
          <w:szCs w:val="28"/>
          <w:lang w:val="be-BY"/>
        </w:rPr>
        <w:t>:</w:t>
      </w:r>
      <w:r w:rsidRPr="00C64D15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="00B71211" w:rsidRPr="00C64D15">
        <w:rPr>
          <w:rFonts w:ascii="Times New Roman" w:hAnsi="Times New Roman"/>
          <w:b/>
          <w:sz w:val="28"/>
          <w:szCs w:val="28"/>
          <w:lang w:val="be-BY"/>
        </w:rPr>
        <w:t>1946-1950 гг.</w:t>
      </w:r>
    </w:p>
    <w:p w:rsidR="001B3014" w:rsidRPr="00C64D15" w:rsidRDefault="001B3014" w:rsidP="00381853">
      <w:pPr>
        <w:spacing w:before="240"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val="be-BY"/>
        </w:rPr>
      </w:pPr>
    </w:p>
    <w:p w:rsidR="00381853" w:rsidRPr="00C64D15" w:rsidRDefault="00381853" w:rsidP="00381853">
      <w:pPr>
        <w:shd w:val="clear" w:color="auto" w:fill="FFFFFF"/>
        <w:tabs>
          <w:tab w:val="left" w:pos="3760"/>
          <w:tab w:val="left" w:pos="40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65C85" w:rsidRPr="00C64D15" w:rsidRDefault="00465C85" w:rsidP="00465C8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65C85" w:rsidRPr="00C64D15" w:rsidRDefault="00465C85" w:rsidP="00465C8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44F56" w:rsidRPr="00C64D15" w:rsidRDefault="00D44F56" w:rsidP="00465C85">
      <w:pPr>
        <w:jc w:val="both"/>
        <w:rPr>
          <w:b/>
          <w:sz w:val="28"/>
          <w:szCs w:val="28"/>
          <w:lang w:val="be-BY"/>
        </w:rPr>
      </w:pPr>
    </w:p>
    <w:sectPr w:rsidR="00D44F56" w:rsidRPr="00C64D15" w:rsidSect="0049037F">
      <w:foot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630B" w:rsidRDefault="0023630B" w:rsidP="00A93987">
      <w:pPr>
        <w:spacing w:after="0" w:line="240" w:lineRule="auto"/>
      </w:pPr>
      <w:r>
        <w:separator/>
      </w:r>
    </w:p>
  </w:endnote>
  <w:endnote w:type="continuationSeparator" w:id="1">
    <w:p w:rsidR="0023630B" w:rsidRDefault="0023630B" w:rsidP="00A93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84625"/>
      <w:docPartObj>
        <w:docPartGallery w:val="Page Numbers (Bottom of Page)"/>
        <w:docPartUnique/>
      </w:docPartObj>
    </w:sdtPr>
    <w:sdtContent>
      <w:p w:rsidR="0093214E" w:rsidRDefault="0093214E">
        <w:pPr>
          <w:pStyle w:val="a8"/>
          <w:jc w:val="center"/>
        </w:pPr>
        <w:fldSimple w:instr=" PAGE   \* MERGEFORMAT ">
          <w:r w:rsidR="00C64D15">
            <w:rPr>
              <w:noProof/>
            </w:rPr>
            <w:t>25</w:t>
          </w:r>
        </w:fldSimple>
      </w:p>
    </w:sdtContent>
  </w:sdt>
  <w:p w:rsidR="0093214E" w:rsidRDefault="0093214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630B" w:rsidRDefault="0023630B" w:rsidP="00A93987">
      <w:pPr>
        <w:spacing w:after="0" w:line="240" w:lineRule="auto"/>
      </w:pPr>
      <w:r>
        <w:separator/>
      </w:r>
    </w:p>
  </w:footnote>
  <w:footnote w:type="continuationSeparator" w:id="1">
    <w:p w:rsidR="0023630B" w:rsidRDefault="0023630B" w:rsidP="00A939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13C2A"/>
    <w:multiLevelType w:val="hybridMultilevel"/>
    <w:tmpl w:val="6220E5AA"/>
    <w:lvl w:ilvl="0" w:tplc="7F7E6476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32E0D79"/>
    <w:multiLevelType w:val="hybridMultilevel"/>
    <w:tmpl w:val="359AAD8C"/>
    <w:lvl w:ilvl="0" w:tplc="0AA4B16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C1517CD"/>
    <w:multiLevelType w:val="hybridMultilevel"/>
    <w:tmpl w:val="9440C9A2"/>
    <w:lvl w:ilvl="0" w:tplc="5824C4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B77F22"/>
    <w:multiLevelType w:val="hybridMultilevel"/>
    <w:tmpl w:val="7B04BBEE"/>
    <w:lvl w:ilvl="0" w:tplc="B5EEDB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93A0508"/>
    <w:multiLevelType w:val="hybridMultilevel"/>
    <w:tmpl w:val="EA1E1492"/>
    <w:lvl w:ilvl="0" w:tplc="C79C2D0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51CB2395"/>
    <w:multiLevelType w:val="hybridMultilevel"/>
    <w:tmpl w:val="68FAB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DC6ACF"/>
    <w:multiLevelType w:val="hybridMultilevel"/>
    <w:tmpl w:val="A5682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560C9B"/>
    <w:multiLevelType w:val="hybridMultilevel"/>
    <w:tmpl w:val="AE64E670"/>
    <w:lvl w:ilvl="0" w:tplc="5824C4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A10FA5"/>
    <w:multiLevelType w:val="hybridMultilevel"/>
    <w:tmpl w:val="EA704B22"/>
    <w:lvl w:ilvl="0" w:tplc="5824C4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E113DA"/>
    <w:multiLevelType w:val="hybridMultilevel"/>
    <w:tmpl w:val="4DDE9B1A"/>
    <w:lvl w:ilvl="0" w:tplc="473679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875AF2"/>
    <w:multiLevelType w:val="hybridMultilevel"/>
    <w:tmpl w:val="F3221EEA"/>
    <w:lvl w:ilvl="0" w:tplc="7FC2BE9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7698030D"/>
    <w:multiLevelType w:val="hybridMultilevel"/>
    <w:tmpl w:val="4FE0D358"/>
    <w:lvl w:ilvl="0" w:tplc="431256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7F364EC"/>
    <w:multiLevelType w:val="hybridMultilevel"/>
    <w:tmpl w:val="B43CDF80"/>
    <w:lvl w:ilvl="0" w:tplc="51E2CC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7D9457D9"/>
    <w:multiLevelType w:val="hybridMultilevel"/>
    <w:tmpl w:val="D49CE2D0"/>
    <w:lvl w:ilvl="0" w:tplc="5824C4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3"/>
  </w:num>
  <w:num w:numId="4">
    <w:abstractNumId w:val="11"/>
  </w:num>
  <w:num w:numId="5">
    <w:abstractNumId w:val="0"/>
  </w:num>
  <w:num w:numId="6">
    <w:abstractNumId w:val="10"/>
  </w:num>
  <w:num w:numId="7">
    <w:abstractNumId w:val="9"/>
  </w:num>
  <w:num w:numId="8">
    <w:abstractNumId w:val="4"/>
  </w:num>
  <w:num w:numId="9">
    <w:abstractNumId w:val="1"/>
  </w:num>
  <w:num w:numId="10">
    <w:abstractNumId w:val="8"/>
  </w:num>
  <w:num w:numId="11">
    <w:abstractNumId w:val="13"/>
  </w:num>
  <w:num w:numId="12">
    <w:abstractNumId w:val="7"/>
  </w:num>
  <w:num w:numId="13">
    <w:abstractNumId w:val="2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65C85"/>
    <w:rsid w:val="00035D0B"/>
    <w:rsid w:val="000768E5"/>
    <w:rsid w:val="00081F61"/>
    <w:rsid w:val="00086088"/>
    <w:rsid w:val="000B50A8"/>
    <w:rsid w:val="000C3FB2"/>
    <w:rsid w:val="001132B1"/>
    <w:rsid w:val="00137106"/>
    <w:rsid w:val="001B3014"/>
    <w:rsid w:val="0023630B"/>
    <w:rsid w:val="00381853"/>
    <w:rsid w:val="003A14BB"/>
    <w:rsid w:val="003A2C77"/>
    <w:rsid w:val="004403B1"/>
    <w:rsid w:val="004477F8"/>
    <w:rsid w:val="00465C85"/>
    <w:rsid w:val="00475C84"/>
    <w:rsid w:val="00485C3F"/>
    <w:rsid w:val="0049037F"/>
    <w:rsid w:val="0050648D"/>
    <w:rsid w:val="00531E0A"/>
    <w:rsid w:val="005A4146"/>
    <w:rsid w:val="006730BC"/>
    <w:rsid w:val="006972E8"/>
    <w:rsid w:val="0074315F"/>
    <w:rsid w:val="00771412"/>
    <w:rsid w:val="007A4F02"/>
    <w:rsid w:val="00885EFC"/>
    <w:rsid w:val="008A7D4D"/>
    <w:rsid w:val="008D10E5"/>
    <w:rsid w:val="008E3034"/>
    <w:rsid w:val="008E4F88"/>
    <w:rsid w:val="0093214E"/>
    <w:rsid w:val="009F4F92"/>
    <w:rsid w:val="00A673ED"/>
    <w:rsid w:val="00A93987"/>
    <w:rsid w:val="00AC2D48"/>
    <w:rsid w:val="00AE19B1"/>
    <w:rsid w:val="00AF6724"/>
    <w:rsid w:val="00AF78CF"/>
    <w:rsid w:val="00B35BC8"/>
    <w:rsid w:val="00B573DC"/>
    <w:rsid w:val="00B71211"/>
    <w:rsid w:val="00B83A5B"/>
    <w:rsid w:val="00B870CA"/>
    <w:rsid w:val="00C04275"/>
    <w:rsid w:val="00C4439B"/>
    <w:rsid w:val="00C64D15"/>
    <w:rsid w:val="00C71EF3"/>
    <w:rsid w:val="00C74721"/>
    <w:rsid w:val="00CA705C"/>
    <w:rsid w:val="00D216FF"/>
    <w:rsid w:val="00D44F56"/>
    <w:rsid w:val="00D5311C"/>
    <w:rsid w:val="00D9174A"/>
    <w:rsid w:val="00DC4D81"/>
    <w:rsid w:val="00DF0152"/>
    <w:rsid w:val="00E11879"/>
    <w:rsid w:val="00EB16B0"/>
    <w:rsid w:val="00F04678"/>
    <w:rsid w:val="00F32432"/>
    <w:rsid w:val="00F81039"/>
    <w:rsid w:val="00FD58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37F"/>
  </w:style>
  <w:style w:type="paragraph" w:styleId="2">
    <w:name w:val="heading 2"/>
    <w:basedOn w:val="a"/>
    <w:next w:val="a"/>
    <w:link w:val="20"/>
    <w:qFormat/>
    <w:rsid w:val="00465C85"/>
    <w:pPr>
      <w:keepNext/>
      <w:spacing w:before="240" w:after="60" w:line="240" w:lineRule="auto"/>
      <w:jc w:val="center"/>
      <w:outlineLvl w:val="1"/>
    </w:pPr>
    <w:rPr>
      <w:rFonts w:ascii="Times New Roman" w:eastAsia="Times New Roman" w:hAnsi="Times New Roman" w:cs="Arial"/>
      <w:b/>
      <w:bCs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5C85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465C85"/>
    <w:rPr>
      <w:rFonts w:ascii="Times New Roman" w:eastAsia="Times New Roman" w:hAnsi="Times New Roman" w:cs="Arial"/>
      <w:b/>
      <w:bCs/>
      <w:iCs/>
      <w:sz w:val="28"/>
      <w:szCs w:val="28"/>
    </w:rPr>
  </w:style>
  <w:style w:type="character" w:styleId="a4">
    <w:name w:val="Strong"/>
    <w:basedOn w:val="a0"/>
    <w:uiPriority w:val="22"/>
    <w:qFormat/>
    <w:rsid w:val="00381853"/>
    <w:rPr>
      <w:b/>
      <w:bCs/>
    </w:rPr>
  </w:style>
  <w:style w:type="character" w:styleId="a5">
    <w:name w:val="Emphasis"/>
    <w:basedOn w:val="a0"/>
    <w:uiPriority w:val="20"/>
    <w:qFormat/>
    <w:rsid w:val="00381853"/>
    <w:rPr>
      <w:i/>
      <w:iCs/>
    </w:rPr>
  </w:style>
  <w:style w:type="paragraph" w:styleId="a6">
    <w:name w:val="header"/>
    <w:basedOn w:val="a"/>
    <w:link w:val="a7"/>
    <w:uiPriority w:val="99"/>
    <w:semiHidden/>
    <w:unhideWhenUsed/>
    <w:rsid w:val="00A939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93987"/>
  </w:style>
  <w:style w:type="paragraph" w:styleId="a8">
    <w:name w:val="footer"/>
    <w:basedOn w:val="a"/>
    <w:link w:val="a9"/>
    <w:uiPriority w:val="99"/>
    <w:unhideWhenUsed/>
    <w:rsid w:val="00A939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3987"/>
  </w:style>
  <w:style w:type="paragraph" w:styleId="aa">
    <w:name w:val="Balloon Text"/>
    <w:basedOn w:val="a"/>
    <w:link w:val="ab"/>
    <w:uiPriority w:val="99"/>
    <w:semiHidden/>
    <w:unhideWhenUsed/>
    <w:rsid w:val="00771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71412"/>
    <w:rPr>
      <w:rFonts w:ascii="Tahoma" w:hAnsi="Tahoma" w:cs="Tahoma"/>
      <w:sz w:val="16"/>
      <w:szCs w:val="16"/>
    </w:rPr>
  </w:style>
  <w:style w:type="paragraph" w:styleId="ac">
    <w:name w:val="caption"/>
    <w:basedOn w:val="a"/>
    <w:next w:val="a"/>
    <w:uiPriority w:val="35"/>
    <w:unhideWhenUsed/>
    <w:qFormat/>
    <w:rsid w:val="00AF78C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a0"/>
    <w:rsid w:val="00F810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12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95C6C2-234D-473C-9F37-DFFBB3B1D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959</TotalTime>
  <Pages>25</Pages>
  <Words>6530</Words>
  <Characters>37224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7</cp:revision>
  <dcterms:created xsi:type="dcterms:W3CDTF">2016-04-23T18:11:00Z</dcterms:created>
  <dcterms:modified xsi:type="dcterms:W3CDTF">2016-04-25T10:32:00Z</dcterms:modified>
</cp:coreProperties>
</file>