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98E07" w14:textId="77777777" w:rsidR="0066681E" w:rsidRDefault="0066681E" w:rsidP="006668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A9B">
        <w:rPr>
          <w:rFonts w:ascii="Times New Roman" w:hAnsi="Times New Roman" w:cs="Times New Roman"/>
          <w:b/>
          <w:bCs/>
          <w:sz w:val="36"/>
          <w:szCs w:val="36"/>
        </w:rPr>
        <w:t xml:space="preserve">Методические рекомендации к лекции </w:t>
      </w:r>
    </w:p>
    <w:p w14:paraId="3EFA963C" w14:textId="77777777" w:rsidR="0066681E" w:rsidRPr="00E30A9B" w:rsidRDefault="0066681E" w:rsidP="006668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A9B">
        <w:rPr>
          <w:rFonts w:ascii="Times New Roman" w:hAnsi="Times New Roman" w:cs="Times New Roman"/>
          <w:b/>
          <w:bCs/>
          <w:sz w:val="28"/>
          <w:szCs w:val="28"/>
        </w:rPr>
        <w:t>по теме</w:t>
      </w:r>
    </w:p>
    <w:p w14:paraId="2E6240A8" w14:textId="50ABEBF9" w:rsidR="0066681E" w:rsidRDefault="0066681E" w:rsidP="006668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A9B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Несобственные интегралы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A57441A" w14:textId="77777777" w:rsidR="0066681E" w:rsidRDefault="0066681E" w:rsidP="00666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DC4F78" w14:textId="4F742FB9" w:rsidR="0066681E" w:rsidRDefault="0066681E" w:rsidP="006668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материал, предложенный в </w:t>
      </w:r>
      <w:r>
        <w:rPr>
          <w:rFonts w:ascii="Sylfaen" w:hAnsi="Sylfae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(стр. </w:t>
      </w:r>
      <w:r w:rsidR="00DE343C">
        <w:rPr>
          <w:rFonts w:ascii="Times New Roman" w:hAnsi="Times New Roman" w:cs="Times New Roman"/>
          <w:sz w:val="28"/>
          <w:szCs w:val="28"/>
        </w:rPr>
        <w:t>10-14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электронного варианта лекций).</w:t>
      </w:r>
    </w:p>
    <w:p w14:paraId="2EE18703" w14:textId="77777777" w:rsidR="0066681E" w:rsidRDefault="0066681E" w:rsidP="0066681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053E75" w14:textId="69377A45" w:rsidR="0066681E" w:rsidRDefault="0066681E" w:rsidP="006668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вопросы, используя в том числе материал из прикрепленных файлов:</w:t>
      </w:r>
    </w:p>
    <w:p w14:paraId="7CA76114" w14:textId="77777777" w:rsidR="0066681E" w:rsidRPr="0066681E" w:rsidRDefault="0066681E" w:rsidP="006668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9CA949" w14:textId="4207B400" w:rsidR="002162BC" w:rsidRPr="002162BC" w:rsidRDefault="0066681E" w:rsidP="002162B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5439810"/>
      <w:r>
        <w:rPr>
          <w:rFonts w:ascii="Times New Roman" w:hAnsi="Times New Roman" w:cs="Times New Roman"/>
          <w:sz w:val="28"/>
          <w:szCs w:val="28"/>
        </w:rPr>
        <w:t xml:space="preserve">Сформулировать определение несобственного интеграла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рода.</w:t>
      </w:r>
    </w:p>
    <w:p w14:paraId="35042E1B" w14:textId="322F0433" w:rsidR="0066681E" w:rsidRPr="0066681E" w:rsidRDefault="0066681E" w:rsidP="006668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Пример 1: исследовать на сходимость интеграл </w:t>
      </w:r>
      <w:r w:rsidRPr="007A612E">
        <w:rPr>
          <w:position w:val="-32"/>
          <w:lang w:val="be-BY"/>
        </w:rPr>
        <w:object w:dxaOrig="700" w:dyaOrig="780" w14:anchorId="7E39FD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9pt" o:ole="">
            <v:imagedata r:id="rId5" o:title=""/>
          </v:shape>
          <o:OLEObject Type="Embed" ProgID="Equation.3" ShapeID="_x0000_i1025" DrawAspect="Content" ObjectID="_1646055260" r:id="rId6"/>
        </w:object>
      </w:r>
      <w:r>
        <w:rPr>
          <w:lang w:val="be-BY"/>
        </w:rPr>
        <w:t>.</w:t>
      </w:r>
    </w:p>
    <w:p w14:paraId="0D3443DC" w14:textId="34A5BCEE" w:rsidR="0066681E" w:rsidRPr="0066681E" w:rsidRDefault="0066681E" w:rsidP="006668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681E">
        <w:rPr>
          <w:rFonts w:ascii="Times New Roman" w:hAnsi="Times New Roman" w:cs="Times New Roman"/>
          <w:sz w:val="28"/>
          <w:szCs w:val="28"/>
        </w:rPr>
        <w:t>Сформулировать и доказать признак сходимости</w:t>
      </w:r>
      <w:r w:rsidRPr="0066681E">
        <w:t xml:space="preserve"> </w:t>
      </w:r>
      <w:r w:rsidRPr="0066681E">
        <w:rPr>
          <w:rFonts w:ascii="Times New Roman" w:hAnsi="Times New Roman" w:cs="Times New Roman"/>
          <w:sz w:val="28"/>
          <w:szCs w:val="28"/>
        </w:rPr>
        <w:t>несобственного интеграла I рода.</w:t>
      </w:r>
    </w:p>
    <w:p w14:paraId="50C0D55F" w14:textId="7CEDC3D0" w:rsidR="0066681E" w:rsidRPr="0066681E" w:rsidRDefault="0066681E" w:rsidP="006668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Исследовать на сходимость интеграл Пуассона </w:t>
      </w:r>
      <w:r w:rsidR="002162BC" w:rsidRPr="007A612E">
        <w:rPr>
          <w:position w:val="-32"/>
          <w:lang w:val="be-BY"/>
        </w:rPr>
        <w:object w:dxaOrig="1080" w:dyaOrig="780" w14:anchorId="4C7D45DB">
          <v:shape id="_x0000_i1034" type="#_x0000_t75" style="width:54pt;height:39pt" o:ole="">
            <v:imagedata r:id="rId7" o:title=""/>
          </v:shape>
          <o:OLEObject Type="Embed" ProgID="Equation.3" ShapeID="_x0000_i1034" DrawAspect="Content" ObjectID="_1646055261" r:id="rId8"/>
        </w:object>
      </w:r>
      <w:r>
        <w:rPr>
          <w:lang w:val="be-BY"/>
        </w:rPr>
        <w:t>.</w:t>
      </w:r>
    </w:p>
    <w:bookmarkEnd w:id="1"/>
    <w:p w14:paraId="3584BFA5" w14:textId="02CDE5FC" w:rsidR="0066681E" w:rsidRDefault="0066681E" w:rsidP="006668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Сформулировать определение несобственного интеграла </w:t>
      </w:r>
      <w:bookmarkStart w:id="2" w:name="_Hlk35440043"/>
      <w:r w:rsidR="002162BC">
        <w:rPr>
          <w:rFonts w:ascii="Times New Roman" w:hAnsi="Times New Roman" w:cs="Times New Roman"/>
          <w:sz w:val="28"/>
          <w:szCs w:val="28"/>
          <w:lang w:val="en-US"/>
        </w:rPr>
        <w:t>I</w:t>
      </w:r>
      <w:bookmarkEnd w:id="2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рода.</w:t>
      </w:r>
    </w:p>
    <w:p w14:paraId="40B8F163" w14:textId="5113E33F" w:rsidR="0066681E" w:rsidRPr="0066681E" w:rsidRDefault="0066681E" w:rsidP="006668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Пример</w:t>
      </w:r>
      <w:r w:rsidR="002162BC" w:rsidRPr="002162BC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: исследовать на сходимость интеграл </w:t>
      </w:r>
      <w:r w:rsidR="002162BC" w:rsidRPr="007A612E">
        <w:rPr>
          <w:position w:val="-34"/>
          <w:lang w:val="be-BY"/>
        </w:rPr>
        <w:object w:dxaOrig="1840" w:dyaOrig="800" w14:anchorId="4BC2B414">
          <v:shape id="_x0000_i1036" type="#_x0000_t75" style="width:92.25pt;height:39.75pt" o:ole="">
            <v:imagedata r:id="rId9" o:title=""/>
          </v:shape>
          <o:OLEObject Type="Embed" ProgID="Equation.3" ShapeID="_x0000_i1036" DrawAspect="Content" ObjectID="_1646055262" r:id="rId10"/>
        </w:object>
      </w:r>
      <w:r>
        <w:rPr>
          <w:lang w:val="be-BY"/>
        </w:rPr>
        <w:t>.</w:t>
      </w:r>
    </w:p>
    <w:p w14:paraId="121131A5" w14:textId="25B8CC07" w:rsidR="0066681E" w:rsidRPr="0066681E" w:rsidRDefault="0066681E" w:rsidP="006668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681E">
        <w:rPr>
          <w:rFonts w:ascii="Times New Roman" w:hAnsi="Times New Roman" w:cs="Times New Roman"/>
          <w:sz w:val="28"/>
          <w:szCs w:val="28"/>
        </w:rPr>
        <w:t>Сформулировать признак</w:t>
      </w:r>
      <w:r w:rsidR="002162BC">
        <w:rPr>
          <w:rFonts w:ascii="Times New Roman" w:hAnsi="Times New Roman" w:cs="Times New Roman"/>
          <w:sz w:val="28"/>
          <w:szCs w:val="28"/>
        </w:rPr>
        <w:t xml:space="preserve">и </w:t>
      </w:r>
      <w:r w:rsidRPr="0066681E">
        <w:rPr>
          <w:rFonts w:ascii="Times New Roman" w:hAnsi="Times New Roman" w:cs="Times New Roman"/>
          <w:sz w:val="28"/>
          <w:szCs w:val="28"/>
        </w:rPr>
        <w:t xml:space="preserve"> сходимости</w:t>
      </w:r>
      <w:r w:rsidRPr="0066681E">
        <w:t xml:space="preserve"> </w:t>
      </w:r>
      <w:r w:rsidRPr="0066681E">
        <w:rPr>
          <w:rFonts w:ascii="Times New Roman" w:hAnsi="Times New Roman" w:cs="Times New Roman"/>
          <w:sz w:val="28"/>
          <w:szCs w:val="28"/>
        </w:rPr>
        <w:t>несобственного интеграла I</w:t>
      </w:r>
      <w:r w:rsidR="002162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681E">
        <w:rPr>
          <w:rFonts w:ascii="Times New Roman" w:hAnsi="Times New Roman" w:cs="Times New Roman"/>
          <w:sz w:val="28"/>
          <w:szCs w:val="28"/>
        </w:rPr>
        <w:t xml:space="preserve"> рода.</w:t>
      </w:r>
    </w:p>
    <w:p w14:paraId="38AA2FC7" w14:textId="69F1C845" w:rsidR="0066681E" w:rsidRPr="0066681E" w:rsidRDefault="0066681E" w:rsidP="006668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на сходимость интеграл</w:t>
      </w:r>
      <w:r w:rsidR="002162BC">
        <w:rPr>
          <w:rFonts w:ascii="Times New Roman" w:hAnsi="Times New Roman" w:cs="Times New Roman"/>
          <w:sz w:val="28"/>
          <w:szCs w:val="28"/>
        </w:rPr>
        <w:t xml:space="preserve"> в Примере 5</w:t>
      </w:r>
      <w:r>
        <w:rPr>
          <w:lang w:val="be-BY"/>
        </w:rPr>
        <w:t>.</w:t>
      </w:r>
    </w:p>
    <w:p w14:paraId="24272718" w14:textId="376300FB" w:rsidR="0066681E" w:rsidRPr="0066681E" w:rsidRDefault="002162BC" w:rsidP="006668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Сформулировать определение абсолютно сходящихся интегралов.</w:t>
      </w:r>
    </w:p>
    <w:p w14:paraId="6D39C31A" w14:textId="77777777" w:rsidR="0066681E" w:rsidRPr="008A2CCC" w:rsidRDefault="0066681E" w:rsidP="006668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FEA9EA" w14:textId="77777777" w:rsidR="0066681E" w:rsidRDefault="0066681E" w:rsidP="0066681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C315A0" w14:textId="77777777" w:rsidR="00203053" w:rsidRPr="0066681E" w:rsidRDefault="00203053">
      <w:pPr>
        <w:rPr>
          <w:rFonts w:ascii="Times New Roman" w:hAnsi="Times New Roman" w:cs="Times New Roman"/>
          <w:sz w:val="28"/>
          <w:szCs w:val="28"/>
        </w:rPr>
      </w:pPr>
    </w:p>
    <w:sectPr w:rsidR="00203053" w:rsidRPr="0066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C4713"/>
    <w:multiLevelType w:val="hybridMultilevel"/>
    <w:tmpl w:val="BA029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A1B54"/>
    <w:multiLevelType w:val="hybridMultilevel"/>
    <w:tmpl w:val="E7EC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53"/>
    <w:rsid w:val="00203053"/>
    <w:rsid w:val="002162BC"/>
    <w:rsid w:val="0066681E"/>
    <w:rsid w:val="00D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069"/>
  <w15:chartTrackingRefBased/>
  <w15:docId w15:val="{054E736E-6F7C-461F-B824-36DDFCAC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3</cp:revision>
  <dcterms:created xsi:type="dcterms:W3CDTF">2020-03-18T12:54:00Z</dcterms:created>
  <dcterms:modified xsi:type="dcterms:W3CDTF">2020-03-18T13:43:00Z</dcterms:modified>
</cp:coreProperties>
</file>