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682" w:rsidRDefault="00887682" w:rsidP="00887682">
      <w:pPr>
        <w:ind w:firstLine="709"/>
        <w:jc w:val="center"/>
        <w:rPr>
          <w:b/>
          <w:i/>
          <w:sz w:val="28"/>
        </w:rPr>
      </w:pPr>
      <w:r w:rsidRPr="002F63DB">
        <w:rPr>
          <w:b/>
          <w:i/>
          <w:sz w:val="28"/>
        </w:rPr>
        <w:t>Антонимы</w:t>
      </w:r>
    </w:p>
    <w:p w:rsidR="00887682" w:rsidRPr="002F63DB" w:rsidRDefault="00887682" w:rsidP="00887682">
      <w:pPr>
        <w:ind w:firstLine="709"/>
        <w:jc w:val="center"/>
        <w:rPr>
          <w:b/>
          <w:i/>
          <w:sz w:val="28"/>
        </w:rPr>
      </w:pPr>
    </w:p>
    <w:p w:rsidR="00887682" w:rsidRDefault="00887682" w:rsidP="00887682">
      <w:pPr>
        <w:ind w:firstLine="709"/>
        <w:jc w:val="both"/>
        <w:rPr>
          <w:sz w:val="28"/>
        </w:rPr>
      </w:pPr>
      <w:r w:rsidRPr="002173DE">
        <w:rPr>
          <w:sz w:val="28"/>
        </w:rPr>
        <w:t>А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2173DE">
        <w:rPr>
          <w:sz w:val="28"/>
        </w:rPr>
        <w:t>т</w:t>
      </w:r>
      <w:r>
        <w:rPr>
          <w:sz w:val="28"/>
        </w:rPr>
        <w:t xml:space="preserve"> </w:t>
      </w:r>
      <w:proofErr w:type="gramStart"/>
      <w:r w:rsidRPr="002173DE">
        <w:rPr>
          <w:sz w:val="28"/>
        </w:rPr>
        <w:t>о</w:t>
      </w:r>
      <w:proofErr w:type="gramEnd"/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2173DE">
        <w:rPr>
          <w:sz w:val="28"/>
        </w:rPr>
        <w:t>и</w:t>
      </w:r>
      <w:r>
        <w:rPr>
          <w:sz w:val="28"/>
        </w:rPr>
        <w:t xml:space="preserve"> </w:t>
      </w:r>
      <w:r w:rsidRPr="002173DE">
        <w:rPr>
          <w:sz w:val="28"/>
        </w:rPr>
        <w:t>м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t>ы</w:t>
      </w:r>
      <w:proofErr w:type="spellEnd"/>
      <w:r>
        <w:rPr>
          <w:sz w:val="28"/>
        </w:rPr>
        <w:t xml:space="preserve"> (</w:t>
      </w:r>
      <w:proofErr w:type="gramStart"/>
      <w:r>
        <w:rPr>
          <w:sz w:val="28"/>
        </w:rPr>
        <w:t>греч</w:t>
      </w:r>
      <w:proofErr w:type="gramEnd"/>
      <w:r>
        <w:rPr>
          <w:sz w:val="28"/>
        </w:rPr>
        <w:t xml:space="preserve">. </w:t>
      </w:r>
      <w:proofErr w:type="spellStart"/>
      <w:r>
        <w:rPr>
          <w:i/>
          <w:sz w:val="28"/>
        </w:rPr>
        <w:t>anti</w:t>
      </w:r>
      <w:proofErr w:type="spellEnd"/>
      <w:r>
        <w:rPr>
          <w:sz w:val="28"/>
        </w:rPr>
        <w:t xml:space="preserve"> ‘против’, </w:t>
      </w:r>
      <w:proofErr w:type="spellStart"/>
      <w:r>
        <w:rPr>
          <w:i/>
          <w:sz w:val="28"/>
        </w:rPr>
        <w:t>onyma</w:t>
      </w:r>
      <w:proofErr w:type="spellEnd"/>
      <w:r>
        <w:rPr>
          <w:sz w:val="28"/>
        </w:rPr>
        <w:t xml:space="preserve"> ‘имя’) – слова с противопо</w:t>
      </w:r>
      <w:r>
        <w:rPr>
          <w:sz w:val="28"/>
        </w:rPr>
        <w:softHyphen/>
        <w:t xml:space="preserve">ложным значением. Способность слова вступать в отношения </w:t>
      </w:r>
      <w:proofErr w:type="spellStart"/>
      <w:r>
        <w:rPr>
          <w:sz w:val="28"/>
        </w:rPr>
        <w:t>противопос</w:t>
      </w:r>
      <w:r>
        <w:rPr>
          <w:sz w:val="28"/>
        </w:rPr>
        <w:softHyphen/>
        <w:t>тавленности</w:t>
      </w:r>
      <w:proofErr w:type="spellEnd"/>
      <w:r>
        <w:rPr>
          <w:sz w:val="28"/>
        </w:rPr>
        <w:t>, обозначать противоположные соотносительные понятия назы</w:t>
      </w:r>
      <w:r>
        <w:rPr>
          <w:sz w:val="28"/>
        </w:rPr>
        <w:softHyphen/>
        <w:t xml:space="preserve">вается  </w:t>
      </w:r>
      <w:r w:rsidRPr="002173DE">
        <w:rPr>
          <w:sz w:val="28"/>
        </w:rPr>
        <w:t>а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2173DE">
        <w:rPr>
          <w:sz w:val="28"/>
        </w:rPr>
        <w:t>т</w:t>
      </w:r>
      <w:r>
        <w:rPr>
          <w:sz w:val="28"/>
        </w:rPr>
        <w:t xml:space="preserve"> </w:t>
      </w:r>
      <w:r w:rsidRPr="002173DE">
        <w:rPr>
          <w:sz w:val="28"/>
        </w:rPr>
        <w:t>о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2173DE">
        <w:rPr>
          <w:sz w:val="28"/>
        </w:rPr>
        <w:t>и</w:t>
      </w:r>
      <w:r>
        <w:rPr>
          <w:sz w:val="28"/>
        </w:rPr>
        <w:t xml:space="preserve"> </w:t>
      </w:r>
      <w:r w:rsidRPr="002173DE">
        <w:rPr>
          <w:sz w:val="28"/>
        </w:rPr>
        <w:t>м</w:t>
      </w:r>
      <w:r>
        <w:rPr>
          <w:sz w:val="28"/>
        </w:rPr>
        <w:t xml:space="preserve"> </w:t>
      </w:r>
      <w:r w:rsidRPr="002173DE">
        <w:rPr>
          <w:sz w:val="28"/>
        </w:rPr>
        <w:t>и</w:t>
      </w:r>
      <w:r>
        <w:rPr>
          <w:sz w:val="28"/>
        </w:rPr>
        <w:t xml:space="preserve"> </w:t>
      </w:r>
      <w:proofErr w:type="gramStart"/>
      <w:r w:rsidRPr="002173DE">
        <w:rPr>
          <w:sz w:val="28"/>
        </w:rPr>
        <w:t>е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й</w:t>
      </w:r>
      <w:proofErr w:type="spellEnd"/>
      <w:proofErr w:type="gramEnd"/>
      <w:r>
        <w:rPr>
          <w:sz w:val="28"/>
        </w:rPr>
        <w:t>. Психологическую основу антонимии образуют представления и ассоциации по логическому противопоставлению, противо</w:t>
      </w:r>
      <w:r>
        <w:rPr>
          <w:sz w:val="28"/>
        </w:rPr>
        <w:softHyphen/>
        <w:t xml:space="preserve">положности, контрасту. Различают антонимию контрарную и </w:t>
      </w:r>
      <w:proofErr w:type="spellStart"/>
      <w:r>
        <w:rPr>
          <w:sz w:val="28"/>
        </w:rPr>
        <w:t>комплементар</w:t>
      </w:r>
      <w:r>
        <w:rPr>
          <w:sz w:val="28"/>
        </w:rPr>
        <w:softHyphen/>
        <w:t>ную</w:t>
      </w:r>
      <w:proofErr w:type="spellEnd"/>
      <w:r>
        <w:rPr>
          <w:sz w:val="28"/>
        </w:rPr>
        <w:t xml:space="preserve">.  </w:t>
      </w:r>
      <w:r w:rsidRPr="002173DE">
        <w:rPr>
          <w:sz w:val="28"/>
        </w:rPr>
        <w:t>К</w:t>
      </w:r>
      <w:r>
        <w:rPr>
          <w:sz w:val="28"/>
        </w:rPr>
        <w:t xml:space="preserve"> </w:t>
      </w:r>
      <w:r w:rsidRPr="002173DE">
        <w:rPr>
          <w:sz w:val="28"/>
        </w:rPr>
        <w:t>о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2173DE">
        <w:rPr>
          <w:sz w:val="28"/>
        </w:rPr>
        <w:t>т</w:t>
      </w:r>
      <w:r>
        <w:rPr>
          <w:sz w:val="28"/>
        </w:rPr>
        <w:t xml:space="preserve"> </w:t>
      </w:r>
      <w:proofErr w:type="spellStart"/>
      <w:proofErr w:type="gramStart"/>
      <w:r w:rsidRPr="002173DE">
        <w:rPr>
          <w:sz w:val="28"/>
        </w:rPr>
        <w:t>р</w:t>
      </w:r>
      <w:proofErr w:type="spellEnd"/>
      <w:proofErr w:type="gramEnd"/>
      <w:r>
        <w:rPr>
          <w:sz w:val="28"/>
        </w:rPr>
        <w:t xml:space="preserve"> </w:t>
      </w:r>
      <w:r w:rsidRPr="002173DE">
        <w:rPr>
          <w:sz w:val="28"/>
        </w:rPr>
        <w:t>а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t>р</w:t>
      </w:r>
      <w:proofErr w:type="spellEnd"/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2173DE">
        <w:rPr>
          <w:sz w:val="28"/>
        </w:rPr>
        <w:t>а</w:t>
      </w:r>
      <w:r>
        <w:rPr>
          <w:sz w:val="28"/>
        </w:rPr>
        <w:t xml:space="preserve"> </w:t>
      </w:r>
      <w:r w:rsidRPr="002173DE">
        <w:rPr>
          <w:sz w:val="28"/>
        </w:rPr>
        <w:t>я</w:t>
      </w:r>
      <w:r>
        <w:rPr>
          <w:sz w:val="28"/>
        </w:rPr>
        <w:t xml:space="preserve">  (лат. </w:t>
      </w:r>
      <w:proofErr w:type="spellStart"/>
      <w:r>
        <w:rPr>
          <w:i/>
          <w:sz w:val="28"/>
          <w:lang w:val="en-US"/>
        </w:rPr>
        <w:t>contrarius</w:t>
      </w:r>
      <w:proofErr w:type="spellEnd"/>
      <w:r>
        <w:rPr>
          <w:sz w:val="28"/>
        </w:rPr>
        <w:t xml:space="preserve"> ‘противоположный, противный’) ан</w:t>
      </w:r>
      <w:r>
        <w:rPr>
          <w:sz w:val="28"/>
        </w:rPr>
        <w:softHyphen/>
        <w:t xml:space="preserve">тонимия выражает </w:t>
      </w:r>
      <w:proofErr w:type="spellStart"/>
      <w:r>
        <w:rPr>
          <w:sz w:val="28"/>
        </w:rPr>
        <w:t>градуальную</w:t>
      </w:r>
      <w:proofErr w:type="spellEnd"/>
      <w:r>
        <w:rPr>
          <w:sz w:val="28"/>
        </w:rPr>
        <w:t xml:space="preserve"> (ступенчатую) противоположность и пред</w:t>
      </w:r>
      <w:r>
        <w:rPr>
          <w:sz w:val="28"/>
        </w:rPr>
        <w:softHyphen/>
        <w:t xml:space="preserve">полагает промежуточный, средний компонент антонимического ряда. Сравн.: </w:t>
      </w:r>
      <w:r>
        <w:rPr>
          <w:i/>
          <w:sz w:val="28"/>
        </w:rPr>
        <w:t xml:space="preserve">молодой – пожилой – </w:t>
      </w:r>
      <w:proofErr w:type="gramStart"/>
      <w:r>
        <w:rPr>
          <w:i/>
          <w:sz w:val="28"/>
        </w:rPr>
        <w:t>старый</w:t>
      </w:r>
      <w:proofErr w:type="gramEnd"/>
      <w:r>
        <w:rPr>
          <w:i/>
          <w:sz w:val="28"/>
        </w:rPr>
        <w:t>;</w:t>
      </w:r>
      <w:r>
        <w:rPr>
          <w:sz w:val="28"/>
        </w:rPr>
        <w:t xml:space="preserve"> </w:t>
      </w:r>
      <w:r>
        <w:rPr>
          <w:i/>
          <w:sz w:val="28"/>
        </w:rPr>
        <w:t xml:space="preserve">радость – печаль – горе; вчера – сегодня – завтра. </w:t>
      </w:r>
      <w:r w:rsidRPr="002173DE">
        <w:rPr>
          <w:sz w:val="28"/>
        </w:rPr>
        <w:t>К</w:t>
      </w:r>
      <w:r>
        <w:rPr>
          <w:sz w:val="28"/>
        </w:rPr>
        <w:t xml:space="preserve"> </w:t>
      </w:r>
      <w:r w:rsidRPr="002173DE">
        <w:rPr>
          <w:sz w:val="28"/>
        </w:rPr>
        <w:t>о</w:t>
      </w:r>
      <w:r>
        <w:rPr>
          <w:sz w:val="28"/>
        </w:rPr>
        <w:t xml:space="preserve"> </w:t>
      </w:r>
      <w:r w:rsidRPr="002173DE">
        <w:rPr>
          <w:sz w:val="28"/>
        </w:rPr>
        <w:t>м</w:t>
      </w:r>
      <w:r>
        <w:rPr>
          <w:sz w:val="28"/>
        </w:rPr>
        <w:t xml:space="preserve"> </w:t>
      </w:r>
      <w:proofErr w:type="spellStart"/>
      <w:proofErr w:type="gramStart"/>
      <w:r w:rsidRPr="002173DE">
        <w:rPr>
          <w:sz w:val="28"/>
        </w:rPr>
        <w:t>п</w:t>
      </w:r>
      <w:proofErr w:type="spellEnd"/>
      <w:proofErr w:type="gramEnd"/>
      <w:r>
        <w:rPr>
          <w:sz w:val="28"/>
        </w:rPr>
        <w:t xml:space="preserve"> </w:t>
      </w:r>
      <w:r w:rsidRPr="002173DE">
        <w:rPr>
          <w:sz w:val="28"/>
        </w:rPr>
        <w:t>л</w:t>
      </w:r>
      <w:r>
        <w:rPr>
          <w:sz w:val="28"/>
        </w:rPr>
        <w:t xml:space="preserve"> </w:t>
      </w:r>
      <w:r w:rsidRPr="002173DE">
        <w:rPr>
          <w:sz w:val="28"/>
        </w:rPr>
        <w:t>е</w:t>
      </w:r>
      <w:r>
        <w:rPr>
          <w:sz w:val="28"/>
        </w:rPr>
        <w:t xml:space="preserve"> </w:t>
      </w:r>
      <w:r w:rsidRPr="002173DE">
        <w:rPr>
          <w:sz w:val="28"/>
        </w:rPr>
        <w:t>м</w:t>
      </w:r>
      <w:r>
        <w:rPr>
          <w:sz w:val="28"/>
        </w:rPr>
        <w:t xml:space="preserve"> </w:t>
      </w:r>
      <w:r w:rsidRPr="002173DE">
        <w:rPr>
          <w:sz w:val="28"/>
        </w:rPr>
        <w:t>е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2173DE">
        <w:rPr>
          <w:sz w:val="28"/>
        </w:rPr>
        <w:t>т</w:t>
      </w:r>
      <w:r>
        <w:rPr>
          <w:sz w:val="28"/>
        </w:rPr>
        <w:t xml:space="preserve"> </w:t>
      </w:r>
      <w:r w:rsidRPr="002173DE">
        <w:rPr>
          <w:sz w:val="28"/>
        </w:rPr>
        <w:t>а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t>р</w:t>
      </w:r>
      <w:proofErr w:type="spellEnd"/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2173DE">
        <w:rPr>
          <w:sz w:val="28"/>
        </w:rPr>
        <w:t>а</w:t>
      </w:r>
      <w:r>
        <w:rPr>
          <w:sz w:val="28"/>
        </w:rPr>
        <w:t xml:space="preserve"> </w:t>
      </w:r>
      <w:r w:rsidRPr="002173DE">
        <w:rPr>
          <w:sz w:val="28"/>
        </w:rPr>
        <w:t>я</w:t>
      </w:r>
      <w:r>
        <w:rPr>
          <w:sz w:val="28"/>
        </w:rPr>
        <w:t xml:space="preserve">  (лат. </w:t>
      </w:r>
      <w:proofErr w:type="spellStart"/>
      <w:r>
        <w:rPr>
          <w:i/>
          <w:sz w:val="28"/>
          <w:lang w:val="en-US"/>
        </w:rPr>
        <w:t>complementum</w:t>
      </w:r>
      <w:proofErr w:type="spellEnd"/>
      <w:r>
        <w:rPr>
          <w:sz w:val="28"/>
        </w:rPr>
        <w:t xml:space="preserve"> ‘дополнение’) анто</w:t>
      </w:r>
      <w:r>
        <w:rPr>
          <w:sz w:val="28"/>
        </w:rPr>
        <w:softHyphen/>
        <w:t>нимия выражает предельную, резко контрастную противоположность, не до</w:t>
      </w:r>
      <w:r>
        <w:rPr>
          <w:sz w:val="28"/>
        </w:rPr>
        <w:softHyphen/>
        <w:t xml:space="preserve">пускающую наличия среднего, промежуточного звена:  </w:t>
      </w:r>
      <w:r>
        <w:rPr>
          <w:i/>
          <w:sz w:val="28"/>
        </w:rPr>
        <w:t>истинный – ложный</w:t>
      </w:r>
      <w:r>
        <w:rPr>
          <w:sz w:val="28"/>
        </w:rPr>
        <w:t xml:space="preserve">, </w:t>
      </w:r>
      <w:r>
        <w:rPr>
          <w:i/>
          <w:sz w:val="28"/>
        </w:rPr>
        <w:t>слепой – зрячий,  награждать – наказывать, входить – выходить.</w:t>
      </w:r>
      <w:r>
        <w:rPr>
          <w:sz w:val="28"/>
        </w:rPr>
        <w:t xml:space="preserve"> </w:t>
      </w:r>
    </w:p>
    <w:p w:rsidR="00887682" w:rsidRDefault="00887682" w:rsidP="00887682">
      <w:pPr>
        <w:ind w:firstLine="709"/>
        <w:jc w:val="both"/>
        <w:rPr>
          <w:sz w:val="28"/>
        </w:rPr>
      </w:pPr>
      <w:r>
        <w:rPr>
          <w:sz w:val="28"/>
        </w:rPr>
        <w:t xml:space="preserve">Антонимия проявляется, как правило, у слов с качественно-оценочным, количественным, временным и пространственным значением. </w:t>
      </w:r>
      <w:proofErr w:type="gramStart"/>
      <w:r>
        <w:rPr>
          <w:sz w:val="28"/>
        </w:rPr>
        <w:t>Антонимы объединяются в пары и обычно обозначают: а) качества и свойства</w:t>
      </w:r>
      <w:r>
        <w:rPr>
          <w:i/>
          <w:sz w:val="28"/>
        </w:rPr>
        <w:t xml:space="preserve"> (горячий – холодный, короткий – длинный, сладкий – горький, красота – безобразие);</w:t>
      </w:r>
      <w:r>
        <w:rPr>
          <w:sz w:val="28"/>
        </w:rPr>
        <w:t xml:space="preserve"> б) чувства и состояния человека </w:t>
      </w:r>
      <w:r>
        <w:rPr>
          <w:i/>
          <w:sz w:val="28"/>
        </w:rPr>
        <w:t>(радость — печаль, весело — грустно, здо</w:t>
      </w:r>
      <w:r>
        <w:rPr>
          <w:i/>
          <w:sz w:val="28"/>
        </w:rPr>
        <w:softHyphen/>
        <w:t>ровый — больной,  смеяться – плакать);</w:t>
      </w:r>
      <w:r>
        <w:rPr>
          <w:sz w:val="28"/>
        </w:rPr>
        <w:t xml:space="preserve"> в) противоположно направленные действия </w:t>
      </w:r>
      <w:r>
        <w:rPr>
          <w:i/>
          <w:sz w:val="28"/>
        </w:rPr>
        <w:t>(закрывать – открывать, зажигать – гасить, лечь – встать, за</w:t>
      </w:r>
      <w:r>
        <w:rPr>
          <w:i/>
          <w:sz w:val="28"/>
        </w:rPr>
        <w:softHyphen/>
        <w:t>цвести – отцвести);</w:t>
      </w:r>
      <w:r>
        <w:rPr>
          <w:sz w:val="28"/>
        </w:rPr>
        <w:t xml:space="preserve"> г) явления природы </w:t>
      </w:r>
      <w:r>
        <w:rPr>
          <w:i/>
          <w:sz w:val="28"/>
        </w:rPr>
        <w:t>(рассвет – закат, мороз – зной,  жара – холод, ветер – затишье, светлеть – темнеть);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д</w:t>
      </w:r>
      <w:proofErr w:type="spellEnd"/>
      <w:r>
        <w:rPr>
          <w:sz w:val="28"/>
        </w:rPr>
        <w:t>) временные и про</w:t>
      </w:r>
      <w:r>
        <w:rPr>
          <w:sz w:val="28"/>
        </w:rPr>
        <w:softHyphen/>
        <w:t xml:space="preserve">странственные понятия </w:t>
      </w:r>
      <w:r>
        <w:rPr>
          <w:i/>
          <w:sz w:val="28"/>
        </w:rPr>
        <w:t xml:space="preserve">(утро – вечер, рано – поздно, сегодня – завтра, далеко – близко,  начало – конец,  впереди — сзади, верх – низ, запад </w:t>
      </w:r>
      <w:proofErr w:type="gramStart"/>
      <w:r>
        <w:rPr>
          <w:i/>
          <w:sz w:val="28"/>
        </w:rPr>
        <w:t>–в</w:t>
      </w:r>
      <w:proofErr w:type="gramEnd"/>
      <w:r>
        <w:rPr>
          <w:i/>
          <w:sz w:val="28"/>
        </w:rPr>
        <w:t>осток);</w:t>
      </w:r>
      <w:r>
        <w:rPr>
          <w:sz w:val="28"/>
        </w:rPr>
        <w:t xml:space="preserve"> е) ко</w:t>
      </w:r>
      <w:r>
        <w:rPr>
          <w:sz w:val="28"/>
        </w:rPr>
        <w:softHyphen/>
        <w:t>личество, размер и объём чего-либо (</w:t>
      </w:r>
      <w:r>
        <w:rPr>
          <w:i/>
          <w:sz w:val="28"/>
        </w:rPr>
        <w:t>много – мало, все – никто, максимум – минимум, высокий – низкий, широкий – узкий).</w:t>
      </w:r>
    </w:p>
    <w:p w:rsidR="00887682" w:rsidRDefault="00887682" w:rsidP="00887682">
      <w:pPr>
        <w:pStyle w:val="2"/>
        <w:tabs>
          <w:tab w:val="left" w:pos="0"/>
        </w:tabs>
        <w:spacing w:line="240" w:lineRule="auto"/>
        <w:ind w:left="0" w:firstLine="709"/>
        <w:jc w:val="both"/>
      </w:pPr>
      <w:proofErr w:type="gramStart"/>
      <w:r>
        <w:t xml:space="preserve">Антонимами могут быть имена существительные </w:t>
      </w:r>
      <w:r>
        <w:rPr>
          <w:i/>
        </w:rPr>
        <w:t>(радость – печаль),</w:t>
      </w:r>
      <w:r>
        <w:t xml:space="preserve"> прилагательные </w:t>
      </w:r>
      <w:r>
        <w:rPr>
          <w:i/>
        </w:rPr>
        <w:t>(максимальный – минимальный),</w:t>
      </w:r>
      <w:r>
        <w:t xml:space="preserve"> глаголы </w:t>
      </w:r>
      <w:r>
        <w:rPr>
          <w:i/>
        </w:rPr>
        <w:t>(говорить – мол</w:t>
      </w:r>
      <w:r>
        <w:rPr>
          <w:i/>
        </w:rPr>
        <w:softHyphen/>
        <w:t>чать),</w:t>
      </w:r>
      <w:r>
        <w:t xml:space="preserve"> наречия </w:t>
      </w:r>
      <w:r>
        <w:rPr>
          <w:i/>
        </w:rPr>
        <w:t>(громко – тихо)</w:t>
      </w:r>
      <w:r>
        <w:t xml:space="preserve">, местоимения </w:t>
      </w:r>
      <w:r>
        <w:rPr>
          <w:i/>
        </w:rPr>
        <w:t>(все – никто),</w:t>
      </w:r>
      <w:r>
        <w:t xml:space="preserve"> предлоги </w:t>
      </w:r>
      <w:r>
        <w:rPr>
          <w:i/>
        </w:rPr>
        <w:t>(из – в)</w:t>
      </w:r>
      <w:r>
        <w:t xml:space="preserve">, частицы </w:t>
      </w:r>
      <w:r>
        <w:rPr>
          <w:i/>
        </w:rPr>
        <w:t>(да – нет),</w:t>
      </w:r>
      <w:r>
        <w:t xml:space="preserve"> междометия </w:t>
      </w:r>
      <w:r>
        <w:rPr>
          <w:i/>
        </w:rPr>
        <w:t>(здравствуй – прощай).</w:t>
      </w:r>
      <w:proofErr w:type="gramEnd"/>
      <w:r>
        <w:t xml:space="preserve"> </w:t>
      </w:r>
      <w:proofErr w:type="gramStart"/>
      <w:r>
        <w:t xml:space="preserve">Не вступают в антонимические отношения большинство существительных с конкретным значением </w:t>
      </w:r>
      <w:r>
        <w:rPr>
          <w:i/>
        </w:rPr>
        <w:t>(стол, дом, сад, книга, дерево, кинотеатр),</w:t>
      </w:r>
      <w:r>
        <w:t xml:space="preserve"> имена числительные и многие местоимения </w:t>
      </w:r>
      <w:r>
        <w:rPr>
          <w:i/>
        </w:rPr>
        <w:t>(три, десять, он, вы, который, сам),</w:t>
      </w:r>
      <w:r>
        <w:t xml:space="preserve"> значительная часть качественных прилагательных со значением цвета </w:t>
      </w:r>
      <w:r>
        <w:rPr>
          <w:i/>
        </w:rPr>
        <w:t>(красный, зелёный, синий, жёлтый),</w:t>
      </w:r>
      <w:r>
        <w:t xml:space="preserve"> относительные прилагательные </w:t>
      </w:r>
      <w:r>
        <w:rPr>
          <w:i/>
        </w:rPr>
        <w:t>(деревянный, бревенчатый, сол</w:t>
      </w:r>
      <w:r>
        <w:rPr>
          <w:i/>
        </w:rPr>
        <w:softHyphen/>
        <w:t>датский, куриный, шёлковый),</w:t>
      </w:r>
      <w:r>
        <w:t xml:space="preserve"> имена и фамилии людей, географические на</w:t>
      </w:r>
      <w:r>
        <w:softHyphen/>
        <w:t xml:space="preserve">звания </w:t>
      </w:r>
      <w:r>
        <w:rPr>
          <w:i/>
        </w:rPr>
        <w:t>(Иван, Наташа, Москва, Крым, Обь, Карпаты).</w:t>
      </w:r>
      <w:r>
        <w:t xml:space="preserve">  </w:t>
      </w:r>
      <w:proofErr w:type="gramEnd"/>
    </w:p>
    <w:p w:rsidR="00887682" w:rsidRDefault="00887682" w:rsidP="00887682">
      <w:pPr>
        <w:ind w:firstLine="709"/>
        <w:jc w:val="both"/>
        <w:rPr>
          <w:i/>
          <w:sz w:val="28"/>
        </w:rPr>
      </w:pPr>
      <w:r>
        <w:rPr>
          <w:sz w:val="28"/>
        </w:rPr>
        <w:t>По структуре антонимы могут быть однокоренными и разнокорен</w:t>
      </w:r>
      <w:r>
        <w:rPr>
          <w:sz w:val="28"/>
        </w:rPr>
        <w:softHyphen/>
        <w:t xml:space="preserve">ными. В  </w:t>
      </w:r>
      <w:r w:rsidRPr="002173DE">
        <w:rPr>
          <w:sz w:val="28"/>
        </w:rPr>
        <w:t>о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д</w:t>
      </w:r>
      <w:proofErr w:type="spellEnd"/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2173DE">
        <w:rPr>
          <w:sz w:val="28"/>
        </w:rPr>
        <w:t>о</w:t>
      </w:r>
      <w:r>
        <w:rPr>
          <w:sz w:val="28"/>
        </w:rPr>
        <w:t xml:space="preserve"> </w:t>
      </w:r>
      <w:r w:rsidRPr="002173DE">
        <w:rPr>
          <w:sz w:val="28"/>
        </w:rPr>
        <w:t>к</w:t>
      </w:r>
      <w:r>
        <w:rPr>
          <w:sz w:val="28"/>
        </w:rPr>
        <w:t xml:space="preserve"> </w:t>
      </w:r>
      <w:r w:rsidRPr="002173DE">
        <w:rPr>
          <w:sz w:val="28"/>
        </w:rPr>
        <w:t>о</w:t>
      </w:r>
      <w:r>
        <w:rPr>
          <w:sz w:val="28"/>
        </w:rPr>
        <w:t xml:space="preserve"> </w:t>
      </w:r>
      <w:proofErr w:type="spellStart"/>
      <w:proofErr w:type="gramStart"/>
      <w:r w:rsidRPr="002173DE">
        <w:rPr>
          <w:sz w:val="28"/>
        </w:rPr>
        <w:t>р</w:t>
      </w:r>
      <w:proofErr w:type="spellEnd"/>
      <w:proofErr w:type="gramEnd"/>
      <w:r>
        <w:rPr>
          <w:sz w:val="28"/>
        </w:rPr>
        <w:t xml:space="preserve"> </w:t>
      </w:r>
      <w:r w:rsidRPr="002173DE">
        <w:rPr>
          <w:sz w:val="28"/>
        </w:rPr>
        <w:t>е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н</w:t>
      </w:r>
      <w:proofErr w:type="spellEnd"/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н</w:t>
      </w:r>
      <w:proofErr w:type="spellEnd"/>
      <w:r>
        <w:rPr>
          <w:sz w:val="28"/>
        </w:rPr>
        <w:t xml:space="preserve"> </w:t>
      </w:r>
      <w:proofErr w:type="spellStart"/>
      <w:r w:rsidRPr="002173DE">
        <w:rPr>
          <w:sz w:val="28"/>
        </w:rPr>
        <w:t>ы</w:t>
      </w:r>
      <w:proofErr w:type="spellEnd"/>
      <w:r>
        <w:rPr>
          <w:sz w:val="28"/>
        </w:rPr>
        <w:t xml:space="preserve"> </w:t>
      </w:r>
      <w:proofErr w:type="spellStart"/>
      <w:r w:rsidRPr="002173DE">
        <w:rPr>
          <w:sz w:val="28"/>
        </w:rPr>
        <w:t>х</w:t>
      </w:r>
      <w:proofErr w:type="spellEnd"/>
      <w:r>
        <w:rPr>
          <w:sz w:val="28"/>
        </w:rPr>
        <w:t xml:space="preserve">  антонимах значение противопоставления вы</w:t>
      </w:r>
      <w:r>
        <w:rPr>
          <w:sz w:val="28"/>
        </w:rPr>
        <w:softHyphen/>
        <w:t>ражается не корнем (он является одинаковым для двух антонимов), а при</w:t>
      </w:r>
      <w:r>
        <w:rPr>
          <w:sz w:val="28"/>
        </w:rPr>
        <w:softHyphen/>
        <w:t xml:space="preserve">ставками: </w:t>
      </w:r>
      <w:r>
        <w:rPr>
          <w:i/>
          <w:sz w:val="28"/>
        </w:rPr>
        <w:t xml:space="preserve">логичный – алогичный, грамотный – безграмотный, шумный – бесшумный, прилетать – улетать, недосолить –пересолить. </w:t>
      </w:r>
      <w:r>
        <w:rPr>
          <w:sz w:val="28"/>
        </w:rPr>
        <w:t xml:space="preserve">У    </w:t>
      </w:r>
      <w:proofErr w:type="spellStart"/>
      <w:proofErr w:type="gramStart"/>
      <w:r w:rsidRPr="002173DE">
        <w:rPr>
          <w:sz w:val="28"/>
        </w:rPr>
        <w:t>р</w:t>
      </w:r>
      <w:proofErr w:type="spellEnd"/>
      <w:proofErr w:type="gramEnd"/>
      <w:r>
        <w:rPr>
          <w:sz w:val="28"/>
        </w:rPr>
        <w:t xml:space="preserve"> </w:t>
      </w:r>
      <w:r w:rsidRPr="002173DE">
        <w:rPr>
          <w:sz w:val="28"/>
        </w:rPr>
        <w:t>а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з</w:t>
      </w:r>
      <w:proofErr w:type="spellEnd"/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2173DE">
        <w:rPr>
          <w:sz w:val="28"/>
        </w:rPr>
        <w:t>о</w:t>
      </w:r>
      <w:r>
        <w:rPr>
          <w:sz w:val="28"/>
        </w:rPr>
        <w:t xml:space="preserve"> </w:t>
      </w:r>
      <w:r w:rsidRPr="002173DE">
        <w:rPr>
          <w:sz w:val="28"/>
        </w:rPr>
        <w:t>к</w:t>
      </w:r>
      <w:r>
        <w:rPr>
          <w:sz w:val="28"/>
        </w:rPr>
        <w:t xml:space="preserve"> </w:t>
      </w:r>
      <w:r w:rsidRPr="002173DE">
        <w:rPr>
          <w:sz w:val="28"/>
        </w:rPr>
        <w:t>о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lastRenderedPageBreak/>
        <w:t>р</w:t>
      </w:r>
      <w:proofErr w:type="spellEnd"/>
      <w:r>
        <w:rPr>
          <w:sz w:val="28"/>
        </w:rPr>
        <w:t xml:space="preserve"> </w:t>
      </w:r>
      <w:r w:rsidRPr="002173DE">
        <w:rPr>
          <w:sz w:val="28"/>
        </w:rPr>
        <w:t>е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н</w:t>
      </w:r>
      <w:proofErr w:type="spellEnd"/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н</w:t>
      </w:r>
      <w:proofErr w:type="spellEnd"/>
      <w:r>
        <w:rPr>
          <w:sz w:val="28"/>
        </w:rPr>
        <w:t xml:space="preserve"> </w:t>
      </w:r>
      <w:proofErr w:type="spellStart"/>
      <w:r w:rsidRPr="002173DE">
        <w:rPr>
          <w:sz w:val="28"/>
        </w:rPr>
        <w:t>ы</w:t>
      </w:r>
      <w:proofErr w:type="spellEnd"/>
      <w:r>
        <w:rPr>
          <w:sz w:val="28"/>
        </w:rPr>
        <w:t xml:space="preserve"> </w:t>
      </w:r>
      <w:proofErr w:type="spellStart"/>
      <w:r w:rsidRPr="002173DE">
        <w:rPr>
          <w:sz w:val="28"/>
        </w:rPr>
        <w:t>х</w:t>
      </w:r>
      <w:proofErr w:type="spellEnd"/>
      <w:r>
        <w:rPr>
          <w:sz w:val="28"/>
        </w:rPr>
        <w:t xml:space="preserve">   антонимов противоположность значения выражается лексически, т.е. всем словом в целом: </w:t>
      </w:r>
      <w:r>
        <w:rPr>
          <w:i/>
          <w:sz w:val="28"/>
        </w:rPr>
        <w:t>польза – вред, награждать – наказывать, упрощать – усложнять, простой – сложный, любовь – ненависть, можно – нельзя, часто – редко.</w:t>
      </w:r>
    </w:p>
    <w:p w:rsidR="00887682" w:rsidRDefault="00887682" w:rsidP="00887682">
      <w:pPr>
        <w:ind w:firstLine="709"/>
        <w:jc w:val="both"/>
        <w:rPr>
          <w:sz w:val="28"/>
        </w:rPr>
      </w:pPr>
      <w:r>
        <w:rPr>
          <w:sz w:val="28"/>
        </w:rPr>
        <w:t xml:space="preserve">Многозначное слово может иметь несколько антонимов, соотносимых с различными его значениями:. Сравн.:  </w:t>
      </w:r>
      <w:r>
        <w:rPr>
          <w:i/>
          <w:sz w:val="28"/>
        </w:rPr>
        <w:t>легкий</w:t>
      </w:r>
      <w:r>
        <w:rPr>
          <w:sz w:val="28"/>
        </w:rPr>
        <w:t xml:space="preserve"> (незначительный по весу) </w:t>
      </w:r>
      <w:proofErr w:type="gramStart"/>
      <w:r>
        <w:rPr>
          <w:sz w:val="28"/>
        </w:rPr>
        <w:t>–</w:t>
      </w:r>
      <w:r>
        <w:rPr>
          <w:i/>
          <w:sz w:val="28"/>
        </w:rPr>
        <w:t>т</w:t>
      </w:r>
      <w:proofErr w:type="gramEnd"/>
      <w:r>
        <w:rPr>
          <w:i/>
          <w:sz w:val="28"/>
        </w:rPr>
        <w:t>яжёлый</w:t>
      </w:r>
      <w:r>
        <w:rPr>
          <w:sz w:val="28"/>
        </w:rPr>
        <w:t xml:space="preserve">; </w:t>
      </w:r>
      <w:r>
        <w:rPr>
          <w:i/>
          <w:sz w:val="28"/>
        </w:rPr>
        <w:t>лёгкий</w:t>
      </w:r>
      <w:r>
        <w:rPr>
          <w:sz w:val="28"/>
        </w:rPr>
        <w:t xml:space="preserve"> (простой для усвоения, доступный пониманию) – </w:t>
      </w:r>
      <w:r>
        <w:rPr>
          <w:i/>
          <w:sz w:val="28"/>
        </w:rPr>
        <w:t>труд</w:t>
      </w:r>
      <w:r>
        <w:rPr>
          <w:i/>
          <w:sz w:val="28"/>
        </w:rPr>
        <w:softHyphen/>
        <w:t>ный</w:t>
      </w:r>
      <w:r>
        <w:rPr>
          <w:sz w:val="28"/>
        </w:rPr>
        <w:t xml:space="preserve">, </w:t>
      </w:r>
      <w:r>
        <w:rPr>
          <w:i/>
          <w:sz w:val="28"/>
        </w:rPr>
        <w:t>сложный</w:t>
      </w:r>
      <w:r>
        <w:rPr>
          <w:sz w:val="28"/>
        </w:rPr>
        <w:t xml:space="preserve">; </w:t>
      </w:r>
      <w:r>
        <w:rPr>
          <w:i/>
          <w:sz w:val="28"/>
        </w:rPr>
        <w:t>легкий</w:t>
      </w:r>
      <w:r>
        <w:rPr>
          <w:sz w:val="28"/>
        </w:rPr>
        <w:t xml:space="preserve"> (мороз)   – </w:t>
      </w:r>
      <w:r>
        <w:rPr>
          <w:i/>
          <w:sz w:val="28"/>
        </w:rPr>
        <w:t>сильный</w:t>
      </w:r>
      <w:r>
        <w:rPr>
          <w:sz w:val="28"/>
        </w:rPr>
        <w:t xml:space="preserve">;  </w:t>
      </w:r>
      <w:r>
        <w:rPr>
          <w:i/>
          <w:sz w:val="28"/>
        </w:rPr>
        <w:t>старый</w:t>
      </w:r>
      <w:r>
        <w:rPr>
          <w:sz w:val="28"/>
        </w:rPr>
        <w:t xml:space="preserve"> (достигший старости) –  </w:t>
      </w:r>
      <w:r>
        <w:rPr>
          <w:i/>
          <w:sz w:val="28"/>
        </w:rPr>
        <w:t>молодой</w:t>
      </w:r>
      <w:r>
        <w:rPr>
          <w:sz w:val="28"/>
        </w:rPr>
        <w:t xml:space="preserve">; </w:t>
      </w:r>
      <w:r>
        <w:rPr>
          <w:i/>
          <w:sz w:val="28"/>
        </w:rPr>
        <w:t>старый</w:t>
      </w:r>
      <w:r>
        <w:rPr>
          <w:sz w:val="28"/>
        </w:rPr>
        <w:t xml:space="preserve"> (давно существующий) –  </w:t>
      </w:r>
      <w:r>
        <w:rPr>
          <w:i/>
          <w:sz w:val="28"/>
        </w:rPr>
        <w:t>современный</w:t>
      </w:r>
      <w:r>
        <w:rPr>
          <w:sz w:val="28"/>
        </w:rPr>
        <w:t xml:space="preserve"> (нынешний); </w:t>
      </w:r>
      <w:r>
        <w:rPr>
          <w:i/>
          <w:sz w:val="28"/>
        </w:rPr>
        <w:t>ста</w:t>
      </w:r>
      <w:r>
        <w:rPr>
          <w:i/>
          <w:sz w:val="28"/>
        </w:rPr>
        <w:softHyphen/>
        <w:t>рый</w:t>
      </w:r>
      <w:r>
        <w:rPr>
          <w:sz w:val="28"/>
        </w:rPr>
        <w:t xml:space="preserve"> (утративший от времени свои качества)  – </w:t>
      </w:r>
      <w:r>
        <w:rPr>
          <w:i/>
          <w:sz w:val="28"/>
        </w:rPr>
        <w:t>свежий</w:t>
      </w:r>
      <w:r>
        <w:rPr>
          <w:sz w:val="28"/>
        </w:rPr>
        <w:t xml:space="preserve">; </w:t>
      </w:r>
      <w:r>
        <w:rPr>
          <w:i/>
          <w:sz w:val="28"/>
        </w:rPr>
        <w:t>старый</w:t>
      </w:r>
      <w:r>
        <w:rPr>
          <w:sz w:val="28"/>
        </w:rPr>
        <w:t xml:space="preserve"> (старинный) –  </w:t>
      </w:r>
      <w:r>
        <w:rPr>
          <w:i/>
          <w:sz w:val="28"/>
        </w:rPr>
        <w:t>новый</w:t>
      </w:r>
      <w:r>
        <w:rPr>
          <w:sz w:val="28"/>
        </w:rPr>
        <w:t xml:space="preserve">. </w:t>
      </w:r>
    </w:p>
    <w:p w:rsidR="00887682" w:rsidRDefault="00887682" w:rsidP="00887682">
      <w:pPr>
        <w:ind w:firstLine="709"/>
        <w:jc w:val="both"/>
        <w:rPr>
          <w:sz w:val="28"/>
        </w:rPr>
      </w:pPr>
      <w:r>
        <w:rPr>
          <w:sz w:val="28"/>
        </w:rPr>
        <w:t>Антонимические отношения могут развиваться и внутри одного и того же слова между его отдельными значениями. Способность слова иметь про</w:t>
      </w:r>
      <w:r>
        <w:rPr>
          <w:sz w:val="28"/>
        </w:rPr>
        <w:softHyphen/>
        <w:t>тивоположные, антонимические значения называется внутрисловной анто</w:t>
      </w:r>
      <w:r>
        <w:rPr>
          <w:sz w:val="28"/>
        </w:rPr>
        <w:softHyphen/>
        <w:t xml:space="preserve">нимией, или  </w:t>
      </w:r>
      <w:r w:rsidRPr="002173DE">
        <w:rPr>
          <w:sz w:val="28"/>
        </w:rPr>
        <w:t>э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2173DE">
        <w:rPr>
          <w:sz w:val="28"/>
        </w:rPr>
        <w:t>а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2173DE">
        <w:rPr>
          <w:sz w:val="28"/>
        </w:rPr>
        <w:t>т</w:t>
      </w:r>
      <w:r>
        <w:rPr>
          <w:sz w:val="28"/>
        </w:rPr>
        <w:t xml:space="preserve"> </w:t>
      </w:r>
      <w:r w:rsidRPr="002173DE">
        <w:rPr>
          <w:sz w:val="28"/>
        </w:rPr>
        <w:t>и</w:t>
      </w:r>
      <w:r>
        <w:rPr>
          <w:sz w:val="28"/>
        </w:rPr>
        <w:t xml:space="preserve"> </w:t>
      </w:r>
      <w:r w:rsidRPr="002173DE">
        <w:rPr>
          <w:sz w:val="28"/>
        </w:rPr>
        <w:t>о</w:t>
      </w:r>
      <w:r>
        <w:rPr>
          <w:sz w:val="28"/>
        </w:rPr>
        <w:t xml:space="preserve"> </w:t>
      </w:r>
      <w:r w:rsidRPr="002173DE">
        <w:rPr>
          <w:sz w:val="28"/>
        </w:rPr>
        <w:t>с</w:t>
      </w:r>
      <w:r>
        <w:rPr>
          <w:sz w:val="28"/>
        </w:rPr>
        <w:t xml:space="preserve"> </w:t>
      </w:r>
      <w:r w:rsidRPr="002173DE">
        <w:rPr>
          <w:sz w:val="28"/>
        </w:rPr>
        <w:t>е</w:t>
      </w:r>
      <w:r>
        <w:rPr>
          <w:sz w:val="28"/>
        </w:rPr>
        <w:t xml:space="preserve"> </w:t>
      </w:r>
      <w:r w:rsidRPr="002173DE">
        <w:rPr>
          <w:sz w:val="28"/>
        </w:rPr>
        <w:t>м</w:t>
      </w:r>
      <w:r>
        <w:rPr>
          <w:sz w:val="28"/>
        </w:rPr>
        <w:t xml:space="preserve"> </w:t>
      </w:r>
      <w:r w:rsidRPr="002173DE">
        <w:rPr>
          <w:sz w:val="28"/>
        </w:rPr>
        <w:t>и</w:t>
      </w:r>
      <w:r>
        <w:rPr>
          <w:sz w:val="28"/>
        </w:rPr>
        <w:t xml:space="preserve"> </w:t>
      </w:r>
      <w:proofErr w:type="gramStart"/>
      <w:r w:rsidRPr="002173DE">
        <w:rPr>
          <w:sz w:val="28"/>
        </w:rPr>
        <w:t>е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й</w:t>
      </w:r>
      <w:proofErr w:type="spellEnd"/>
      <w:proofErr w:type="gramEnd"/>
      <w:r>
        <w:rPr>
          <w:sz w:val="28"/>
        </w:rPr>
        <w:t xml:space="preserve">  (греч. </w:t>
      </w:r>
      <w:proofErr w:type="spellStart"/>
      <w:r>
        <w:rPr>
          <w:i/>
          <w:sz w:val="28"/>
        </w:rPr>
        <w:t>enantios</w:t>
      </w:r>
      <w:proofErr w:type="spellEnd"/>
      <w:r>
        <w:rPr>
          <w:sz w:val="28"/>
        </w:rPr>
        <w:t xml:space="preserve"> ‘противоположный’, </w:t>
      </w:r>
      <w:proofErr w:type="spellStart"/>
      <w:r>
        <w:rPr>
          <w:i/>
          <w:sz w:val="28"/>
        </w:rPr>
        <w:t>sema</w:t>
      </w:r>
      <w:proofErr w:type="spellEnd"/>
      <w:r>
        <w:rPr>
          <w:sz w:val="28"/>
        </w:rPr>
        <w:t xml:space="preserve"> ‘знак, значение’). В большинстве случаев </w:t>
      </w:r>
      <w:proofErr w:type="spellStart"/>
      <w:r>
        <w:rPr>
          <w:sz w:val="28"/>
        </w:rPr>
        <w:t>энантиосемия</w:t>
      </w:r>
      <w:proofErr w:type="spellEnd"/>
      <w:r>
        <w:rPr>
          <w:sz w:val="28"/>
        </w:rPr>
        <w:t xml:space="preserve"> наблюдается в про</w:t>
      </w:r>
      <w:r>
        <w:rPr>
          <w:sz w:val="28"/>
        </w:rPr>
        <w:softHyphen/>
        <w:t>изводных глаголах, значение противоположности в которых вносится широ</w:t>
      </w:r>
      <w:r>
        <w:rPr>
          <w:sz w:val="28"/>
        </w:rPr>
        <w:softHyphen/>
        <w:t>кой и обобщенной семантикой приставок:</w:t>
      </w:r>
      <w:r>
        <w:rPr>
          <w:b/>
          <w:i/>
          <w:sz w:val="28"/>
        </w:rPr>
        <w:t xml:space="preserve"> </w:t>
      </w:r>
      <w:r>
        <w:rPr>
          <w:i/>
          <w:sz w:val="28"/>
        </w:rPr>
        <w:t>прослушать</w:t>
      </w:r>
      <w:r>
        <w:rPr>
          <w:sz w:val="28"/>
        </w:rPr>
        <w:t xml:space="preserve"> ‘не услышать, про</w:t>
      </w:r>
      <w:r>
        <w:rPr>
          <w:sz w:val="28"/>
        </w:rPr>
        <w:softHyphen/>
        <w:t>пустить (из-за невнимательности, из-за шума)</w:t>
      </w:r>
      <w:r>
        <w:rPr>
          <w:sz w:val="28"/>
          <w:lang w:val="be-BY"/>
        </w:rPr>
        <w:t xml:space="preserve">’ </w:t>
      </w:r>
      <w:r>
        <w:rPr>
          <w:sz w:val="28"/>
        </w:rPr>
        <w:t>и</w:t>
      </w:r>
      <w:r>
        <w:rPr>
          <w:sz w:val="28"/>
          <w:lang w:val="be-BY"/>
        </w:rPr>
        <w:t xml:space="preserve"> ‘</w:t>
      </w:r>
      <w:proofErr w:type="gramStart"/>
      <w:r>
        <w:rPr>
          <w:sz w:val="28"/>
        </w:rPr>
        <w:t>выслушать</w:t>
      </w:r>
      <w:proofErr w:type="gramEnd"/>
      <w:r>
        <w:rPr>
          <w:sz w:val="28"/>
        </w:rPr>
        <w:t xml:space="preserve"> как следует от начала до конца’; </w:t>
      </w:r>
      <w:r>
        <w:rPr>
          <w:i/>
          <w:sz w:val="28"/>
        </w:rPr>
        <w:t>объехать</w:t>
      </w:r>
      <w:r>
        <w:rPr>
          <w:sz w:val="28"/>
        </w:rPr>
        <w:t xml:space="preserve"> ‘проехать стороной, минуя кого-либо, что-ни</w:t>
      </w:r>
      <w:r>
        <w:rPr>
          <w:sz w:val="28"/>
        </w:rPr>
        <w:softHyphen/>
        <w:t>будь</w:t>
      </w:r>
      <w:r>
        <w:rPr>
          <w:sz w:val="28"/>
          <w:lang w:val="be-BY"/>
        </w:rPr>
        <w:t>’</w:t>
      </w:r>
      <w:r>
        <w:rPr>
          <w:sz w:val="28"/>
        </w:rPr>
        <w:t xml:space="preserve"> и </w:t>
      </w:r>
      <w:r>
        <w:rPr>
          <w:sz w:val="28"/>
          <w:lang w:val="be-BY"/>
        </w:rPr>
        <w:t>‘</w:t>
      </w:r>
      <w:r>
        <w:rPr>
          <w:sz w:val="28"/>
        </w:rPr>
        <w:t>объехав, побывать всюду, во многих местах’</w:t>
      </w:r>
      <w:r>
        <w:rPr>
          <w:sz w:val="28"/>
          <w:lang w:val="be-BY"/>
        </w:rPr>
        <w:t>;</w:t>
      </w:r>
      <w:r>
        <w:rPr>
          <w:sz w:val="28"/>
        </w:rPr>
        <w:t xml:space="preserve"> </w:t>
      </w:r>
      <w:r>
        <w:rPr>
          <w:i/>
          <w:sz w:val="28"/>
        </w:rPr>
        <w:t>отжить’</w:t>
      </w:r>
      <w:r>
        <w:rPr>
          <w:sz w:val="28"/>
        </w:rPr>
        <w:t xml:space="preserve"> прожить свою жизнь</w:t>
      </w:r>
      <w:r>
        <w:rPr>
          <w:sz w:val="28"/>
          <w:lang w:val="be-BY"/>
        </w:rPr>
        <w:t xml:space="preserve">’ </w:t>
      </w:r>
      <w:r>
        <w:rPr>
          <w:sz w:val="28"/>
        </w:rPr>
        <w:t xml:space="preserve">и </w:t>
      </w:r>
      <w:r>
        <w:rPr>
          <w:sz w:val="28"/>
          <w:lang w:val="be-BY"/>
        </w:rPr>
        <w:t>‘</w:t>
      </w:r>
      <w:r>
        <w:rPr>
          <w:sz w:val="28"/>
        </w:rPr>
        <w:t>ожить</w:t>
      </w:r>
      <w:r>
        <w:rPr>
          <w:sz w:val="28"/>
          <w:lang w:val="be-BY"/>
        </w:rPr>
        <w:t>,</w:t>
      </w:r>
      <w:r>
        <w:rPr>
          <w:sz w:val="28"/>
        </w:rPr>
        <w:t xml:space="preserve"> вернуться к жизни’</w:t>
      </w:r>
      <w:r>
        <w:rPr>
          <w:i/>
          <w:sz w:val="28"/>
        </w:rPr>
        <w:t xml:space="preserve">. </w:t>
      </w:r>
      <w:proofErr w:type="gramStart"/>
      <w:r>
        <w:rPr>
          <w:sz w:val="28"/>
        </w:rPr>
        <w:t xml:space="preserve">Значительно реже </w:t>
      </w:r>
      <w:proofErr w:type="spellStart"/>
      <w:r>
        <w:rPr>
          <w:sz w:val="28"/>
        </w:rPr>
        <w:t>энантиосемия</w:t>
      </w:r>
      <w:proofErr w:type="spellEnd"/>
      <w:r>
        <w:rPr>
          <w:sz w:val="28"/>
        </w:rPr>
        <w:t xml:space="preserve"> встречается среди слов других лексико-грамматических разрядов: </w:t>
      </w:r>
      <w:r>
        <w:rPr>
          <w:i/>
          <w:sz w:val="28"/>
        </w:rPr>
        <w:t>славить</w:t>
      </w:r>
      <w:r>
        <w:rPr>
          <w:sz w:val="28"/>
        </w:rPr>
        <w:t xml:space="preserve"> ‘воздавать хвалу’ и ‘распространять дурные слухи’; </w:t>
      </w:r>
      <w:r>
        <w:rPr>
          <w:i/>
          <w:sz w:val="28"/>
        </w:rPr>
        <w:t>лихой</w:t>
      </w:r>
      <w:r>
        <w:rPr>
          <w:sz w:val="28"/>
        </w:rPr>
        <w:t xml:space="preserve"> ‘злой, вредный</w:t>
      </w:r>
      <w:r>
        <w:rPr>
          <w:sz w:val="28"/>
          <w:lang w:val="be-BY"/>
        </w:rPr>
        <w:t>’</w:t>
      </w:r>
      <w:r>
        <w:rPr>
          <w:sz w:val="28"/>
        </w:rPr>
        <w:t xml:space="preserve"> и </w:t>
      </w:r>
      <w:r>
        <w:rPr>
          <w:sz w:val="28"/>
          <w:lang w:val="be-BY"/>
        </w:rPr>
        <w:t>‘</w:t>
      </w:r>
      <w:r>
        <w:rPr>
          <w:sz w:val="28"/>
        </w:rPr>
        <w:t xml:space="preserve">смелый, храбрый, удалой’; </w:t>
      </w:r>
      <w:r>
        <w:rPr>
          <w:i/>
          <w:sz w:val="28"/>
        </w:rPr>
        <w:t>бесценный</w:t>
      </w:r>
      <w:r>
        <w:rPr>
          <w:sz w:val="28"/>
        </w:rPr>
        <w:t xml:space="preserve"> ‘выше всякой цены, неоценимый, до</w:t>
      </w:r>
      <w:r>
        <w:rPr>
          <w:sz w:val="28"/>
        </w:rPr>
        <w:softHyphen/>
        <w:t>рогой</w:t>
      </w:r>
      <w:r>
        <w:rPr>
          <w:sz w:val="28"/>
          <w:lang w:val="be-BY"/>
        </w:rPr>
        <w:t>’ и</w:t>
      </w:r>
      <w:r>
        <w:rPr>
          <w:sz w:val="28"/>
        </w:rPr>
        <w:t xml:space="preserve"> </w:t>
      </w:r>
      <w:r>
        <w:rPr>
          <w:sz w:val="28"/>
          <w:lang w:val="be-BY"/>
        </w:rPr>
        <w:t>‘</w:t>
      </w:r>
      <w:r>
        <w:rPr>
          <w:sz w:val="28"/>
        </w:rPr>
        <w:t>малоценный, неценный’.</w:t>
      </w:r>
      <w:proofErr w:type="gramEnd"/>
    </w:p>
    <w:p w:rsidR="00887682" w:rsidRDefault="00887682" w:rsidP="00887682">
      <w:pPr>
        <w:ind w:firstLine="709"/>
        <w:jc w:val="both"/>
        <w:rPr>
          <w:sz w:val="28"/>
        </w:rPr>
      </w:pPr>
      <w:r>
        <w:rPr>
          <w:sz w:val="28"/>
        </w:rPr>
        <w:t>Нередко статус антонима слово приобретает лишь в определённом кон</w:t>
      </w:r>
      <w:r>
        <w:rPr>
          <w:sz w:val="28"/>
        </w:rPr>
        <w:softHyphen/>
        <w:t>тексте, речевой ситуации, что связано с индивидуально-стилистическим, ав</w:t>
      </w:r>
      <w:r>
        <w:rPr>
          <w:sz w:val="28"/>
        </w:rPr>
        <w:softHyphen/>
        <w:t xml:space="preserve">торским использованием лексической единицы. Такие антонимы называются </w:t>
      </w:r>
      <w:r w:rsidRPr="002173DE">
        <w:rPr>
          <w:sz w:val="28"/>
        </w:rPr>
        <w:t>к</w:t>
      </w:r>
      <w:r>
        <w:rPr>
          <w:sz w:val="28"/>
        </w:rPr>
        <w:t xml:space="preserve"> </w:t>
      </w:r>
      <w:r w:rsidRPr="002173DE">
        <w:rPr>
          <w:sz w:val="28"/>
        </w:rPr>
        <w:t>о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2173DE">
        <w:rPr>
          <w:sz w:val="28"/>
        </w:rPr>
        <w:t>т</w:t>
      </w:r>
      <w:r>
        <w:rPr>
          <w:sz w:val="28"/>
        </w:rPr>
        <w:t xml:space="preserve"> </w:t>
      </w:r>
      <w:r w:rsidRPr="002173DE">
        <w:rPr>
          <w:sz w:val="28"/>
        </w:rPr>
        <w:t>е</w:t>
      </w:r>
      <w:r>
        <w:rPr>
          <w:sz w:val="28"/>
        </w:rPr>
        <w:t xml:space="preserve"> </w:t>
      </w:r>
      <w:r w:rsidRPr="002173DE">
        <w:rPr>
          <w:sz w:val="28"/>
        </w:rPr>
        <w:t>к</w:t>
      </w:r>
      <w:r>
        <w:rPr>
          <w:sz w:val="28"/>
        </w:rPr>
        <w:t xml:space="preserve"> </w:t>
      </w:r>
      <w:r w:rsidRPr="002173DE">
        <w:rPr>
          <w:sz w:val="28"/>
        </w:rPr>
        <w:t>с</w:t>
      </w:r>
      <w:r>
        <w:rPr>
          <w:sz w:val="28"/>
        </w:rPr>
        <w:t xml:space="preserve"> </w:t>
      </w:r>
      <w:r w:rsidRPr="002173DE">
        <w:rPr>
          <w:sz w:val="28"/>
        </w:rPr>
        <w:t>т</w:t>
      </w:r>
      <w:r>
        <w:rPr>
          <w:sz w:val="28"/>
        </w:rPr>
        <w:t xml:space="preserve"> </w:t>
      </w:r>
      <w:r w:rsidRPr="002173DE">
        <w:rPr>
          <w:sz w:val="28"/>
        </w:rPr>
        <w:t>у</w:t>
      </w:r>
      <w:r>
        <w:rPr>
          <w:sz w:val="28"/>
        </w:rPr>
        <w:t xml:space="preserve"> </w:t>
      </w:r>
      <w:r w:rsidRPr="002173DE">
        <w:rPr>
          <w:sz w:val="28"/>
        </w:rPr>
        <w:t>а</w:t>
      </w:r>
      <w:r>
        <w:rPr>
          <w:sz w:val="28"/>
        </w:rPr>
        <w:t xml:space="preserve"> </w:t>
      </w:r>
      <w:r w:rsidRPr="002173DE">
        <w:rPr>
          <w:sz w:val="28"/>
        </w:rPr>
        <w:t>л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t>ь</w:t>
      </w:r>
      <w:proofErr w:type="spellEnd"/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н</w:t>
      </w:r>
      <w:proofErr w:type="spellEnd"/>
      <w:r>
        <w:rPr>
          <w:sz w:val="28"/>
        </w:rPr>
        <w:t xml:space="preserve"> </w:t>
      </w:r>
      <w:proofErr w:type="spellStart"/>
      <w:r w:rsidRPr="002173DE">
        <w:rPr>
          <w:sz w:val="28"/>
        </w:rPr>
        <w:t>ы</w:t>
      </w:r>
      <w:proofErr w:type="spellEnd"/>
      <w:r>
        <w:rPr>
          <w:sz w:val="28"/>
        </w:rPr>
        <w:t xml:space="preserve"> </w:t>
      </w:r>
      <w:r w:rsidRPr="002173DE">
        <w:rPr>
          <w:sz w:val="28"/>
        </w:rPr>
        <w:t>м</w:t>
      </w:r>
      <w:r>
        <w:rPr>
          <w:sz w:val="28"/>
        </w:rPr>
        <w:t xml:space="preserve"> </w:t>
      </w:r>
      <w:r w:rsidRPr="002173DE">
        <w:rPr>
          <w:sz w:val="28"/>
        </w:rPr>
        <w:t>и</w:t>
      </w:r>
      <w:r>
        <w:rPr>
          <w:sz w:val="28"/>
        </w:rPr>
        <w:t xml:space="preserve">  (с и т у а т и в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ы</w:t>
      </w:r>
      <w:proofErr w:type="spellEnd"/>
      <w:r>
        <w:rPr>
          <w:sz w:val="28"/>
        </w:rPr>
        <w:t xml:space="preserve"> м и, а в т о </w:t>
      </w:r>
      <w:proofErr w:type="spellStart"/>
      <w:proofErr w:type="gramStart"/>
      <w:r>
        <w:rPr>
          <w:sz w:val="28"/>
        </w:rPr>
        <w:t>р</w:t>
      </w:r>
      <w:proofErr w:type="spellEnd"/>
      <w:proofErr w:type="gramEnd"/>
      <w:r>
        <w:rPr>
          <w:sz w:val="28"/>
        </w:rPr>
        <w:t xml:space="preserve"> с к и м и): </w:t>
      </w:r>
      <w:r>
        <w:rPr>
          <w:i/>
          <w:sz w:val="28"/>
        </w:rPr>
        <w:t xml:space="preserve">Где </w:t>
      </w:r>
      <w:r>
        <w:rPr>
          <w:b/>
          <w:i/>
          <w:sz w:val="28"/>
        </w:rPr>
        <w:t>розы</w:t>
      </w:r>
      <w:r>
        <w:rPr>
          <w:i/>
          <w:sz w:val="28"/>
        </w:rPr>
        <w:t xml:space="preserve">, там и </w:t>
      </w:r>
      <w:proofErr w:type="gramStart"/>
      <w:r>
        <w:rPr>
          <w:b/>
          <w:i/>
          <w:sz w:val="28"/>
        </w:rPr>
        <w:t>тернии</w:t>
      </w:r>
      <w:proofErr w:type="gramEnd"/>
      <w:r>
        <w:rPr>
          <w:i/>
          <w:sz w:val="28"/>
        </w:rPr>
        <w:t xml:space="preserve"> — таков закон судьбы (Н. Некрасов); Сомнения </w:t>
      </w:r>
      <w:r>
        <w:rPr>
          <w:b/>
          <w:i/>
          <w:sz w:val="28"/>
        </w:rPr>
        <w:t>украшают</w:t>
      </w:r>
      <w:r>
        <w:rPr>
          <w:i/>
          <w:sz w:val="28"/>
        </w:rPr>
        <w:t xml:space="preserve"> филосо</w:t>
      </w:r>
      <w:r>
        <w:rPr>
          <w:i/>
          <w:sz w:val="28"/>
        </w:rPr>
        <w:softHyphen/>
        <w:t xml:space="preserve">фов, но </w:t>
      </w:r>
      <w:r>
        <w:rPr>
          <w:b/>
          <w:i/>
          <w:sz w:val="28"/>
        </w:rPr>
        <w:t>губят</w:t>
      </w:r>
      <w:r>
        <w:rPr>
          <w:i/>
          <w:sz w:val="28"/>
        </w:rPr>
        <w:t xml:space="preserve"> солдат (Н. </w:t>
      </w:r>
      <w:proofErr w:type="spellStart"/>
      <w:r>
        <w:rPr>
          <w:i/>
          <w:sz w:val="28"/>
        </w:rPr>
        <w:t>Грибачев</w:t>
      </w:r>
      <w:proofErr w:type="spellEnd"/>
      <w:r>
        <w:rPr>
          <w:i/>
          <w:sz w:val="28"/>
        </w:rPr>
        <w:t xml:space="preserve">); Они сошлись. </w:t>
      </w:r>
      <w:r>
        <w:rPr>
          <w:b/>
          <w:i/>
          <w:sz w:val="28"/>
        </w:rPr>
        <w:t xml:space="preserve">Волна </w:t>
      </w:r>
      <w:r>
        <w:rPr>
          <w:i/>
          <w:sz w:val="28"/>
        </w:rPr>
        <w:t>и</w:t>
      </w:r>
      <w:r>
        <w:rPr>
          <w:b/>
          <w:i/>
          <w:sz w:val="28"/>
        </w:rPr>
        <w:t xml:space="preserve"> камень, стихи </w:t>
      </w:r>
      <w:r>
        <w:rPr>
          <w:i/>
          <w:sz w:val="28"/>
        </w:rPr>
        <w:t>и</w:t>
      </w:r>
      <w:r>
        <w:rPr>
          <w:b/>
          <w:i/>
          <w:sz w:val="28"/>
        </w:rPr>
        <w:t xml:space="preserve"> проза, лёд </w:t>
      </w:r>
      <w:r>
        <w:rPr>
          <w:i/>
          <w:sz w:val="28"/>
        </w:rPr>
        <w:t>и</w:t>
      </w:r>
      <w:r>
        <w:rPr>
          <w:b/>
          <w:i/>
          <w:sz w:val="28"/>
        </w:rPr>
        <w:t xml:space="preserve"> пламень</w:t>
      </w:r>
      <w:r>
        <w:rPr>
          <w:i/>
          <w:sz w:val="28"/>
        </w:rPr>
        <w:t xml:space="preserve"> не столь различны меж собой (А. Пушкин).</w:t>
      </w:r>
    </w:p>
    <w:p w:rsidR="00887682" w:rsidRDefault="00887682" w:rsidP="00887682">
      <w:pPr>
        <w:pStyle w:val="2"/>
        <w:tabs>
          <w:tab w:val="left" w:pos="0"/>
        </w:tabs>
        <w:spacing w:line="240" w:lineRule="auto"/>
        <w:ind w:left="0" w:firstLine="709"/>
        <w:jc w:val="both"/>
      </w:pPr>
      <w:r>
        <w:t xml:space="preserve">Антонимы являются одним из средств создания  </w:t>
      </w:r>
      <w:r w:rsidRPr="002173DE">
        <w:t>а</w:t>
      </w:r>
      <w:r>
        <w:t xml:space="preserve"> </w:t>
      </w:r>
      <w:proofErr w:type="spellStart"/>
      <w:r w:rsidRPr="002173DE">
        <w:t>н</w:t>
      </w:r>
      <w:proofErr w:type="spellEnd"/>
      <w:r>
        <w:t xml:space="preserve"> </w:t>
      </w:r>
      <w:r w:rsidRPr="002173DE">
        <w:t>т</w:t>
      </w:r>
      <w:r>
        <w:t xml:space="preserve"> </w:t>
      </w:r>
      <w:proofErr w:type="gramStart"/>
      <w:r w:rsidRPr="002173DE">
        <w:t>и</w:t>
      </w:r>
      <w:proofErr w:type="gramEnd"/>
      <w:r>
        <w:t xml:space="preserve"> </w:t>
      </w:r>
      <w:r w:rsidRPr="002173DE">
        <w:t>т</w:t>
      </w:r>
      <w:r>
        <w:t xml:space="preserve"> </w:t>
      </w:r>
      <w:r w:rsidRPr="002173DE">
        <w:t>е</w:t>
      </w:r>
      <w:r>
        <w:t xml:space="preserve"> </w:t>
      </w:r>
      <w:proofErr w:type="spellStart"/>
      <w:r w:rsidRPr="002173DE">
        <w:t>з</w:t>
      </w:r>
      <w:proofErr w:type="spellEnd"/>
      <w:r>
        <w:t xml:space="preserve"> </w:t>
      </w:r>
      <w:proofErr w:type="spellStart"/>
      <w:r w:rsidRPr="002173DE">
        <w:t>ы</w:t>
      </w:r>
      <w:proofErr w:type="spellEnd"/>
      <w:r>
        <w:t xml:space="preserve">  (греч. </w:t>
      </w:r>
      <w:proofErr w:type="spellStart"/>
      <w:r>
        <w:rPr>
          <w:i/>
        </w:rPr>
        <w:t>antithesis</w:t>
      </w:r>
      <w:proofErr w:type="spellEnd"/>
      <w:r>
        <w:t xml:space="preserve"> ‘противопоставление’), построенной на резком сопоставлении про</w:t>
      </w:r>
      <w:r>
        <w:softHyphen/>
        <w:t>тивоположных или контрастных понятий, образов, предметов, явлений, представлений. Эта стилистическая фигура используется при показе проти</w:t>
      </w:r>
      <w:r>
        <w:softHyphen/>
        <w:t>воречий в обществе, раскрытии диалектической сложности явлений, выявле</w:t>
      </w:r>
      <w:r>
        <w:softHyphen/>
        <w:t xml:space="preserve">нии авторского отношения к героям произведений и др. Антитеза может быть неразвернутой (простой) и развернутой (сложной). </w:t>
      </w:r>
    </w:p>
    <w:p w:rsidR="00887682" w:rsidRDefault="00887682" w:rsidP="00887682">
      <w:pPr>
        <w:pStyle w:val="2"/>
        <w:tabs>
          <w:tab w:val="left" w:pos="0"/>
        </w:tabs>
        <w:spacing w:line="240" w:lineRule="auto"/>
        <w:ind w:left="0" w:firstLine="709"/>
        <w:jc w:val="both"/>
        <w:rPr>
          <w:i/>
        </w:rPr>
      </w:pPr>
      <w:r>
        <w:t>При простой антитезе противопоставление, как правило, осуществля</w:t>
      </w:r>
      <w:r>
        <w:softHyphen/>
        <w:t xml:space="preserve">ется в пределах одной-двух антонимических пар: </w:t>
      </w:r>
      <w:proofErr w:type="gramStart"/>
      <w:r>
        <w:rPr>
          <w:i/>
        </w:rPr>
        <w:t xml:space="preserve">Он, утверждая, отрицал и утверждал он, отрицая (А. Блок); Чем ночь темней, тем ярче звёзды (А. Майков); Дома новы, но предрассудки стары (А. Грибоедов) Расстаться </w:t>
      </w:r>
      <w:r>
        <w:rPr>
          <w:i/>
        </w:rPr>
        <w:lastRenderedPageBreak/>
        <w:t>казалось нам трудно, но встретиться было б трудней!</w:t>
      </w:r>
      <w:proofErr w:type="gramEnd"/>
      <w:r>
        <w:rPr>
          <w:i/>
        </w:rPr>
        <w:t xml:space="preserve"> (М. Лермонтов); Я глупая, а ты умён. Живой, а я остолбенелая (М. Цветаева). </w:t>
      </w:r>
    </w:p>
    <w:p w:rsidR="00887682" w:rsidRDefault="00887682" w:rsidP="00887682">
      <w:pPr>
        <w:pStyle w:val="a3"/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 xml:space="preserve">Развёрнутая антитеза,  или  </w:t>
      </w:r>
      <w:r w:rsidRPr="002173DE">
        <w:rPr>
          <w:sz w:val="28"/>
        </w:rPr>
        <w:t>а</w:t>
      </w:r>
      <w:r>
        <w:rPr>
          <w:sz w:val="28"/>
        </w:rPr>
        <w:t xml:space="preserve"> </w:t>
      </w:r>
      <w:r w:rsidRPr="002173DE">
        <w:rPr>
          <w:sz w:val="28"/>
        </w:rPr>
        <w:t>л</w:t>
      </w:r>
      <w:r>
        <w:rPr>
          <w:sz w:val="28"/>
        </w:rPr>
        <w:t xml:space="preserve"> </w:t>
      </w:r>
      <w:proofErr w:type="spellStart"/>
      <w:proofErr w:type="gramStart"/>
      <w:r w:rsidRPr="002173DE">
        <w:rPr>
          <w:sz w:val="28"/>
        </w:rPr>
        <w:t>л</w:t>
      </w:r>
      <w:proofErr w:type="spellEnd"/>
      <w:proofErr w:type="gramEnd"/>
      <w:r>
        <w:rPr>
          <w:sz w:val="28"/>
        </w:rPr>
        <w:t xml:space="preserve"> </w:t>
      </w:r>
      <w:r w:rsidRPr="002173DE">
        <w:rPr>
          <w:sz w:val="28"/>
        </w:rPr>
        <w:t>о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й</w:t>
      </w:r>
      <w:proofErr w:type="spellEnd"/>
      <w:r>
        <w:rPr>
          <w:sz w:val="28"/>
        </w:rPr>
        <w:t xml:space="preserve"> </w:t>
      </w:r>
      <w:r w:rsidRPr="002173DE">
        <w:rPr>
          <w:sz w:val="28"/>
        </w:rPr>
        <w:t>о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з</w:t>
      </w:r>
      <w:proofErr w:type="spellEnd"/>
      <w:r>
        <w:rPr>
          <w:sz w:val="28"/>
        </w:rPr>
        <w:t xml:space="preserve"> </w:t>
      </w:r>
      <w:r w:rsidRPr="002173DE">
        <w:rPr>
          <w:sz w:val="28"/>
        </w:rPr>
        <w:t>и</w:t>
      </w:r>
      <w:r>
        <w:rPr>
          <w:sz w:val="28"/>
        </w:rPr>
        <w:t xml:space="preserve"> </w:t>
      </w:r>
      <w:r w:rsidRPr="002173DE">
        <w:rPr>
          <w:sz w:val="28"/>
        </w:rPr>
        <w:t>с</w:t>
      </w:r>
      <w:r>
        <w:rPr>
          <w:sz w:val="28"/>
        </w:rPr>
        <w:t xml:space="preserve"> </w:t>
      </w:r>
      <w:r>
        <w:rPr>
          <w:b/>
          <w:sz w:val="28"/>
        </w:rPr>
        <w:t xml:space="preserve"> </w:t>
      </w:r>
      <w:r>
        <w:rPr>
          <w:sz w:val="28"/>
        </w:rPr>
        <w:t xml:space="preserve">(греч. </w:t>
      </w:r>
      <w:proofErr w:type="spellStart"/>
      <w:r>
        <w:rPr>
          <w:i/>
          <w:sz w:val="28"/>
          <w:lang w:val="en-US"/>
        </w:rPr>
        <w:t>alloiosis</w:t>
      </w:r>
      <w:proofErr w:type="spellEnd"/>
      <w:r>
        <w:rPr>
          <w:sz w:val="28"/>
        </w:rPr>
        <w:t xml:space="preserve"> ‘изменение’), реализуется в рамках сложного предложения или целого текста и включает в свой состав несколько противопоставлений, подчёркиваемых союзами, инто</w:t>
      </w:r>
      <w:r>
        <w:rPr>
          <w:sz w:val="28"/>
        </w:rPr>
        <w:softHyphen/>
        <w:t>нацией и другими средствами и осложнённых ассоциативными и смысло</w:t>
      </w:r>
      <w:r>
        <w:rPr>
          <w:sz w:val="28"/>
        </w:rPr>
        <w:softHyphen/>
        <w:t>выми связями с остальными словами в тексте:</w:t>
      </w:r>
    </w:p>
    <w:p w:rsidR="00887682" w:rsidRPr="0063014B" w:rsidRDefault="00887682" w:rsidP="00887682">
      <w:pPr>
        <w:pStyle w:val="2"/>
        <w:tabs>
          <w:tab w:val="left" w:pos="0"/>
        </w:tabs>
        <w:spacing w:line="240" w:lineRule="auto"/>
        <w:ind w:left="0" w:firstLine="426"/>
        <w:rPr>
          <w:i/>
          <w:szCs w:val="28"/>
        </w:rPr>
      </w:pPr>
      <w:r w:rsidRPr="0063014B">
        <w:rPr>
          <w:i/>
          <w:szCs w:val="28"/>
        </w:rPr>
        <w:t>Ты говоришь мне: прости!</w:t>
      </w:r>
    </w:p>
    <w:p w:rsidR="00887682" w:rsidRPr="0063014B" w:rsidRDefault="00887682" w:rsidP="00887682">
      <w:pPr>
        <w:pStyle w:val="2"/>
        <w:tabs>
          <w:tab w:val="left" w:pos="0"/>
        </w:tabs>
        <w:spacing w:line="240" w:lineRule="auto"/>
        <w:ind w:left="0" w:firstLine="426"/>
        <w:rPr>
          <w:i/>
          <w:szCs w:val="28"/>
        </w:rPr>
      </w:pPr>
      <w:r w:rsidRPr="0063014B">
        <w:rPr>
          <w:i/>
          <w:szCs w:val="28"/>
        </w:rPr>
        <w:t xml:space="preserve"> Я говорю: до свиданья!</w:t>
      </w:r>
    </w:p>
    <w:p w:rsidR="00887682" w:rsidRPr="0063014B" w:rsidRDefault="00887682" w:rsidP="00887682">
      <w:pPr>
        <w:pStyle w:val="2"/>
        <w:tabs>
          <w:tab w:val="left" w:pos="0"/>
        </w:tabs>
        <w:spacing w:line="240" w:lineRule="auto"/>
        <w:ind w:left="0" w:firstLine="426"/>
        <w:rPr>
          <w:i/>
          <w:szCs w:val="28"/>
        </w:rPr>
      </w:pPr>
      <w:r w:rsidRPr="0063014B">
        <w:rPr>
          <w:i/>
          <w:szCs w:val="28"/>
        </w:rPr>
        <w:t xml:space="preserve"> Ты говоришь: не грусти!</w:t>
      </w:r>
    </w:p>
    <w:p w:rsidR="00887682" w:rsidRDefault="00887682" w:rsidP="00887682">
      <w:pPr>
        <w:pStyle w:val="2"/>
        <w:tabs>
          <w:tab w:val="left" w:pos="0"/>
        </w:tabs>
        <w:spacing w:line="240" w:lineRule="auto"/>
        <w:ind w:left="0" w:firstLine="426"/>
        <w:rPr>
          <w:i/>
          <w:szCs w:val="28"/>
        </w:rPr>
      </w:pPr>
      <w:r>
        <w:rPr>
          <w:i/>
          <w:szCs w:val="28"/>
        </w:rPr>
        <w:t xml:space="preserve"> Я замышляю признанья  </w:t>
      </w:r>
      <w:r w:rsidRPr="0063014B">
        <w:rPr>
          <w:i/>
          <w:szCs w:val="28"/>
        </w:rPr>
        <w:t>(А.Фет)</w:t>
      </w:r>
      <w:r>
        <w:rPr>
          <w:i/>
          <w:szCs w:val="28"/>
        </w:rPr>
        <w:t>.</w:t>
      </w:r>
    </w:p>
    <w:p w:rsidR="00887682" w:rsidRPr="0063014B" w:rsidRDefault="00887682" w:rsidP="00887682">
      <w:pPr>
        <w:pStyle w:val="2"/>
        <w:tabs>
          <w:tab w:val="left" w:pos="0"/>
        </w:tabs>
        <w:spacing w:line="240" w:lineRule="auto"/>
        <w:ind w:left="0" w:firstLine="426"/>
        <w:rPr>
          <w:i/>
          <w:szCs w:val="28"/>
        </w:rPr>
      </w:pPr>
    </w:p>
    <w:p w:rsidR="00887682" w:rsidRPr="0063014B" w:rsidRDefault="00887682" w:rsidP="00887682">
      <w:pPr>
        <w:pStyle w:val="a3"/>
        <w:tabs>
          <w:tab w:val="left" w:pos="0"/>
        </w:tabs>
        <w:spacing w:before="0" w:after="0"/>
        <w:ind w:firstLine="426"/>
        <w:rPr>
          <w:i/>
          <w:sz w:val="28"/>
          <w:szCs w:val="28"/>
        </w:rPr>
      </w:pPr>
      <w:r w:rsidRPr="0063014B">
        <w:rPr>
          <w:i/>
          <w:sz w:val="28"/>
          <w:szCs w:val="28"/>
        </w:rPr>
        <w:t xml:space="preserve">Мы живем, точно </w:t>
      </w:r>
      <w:proofErr w:type="gramStart"/>
      <w:r w:rsidRPr="0063014B">
        <w:rPr>
          <w:i/>
          <w:sz w:val="28"/>
          <w:szCs w:val="28"/>
        </w:rPr>
        <w:t>в</w:t>
      </w:r>
      <w:proofErr w:type="gramEnd"/>
      <w:r w:rsidRPr="0063014B">
        <w:rPr>
          <w:i/>
          <w:sz w:val="28"/>
          <w:szCs w:val="28"/>
        </w:rPr>
        <w:t xml:space="preserve"> сне неразгаданном,</w:t>
      </w:r>
    </w:p>
    <w:p w:rsidR="00887682" w:rsidRPr="0063014B" w:rsidRDefault="00887682" w:rsidP="00887682">
      <w:pPr>
        <w:pStyle w:val="a3"/>
        <w:tabs>
          <w:tab w:val="left" w:pos="0"/>
        </w:tabs>
        <w:spacing w:before="0" w:after="0"/>
        <w:ind w:firstLine="426"/>
        <w:rPr>
          <w:i/>
          <w:sz w:val="28"/>
          <w:szCs w:val="28"/>
        </w:rPr>
      </w:pPr>
      <w:r w:rsidRPr="0063014B">
        <w:rPr>
          <w:i/>
          <w:sz w:val="28"/>
          <w:szCs w:val="28"/>
        </w:rPr>
        <w:t xml:space="preserve">На одной из удобных планет, </w:t>
      </w:r>
    </w:p>
    <w:p w:rsidR="00887682" w:rsidRPr="0063014B" w:rsidRDefault="00887682" w:rsidP="00887682">
      <w:pPr>
        <w:pStyle w:val="a3"/>
        <w:tabs>
          <w:tab w:val="left" w:pos="0"/>
        </w:tabs>
        <w:spacing w:before="0" w:after="0"/>
        <w:ind w:firstLine="426"/>
        <w:rPr>
          <w:i/>
          <w:sz w:val="28"/>
          <w:szCs w:val="28"/>
        </w:rPr>
      </w:pPr>
      <w:r w:rsidRPr="0063014B">
        <w:rPr>
          <w:i/>
          <w:sz w:val="28"/>
          <w:szCs w:val="28"/>
        </w:rPr>
        <w:t xml:space="preserve">Много есть, чего вовсе не надо нам, </w:t>
      </w:r>
    </w:p>
    <w:p w:rsidR="00887682" w:rsidRPr="00633781" w:rsidRDefault="00887682" w:rsidP="00887682">
      <w:pPr>
        <w:pStyle w:val="a3"/>
        <w:tabs>
          <w:tab w:val="left" w:pos="0"/>
        </w:tabs>
        <w:spacing w:before="0" w:after="0"/>
        <w:ind w:firstLine="426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А того, что нам хочется, нет </w:t>
      </w:r>
      <w:r w:rsidRPr="00633781">
        <w:rPr>
          <w:i/>
          <w:sz w:val="28"/>
          <w:szCs w:val="28"/>
        </w:rPr>
        <w:t>(И.Северянин)</w:t>
      </w:r>
      <w:r>
        <w:rPr>
          <w:i/>
          <w:sz w:val="28"/>
          <w:szCs w:val="28"/>
        </w:rPr>
        <w:t>.</w:t>
      </w:r>
    </w:p>
    <w:p w:rsidR="00887682" w:rsidRDefault="00887682" w:rsidP="00887682">
      <w:pPr>
        <w:pStyle w:val="2"/>
        <w:tabs>
          <w:tab w:val="left" w:pos="0"/>
        </w:tabs>
        <w:spacing w:line="240" w:lineRule="auto"/>
        <w:ind w:left="0" w:firstLine="709"/>
        <w:jc w:val="both"/>
      </w:pPr>
      <w:r>
        <w:rPr>
          <w:color w:val="000000"/>
        </w:rPr>
        <w:t>Примером развёрнутой, панорамной антитезы может служить обраще</w:t>
      </w:r>
      <w:r>
        <w:rPr>
          <w:color w:val="000000"/>
        </w:rPr>
        <w:softHyphen/>
        <w:t xml:space="preserve">ние Цицерона к римским гражданам, в котором автор осуждает действия </w:t>
      </w:r>
      <w:proofErr w:type="spellStart"/>
      <w:r>
        <w:rPr>
          <w:color w:val="000000"/>
        </w:rPr>
        <w:t>Лу</w:t>
      </w:r>
      <w:r>
        <w:rPr>
          <w:color w:val="000000"/>
        </w:rPr>
        <w:softHyphen/>
        <w:t>ция</w:t>
      </w:r>
      <w:proofErr w:type="spellEnd"/>
      <w:r>
        <w:rPr>
          <w:color w:val="000000"/>
        </w:rPr>
        <w:t xml:space="preserve"> Сергия Катилины, возглавившего заговор с целью насильственного за</w:t>
      </w:r>
      <w:r>
        <w:rPr>
          <w:color w:val="000000"/>
        </w:rPr>
        <w:softHyphen/>
        <w:t xml:space="preserve">хвата власти: </w:t>
      </w:r>
      <w:proofErr w:type="gramStart"/>
      <w:r>
        <w:rPr>
          <w:i/>
          <w:color w:val="000000"/>
        </w:rPr>
        <w:t>На нашей сторон сражается чувство чести, на той – на</w:t>
      </w:r>
      <w:r>
        <w:rPr>
          <w:i/>
          <w:color w:val="000000"/>
        </w:rPr>
        <w:softHyphen/>
        <w:t>глость; здесь  –  стыдливость, там  –  разврат; здесь –  верность, там  – обман; здесь  –  доблесть, там  – преступление; здесь  –  честное имя, там  – позор; здесь – сдержанность, там  –  распущенность; словом, справедли</w:t>
      </w:r>
      <w:r>
        <w:rPr>
          <w:i/>
          <w:color w:val="000000"/>
        </w:rPr>
        <w:softHyphen/>
        <w:t>вость, умеренность, храбрость, благоразумие  –  все доблести борются с несправедливостью, развращённостью, леностью, безрассудством, всяче</w:t>
      </w:r>
      <w:r>
        <w:rPr>
          <w:i/>
          <w:color w:val="000000"/>
        </w:rPr>
        <w:softHyphen/>
        <w:t>скими пороками;</w:t>
      </w:r>
      <w:proofErr w:type="gramEnd"/>
      <w:r>
        <w:rPr>
          <w:i/>
          <w:color w:val="000000"/>
        </w:rPr>
        <w:t xml:space="preserve"> </w:t>
      </w:r>
      <w:proofErr w:type="gramStart"/>
      <w:r>
        <w:rPr>
          <w:i/>
          <w:color w:val="000000"/>
        </w:rPr>
        <w:t>наконец, изобилие сражается с нищетой, порядочность  –  с подлостью, разум  –  с безумием, наконец, добрые надежды – с полной без</w:t>
      </w:r>
      <w:r>
        <w:rPr>
          <w:i/>
          <w:color w:val="000000"/>
        </w:rPr>
        <w:softHyphen/>
        <w:t>надёжностью.</w:t>
      </w:r>
      <w:proofErr w:type="gramEnd"/>
    </w:p>
    <w:p w:rsidR="00887682" w:rsidRDefault="00887682" w:rsidP="00887682">
      <w:pPr>
        <w:pStyle w:val="a3"/>
        <w:spacing w:before="0" w:after="0"/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Принцип антитезы положен в основу многих пословиц, поговорок, афоризмов </w:t>
      </w:r>
      <w:r>
        <w:rPr>
          <w:i/>
          <w:sz w:val="28"/>
        </w:rPr>
        <w:t xml:space="preserve">(Ученье – свет, </w:t>
      </w:r>
      <w:proofErr w:type="spellStart"/>
      <w:r>
        <w:rPr>
          <w:i/>
          <w:sz w:val="28"/>
        </w:rPr>
        <w:t>неученье</w:t>
      </w:r>
      <w:proofErr w:type="spellEnd"/>
      <w:r>
        <w:rPr>
          <w:i/>
          <w:sz w:val="28"/>
        </w:rPr>
        <w:t xml:space="preserve"> – тьма; Тяжело в учении – легко в бою; Новых друзей наживай, а старых не теряй; Лето работает на зиму, а зима — на лето; Лучше воду пить в радости, чем мед в кручине; Рожденный пол</w:t>
      </w:r>
      <w:r>
        <w:rPr>
          <w:i/>
          <w:sz w:val="28"/>
        </w:rPr>
        <w:softHyphen/>
        <w:t>зать — летать не может!</w:t>
      </w:r>
      <w:proofErr w:type="gramEnd"/>
      <w:r>
        <w:rPr>
          <w:i/>
          <w:sz w:val="28"/>
        </w:rPr>
        <w:t xml:space="preserve"> (М. Горький),</w:t>
      </w:r>
      <w:r>
        <w:rPr>
          <w:sz w:val="28"/>
        </w:rPr>
        <w:t xml:space="preserve"> а также  названий и композиций ху</w:t>
      </w:r>
      <w:r>
        <w:rPr>
          <w:sz w:val="28"/>
        </w:rPr>
        <w:softHyphen/>
        <w:t xml:space="preserve">дожественных произведений («Война и мир» Л.Н. Толстого, «Преступление и наказание» Ф.М. Достоевского, «Толстый и тонкий» А.П. Чехова, «Живые и мёртвые» К.М. Симонова). </w:t>
      </w:r>
    </w:p>
    <w:p w:rsidR="00887682" w:rsidRDefault="00887682" w:rsidP="00887682">
      <w:pPr>
        <w:pStyle w:val="a3"/>
        <w:spacing w:before="0" w:after="0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Антонимы служат для создания  </w:t>
      </w:r>
      <w:r w:rsidRPr="002173DE">
        <w:rPr>
          <w:sz w:val="28"/>
        </w:rPr>
        <w:t>о</w:t>
      </w:r>
      <w:r>
        <w:rPr>
          <w:sz w:val="28"/>
        </w:rPr>
        <w:t xml:space="preserve"> </w:t>
      </w:r>
      <w:r w:rsidRPr="002173DE">
        <w:rPr>
          <w:sz w:val="28"/>
        </w:rPr>
        <w:t>к</w:t>
      </w:r>
      <w:r>
        <w:rPr>
          <w:sz w:val="28"/>
        </w:rPr>
        <w:t xml:space="preserve"> </w:t>
      </w:r>
      <w:r w:rsidRPr="002173DE">
        <w:rPr>
          <w:sz w:val="28"/>
        </w:rPr>
        <w:t>с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t>ю</w:t>
      </w:r>
      <w:proofErr w:type="spellEnd"/>
      <w:r>
        <w:rPr>
          <w:sz w:val="28"/>
        </w:rPr>
        <w:t xml:space="preserve"> </w:t>
      </w:r>
      <w:r w:rsidRPr="002173DE">
        <w:rPr>
          <w:sz w:val="28"/>
        </w:rPr>
        <w:t>м</w:t>
      </w:r>
      <w:r>
        <w:rPr>
          <w:sz w:val="28"/>
        </w:rPr>
        <w:t xml:space="preserve"> </w:t>
      </w:r>
      <w:r w:rsidRPr="002173DE">
        <w:rPr>
          <w:sz w:val="28"/>
        </w:rPr>
        <w:t>о</w:t>
      </w:r>
      <w:r>
        <w:rPr>
          <w:sz w:val="28"/>
        </w:rPr>
        <w:t xml:space="preserve"> </w:t>
      </w:r>
      <w:proofErr w:type="spellStart"/>
      <w:proofErr w:type="gramStart"/>
      <w:r w:rsidRPr="002173DE">
        <w:rPr>
          <w:sz w:val="28"/>
        </w:rPr>
        <w:t>р</w:t>
      </w:r>
      <w:proofErr w:type="spellEnd"/>
      <w:proofErr w:type="gramEnd"/>
      <w:r>
        <w:rPr>
          <w:sz w:val="28"/>
        </w:rPr>
        <w:t xml:space="preserve"> </w:t>
      </w:r>
      <w:r w:rsidRPr="002173DE">
        <w:rPr>
          <w:sz w:val="28"/>
        </w:rPr>
        <w:t>о</w:t>
      </w:r>
      <w:r>
        <w:rPr>
          <w:sz w:val="28"/>
        </w:rPr>
        <w:t xml:space="preserve"> </w:t>
      </w:r>
      <w:proofErr w:type="spellStart"/>
      <w:r w:rsidRPr="002173DE">
        <w:rPr>
          <w:sz w:val="28"/>
        </w:rPr>
        <w:t>н</w:t>
      </w:r>
      <w:proofErr w:type="spellEnd"/>
      <w:r>
        <w:rPr>
          <w:sz w:val="28"/>
        </w:rPr>
        <w:t xml:space="preserve"> </w:t>
      </w:r>
      <w:r w:rsidRPr="002173DE">
        <w:rPr>
          <w:sz w:val="28"/>
        </w:rPr>
        <w:t>а</w:t>
      </w:r>
      <w:r>
        <w:rPr>
          <w:sz w:val="28"/>
        </w:rPr>
        <w:t xml:space="preserve"> (греч. </w:t>
      </w:r>
      <w:proofErr w:type="spellStart"/>
      <w:r>
        <w:rPr>
          <w:i/>
          <w:sz w:val="28"/>
        </w:rPr>
        <w:t>oxymoron</w:t>
      </w:r>
      <w:proofErr w:type="spellEnd"/>
      <w:r>
        <w:rPr>
          <w:sz w:val="28"/>
        </w:rPr>
        <w:t xml:space="preserve"> ‘остроумно-глупое’) – преднамеренного соединения двух противоположных, исключающих друг друга, несовместимых с точки зрения логики понятий. Оксюмороны используются для создания противоречивых по своей сути об</w:t>
      </w:r>
      <w:r>
        <w:rPr>
          <w:sz w:val="28"/>
        </w:rPr>
        <w:softHyphen/>
        <w:t xml:space="preserve">разов, передачи сложных психологических ощущений: </w:t>
      </w:r>
      <w:r>
        <w:rPr>
          <w:i/>
          <w:sz w:val="28"/>
        </w:rPr>
        <w:t>звонкая тишина, жи</w:t>
      </w:r>
      <w:r>
        <w:rPr>
          <w:i/>
          <w:sz w:val="28"/>
        </w:rPr>
        <w:softHyphen/>
        <w:t>вой труп,</w:t>
      </w:r>
      <w:r>
        <w:rPr>
          <w:sz w:val="28"/>
        </w:rPr>
        <w:t xml:space="preserve"> </w:t>
      </w:r>
      <w:r>
        <w:rPr>
          <w:i/>
          <w:sz w:val="28"/>
        </w:rPr>
        <w:t>молодая старость,</w:t>
      </w:r>
      <w:r>
        <w:rPr>
          <w:sz w:val="28"/>
        </w:rPr>
        <w:t xml:space="preserve"> </w:t>
      </w:r>
      <w:r>
        <w:rPr>
          <w:i/>
          <w:sz w:val="28"/>
        </w:rPr>
        <w:t>неприятная красота, оглушительное спокой</w:t>
      </w:r>
      <w:r>
        <w:rPr>
          <w:i/>
          <w:sz w:val="28"/>
        </w:rPr>
        <w:softHyphen/>
        <w:t>ствие, горячий снег,</w:t>
      </w:r>
      <w:r>
        <w:rPr>
          <w:sz w:val="28"/>
        </w:rPr>
        <w:t xml:space="preserve"> </w:t>
      </w:r>
      <w:r>
        <w:rPr>
          <w:i/>
          <w:sz w:val="28"/>
        </w:rPr>
        <w:t>начало конца, без году неделя, медленно спешить.</w:t>
      </w:r>
      <w:r>
        <w:rPr>
          <w:sz w:val="28"/>
        </w:rPr>
        <w:t xml:space="preserve"> Ок</w:t>
      </w:r>
      <w:r>
        <w:rPr>
          <w:sz w:val="28"/>
        </w:rPr>
        <w:softHyphen/>
        <w:t>сюмороны могут слагаться из двух компонентов или быть сложными в структурном плане образованиями. Двучленные оксюмороны представляют собой соединение двух слов (чаще существительного с прилагательным), вы</w:t>
      </w:r>
      <w:r>
        <w:rPr>
          <w:sz w:val="28"/>
        </w:rPr>
        <w:softHyphen/>
        <w:t xml:space="preserve">ражающих идиоматическое, комплексное, диффузное значение: </w:t>
      </w:r>
      <w:r>
        <w:rPr>
          <w:i/>
          <w:sz w:val="28"/>
        </w:rPr>
        <w:t xml:space="preserve">богатый нищий, замужняя невеста, </w:t>
      </w:r>
      <w:proofErr w:type="gramStart"/>
      <w:r>
        <w:rPr>
          <w:i/>
          <w:sz w:val="28"/>
        </w:rPr>
        <w:t>обманная</w:t>
      </w:r>
      <w:proofErr w:type="gramEnd"/>
      <w:r>
        <w:rPr>
          <w:i/>
          <w:sz w:val="28"/>
        </w:rPr>
        <w:t xml:space="preserve"> правда, мгновенный век, мудрая про</w:t>
      </w:r>
      <w:r>
        <w:rPr>
          <w:i/>
          <w:sz w:val="28"/>
        </w:rPr>
        <w:softHyphen/>
        <w:t>стота, скучающая весёлость, пышное увядание, живые мощи, взрослые дети</w:t>
      </w:r>
      <w:r>
        <w:rPr>
          <w:sz w:val="28"/>
        </w:rPr>
        <w:t xml:space="preserve">. Многочленные оксюмороны включают в свой состав более двух слов-антонимов, соединенных союзами или интонацией. В отдельных случаях структура оксюморона может прерываться другими словами. Например: </w:t>
      </w:r>
      <w:r>
        <w:rPr>
          <w:i/>
          <w:sz w:val="28"/>
        </w:rPr>
        <w:t xml:space="preserve">В </w:t>
      </w:r>
      <w:r>
        <w:rPr>
          <w:b/>
          <w:i/>
          <w:sz w:val="28"/>
        </w:rPr>
        <w:t>огне</w:t>
      </w:r>
      <w:r>
        <w:rPr>
          <w:i/>
          <w:sz w:val="28"/>
        </w:rPr>
        <w:t xml:space="preserve"> и </w:t>
      </w:r>
      <w:r>
        <w:rPr>
          <w:b/>
          <w:i/>
          <w:sz w:val="28"/>
        </w:rPr>
        <w:t>холоде</w:t>
      </w:r>
      <w:r>
        <w:rPr>
          <w:i/>
          <w:sz w:val="28"/>
        </w:rPr>
        <w:t xml:space="preserve"> тревог (А. Блок); Будь </w:t>
      </w:r>
      <w:r>
        <w:rPr>
          <w:b/>
          <w:i/>
          <w:sz w:val="28"/>
        </w:rPr>
        <w:t>счастлива несчастием</w:t>
      </w:r>
      <w:r>
        <w:rPr>
          <w:i/>
          <w:sz w:val="28"/>
        </w:rPr>
        <w:t xml:space="preserve"> моим (М. Лермонтов). Ночь же настала </w:t>
      </w:r>
      <w:r>
        <w:rPr>
          <w:b/>
          <w:i/>
          <w:sz w:val="28"/>
        </w:rPr>
        <w:t>страшная и великолепная</w:t>
      </w:r>
      <w:r>
        <w:rPr>
          <w:i/>
          <w:sz w:val="28"/>
        </w:rPr>
        <w:t xml:space="preserve"> (И. Бунин); Он чувствовал </w:t>
      </w:r>
      <w:r>
        <w:rPr>
          <w:b/>
          <w:i/>
          <w:sz w:val="28"/>
        </w:rPr>
        <w:t>бесовски-сладкое</w:t>
      </w:r>
      <w:r>
        <w:rPr>
          <w:i/>
          <w:sz w:val="28"/>
        </w:rPr>
        <w:t xml:space="preserve"> чувство, он чувствовал какое-то </w:t>
      </w:r>
      <w:r>
        <w:rPr>
          <w:b/>
          <w:i/>
          <w:sz w:val="28"/>
        </w:rPr>
        <w:t>пронзающее</w:t>
      </w:r>
      <w:r>
        <w:rPr>
          <w:i/>
          <w:sz w:val="28"/>
        </w:rPr>
        <w:t xml:space="preserve">, какое-то </w:t>
      </w:r>
      <w:r>
        <w:rPr>
          <w:b/>
          <w:i/>
          <w:sz w:val="28"/>
        </w:rPr>
        <w:t xml:space="preserve">томительно-страшное </w:t>
      </w:r>
      <w:r>
        <w:rPr>
          <w:i/>
          <w:sz w:val="28"/>
        </w:rPr>
        <w:t>ожидание (Н. Гоголь).</w:t>
      </w:r>
    </w:p>
    <w:p w:rsidR="00887682" w:rsidRDefault="00887682" w:rsidP="00887682">
      <w:pPr>
        <w:ind w:firstLine="709"/>
        <w:jc w:val="both"/>
        <w:rPr>
          <w:sz w:val="28"/>
        </w:rPr>
      </w:pPr>
      <w:r>
        <w:rPr>
          <w:sz w:val="28"/>
        </w:rPr>
        <w:t>Правильное и уместное использование омонимов, паронимов, антонимов и синонимов позволяет глубоко и многосторонне развить тот или иной образ, раскрыть содержание, выразить оценку, усилить экспрессию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 </w:t>
      </w:r>
      <w:proofErr w:type="gramStart"/>
      <w:r>
        <w:rPr>
          <w:sz w:val="28"/>
        </w:rPr>
        <w:t>а</w:t>
      </w:r>
      <w:proofErr w:type="gramEnd"/>
      <w:r>
        <w:rPr>
          <w:sz w:val="28"/>
        </w:rPr>
        <w:t xml:space="preserve">ктивизируют внимание читателя. </w:t>
      </w:r>
    </w:p>
    <w:p w:rsidR="00887682" w:rsidRDefault="00887682" w:rsidP="00887682">
      <w:pPr>
        <w:ind w:firstLine="709"/>
        <w:jc w:val="both"/>
        <w:rPr>
          <w:sz w:val="28"/>
        </w:rPr>
      </w:pPr>
      <w:r>
        <w:rPr>
          <w:sz w:val="28"/>
        </w:rPr>
        <w:t xml:space="preserve">Одинаковое звучание омонимов в ряде случаев является причиной их </w:t>
      </w:r>
      <w:proofErr w:type="spellStart"/>
      <w:r>
        <w:rPr>
          <w:sz w:val="28"/>
        </w:rPr>
        <w:t>неразличения</w:t>
      </w:r>
      <w:proofErr w:type="spellEnd"/>
      <w:r>
        <w:rPr>
          <w:sz w:val="28"/>
        </w:rPr>
        <w:t xml:space="preserve"> и создания  комических высказываний и каламбуров</w:t>
      </w:r>
      <w:r>
        <w:rPr>
          <w:sz w:val="28"/>
          <w:lang w:val="be-BY"/>
        </w:rPr>
        <w:t>.</w:t>
      </w:r>
      <w:r>
        <w:rPr>
          <w:sz w:val="28"/>
        </w:rPr>
        <w:t xml:space="preserve"> Так, двусмысленной </w:t>
      </w:r>
      <w:proofErr w:type="gramStart"/>
      <w:r>
        <w:rPr>
          <w:sz w:val="28"/>
        </w:rPr>
        <w:t>является фраза</w:t>
      </w:r>
      <w:r>
        <w:rPr>
          <w:sz w:val="28"/>
          <w:lang w:val="be-BY"/>
        </w:rPr>
        <w:t xml:space="preserve"> </w:t>
      </w:r>
      <w:r>
        <w:rPr>
          <w:i/>
          <w:sz w:val="28"/>
          <w:lang w:val="be-BY"/>
        </w:rPr>
        <w:t>в</w:t>
      </w:r>
      <w:r>
        <w:rPr>
          <w:i/>
          <w:sz w:val="28"/>
        </w:rPr>
        <w:t xml:space="preserve"> газете опубликована</w:t>
      </w:r>
      <w:proofErr w:type="gramEnd"/>
      <w:r>
        <w:rPr>
          <w:i/>
          <w:sz w:val="28"/>
        </w:rPr>
        <w:t xml:space="preserve"> статья об упразднении транспортных судов</w:t>
      </w:r>
      <w:r>
        <w:rPr>
          <w:sz w:val="28"/>
        </w:rPr>
        <w:t xml:space="preserve">  по причине неясности значения слова </w:t>
      </w:r>
      <w:r>
        <w:rPr>
          <w:i/>
          <w:sz w:val="28"/>
        </w:rPr>
        <w:t xml:space="preserve">судов </w:t>
      </w:r>
      <w:r>
        <w:rPr>
          <w:sz w:val="28"/>
        </w:rPr>
        <w:t>(это может быть</w:t>
      </w:r>
      <w:r>
        <w:rPr>
          <w:color w:val="000000"/>
          <w:sz w:val="28"/>
        </w:rPr>
        <w:t xml:space="preserve"> форма родительного падежа множественного числа слова </w:t>
      </w:r>
      <w:r>
        <w:rPr>
          <w:i/>
          <w:color w:val="000000"/>
          <w:sz w:val="28"/>
        </w:rPr>
        <w:t>суд</w:t>
      </w:r>
      <w:r>
        <w:rPr>
          <w:color w:val="000000"/>
          <w:sz w:val="28"/>
        </w:rPr>
        <w:t xml:space="preserve"> и форма родительного падежа множественного числа существительного </w:t>
      </w:r>
      <w:r>
        <w:rPr>
          <w:i/>
          <w:color w:val="000000"/>
          <w:sz w:val="28"/>
        </w:rPr>
        <w:t>судно</w:t>
      </w:r>
      <w:r>
        <w:rPr>
          <w:color w:val="000000"/>
          <w:sz w:val="28"/>
        </w:rPr>
        <w:t xml:space="preserve">). </w:t>
      </w:r>
    </w:p>
    <w:p w:rsidR="00887682" w:rsidRDefault="00887682" w:rsidP="00887682">
      <w:pPr>
        <w:ind w:firstLine="709"/>
        <w:jc w:val="both"/>
        <w:rPr>
          <w:i/>
          <w:sz w:val="28"/>
        </w:rPr>
      </w:pPr>
      <w:r>
        <w:rPr>
          <w:color w:val="000000"/>
          <w:sz w:val="28"/>
        </w:rPr>
        <w:t xml:space="preserve">Звуковое и морфемное сходство паронимов нередко приводит к их смешиванию и неправильному употреблению. </w:t>
      </w:r>
      <w:proofErr w:type="gramStart"/>
      <w:r>
        <w:rPr>
          <w:color w:val="000000"/>
          <w:sz w:val="28"/>
        </w:rPr>
        <w:t xml:space="preserve">Часто не различаются такие паронимы, как </w:t>
      </w:r>
      <w:r>
        <w:rPr>
          <w:i/>
          <w:color w:val="000000"/>
          <w:sz w:val="28"/>
        </w:rPr>
        <w:t>колледж</w:t>
      </w:r>
      <w:r>
        <w:rPr>
          <w:color w:val="000000"/>
          <w:sz w:val="28"/>
        </w:rPr>
        <w:t xml:space="preserve"> и </w:t>
      </w:r>
      <w:r>
        <w:rPr>
          <w:i/>
          <w:color w:val="000000"/>
          <w:sz w:val="28"/>
        </w:rPr>
        <w:t>коллеж</w:t>
      </w:r>
      <w:r>
        <w:rPr>
          <w:color w:val="000000"/>
          <w:sz w:val="28"/>
        </w:rPr>
        <w:t xml:space="preserve">, </w:t>
      </w:r>
      <w:r>
        <w:rPr>
          <w:i/>
          <w:color w:val="000000"/>
          <w:sz w:val="28"/>
        </w:rPr>
        <w:t>абонент</w:t>
      </w:r>
      <w:r>
        <w:rPr>
          <w:color w:val="000000"/>
          <w:sz w:val="28"/>
        </w:rPr>
        <w:t xml:space="preserve"> и </w:t>
      </w:r>
      <w:r>
        <w:rPr>
          <w:i/>
          <w:color w:val="000000"/>
          <w:sz w:val="28"/>
        </w:rPr>
        <w:t>абонемент</w:t>
      </w:r>
      <w:r>
        <w:rPr>
          <w:color w:val="000000"/>
          <w:sz w:val="28"/>
        </w:rPr>
        <w:t xml:space="preserve">, </w:t>
      </w:r>
      <w:r>
        <w:rPr>
          <w:i/>
          <w:color w:val="000000"/>
          <w:sz w:val="28"/>
        </w:rPr>
        <w:t>адресат</w:t>
      </w:r>
      <w:r>
        <w:rPr>
          <w:color w:val="000000"/>
          <w:sz w:val="28"/>
        </w:rPr>
        <w:t xml:space="preserve"> и </w:t>
      </w:r>
      <w:r>
        <w:rPr>
          <w:i/>
          <w:color w:val="000000"/>
          <w:sz w:val="28"/>
        </w:rPr>
        <w:t>адресант</w:t>
      </w:r>
      <w:r>
        <w:rPr>
          <w:color w:val="000000"/>
          <w:sz w:val="28"/>
        </w:rPr>
        <w:t xml:space="preserve">, </w:t>
      </w:r>
      <w:r>
        <w:rPr>
          <w:i/>
          <w:color w:val="000000"/>
          <w:sz w:val="28"/>
        </w:rPr>
        <w:t>эффектный</w:t>
      </w:r>
      <w:r>
        <w:rPr>
          <w:color w:val="000000"/>
          <w:sz w:val="28"/>
        </w:rPr>
        <w:t xml:space="preserve"> и </w:t>
      </w:r>
      <w:r>
        <w:rPr>
          <w:i/>
          <w:color w:val="000000"/>
          <w:sz w:val="28"/>
        </w:rPr>
        <w:t>эффективный</w:t>
      </w:r>
      <w:r>
        <w:rPr>
          <w:color w:val="000000"/>
          <w:sz w:val="28"/>
        </w:rPr>
        <w:t xml:space="preserve">, </w:t>
      </w:r>
      <w:r>
        <w:rPr>
          <w:i/>
          <w:color w:val="000000"/>
          <w:sz w:val="28"/>
        </w:rPr>
        <w:t>внеклассный</w:t>
      </w:r>
      <w:r>
        <w:rPr>
          <w:color w:val="000000"/>
          <w:sz w:val="28"/>
        </w:rPr>
        <w:t xml:space="preserve"> и </w:t>
      </w:r>
      <w:r>
        <w:rPr>
          <w:i/>
          <w:color w:val="000000"/>
          <w:sz w:val="28"/>
        </w:rPr>
        <w:t>внеклассовый</w:t>
      </w:r>
      <w:r>
        <w:rPr>
          <w:color w:val="000000"/>
          <w:sz w:val="28"/>
        </w:rPr>
        <w:t xml:space="preserve">, </w:t>
      </w:r>
      <w:r>
        <w:rPr>
          <w:i/>
          <w:color w:val="000000"/>
          <w:sz w:val="28"/>
        </w:rPr>
        <w:t>обидный</w:t>
      </w:r>
      <w:r>
        <w:rPr>
          <w:color w:val="000000"/>
          <w:sz w:val="28"/>
        </w:rPr>
        <w:t xml:space="preserve"> и </w:t>
      </w:r>
      <w:r>
        <w:rPr>
          <w:i/>
          <w:color w:val="000000"/>
          <w:sz w:val="28"/>
        </w:rPr>
        <w:t>обидчивый</w:t>
      </w:r>
      <w:r>
        <w:rPr>
          <w:color w:val="000000"/>
          <w:sz w:val="28"/>
        </w:rPr>
        <w:t xml:space="preserve">, </w:t>
      </w:r>
      <w:r>
        <w:rPr>
          <w:i/>
          <w:color w:val="000000"/>
          <w:sz w:val="28"/>
        </w:rPr>
        <w:t>личный</w:t>
      </w:r>
      <w:r>
        <w:rPr>
          <w:color w:val="000000"/>
          <w:sz w:val="28"/>
        </w:rPr>
        <w:t xml:space="preserve"> и </w:t>
      </w:r>
      <w:r>
        <w:rPr>
          <w:i/>
          <w:color w:val="000000"/>
          <w:sz w:val="28"/>
        </w:rPr>
        <w:t>личностный</w:t>
      </w:r>
      <w:r>
        <w:rPr>
          <w:color w:val="000000"/>
          <w:sz w:val="28"/>
        </w:rPr>
        <w:t xml:space="preserve">, </w:t>
      </w:r>
      <w:r>
        <w:rPr>
          <w:i/>
          <w:color w:val="000000"/>
          <w:sz w:val="28"/>
        </w:rPr>
        <w:t>надеть</w:t>
      </w:r>
      <w:r>
        <w:rPr>
          <w:color w:val="000000"/>
          <w:sz w:val="28"/>
        </w:rPr>
        <w:t xml:space="preserve"> и </w:t>
      </w:r>
      <w:r>
        <w:rPr>
          <w:i/>
          <w:color w:val="000000"/>
          <w:sz w:val="28"/>
        </w:rPr>
        <w:t>одеть</w:t>
      </w:r>
      <w:r>
        <w:rPr>
          <w:color w:val="000000"/>
          <w:sz w:val="28"/>
        </w:rPr>
        <w:t xml:space="preserve"> и др. </w:t>
      </w:r>
      <w:r>
        <w:rPr>
          <w:sz w:val="28"/>
        </w:rPr>
        <w:t xml:space="preserve">Некоторые ошибки связаны с нелогичным составлением антонимических пар и противопоставлений типа </w:t>
      </w:r>
      <w:r>
        <w:rPr>
          <w:i/>
          <w:sz w:val="28"/>
        </w:rPr>
        <w:t>один студент умный, а второй некрасивый.</w:t>
      </w:r>
      <w:proofErr w:type="gramEnd"/>
    </w:p>
    <w:p w:rsidR="00887682" w:rsidRDefault="00887682" w:rsidP="00887682">
      <w:pPr>
        <w:ind w:firstLine="709"/>
        <w:jc w:val="both"/>
        <w:rPr>
          <w:i/>
          <w:sz w:val="28"/>
        </w:rPr>
      </w:pPr>
      <w:r>
        <w:rPr>
          <w:sz w:val="28"/>
        </w:rPr>
        <w:t xml:space="preserve">Часто неоправданно заменяют одно слово другим. Так, синонимы </w:t>
      </w:r>
      <w:r>
        <w:rPr>
          <w:i/>
          <w:sz w:val="28"/>
        </w:rPr>
        <w:t>узкий</w:t>
      </w:r>
      <w:r>
        <w:rPr>
          <w:sz w:val="28"/>
        </w:rPr>
        <w:t xml:space="preserve"> и </w:t>
      </w:r>
      <w:r>
        <w:rPr>
          <w:i/>
          <w:sz w:val="28"/>
        </w:rPr>
        <w:t>тесный</w:t>
      </w:r>
      <w:r>
        <w:rPr>
          <w:sz w:val="28"/>
        </w:rPr>
        <w:t xml:space="preserve"> не всегда взаимозаменяемы. Ущелье может быть и </w:t>
      </w:r>
      <w:r>
        <w:rPr>
          <w:i/>
          <w:sz w:val="28"/>
        </w:rPr>
        <w:t>узким</w:t>
      </w:r>
      <w:r>
        <w:rPr>
          <w:sz w:val="28"/>
        </w:rPr>
        <w:t xml:space="preserve">, и </w:t>
      </w:r>
      <w:r>
        <w:rPr>
          <w:i/>
          <w:sz w:val="28"/>
        </w:rPr>
        <w:t>тесным</w:t>
      </w:r>
      <w:r>
        <w:rPr>
          <w:sz w:val="28"/>
        </w:rPr>
        <w:t xml:space="preserve">.  Можно употребить выражение </w:t>
      </w:r>
      <w:r>
        <w:rPr>
          <w:i/>
          <w:sz w:val="28"/>
        </w:rPr>
        <w:t>узкие</w:t>
      </w:r>
      <w:r>
        <w:rPr>
          <w:sz w:val="28"/>
        </w:rPr>
        <w:t xml:space="preserve"> </w:t>
      </w:r>
      <w:r>
        <w:rPr>
          <w:i/>
          <w:sz w:val="28"/>
        </w:rPr>
        <w:t>глаза</w:t>
      </w:r>
      <w:r>
        <w:rPr>
          <w:sz w:val="28"/>
        </w:rPr>
        <w:t xml:space="preserve">, но нельзя сказать </w:t>
      </w:r>
      <w:r>
        <w:rPr>
          <w:i/>
          <w:sz w:val="28"/>
        </w:rPr>
        <w:t>тесные глаза</w:t>
      </w:r>
      <w:r>
        <w:rPr>
          <w:sz w:val="28"/>
        </w:rPr>
        <w:t xml:space="preserve">. Слово </w:t>
      </w:r>
      <w:r>
        <w:rPr>
          <w:i/>
          <w:sz w:val="28"/>
        </w:rPr>
        <w:t>авторитет</w:t>
      </w:r>
      <w:r>
        <w:rPr>
          <w:sz w:val="28"/>
        </w:rPr>
        <w:t xml:space="preserve"> следует использовать только по отношению к человеку и не заменять им слова </w:t>
      </w:r>
      <w:r>
        <w:rPr>
          <w:i/>
          <w:sz w:val="28"/>
        </w:rPr>
        <w:t xml:space="preserve">популярность, известность.  </w:t>
      </w:r>
      <w:r>
        <w:rPr>
          <w:sz w:val="28"/>
        </w:rPr>
        <w:t xml:space="preserve">Мы можем сказать </w:t>
      </w:r>
      <w:r>
        <w:rPr>
          <w:i/>
          <w:sz w:val="28"/>
        </w:rPr>
        <w:t xml:space="preserve">настоящий учёный </w:t>
      </w:r>
      <w:r>
        <w:rPr>
          <w:sz w:val="28"/>
        </w:rPr>
        <w:t>и</w:t>
      </w:r>
      <w:r>
        <w:rPr>
          <w:i/>
          <w:sz w:val="28"/>
        </w:rPr>
        <w:t xml:space="preserve"> подлинный учёный.</w:t>
      </w:r>
      <w:r>
        <w:rPr>
          <w:sz w:val="28"/>
        </w:rPr>
        <w:t xml:space="preserve"> Правильное выражение </w:t>
      </w:r>
      <w:r>
        <w:rPr>
          <w:i/>
          <w:sz w:val="28"/>
        </w:rPr>
        <w:lastRenderedPageBreak/>
        <w:t>настоящий мужчина</w:t>
      </w:r>
      <w:r>
        <w:rPr>
          <w:sz w:val="28"/>
        </w:rPr>
        <w:t xml:space="preserve">. Но ошибочным будет сочетание </w:t>
      </w:r>
      <w:r>
        <w:rPr>
          <w:i/>
          <w:sz w:val="28"/>
        </w:rPr>
        <w:t>подлинный мужчина</w:t>
      </w:r>
      <w:r>
        <w:rPr>
          <w:sz w:val="28"/>
        </w:rPr>
        <w:t xml:space="preserve">. Часто встречается неоправданное нанизывание синонимов, что приводит к многословию. Так, знаменитый русский адвокат А.Ф. Кони, критикуя выступление плохого оратора, приводит такой пример: </w:t>
      </w:r>
      <w:r>
        <w:rPr>
          <w:i/>
          <w:sz w:val="28"/>
        </w:rPr>
        <w:t xml:space="preserve">«Господа присяжные! Положение подсудимого перед совершением им преступления было поистине </w:t>
      </w:r>
      <w:r>
        <w:rPr>
          <w:b/>
          <w:i/>
          <w:sz w:val="28"/>
        </w:rPr>
        <w:t>адское</w:t>
      </w:r>
      <w:r>
        <w:rPr>
          <w:i/>
          <w:sz w:val="28"/>
        </w:rPr>
        <w:t xml:space="preserve">. Его нельзя не назвать </w:t>
      </w:r>
      <w:r>
        <w:rPr>
          <w:b/>
          <w:i/>
          <w:sz w:val="28"/>
        </w:rPr>
        <w:t>трагическим</w:t>
      </w:r>
      <w:r>
        <w:rPr>
          <w:i/>
          <w:sz w:val="28"/>
        </w:rPr>
        <w:t xml:space="preserve">. Драматизм состояния подсудимого был </w:t>
      </w:r>
      <w:r>
        <w:rPr>
          <w:b/>
          <w:i/>
          <w:sz w:val="28"/>
        </w:rPr>
        <w:t>ужасен</w:t>
      </w:r>
      <w:r>
        <w:rPr>
          <w:i/>
          <w:sz w:val="28"/>
        </w:rPr>
        <w:t xml:space="preserve">: оно было </w:t>
      </w:r>
      <w:r>
        <w:rPr>
          <w:b/>
          <w:i/>
          <w:sz w:val="28"/>
        </w:rPr>
        <w:t>невыносимо</w:t>
      </w:r>
      <w:r>
        <w:rPr>
          <w:i/>
          <w:sz w:val="28"/>
        </w:rPr>
        <w:t xml:space="preserve">, оно было чрезвычайно </w:t>
      </w:r>
      <w:r>
        <w:rPr>
          <w:b/>
          <w:i/>
          <w:sz w:val="28"/>
        </w:rPr>
        <w:t>тяжело</w:t>
      </w:r>
      <w:r>
        <w:rPr>
          <w:i/>
          <w:sz w:val="28"/>
        </w:rPr>
        <w:t xml:space="preserve"> и, во всяком случае, по меньшей мере, </w:t>
      </w:r>
      <w:r>
        <w:rPr>
          <w:b/>
          <w:i/>
          <w:sz w:val="28"/>
        </w:rPr>
        <w:t>неудобно</w:t>
      </w:r>
      <w:r>
        <w:rPr>
          <w:i/>
          <w:sz w:val="28"/>
        </w:rPr>
        <w:t xml:space="preserve">». </w:t>
      </w:r>
    </w:p>
    <w:p w:rsidR="00887682" w:rsidRDefault="00887682" w:rsidP="00887682">
      <w:pPr>
        <w:tabs>
          <w:tab w:val="left" w:pos="1440"/>
        </w:tabs>
        <w:ind w:firstLine="709"/>
        <w:jc w:val="both"/>
        <w:rPr>
          <w:sz w:val="28"/>
        </w:rPr>
      </w:pPr>
      <w:r>
        <w:rPr>
          <w:sz w:val="28"/>
        </w:rPr>
        <w:t xml:space="preserve">Особое значение имеют стилистические различия между синонимами, определяющие уместность того или иного слова в конкретной ситуации, в том или ином тексте. Например, прилагательные </w:t>
      </w:r>
      <w:r>
        <w:rPr>
          <w:i/>
          <w:sz w:val="28"/>
        </w:rPr>
        <w:t>судьбоносный, конфиденциальный</w:t>
      </w:r>
      <w:r>
        <w:rPr>
          <w:sz w:val="28"/>
        </w:rPr>
        <w:t xml:space="preserve"> в качестве синонимов к словам </w:t>
      </w:r>
      <w:r>
        <w:rPr>
          <w:i/>
          <w:sz w:val="28"/>
        </w:rPr>
        <w:t>важный, тайный</w:t>
      </w:r>
      <w:r>
        <w:rPr>
          <w:sz w:val="28"/>
        </w:rPr>
        <w:t xml:space="preserve"> употребляются только в книжной речи. Синонимы к существительному </w:t>
      </w:r>
      <w:r>
        <w:rPr>
          <w:i/>
          <w:sz w:val="28"/>
        </w:rPr>
        <w:t>нелепость –  ересь,</w:t>
      </w:r>
      <w:r>
        <w:rPr>
          <w:sz w:val="28"/>
        </w:rPr>
        <w:t xml:space="preserve"> </w:t>
      </w:r>
      <w:proofErr w:type="gramStart"/>
      <w:r>
        <w:rPr>
          <w:i/>
          <w:sz w:val="28"/>
        </w:rPr>
        <w:t>белиберда</w:t>
      </w:r>
      <w:proofErr w:type="gramEnd"/>
      <w:r>
        <w:rPr>
          <w:i/>
          <w:sz w:val="28"/>
        </w:rPr>
        <w:t xml:space="preserve"> </w:t>
      </w:r>
      <w:r>
        <w:rPr>
          <w:sz w:val="28"/>
        </w:rPr>
        <w:t>и</w:t>
      </w:r>
      <w:r>
        <w:rPr>
          <w:i/>
          <w:sz w:val="28"/>
        </w:rPr>
        <w:t xml:space="preserve">  чушь</w:t>
      </w:r>
      <w:r>
        <w:rPr>
          <w:sz w:val="28"/>
        </w:rPr>
        <w:t xml:space="preserve"> – могут употребляться только в неофициальных ситуациях в разговорной речи.</w:t>
      </w:r>
    </w:p>
    <w:p w:rsidR="006A749E" w:rsidRDefault="00887682"/>
    <w:sectPr w:rsidR="006A749E" w:rsidSect="00C81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682"/>
    <w:rsid w:val="0009285A"/>
    <w:rsid w:val="004C267F"/>
    <w:rsid w:val="00887682"/>
    <w:rsid w:val="00AC7506"/>
    <w:rsid w:val="00C8131F"/>
    <w:rsid w:val="00DD4B80"/>
    <w:rsid w:val="00F01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rsid w:val="00887682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Обычный (веб) Знак"/>
    <w:aliases w:val="Обычный (Web) Знак"/>
    <w:basedOn w:val="a0"/>
    <w:link w:val="a3"/>
    <w:locked/>
    <w:rsid w:val="008876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887682"/>
    <w:pPr>
      <w:overflowPunct w:val="0"/>
      <w:autoSpaceDE w:val="0"/>
      <w:autoSpaceDN w:val="0"/>
      <w:adjustRightInd w:val="0"/>
      <w:spacing w:line="360" w:lineRule="auto"/>
      <w:ind w:left="566" w:hanging="283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1763</Words>
  <Characters>10055</Characters>
  <Application>Microsoft Office Word</Application>
  <DocSecurity>0</DocSecurity>
  <Lines>83</Lines>
  <Paragraphs>23</Paragraphs>
  <ScaleCrop>false</ScaleCrop>
  <Company>Krokoz™</Company>
  <LinksUpToDate>false</LinksUpToDate>
  <CharactersWithSpaces>11795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2020-03-24T10:32:00Z</dcterms:created>
  <dcterms:modified xsi:type="dcterms:W3CDTF">2020-03-24T10:32:00Z</dcterms:modified>
</cp:coreProperties>
</file>