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88" w:rsidRPr="0076093A" w:rsidRDefault="00C66D88" w:rsidP="00C66D88">
      <w:pPr>
        <w:ind w:right="-650" w:firstLine="540"/>
        <w:jc w:val="center"/>
        <w:rPr>
          <w:b/>
          <w:i/>
          <w:sz w:val="28"/>
        </w:rPr>
      </w:pPr>
      <w:r w:rsidRPr="0076093A">
        <w:rPr>
          <w:b/>
          <w:i/>
          <w:sz w:val="28"/>
        </w:rPr>
        <w:t>Синонимы</w:t>
      </w:r>
    </w:p>
    <w:p w:rsidR="00C66D88" w:rsidRDefault="00C66D88" w:rsidP="00C66D88">
      <w:pPr>
        <w:ind w:right="-650" w:firstLine="540"/>
        <w:jc w:val="center"/>
        <w:rPr>
          <w:b/>
          <w:sz w:val="28"/>
        </w:rPr>
      </w:pPr>
    </w:p>
    <w:p w:rsidR="00C66D88" w:rsidRDefault="00C66D88" w:rsidP="00C66D88">
      <w:pPr>
        <w:ind w:firstLine="709"/>
        <w:jc w:val="both"/>
        <w:rPr>
          <w:sz w:val="28"/>
        </w:rPr>
      </w:pPr>
      <w:r w:rsidRPr="00545421">
        <w:rPr>
          <w:sz w:val="28"/>
          <w:lang w:val="en-US"/>
        </w:rPr>
        <w:t>C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proofErr w:type="spellStart"/>
      <w:proofErr w:type="gramStart"/>
      <w:r w:rsidRPr="00545421">
        <w:rPr>
          <w:sz w:val="28"/>
        </w:rPr>
        <w:t>ы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греч. </w:t>
      </w:r>
      <w:proofErr w:type="spellStart"/>
      <w:r>
        <w:rPr>
          <w:i/>
          <w:sz w:val="28"/>
        </w:rPr>
        <w:t>synonymos</w:t>
      </w:r>
      <w:proofErr w:type="spellEnd"/>
      <w:r>
        <w:rPr>
          <w:sz w:val="28"/>
        </w:rPr>
        <w:t xml:space="preserve"> ‘одноимённый’) – слова и выражения, полностью или частично совпадающие по значению и различающиеся неко</w:t>
      </w:r>
      <w:r>
        <w:rPr>
          <w:sz w:val="28"/>
        </w:rPr>
        <w:softHyphen/>
        <w:t>торыми смысловыми оттенками, сферой употребления, экспрессивно-эмо</w:t>
      </w:r>
      <w:r>
        <w:rPr>
          <w:sz w:val="28"/>
        </w:rPr>
        <w:softHyphen/>
        <w:t>циональной окраской, сочетаемостью, контекстом. Синонимы характерны для большинства языков мира, но особенно широкая и разветвлённая их сеть представлена в русском языке. Богатая синонимика свидетельствует о богат</w:t>
      </w:r>
      <w:r>
        <w:rPr>
          <w:sz w:val="28"/>
        </w:rPr>
        <w:softHyphen/>
        <w:t xml:space="preserve">стве языка. </w:t>
      </w:r>
      <w:proofErr w:type="gramStart"/>
      <w:r>
        <w:rPr>
          <w:sz w:val="28"/>
        </w:rPr>
        <w:t xml:space="preserve">Так, например, для обозначения чего-либо большого по размеру употребляются прилагательные </w:t>
      </w:r>
      <w:r>
        <w:rPr>
          <w:i/>
          <w:sz w:val="28"/>
        </w:rPr>
        <w:t>большой, немалый, значительный, порядоч</w:t>
      </w:r>
      <w:r>
        <w:rPr>
          <w:i/>
          <w:sz w:val="28"/>
        </w:rPr>
        <w:softHyphen/>
        <w:t>ный, крупный, солидный, огромный, громадный, колоссальный, гигантский</w:t>
      </w:r>
      <w:r>
        <w:rPr>
          <w:sz w:val="28"/>
        </w:rPr>
        <w:t xml:space="preserve"> и др. Хитрого человека могут назвать </w:t>
      </w:r>
      <w:r>
        <w:rPr>
          <w:i/>
          <w:sz w:val="28"/>
        </w:rPr>
        <w:t xml:space="preserve">хитрецом, хитрюгой, плутом, лукавцем, лисой, ловкачом, </w:t>
      </w:r>
      <w:proofErr w:type="spellStart"/>
      <w:r>
        <w:rPr>
          <w:i/>
          <w:sz w:val="28"/>
        </w:rPr>
        <w:t>пройдохой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Глаголы</w:t>
      </w:r>
      <w:r>
        <w:rPr>
          <w:i/>
          <w:sz w:val="28"/>
        </w:rPr>
        <w:t xml:space="preserve"> идти, ступать, шагать, семенить, ше</w:t>
      </w:r>
      <w:r>
        <w:rPr>
          <w:i/>
          <w:sz w:val="28"/>
        </w:rPr>
        <w:softHyphen/>
        <w:t>ствовать, переться, топать, плестись, брести, тянуться</w:t>
      </w:r>
      <w:r>
        <w:rPr>
          <w:sz w:val="28"/>
        </w:rPr>
        <w:t xml:space="preserve"> объединяются общностью значения ‘передвигаться, перемещаться в пространстве’.</w:t>
      </w:r>
      <w:proofErr w:type="gramEnd"/>
    </w:p>
    <w:p w:rsidR="00C66D88" w:rsidRDefault="00C66D88" w:rsidP="00C66D88">
      <w:pPr>
        <w:ind w:right="-81" w:firstLine="540"/>
        <w:jc w:val="both"/>
        <w:rPr>
          <w:i/>
          <w:sz w:val="28"/>
        </w:rPr>
      </w:pPr>
      <w:r>
        <w:rPr>
          <w:sz w:val="28"/>
        </w:rPr>
        <w:t xml:space="preserve">Способность языковых единиц вступать в синонимические отношения называется  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й</w:t>
      </w:r>
      <w:proofErr w:type="spellEnd"/>
      <w:proofErr w:type="gramEnd"/>
      <w:r>
        <w:rPr>
          <w:sz w:val="28"/>
        </w:rPr>
        <w:t xml:space="preserve">, или 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з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й</w:t>
      </w:r>
      <w:proofErr w:type="spellEnd"/>
      <w:r>
        <w:rPr>
          <w:sz w:val="28"/>
        </w:rPr>
        <w:t xml:space="preserve"> (греч. </w:t>
      </w:r>
      <w:proofErr w:type="spellStart"/>
      <w:r>
        <w:rPr>
          <w:i/>
          <w:sz w:val="28"/>
          <w:lang w:val="en-US"/>
        </w:rPr>
        <w:t>isos</w:t>
      </w:r>
      <w:proofErr w:type="spellEnd"/>
      <w:r>
        <w:rPr>
          <w:sz w:val="28"/>
        </w:rPr>
        <w:t xml:space="preserve"> ‘ровный, одинаковый’, </w:t>
      </w:r>
      <w:proofErr w:type="spellStart"/>
      <w:r>
        <w:rPr>
          <w:i/>
          <w:sz w:val="28"/>
          <w:lang w:val="en-US"/>
        </w:rPr>
        <w:t>sema</w:t>
      </w:r>
      <w:proofErr w:type="spellEnd"/>
      <w:r>
        <w:rPr>
          <w:sz w:val="28"/>
        </w:rPr>
        <w:t xml:space="preserve"> ‘знак, значение’). </w:t>
      </w:r>
      <w:proofErr w:type="gramStart"/>
      <w:r>
        <w:rPr>
          <w:sz w:val="28"/>
        </w:rPr>
        <w:t xml:space="preserve">Синонимия может выявляться на уровне морфем </w:t>
      </w:r>
      <w:r>
        <w:rPr>
          <w:i/>
          <w:sz w:val="28"/>
        </w:rPr>
        <w:t>(</w:t>
      </w:r>
      <w:proofErr w:type="spellStart"/>
      <w:r>
        <w:rPr>
          <w:b/>
          <w:i/>
          <w:sz w:val="28"/>
        </w:rPr>
        <w:t>вос</w:t>
      </w:r>
      <w:r>
        <w:rPr>
          <w:i/>
          <w:sz w:val="28"/>
        </w:rPr>
        <w:t>-претить</w:t>
      </w:r>
      <w:proofErr w:type="spellEnd"/>
      <w:r>
        <w:rPr>
          <w:i/>
          <w:sz w:val="28"/>
        </w:rPr>
        <w:t xml:space="preserve"> – </w:t>
      </w:r>
      <w:proofErr w:type="spellStart"/>
      <w:r>
        <w:rPr>
          <w:b/>
          <w:i/>
          <w:sz w:val="28"/>
        </w:rPr>
        <w:t>за</w:t>
      </w:r>
      <w:r>
        <w:rPr>
          <w:i/>
          <w:sz w:val="28"/>
        </w:rPr>
        <w:t>-претить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b/>
          <w:i/>
          <w:sz w:val="28"/>
        </w:rPr>
        <w:t>бес</w:t>
      </w:r>
      <w:r>
        <w:rPr>
          <w:i/>
          <w:sz w:val="28"/>
        </w:rPr>
        <w:t>-прерывный</w:t>
      </w:r>
      <w:proofErr w:type="spellEnd"/>
      <w:r>
        <w:rPr>
          <w:i/>
          <w:sz w:val="28"/>
        </w:rPr>
        <w:t xml:space="preserve"> – </w:t>
      </w:r>
      <w:proofErr w:type="spellStart"/>
      <w:r>
        <w:rPr>
          <w:b/>
          <w:i/>
          <w:sz w:val="28"/>
        </w:rPr>
        <w:t>не</w:t>
      </w:r>
      <w:r>
        <w:rPr>
          <w:i/>
          <w:sz w:val="28"/>
        </w:rPr>
        <w:t>-прерывный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шлифова-</w:t>
      </w:r>
      <w:r>
        <w:rPr>
          <w:b/>
          <w:i/>
          <w:sz w:val="28"/>
        </w:rPr>
        <w:t>ни</w:t>
      </w:r>
      <w:r w:rsidRPr="004F54DE">
        <w:rPr>
          <w:i/>
          <w:sz w:val="28"/>
        </w:rPr>
        <w:t>-е</w:t>
      </w:r>
      <w:proofErr w:type="spellEnd"/>
      <w:r>
        <w:rPr>
          <w:i/>
          <w:sz w:val="28"/>
        </w:rPr>
        <w:t xml:space="preserve"> – </w:t>
      </w:r>
      <w:proofErr w:type="spellStart"/>
      <w:r>
        <w:rPr>
          <w:i/>
          <w:sz w:val="28"/>
        </w:rPr>
        <w:t>шли</w:t>
      </w:r>
      <w:r>
        <w:rPr>
          <w:i/>
          <w:sz w:val="28"/>
        </w:rPr>
        <w:softHyphen/>
        <w:t>фов-</w:t>
      </w:r>
      <w:r>
        <w:rPr>
          <w:b/>
          <w:i/>
          <w:sz w:val="28"/>
        </w:rPr>
        <w:t>к</w:t>
      </w:r>
      <w:r>
        <w:rPr>
          <w:i/>
          <w:sz w:val="28"/>
        </w:rPr>
        <w:t>-а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суше-</w:t>
      </w:r>
      <w:r>
        <w:rPr>
          <w:b/>
          <w:i/>
          <w:sz w:val="28"/>
        </w:rPr>
        <w:t>ни</w:t>
      </w:r>
      <w:r w:rsidRPr="004F54DE">
        <w:rPr>
          <w:i/>
          <w:sz w:val="28"/>
        </w:rPr>
        <w:t>-е</w:t>
      </w:r>
      <w:proofErr w:type="spellEnd"/>
      <w:r>
        <w:rPr>
          <w:i/>
          <w:sz w:val="28"/>
        </w:rPr>
        <w:t xml:space="preserve"> – </w:t>
      </w:r>
      <w:proofErr w:type="spellStart"/>
      <w:r>
        <w:rPr>
          <w:i/>
          <w:sz w:val="28"/>
        </w:rPr>
        <w:t>суш-</w:t>
      </w:r>
      <w:r>
        <w:rPr>
          <w:b/>
          <w:i/>
          <w:sz w:val="28"/>
        </w:rPr>
        <w:t>к</w:t>
      </w:r>
      <w:r>
        <w:rPr>
          <w:i/>
          <w:sz w:val="28"/>
        </w:rPr>
        <w:t>-а</w:t>
      </w:r>
      <w:proofErr w:type="spellEnd"/>
      <w:r>
        <w:rPr>
          <w:i/>
          <w:sz w:val="28"/>
        </w:rPr>
        <w:t>),</w:t>
      </w:r>
      <w:r>
        <w:rPr>
          <w:sz w:val="28"/>
        </w:rPr>
        <w:t xml:space="preserve"> знаменательных слов (</w:t>
      </w:r>
      <w:r>
        <w:rPr>
          <w:i/>
          <w:sz w:val="28"/>
        </w:rPr>
        <w:t>богатство – обилие, кле</w:t>
      </w:r>
      <w:r>
        <w:rPr>
          <w:i/>
          <w:sz w:val="28"/>
        </w:rPr>
        <w:softHyphen/>
        <w:t>вета – наговор, довод – аргумент, большой – громадный),</w:t>
      </w:r>
      <w:r>
        <w:rPr>
          <w:sz w:val="28"/>
        </w:rPr>
        <w:t xml:space="preserve"> служебных слов </w:t>
      </w:r>
      <w:r>
        <w:rPr>
          <w:i/>
          <w:sz w:val="28"/>
        </w:rPr>
        <w:t xml:space="preserve">(разговаривать </w:t>
      </w:r>
      <w:r>
        <w:rPr>
          <w:b/>
          <w:i/>
          <w:sz w:val="28"/>
        </w:rPr>
        <w:t>про</w:t>
      </w:r>
      <w:r>
        <w:rPr>
          <w:i/>
          <w:sz w:val="28"/>
        </w:rPr>
        <w:t xml:space="preserve"> экзамены – разговаривать </w:t>
      </w:r>
      <w:r>
        <w:rPr>
          <w:b/>
          <w:i/>
          <w:sz w:val="28"/>
        </w:rPr>
        <w:t>об</w:t>
      </w:r>
      <w:r>
        <w:rPr>
          <w:i/>
          <w:sz w:val="28"/>
        </w:rPr>
        <w:t xml:space="preserve"> экзаменах, беседы </w:t>
      </w:r>
      <w:r>
        <w:rPr>
          <w:b/>
          <w:i/>
          <w:sz w:val="28"/>
        </w:rPr>
        <w:t>в</w:t>
      </w:r>
      <w:r>
        <w:rPr>
          <w:i/>
          <w:sz w:val="28"/>
        </w:rPr>
        <w:t xml:space="preserve"> кори</w:t>
      </w:r>
      <w:r>
        <w:rPr>
          <w:i/>
          <w:sz w:val="28"/>
        </w:rPr>
        <w:softHyphen/>
        <w:t xml:space="preserve">доре – беседы </w:t>
      </w:r>
      <w:r>
        <w:rPr>
          <w:b/>
          <w:i/>
          <w:sz w:val="28"/>
        </w:rPr>
        <w:t>на</w:t>
      </w:r>
      <w:r>
        <w:rPr>
          <w:i/>
          <w:sz w:val="28"/>
        </w:rPr>
        <w:t xml:space="preserve"> коридоре, </w:t>
      </w:r>
      <w:r>
        <w:rPr>
          <w:b/>
          <w:i/>
          <w:sz w:val="28"/>
        </w:rPr>
        <w:t>возле</w:t>
      </w:r>
      <w:r>
        <w:rPr>
          <w:i/>
          <w:sz w:val="28"/>
        </w:rPr>
        <w:t xml:space="preserve"> института – </w:t>
      </w:r>
      <w:r>
        <w:rPr>
          <w:b/>
          <w:i/>
          <w:sz w:val="28"/>
        </w:rPr>
        <w:t>вблизи</w:t>
      </w:r>
      <w:r>
        <w:rPr>
          <w:i/>
          <w:sz w:val="28"/>
        </w:rPr>
        <w:t xml:space="preserve"> института, увле</w:t>
      </w:r>
      <w:r>
        <w:rPr>
          <w:i/>
          <w:sz w:val="28"/>
        </w:rPr>
        <w:softHyphen/>
        <w:t xml:space="preserve">каться спортом, </w:t>
      </w:r>
      <w:r>
        <w:rPr>
          <w:b/>
          <w:i/>
          <w:sz w:val="28"/>
        </w:rPr>
        <w:t>а</w:t>
      </w:r>
      <w:r>
        <w:rPr>
          <w:i/>
          <w:sz w:val="28"/>
        </w:rPr>
        <w:t xml:space="preserve"> не музыкой – увлекаться спортом, </w:t>
      </w:r>
      <w:r>
        <w:rPr>
          <w:b/>
          <w:i/>
          <w:sz w:val="28"/>
        </w:rPr>
        <w:t>но</w:t>
      </w:r>
      <w:r>
        <w:rPr>
          <w:i/>
          <w:sz w:val="28"/>
        </w:rPr>
        <w:t xml:space="preserve"> не музыкой),</w:t>
      </w:r>
      <w:r>
        <w:rPr>
          <w:sz w:val="28"/>
        </w:rPr>
        <w:t xml:space="preserve"> фра</w:t>
      </w:r>
      <w:r>
        <w:rPr>
          <w:sz w:val="28"/>
        </w:rPr>
        <w:softHyphen/>
        <w:t xml:space="preserve">зеологизмов </w:t>
      </w:r>
      <w:r>
        <w:rPr>
          <w:i/>
          <w:sz w:val="28"/>
        </w:rPr>
        <w:t>(старый воробей – стреляный воробей,  работать в поте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 xml:space="preserve">лица – работать не покладая рук, ноги протянуть – сыграть в ящик), </w:t>
      </w:r>
      <w:r>
        <w:rPr>
          <w:sz w:val="28"/>
        </w:rPr>
        <w:t>синтаксиче</w:t>
      </w:r>
      <w:r>
        <w:rPr>
          <w:sz w:val="28"/>
        </w:rPr>
        <w:softHyphen/>
        <w:t xml:space="preserve">ских конструкций </w:t>
      </w:r>
      <w:r>
        <w:rPr>
          <w:i/>
          <w:sz w:val="28"/>
        </w:rPr>
        <w:t>(крайнее место – место с краю, золотые серьги – серьги из золота, жара в июле – июльская жара).</w:t>
      </w:r>
      <w:proofErr w:type="gramEnd"/>
      <w:r>
        <w:rPr>
          <w:sz w:val="28"/>
        </w:rPr>
        <w:t xml:space="preserve"> Некоторые исследователи выделяют морфологическую синонимию (синонимию грамматических форм), однако в данном случае правильнее было бы говорить о грамматических вариантах слов типа </w:t>
      </w:r>
      <w:r>
        <w:rPr>
          <w:i/>
          <w:sz w:val="28"/>
        </w:rPr>
        <w:t>клавиш – клавиша, перифраз – перифраза.</w:t>
      </w:r>
    </w:p>
    <w:p w:rsidR="00C66D88" w:rsidRDefault="00C66D88" w:rsidP="00C66D88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Возникновение синонимов в языке связано с образованием новых лек</w:t>
      </w:r>
      <w:r>
        <w:rPr>
          <w:sz w:val="28"/>
        </w:rPr>
        <w:softHyphen/>
        <w:t xml:space="preserve">сических единиц, близких в смысловом отношении с уже существующими </w:t>
      </w:r>
      <w:r>
        <w:rPr>
          <w:i/>
          <w:sz w:val="28"/>
        </w:rPr>
        <w:t>(космонавт  – астронавт, спортсмен –  юниор),</w:t>
      </w:r>
      <w:r>
        <w:rPr>
          <w:sz w:val="28"/>
        </w:rPr>
        <w:t xml:space="preserve"> с усвоением иноязычных слов</w:t>
      </w:r>
      <w:r>
        <w:rPr>
          <w:i/>
          <w:sz w:val="28"/>
        </w:rPr>
        <w:t xml:space="preserve"> (аргумент  – довод, дилетант –  любитель, инцидент –  случай, генезис –  происхождение),</w:t>
      </w:r>
      <w:r>
        <w:rPr>
          <w:sz w:val="28"/>
        </w:rPr>
        <w:t xml:space="preserve"> с проникновением в литературный язык диалектов, про</w:t>
      </w:r>
      <w:r>
        <w:rPr>
          <w:sz w:val="28"/>
        </w:rPr>
        <w:softHyphen/>
        <w:t xml:space="preserve">фессионализмов, жаргонов и просторечий </w:t>
      </w:r>
      <w:r>
        <w:rPr>
          <w:i/>
          <w:sz w:val="28"/>
        </w:rPr>
        <w:t>(врач –  лекарь, кухня –  камбуз, косьба  – косовица, дело –  досье)</w:t>
      </w:r>
      <w:r>
        <w:rPr>
          <w:sz w:val="28"/>
        </w:rPr>
        <w:t>, с использованием устаревших слов</w:t>
      </w:r>
      <w:r>
        <w:rPr>
          <w:i/>
          <w:sz w:val="28"/>
        </w:rPr>
        <w:t xml:space="preserve"> (кани</w:t>
      </w:r>
      <w:r>
        <w:rPr>
          <w:i/>
          <w:sz w:val="28"/>
        </w:rPr>
        <w:softHyphen/>
        <w:t>кулы  – вакация, плечи  – рамена, лодка</w:t>
      </w:r>
      <w:proofErr w:type="gramEnd"/>
      <w:r>
        <w:rPr>
          <w:i/>
          <w:sz w:val="28"/>
        </w:rPr>
        <w:t xml:space="preserve">  – ладья)</w:t>
      </w:r>
      <w:r>
        <w:rPr>
          <w:sz w:val="28"/>
        </w:rPr>
        <w:t xml:space="preserve"> и  другими причинами. </w:t>
      </w:r>
    </w:p>
    <w:p w:rsidR="00C66D88" w:rsidRDefault="00C66D88" w:rsidP="00C66D88">
      <w:pPr>
        <w:ind w:firstLine="709"/>
        <w:jc w:val="both"/>
        <w:rPr>
          <w:sz w:val="28"/>
        </w:rPr>
      </w:pPr>
      <w:r>
        <w:rPr>
          <w:sz w:val="28"/>
        </w:rPr>
        <w:t xml:space="preserve">Группа слов, состоящая из двух и более синонимов, называется 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 xml:space="preserve"> </w:t>
      </w:r>
      <w:r>
        <w:rPr>
          <w:sz w:val="28"/>
        </w:rPr>
        <w:t xml:space="preserve"> </w:t>
      </w:r>
      <w:r w:rsidRPr="00545421">
        <w:rPr>
          <w:sz w:val="28"/>
        </w:rPr>
        <w:t xml:space="preserve">  </w:t>
      </w:r>
      <w:proofErr w:type="spellStart"/>
      <w:proofErr w:type="gramStart"/>
      <w:r w:rsidRPr="00545421"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r w:rsidRPr="00545421">
        <w:rPr>
          <w:sz w:val="28"/>
        </w:rPr>
        <w:t>я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д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м.</w:t>
      </w:r>
      <w:r>
        <w:rPr>
          <w:sz w:val="28"/>
        </w:rPr>
        <w:t xml:space="preserve"> Синонимические ряды могут включать в свой состав от одного-двух до нескольких десятков слов: </w:t>
      </w:r>
      <w:r>
        <w:rPr>
          <w:i/>
          <w:sz w:val="28"/>
        </w:rPr>
        <w:t xml:space="preserve">нога  –  лапа; весело  – радостно, оживленно; ребёнок –  малыш, малютка, кроха, малолеток, дитя, карапуз, малявка, </w:t>
      </w:r>
      <w:proofErr w:type="spellStart"/>
      <w:r>
        <w:rPr>
          <w:i/>
          <w:sz w:val="28"/>
        </w:rPr>
        <w:t>пеленашка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Опорное слово синонимического ряда, в кото</w:t>
      </w:r>
      <w:r>
        <w:rPr>
          <w:sz w:val="28"/>
        </w:rPr>
        <w:softHyphen/>
      </w:r>
      <w:r>
        <w:rPr>
          <w:sz w:val="28"/>
        </w:rPr>
        <w:lastRenderedPageBreak/>
        <w:t xml:space="preserve">ром наиболее полно отражена семантика всех компонентов, называется  </w:t>
      </w:r>
      <w:proofErr w:type="spellStart"/>
      <w:r w:rsidRPr="00545421">
        <w:rPr>
          <w:sz w:val="28"/>
        </w:rPr>
        <w:t>д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й</w:t>
      </w:r>
      <w:proofErr w:type="spellEnd"/>
      <w:proofErr w:type="gramEnd"/>
      <w:r>
        <w:rPr>
          <w:sz w:val="28"/>
        </w:rPr>
        <w:t xml:space="preserve"> (лат. </w:t>
      </w:r>
      <w:proofErr w:type="spellStart"/>
      <w:r>
        <w:rPr>
          <w:i/>
          <w:sz w:val="28"/>
        </w:rPr>
        <w:t>dominans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dominantis</w:t>
      </w:r>
      <w:proofErr w:type="spellEnd"/>
      <w:r>
        <w:rPr>
          <w:sz w:val="28"/>
        </w:rPr>
        <w:t xml:space="preserve"> ‘господствующий’). Это  наиболее употребительное, стилистически нейтральное слово. В синонимических ря</w:t>
      </w:r>
      <w:r>
        <w:rPr>
          <w:sz w:val="28"/>
        </w:rPr>
        <w:softHyphen/>
        <w:t xml:space="preserve">дах оно располагается на первом месте, в словарях синонимов приводится в начале статьи с абзаца. </w:t>
      </w:r>
      <w:proofErr w:type="gramStart"/>
      <w:r>
        <w:rPr>
          <w:sz w:val="28"/>
        </w:rPr>
        <w:t>Так, доминантой</w:t>
      </w:r>
      <w:r>
        <w:rPr>
          <w:b/>
          <w:sz w:val="28"/>
        </w:rPr>
        <w:t xml:space="preserve"> </w:t>
      </w:r>
      <w:r>
        <w:rPr>
          <w:sz w:val="28"/>
        </w:rPr>
        <w:t xml:space="preserve"> синонимического ряда </w:t>
      </w:r>
      <w:r>
        <w:rPr>
          <w:i/>
          <w:sz w:val="28"/>
        </w:rPr>
        <w:t>близко, не</w:t>
      </w:r>
      <w:r>
        <w:rPr>
          <w:i/>
          <w:sz w:val="28"/>
        </w:rPr>
        <w:softHyphen/>
        <w:t>далеко, невдалеке, вблизи, подле, рядом, возле, около недалече</w:t>
      </w:r>
      <w:r>
        <w:rPr>
          <w:sz w:val="28"/>
        </w:rPr>
        <w:t xml:space="preserve"> является слово </w:t>
      </w:r>
      <w:r>
        <w:rPr>
          <w:i/>
          <w:sz w:val="28"/>
        </w:rPr>
        <w:t>близко</w:t>
      </w:r>
      <w:r>
        <w:rPr>
          <w:sz w:val="28"/>
        </w:rPr>
        <w:t>.</w:t>
      </w:r>
      <w:proofErr w:type="gramEnd"/>
      <w:r>
        <w:rPr>
          <w:sz w:val="28"/>
        </w:rPr>
        <w:t xml:space="preserve"> Среди синонимов </w:t>
      </w:r>
      <w:r>
        <w:rPr>
          <w:i/>
          <w:sz w:val="28"/>
        </w:rPr>
        <w:t xml:space="preserve">друг, дружище, товарищ, приятель, побратим, </w:t>
      </w:r>
      <w:proofErr w:type="gramStart"/>
      <w:r>
        <w:rPr>
          <w:i/>
          <w:sz w:val="28"/>
        </w:rPr>
        <w:t>ко</w:t>
      </w:r>
      <w:r>
        <w:rPr>
          <w:i/>
          <w:sz w:val="28"/>
        </w:rPr>
        <w:softHyphen/>
        <w:t>реш</w:t>
      </w:r>
      <w:proofErr w:type="gramEnd"/>
      <w:r>
        <w:rPr>
          <w:i/>
          <w:sz w:val="28"/>
        </w:rPr>
        <w:t>, наперсник</w:t>
      </w:r>
      <w:r>
        <w:rPr>
          <w:sz w:val="28"/>
        </w:rPr>
        <w:t xml:space="preserve"> стержневым словом будет существительное </w:t>
      </w:r>
      <w:r>
        <w:rPr>
          <w:i/>
          <w:sz w:val="28"/>
        </w:rPr>
        <w:t>друг</w:t>
      </w:r>
      <w:r>
        <w:rPr>
          <w:sz w:val="28"/>
        </w:rPr>
        <w:t>.</w:t>
      </w:r>
    </w:p>
    <w:p w:rsidR="00C66D88" w:rsidRDefault="00C66D88" w:rsidP="00C66D88">
      <w:pPr>
        <w:ind w:firstLine="709"/>
        <w:jc w:val="both"/>
        <w:rPr>
          <w:sz w:val="28"/>
        </w:rPr>
      </w:pPr>
      <w:r>
        <w:rPr>
          <w:sz w:val="28"/>
        </w:rPr>
        <w:t xml:space="preserve">В зависимости от специфики и характера различий между синонимами выделяют несколько их типов: семантические, стилистические, семантико-стилистические, </w:t>
      </w:r>
      <w:proofErr w:type="spellStart"/>
      <w:r>
        <w:rPr>
          <w:sz w:val="28"/>
        </w:rPr>
        <w:t>коннотативные</w:t>
      </w:r>
      <w:proofErr w:type="spellEnd"/>
      <w:r>
        <w:rPr>
          <w:sz w:val="28"/>
        </w:rPr>
        <w:t xml:space="preserve"> и абсолютные.</w:t>
      </w:r>
    </w:p>
    <w:p w:rsidR="00C66D88" w:rsidRDefault="00C66D88" w:rsidP="00C66D88">
      <w:pPr>
        <w:tabs>
          <w:tab w:val="left" w:pos="1346"/>
          <w:tab w:val="left" w:pos="5279"/>
          <w:tab w:val="left" w:pos="9212"/>
        </w:tabs>
        <w:ind w:firstLine="709"/>
        <w:jc w:val="both"/>
        <w:rPr>
          <w:i/>
          <w:sz w:val="28"/>
        </w:rPr>
      </w:pPr>
      <w:r>
        <w:rPr>
          <w:sz w:val="28"/>
        </w:rPr>
        <w:t xml:space="preserve">1.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к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 синонимы обозначают очень близкие по смыслу понятия, предметы и явления объективного мира и отличаются друг от друга оттенками значений:</w:t>
      </w:r>
      <w:r>
        <w:rPr>
          <w:i/>
          <w:sz w:val="28"/>
        </w:rPr>
        <w:t xml:space="preserve"> острие – лезвие; нападение – атака, штурм, налет, набег, удар, агрессия; ненастье — непогода, слякоть. </w:t>
      </w:r>
      <w:r>
        <w:rPr>
          <w:sz w:val="28"/>
        </w:rPr>
        <w:t xml:space="preserve">Семантические синонимы еще называют  </w:t>
      </w:r>
      <w:proofErr w:type="spellStart"/>
      <w:proofErr w:type="gramStart"/>
      <w:r w:rsidRPr="00545421"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я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й</w:t>
      </w:r>
      <w:proofErr w:type="spellEnd"/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545421">
        <w:rPr>
          <w:sz w:val="28"/>
        </w:rPr>
        <w:t>ы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,  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д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г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р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ф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(греч. </w:t>
      </w:r>
      <w:proofErr w:type="spellStart"/>
      <w:r>
        <w:rPr>
          <w:i/>
          <w:sz w:val="28"/>
        </w:rPr>
        <w:t>idea</w:t>
      </w:r>
      <w:proofErr w:type="spellEnd"/>
      <w:r>
        <w:rPr>
          <w:sz w:val="28"/>
        </w:rPr>
        <w:t xml:space="preserve"> ‘поня</w:t>
      </w:r>
      <w:r>
        <w:rPr>
          <w:sz w:val="28"/>
        </w:rPr>
        <w:softHyphen/>
        <w:t xml:space="preserve">тие’, </w:t>
      </w:r>
      <w:proofErr w:type="spellStart"/>
      <w:r>
        <w:rPr>
          <w:i/>
          <w:sz w:val="28"/>
        </w:rPr>
        <w:t>grapho</w:t>
      </w:r>
      <w:proofErr w:type="spellEnd"/>
      <w:r>
        <w:rPr>
          <w:sz w:val="28"/>
        </w:rPr>
        <w:t xml:space="preserve"> ‘пишу’).</w:t>
      </w:r>
      <w:r>
        <w:rPr>
          <w:b/>
          <w:sz w:val="28"/>
        </w:rPr>
        <w:t xml:space="preserve"> </w:t>
      </w:r>
    </w:p>
    <w:p w:rsidR="00C66D88" w:rsidRDefault="00C66D88" w:rsidP="00C66D88">
      <w:pPr>
        <w:tabs>
          <w:tab w:val="left" w:pos="1346"/>
          <w:tab w:val="left" w:pos="5279"/>
          <w:tab w:val="left" w:pos="9212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2. </w:t>
      </w:r>
      <w:proofErr w:type="gramStart"/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  синонимы</w:t>
      </w:r>
      <w:r>
        <w:rPr>
          <w:b/>
          <w:sz w:val="28"/>
        </w:rPr>
        <w:t xml:space="preserve"> </w:t>
      </w:r>
      <w:r>
        <w:rPr>
          <w:sz w:val="28"/>
        </w:rPr>
        <w:t>– одинаковые по значению слова, отличающиеся стилистической окраской (сферой употребления, вре</w:t>
      </w:r>
      <w:r>
        <w:rPr>
          <w:sz w:val="28"/>
        </w:rPr>
        <w:softHyphen/>
        <w:t xml:space="preserve">менным признаком и др.): </w:t>
      </w:r>
      <w:r>
        <w:rPr>
          <w:i/>
          <w:sz w:val="28"/>
        </w:rPr>
        <w:t xml:space="preserve">воин – воитель, ратник, ратоборец, витязь </w:t>
      </w:r>
      <w:r>
        <w:rPr>
          <w:sz w:val="28"/>
        </w:rPr>
        <w:t>(ус</w:t>
      </w:r>
      <w:r>
        <w:rPr>
          <w:sz w:val="28"/>
        </w:rPr>
        <w:softHyphen/>
        <w:t>тар.);</w:t>
      </w:r>
      <w:r>
        <w:rPr>
          <w:i/>
          <w:sz w:val="28"/>
        </w:rPr>
        <w:t xml:space="preserve"> крепость – фортеция, бастион </w:t>
      </w:r>
      <w:r>
        <w:rPr>
          <w:sz w:val="28"/>
        </w:rPr>
        <w:t>(устар.);</w:t>
      </w:r>
      <w:r>
        <w:rPr>
          <w:i/>
          <w:sz w:val="28"/>
        </w:rPr>
        <w:t xml:space="preserve"> сосед – шабер </w:t>
      </w:r>
      <w:r>
        <w:rPr>
          <w:sz w:val="28"/>
        </w:rPr>
        <w:t>(диал.);</w:t>
      </w:r>
      <w:r>
        <w:rPr>
          <w:i/>
          <w:sz w:val="28"/>
        </w:rPr>
        <w:t xml:space="preserve"> бол</w:t>
      </w:r>
      <w:r>
        <w:rPr>
          <w:i/>
          <w:sz w:val="28"/>
        </w:rPr>
        <w:softHyphen/>
        <w:t xml:space="preserve">тун – трепло </w:t>
      </w:r>
      <w:r>
        <w:rPr>
          <w:sz w:val="28"/>
        </w:rPr>
        <w:t>(груб.);</w:t>
      </w:r>
      <w:r>
        <w:rPr>
          <w:i/>
          <w:sz w:val="28"/>
        </w:rPr>
        <w:t xml:space="preserve"> остричь – оболванить </w:t>
      </w:r>
      <w:r>
        <w:rPr>
          <w:sz w:val="28"/>
        </w:rPr>
        <w:t>(прост.).</w:t>
      </w:r>
      <w:proofErr w:type="gramEnd"/>
    </w:p>
    <w:p w:rsidR="00C66D88" w:rsidRDefault="00C66D88" w:rsidP="00C66D88">
      <w:pPr>
        <w:tabs>
          <w:tab w:val="left" w:pos="1346"/>
          <w:tab w:val="left" w:pos="5279"/>
          <w:tab w:val="left" w:pos="9212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3. </w:t>
      </w:r>
      <w:proofErr w:type="gramStart"/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ко-с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  синонимы</w:t>
      </w:r>
      <w:r>
        <w:rPr>
          <w:b/>
          <w:sz w:val="28"/>
        </w:rPr>
        <w:t xml:space="preserve"> </w:t>
      </w:r>
      <w:r>
        <w:rPr>
          <w:sz w:val="28"/>
        </w:rPr>
        <w:t xml:space="preserve">различаются как оттенками значений, так и стилистической окраской: </w:t>
      </w:r>
      <w:r>
        <w:rPr>
          <w:i/>
          <w:sz w:val="28"/>
        </w:rPr>
        <w:t>комната – покой, горница, камора, палата, светёлка, конура, келья; плакать – рыдать, ре</w:t>
      </w:r>
      <w:r>
        <w:rPr>
          <w:i/>
          <w:sz w:val="28"/>
        </w:rPr>
        <w:softHyphen/>
        <w:t xml:space="preserve">веть </w:t>
      </w:r>
      <w:r>
        <w:rPr>
          <w:sz w:val="28"/>
        </w:rPr>
        <w:t>(разг.),</w:t>
      </w:r>
      <w:r>
        <w:rPr>
          <w:i/>
          <w:sz w:val="28"/>
        </w:rPr>
        <w:t xml:space="preserve"> выть, хлюпать </w:t>
      </w:r>
      <w:r>
        <w:rPr>
          <w:sz w:val="28"/>
        </w:rPr>
        <w:t>(прост.),</w:t>
      </w:r>
      <w:r>
        <w:rPr>
          <w:i/>
          <w:sz w:val="28"/>
        </w:rPr>
        <w:t xml:space="preserve"> стенать (</w:t>
      </w:r>
      <w:r>
        <w:rPr>
          <w:sz w:val="28"/>
        </w:rPr>
        <w:t>книжн</w:t>
      </w:r>
      <w:r>
        <w:rPr>
          <w:i/>
          <w:sz w:val="28"/>
        </w:rPr>
        <w:t xml:space="preserve">.), голосить </w:t>
      </w:r>
      <w:r>
        <w:rPr>
          <w:sz w:val="28"/>
        </w:rPr>
        <w:t>(устар.);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 xml:space="preserve">богач — </w:t>
      </w:r>
      <w:proofErr w:type="spellStart"/>
      <w:r>
        <w:rPr>
          <w:i/>
          <w:sz w:val="28"/>
        </w:rPr>
        <w:t>ротшильд</w:t>
      </w:r>
      <w:proofErr w:type="spellEnd"/>
      <w:r>
        <w:rPr>
          <w:i/>
          <w:sz w:val="28"/>
        </w:rPr>
        <w:t xml:space="preserve">, миллионер </w:t>
      </w:r>
      <w:r>
        <w:rPr>
          <w:sz w:val="28"/>
        </w:rPr>
        <w:t>(разг., ирон.),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толстодум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(прост.),</w:t>
      </w:r>
      <w:r>
        <w:rPr>
          <w:i/>
          <w:sz w:val="28"/>
        </w:rPr>
        <w:t xml:space="preserve"> плутократ </w:t>
      </w:r>
      <w:r>
        <w:rPr>
          <w:sz w:val="28"/>
        </w:rPr>
        <w:t>(книжн.),</w:t>
      </w:r>
      <w:r>
        <w:rPr>
          <w:i/>
          <w:sz w:val="28"/>
        </w:rPr>
        <w:t xml:space="preserve"> миллионщик</w:t>
      </w:r>
      <w:r>
        <w:rPr>
          <w:sz w:val="28"/>
        </w:rPr>
        <w:t xml:space="preserve"> (устар., прост.).</w:t>
      </w:r>
      <w:r>
        <w:rPr>
          <w:i/>
          <w:sz w:val="28"/>
        </w:rPr>
        <w:t xml:space="preserve"> </w:t>
      </w:r>
      <w:proofErr w:type="gramEnd"/>
    </w:p>
    <w:p w:rsidR="00C66D88" w:rsidRDefault="00C66D88" w:rsidP="00C66D88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545421">
        <w:rPr>
          <w:sz w:val="28"/>
        </w:rPr>
        <w:t>К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в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545421">
        <w:rPr>
          <w:sz w:val="28"/>
        </w:rPr>
        <w:t>ы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  синонимы</w:t>
      </w:r>
      <w:r>
        <w:rPr>
          <w:b/>
          <w:sz w:val="28"/>
        </w:rPr>
        <w:t xml:space="preserve"> </w:t>
      </w:r>
      <w:r>
        <w:rPr>
          <w:sz w:val="28"/>
        </w:rPr>
        <w:t>отличаются не столько оттен</w:t>
      </w:r>
      <w:r>
        <w:rPr>
          <w:sz w:val="28"/>
        </w:rPr>
        <w:softHyphen/>
        <w:t>ками значений и сферой употребления, сколько различного рода коннота</w:t>
      </w:r>
      <w:r>
        <w:rPr>
          <w:sz w:val="28"/>
        </w:rPr>
        <w:softHyphen/>
        <w:t xml:space="preserve">циями. </w:t>
      </w:r>
      <w:proofErr w:type="gramStart"/>
      <w:r>
        <w:rPr>
          <w:sz w:val="28"/>
        </w:rPr>
        <w:t xml:space="preserve">Сравн.: </w:t>
      </w:r>
      <w:r>
        <w:rPr>
          <w:i/>
          <w:sz w:val="28"/>
        </w:rPr>
        <w:t xml:space="preserve">рука – лапа, пятерня; ребёнок – малютка, крошка, карапуз, малявка; лицо – физиономия, рожа, морда, мордашка, </w:t>
      </w:r>
      <w:proofErr w:type="spellStart"/>
      <w:r>
        <w:rPr>
          <w:i/>
          <w:sz w:val="28"/>
        </w:rPr>
        <w:t>мурло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ряха</w:t>
      </w:r>
      <w:proofErr w:type="spellEnd"/>
      <w:r>
        <w:rPr>
          <w:i/>
          <w:sz w:val="28"/>
        </w:rPr>
        <w:t>, рыло.</w:t>
      </w:r>
      <w:r>
        <w:rPr>
          <w:sz w:val="28"/>
        </w:rPr>
        <w:t xml:space="preserve"> </w:t>
      </w:r>
      <w:proofErr w:type="gramEnd"/>
    </w:p>
    <w:p w:rsidR="00C66D88" w:rsidRPr="00545421" w:rsidRDefault="00C66D88" w:rsidP="00C66D88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5.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r w:rsidRPr="00545421">
        <w:rPr>
          <w:sz w:val="28"/>
        </w:rPr>
        <w:t>б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л</w:t>
      </w:r>
      <w:proofErr w:type="gramEnd"/>
      <w:r>
        <w:rPr>
          <w:sz w:val="28"/>
        </w:rPr>
        <w:t xml:space="preserve"> </w:t>
      </w:r>
      <w:proofErr w:type="spellStart"/>
      <w:r w:rsidRPr="00545421">
        <w:rPr>
          <w:sz w:val="28"/>
        </w:rPr>
        <w:t>ю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proofErr w:type="spellStart"/>
      <w:r w:rsidRPr="00545421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545421">
        <w:rPr>
          <w:sz w:val="28"/>
        </w:rPr>
        <w:t>ы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  синонимы обозначают одинаковые по смыслу, стилистической окраске, контекстным условиям и </w:t>
      </w:r>
      <w:proofErr w:type="spellStart"/>
      <w:r>
        <w:rPr>
          <w:sz w:val="28"/>
        </w:rPr>
        <w:t>коннотативным</w:t>
      </w:r>
      <w:proofErr w:type="spellEnd"/>
      <w:r>
        <w:rPr>
          <w:sz w:val="28"/>
        </w:rPr>
        <w:t xml:space="preserve"> свойствам предметы и понятия. </w:t>
      </w:r>
      <w:proofErr w:type="gramStart"/>
      <w:r>
        <w:rPr>
          <w:sz w:val="28"/>
        </w:rPr>
        <w:t>Они  обладают одинаковой лексической со</w:t>
      </w:r>
      <w:r>
        <w:rPr>
          <w:sz w:val="28"/>
        </w:rPr>
        <w:softHyphen/>
        <w:t>четаемостью, относятся к одному стилю речи</w:t>
      </w:r>
      <w:r>
        <w:rPr>
          <w:sz w:val="28"/>
          <w:lang w:val="be-BY"/>
        </w:rPr>
        <w:t>, ч</w:t>
      </w:r>
      <w:proofErr w:type="spellStart"/>
      <w:r>
        <w:rPr>
          <w:sz w:val="28"/>
        </w:rPr>
        <w:t>аще</w:t>
      </w:r>
      <w:proofErr w:type="spellEnd"/>
      <w:r>
        <w:rPr>
          <w:sz w:val="28"/>
        </w:rPr>
        <w:t xml:space="preserve"> всего используются в на</w:t>
      </w:r>
      <w:r>
        <w:rPr>
          <w:sz w:val="28"/>
        </w:rPr>
        <w:softHyphen/>
        <w:t>учной терминологии:</w:t>
      </w:r>
      <w:r>
        <w:rPr>
          <w:sz w:val="28"/>
          <w:lang w:val="be-BY"/>
        </w:rPr>
        <w:t xml:space="preserve"> </w:t>
      </w:r>
      <w:r>
        <w:rPr>
          <w:i/>
          <w:sz w:val="28"/>
        </w:rPr>
        <w:t>окончание – флексия, приставка – префикс, правописа</w:t>
      </w:r>
      <w:r>
        <w:rPr>
          <w:i/>
          <w:sz w:val="28"/>
        </w:rPr>
        <w:softHyphen/>
        <w:t>ние – орфография, промышленный – индустриальный.</w:t>
      </w:r>
      <w:proofErr w:type="gramEnd"/>
      <w:r>
        <w:rPr>
          <w:sz w:val="28"/>
        </w:rPr>
        <w:t xml:space="preserve"> Абсолютные сино</w:t>
      </w:r>
      <w:r>
        <w:rPr>
          <w:sz w:val="28"/>
        </w:rPr>
        <w:softHyphen/>
        <w:t xml:space="preserve">нимы  в лингвистической литературе называют  </w:t>
      </w:r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к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 xml:space="preserve">и   </w:t>
      </w:r>
      <w:proofErr w:type="spellStart"/>
      <w:r w:rsidRPr="00545421">
        <w:rPr>
          <w:sz w:val="28"/>
        </w:rPr>
        <w:t>д</w:t>
      </w:r>
      <w:proofErr w:type="spellEnd"/>
      <w:r>
        <w:rPr>
          <w:sz w:val="28"/>
        </w:rPr>
        <w:t xml:space="preserve"> </w:t>
      </w:r>
      <w:r w:rsidRPr="00545421">
        <w:rPr>
          <w:sz w:val="28"/>
        </w:rPr>
        <w:t>у</w:t>
      </w:r>
      <w:r>
        <w:rPr>
          <w:sz w:val="28"/>
        </w:rPr>
        <w:t xml:space="preserve"> </w:t>
      </w:r>
      <w:r w:rsidRPr="00545421">
        <w:rPr>
          <w:sz w:val="28"/>
        </w:rPr>
        <w:t>б</w:t>
      </w:r>
      <w:r>
        <w:rPr>
          <w:sz w:val="28"/>
        </w:rPr>
        <w:t xml:space="preserve"> </w:t>
      </w:r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и.</w:t>
      </w:r>
    </w:p>
    <w:p w:rsidR="00C66D88" w:rsidRDefault="00C66D88" w:rsidP="00C66D88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6. Выделяются также 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с</w:t>
      </w:r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у</w:t>
      </w:r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r w:rsidRPr="002173DE">
        <w:rPr>
          <w:sz w:val="28"/>
        </w:rPr>
        <w:t>л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ь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ы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(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е ч е в 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 xml:space="preserve"> е) сино</w:t>
      </w:r>
      <w:r>
        <w:rPr>
          <w:sz w:val="28"/>
        </w:rPr>
        <w:softHyphen/>
        <w:t>нимы. Это слова, вступающие в синонимические отношения только в опре</w:t>
      </w:r>
      <w:r>
        <w:rPr>
          <w:sz w:val="28"/>
        </w:rPr>
        <w:softHyphen/>
        <w:t xml:space="preserve">делённом контексте. </w:t>
      </w:r>
      <w:r>
        <w:rPr>
          <w:i/>
          <w:sz w:val="28"/>
        </w:rPr>
        <w:t>День был августовский, знойный, томительно-скучный (А.Чехов); Все очень просто: горы отзываются только чистым и честным (Ю. Нагибин).</w:t>
      </w:r>
    </w:p>
    <w:p w:rsidR="00C66D88" w:rsidRDefault="00C66D88" w:rsidP="00C66D8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Синонимы широко употребляются в художественной литературе, явля</w:t>
      </w:r>
      <w:r>
        <w:rPr>
          <w:sz w:val="28"/>
        </w:rPr>
        <w:softHyphen/>
        <w:t>ясь основой своеобразия и индивидуальности стиля писателя.  В произведе</w:t>
      </w:r>
      <w:r>
        <w:rPr>
          <w:sz w:val="28"/>
        </w:rPr>
        <w:softHyphen/>
        <w:t>ниях художественной литературы используются приёмы противопоставления и параллельного употребления синонимов. При противопоставлении внима</w:t>
      </w:r>
      <w:r>
        <w:rPr>
          <w:sz w:val="28"/>
        </w:rPr>
        <w:softHyphen/>
        <w:t>ние акцентируется на различиях между синонимами, а при параллельности – на их сходстве</w:t>
      </w:r>
      <w:r w:rsidRPr="004F54DE">
        <w:rPr>
          <w:sz w:val="28"/>
        </w:rPr>
        <w:t>:</w:t>
      </w:r>
      <w:r>
        <w:rPr>
          <w:b/>
          <w:sz w:val="28"/>
        </w:rPr>
        <w:t xml:space="preserve"> </w:t>
      </w:r>
      <w:r>
        <w:rPr>
          <w:b/>
          <w:i/>
          <w:sz w:val="28"/>
        </w:rPr>
        <w:t>Печали</w:t>
      </w:r>
      <w:r>
        <w:rPr>
          <w:i/>
          <w:sz w:val="28"/>
        </w:rPr>
        <w:t xml:space="preserve"> вечной в мире нет, и нет </w:t>
      </w:r>
      <w:r>
        <w:rPr>
          <w:b/>
          <w:i/>
          <w:sz w:val="28"/>
        </w:rPr>
        <w:t>тоски</w:t>
      </w:r>
      <w:r>
        <w:rPr>
          <w:i/>
          <w:sz w:val="28"/>
        </w:rPr>
        <w:t xml:space="preserve"> неизлечимой (А. Толстой); И </w:t>
      </w:r>
      <w:r>
        <w:rPr>
          <w:b/>
          <w:i/>
          <w:sz w:val="28"/>
        </w:rPr>
        <w:t>скучно</w:t>
      </w:r>
      <w:r>
        <w:rPr>
          <w:i/>
          <w:sz w:val="28"/>
        </w:rPr>
        <w:t xml:space="preserve">, и </w:t>
      </w:r>
      <w:r>
        <w:rPr>
          <w:b/>
          <w:i/>
          <w:sz w:val="28"/>
        </w:rPr>
        <w:t>грустно</w:t>
      </w:r>
      <w:r>
        <w:rPr>
          <w:i/>
          <w:sz w:val="28"/>
        </w:rPr>
        <w:t xml:space="preserve">, и некому руку подать в минуту душевной невзгоды (М. Лермонтов); </w:t>
      </w:r>
      <w:r>
        <w:rPr>
          <w:b/>
          <w:i/>
          <w:sz w:val="28"/>
        </w:rPr>
        <w:t>Тянет</w:t>
      </w:r>
      <w:r>
        <w:rPr>
          <w:i/>
          <w:sz w:val="28"/>
        </w:rPr>
        <w:t xml:space="preserve"> даль за красными холмами, </w:t>
      </w:r>
      <w:r>
        <w:rPr>
          <w:b/>
          <w:i/>
          <w:sz w:val="28"/>
        </w:rPr>
        <w:t>кличет</w:t>
      </w:r>
      <w:r>
        <w:rPr>
          <w:i/>
          <w:sz w:val="28"/>
        </w:rPr>
        <w:t xml:space="preserve"> на межу, не один я в этом мире </w:t>
      </w:r>
      <w:proofErr w:type="spellStart"/>
      <w:r>
        <w:rPr>
          <w:i/>
          <w:sz w:val="28"/>
        </w:rPr>
        <w:t>шляюсь</w:t>
      </w:r>
      <w:proofErr w:type="spellEnd"/>
      <w:r>
        <w:rPr>
          <w:i/>
          <w:sz w:val="28"/>
        </w:rPr>
        <w:t>, не один брожу (С. Есенин).</w:t>
      </w:r>
    </w:p>
    <w:p w:rsidR="00C66D88" w:rsidRDefault="00C66D88" w:rsidP="00C66D88">
      <w:pPr>
        <w:ind w:firstLine="709"/>
        <w:jc w:val="both"/>
        <w:rPr>
          <w:sz w:val="28"/>
        </w:rPr>
      </w:pPr>
      <w:r>
        <w:rPr>
          <w:sz w:val="28"/>
        </w:rPr>
        <w:t>В ряде случаев используется прием нанизывания синонимов, заклю</w:t>
      </w:r>
      <w:r>
        <w:rPr>
          <w:sz w:val="28"/>
        </w:rPr>
        <w:softHyphen/>
        <w:t>чающийся в уточнении, подчеркивании, выделении каких-либо особенностей предметов и явлений объективного мира, что в итоге позволяет автору под</w:t>
      </w:r>
      <w:r>
        <w:rPr>
          <w:sz w:val="28"/>
        </w:rPr>
        <w:softHyphen/>
        <w:t xml:space="preserve">черкнуть ту или  иную мысль, повысить выразительность высказывания: </w:t>
      </w:r>
      <w:r>
        <w:rPr>
          <w:i/>
          <w:sz w:val="28"/>
        </w:rPr>
        <w:t xml:space="preserve">Что ж ты </w:t>
      </w:r>
      <w:r>
        <w:rPr>
          <w:b/>
          <w:i/>
          <w:sz w:val="28"/>
        </w:rPr>
        <w:t>скис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захандрил</w:t>
      </w:r>
      <w:r>
        <w:rPr>
          <w:i/>
          <w:sz w:val="28"/>
        </w:rPr>
        <w:t xml:space="preserve"> и </w:t>
      </w:r>
      <w:r>
        <w:rPr>
          <w:b/>
          <w:i/>
          <w:sz w:val="28"/>
        </w:rPr>
        <w:t>поник</w:t>
      </w:r>
      <w:r>
        <w:rPr>
          <w:i/>
          <w:sz w:val="28"/>
        </w:rPr>
        <w:t xml:space="preserve">? (В. Высоцкий); Путеец подскакивает к нему и, подняв вверх кулаки, готов </w:t>
      </w:r>
      <w:r>
        <w:rPr>
          <w:b/>
          <w:i/>
          <w:sz w:val="28"/>
        </w:rPr>
        <w:t xml:space="preserve">растерзать, уничтожить, раздавить </w:t>
      </w:r>
      <w:r>
        <w:rPr>
          <w:i/>
          <w:sz w:val="28"/>
        </w:rPr>
        <w:t xml:space="preserve">(А.Чехов). </w:t>
      </w:r>
      <w:r>
        <w:rPr>
          <w:sz w:val="28"/>
        </w:rPr>
        <w:t>Нанизывание синонимов в ряде случаев  может стать композици</w:t>
      </w:r>
      <w:r>
        <w:rPr>
          <w:sz w:val="28"/>
        </w:rPr>
        <w:softHyphen/>
        <w:t xml:space="preserve">онным стержнем текста, его лейтмотивом. Сравн.: </w:t>
      </w:r>
    </w:p>
    <w:p w:rsidR="00C66D88" w:rsidRPr="00633781" w:rsidRDefault="00C66D88" w:rsidP="00C66D88">
      <w:pPr>
        <w:ind w:firstLine="709"/>
        <w:rPr>
          <w:sz w:val="28"/>
        </w:rPr>
      </w:pPr>
      <w:r>
        <w:rPr>
          <w:i/>
          <w:sz w:val="28"/>
        </w:rPr>
        <w:br/>
      </w:r>
      <w:r w:rsidRPr="0063014B">
        <w:rPr>
          <w:i/>
          <w:sz w:val="28"/>
          <w:szCs w:val="28"/>
        </w:rPr>
        <w:t>     </w:t>
      </w:r>
      <w:proofErr w:type="gramStart"/>
      <w:r w:rsidRPr="0063014B">
        <w:rPr>
          <w:i/>
          <w:sz w:val="28"/>
          <w:szCs w:val="28"/>
        </w:rPr>
        <w:t xml:space="preserve">Страшное, грубое, липкое, грязное, </w:t>
      </w:r>
      <w:r w:rsidRPr="0063014B">
        <w:rPr>
          <w:i/>
          <w:sz w:val="28"/>
          <w:szCs w:val="28"/>
        </w:rPr>
        <w:br/>
        <w:t xml:space="preserve">     Жестко тупое, всегда безобразное, </w:t>
      </w:r>
      <w:r w:rsidRPr="0063014B">
        <w:rPr>
          <w:i/>
          <w:sz w:val="28"/>
          <w:szCs w:val="28"/>
        </w:rPr>
        <w:br/>
        <w:t xml:space="preserve">     Медленно рвущее, мелко-нечестное, </w:t>
      </w:r>
      <w:r w:rsidRPr="0063014B">
        <w:rPr>
          <w:i/>
          <w:sz w:val="28"/>
          <w:szCs w:val="28"/>
        </w:rPr>
        <w:br/>
        <w:t xml:space="preserve">     Скользкое, стыдное, низкое, тесное, </w:t>
      </w:r>
      <w:r w:rsidRPr="0063014B">
        <w:rPr>
          <w:i/>
          <w:sz w:val="28"/>
          <w:szCs w:val="28"/>
        </w:rPr>
        <w:br/>
        <w:t xml:space="preserve">     Явно-довольное, тайно-блудливое, </w:t>
      </w:r>
      <w:r w:rsidRPr="0063014B">
        <w:rPr>
          <w:i/>
          <w:sz w:val="28"/>
          <w:szCs w:val="28"/>
        </w:rPr>
        <w:br/>
        <w:t xml:space="preserve">     Плоско-смешное и тошно-трусливое, </w:t>
      </w:r>
      <w:r w:rsidRPr="0063014B">
        <w:rPr>
          <w:i/>
          <w:sz w:val="28"/>
          <w:szCs w:val="28"/>
        </w:rPr>
        <w:br/>
        <w:t xml:space="preserve">     Вязко, </w:t>
      </w:r>
      <w:proofErr w:type="spellStart"/>
      <w:r w:rsidRPr="0063014B">
        <w:rPr>
          <w:i/>
          <w:sz w:val="28"/>
          <w:szCs w:val="28"/>
        </w:rPr>
        <w:t>болотно</w:t>
      </w:r>
      <w:proofErr w:type="spellEnd"/>
      <w:r w:rsidRPr="0063014B">
        <w:rPr>
          <w:i/>
          <w:sz w:val="28"/>
          <w:szCs w:val="28"/>
        </w:rPr>
        <w:t xml:space="preserve"> и </w:t>
      </w:r>
      <w:proofErr w:type="spellStart"/>
      <w:r w:rsidRPr="0063014B">
        <w:rPr>
          <w:i/>
          <w:sz w:val="28"/>
          <w:szCs w:val="28"/>
        </w:rPr>
        <w:t>тинно</w:t>
      </w:r>
      <w:proofErr w:type="spellEnd"/>
      <w:r w:rsidRPr="0063014B">
        <w:rPr>
          <w:i/>
          <w:sz w:val="28"/>
          <w:szCs w:val="28"/>
        </w:rPr>
        <w:t xml:space="preserve"> застойное, </w:t>
      </w:r>
      <w:r w:rsidRPr="0063014B">
        <w:rPr>
          <w:i/>
          <w:sz w:val="28"/>
          <w:szCs w:val="28"/>
        </w:rPr>
        <w:br/>
        <w:t xml:space="preserve">     Жизни и смерти равно недостойное, </w:t>
      </w:r>
      <w:r w:rsidRPr="0063014B">
        <w:rPr>
          <w:i/>
          <w:sz w:val="28"/>
          <w:szCs w:val="28"/>
        </w:rPr>
        <w:br/>
        <w:t xml:space="preserve">     Рабское, хамское, гнойное, черное, </w:t>
      </w:r>
      <w:r w:rsidRPr="0063014B">
        <w:rPr>
          <w:i/>
          <w:sz w:val="28"/>
          <w:szCs w:val="28"/>
        </w:rPr>
        <w:br/>
        <w:t xml:space="preserve">     Изредка серое, в сером упорное, </w:t>
      </w:r>
      <w:r w:rsidRPr="0063014B">
        <w:rPr>
          <w:i/>
          <w:sz w:val="28"/>
          <w:szCs w:val="28"/>
        </w:rPr>
        <w:br/>
        <w:t xml:space="preserve">     Вечно лежачее, дьявольски косное, </w:t>
      </w:r>
      <w:r w:rsidRPr="0063014B">
        <w:rPr>
          <w:i/>
          <w:sz w:val="28"/>
          <w:szCs w:val="28"/>
        </w:rPr>
        <w:br/>
        <w:t xml:space="preserve">     Глупое, сохлое, сонное, злостное, </w:t>
      </w:r>
      <w:r w:rsidRPr="0063014B">
        <w:rPr>
          <w:i/>
          <w:sz w:val="28"/>
          <w:szCs w:val="28"/>
        </w:rPr>
        <w:br/>
        <w:t>     </w:t>
      </w:r>
      <w:proofErr w:type="spellStart"/>
      <w:r w:rsidRPr="0063014B">
        <w:rPr>
          <w:i/>
          <w:sz w:val="28"/>
          <w:szCs w:val="28"/>
        </w:rPr>
        <w:t>Трупно-холодное</w:t>
      </w:r>
      <w:proofErr w:type="spellEnd"/>
      <w:r w:rsidRPr="0063014B">
        <w:rPr>
          <w:i/>
          <w:sz w:val="28"/>
          <w:szCs w:val="28"/>
        </w:rPr>
        <w:t xml:space="preserve">, жалко ничтожное, </w:t>
      </w:r>
      <w:r w:rsidRPr="0063014B">
        <w:rPr>
          <w:i/>
          <w:sz w:val="28"/>
          <w:szCs w:val="28"/>
        </w:rPr>
        <w:br/>
        <w:t>     Непереносное, ложное, ложное!</w:t>
      </w:r>
      <w:proofErr w:type="gramEnd"/>
      <w:r w:rsidRPr="0063014B">
        <w:rPr>
          <w:i/>
          <w:sz w:val="28"/>
          <w:szCs w:val="28"/>
        </w:rPr>
        <w:t xml:space="preserve"> </w:t>
      </w:r>
      <w:r w:rsidRPr="0063014B">
        <w:rPr>
          <w:i/>
          <w:sz w:val="28"/>
          <w:szCs w:val="28"/>
        </w:rPr>
        <w:br/>
        <w:t xml:space="preserve">     Но жалоб не надо; что радости в плаче? </w:t>
      </w:r>
      <w:r w:rsidRPr="0063014B">
        <w:rPr>
          <w:i/>
          <w:sz w:val="28"/>
          <w:szCs w:val="28"/>
        </w:rPr>
        <w:br/>
        <w:t>     Мы знаем, мы знаем: все будет иначе</w:t>
      </w:r>
      <w:r>
        <w:rPr>
          <w:i/>
          <w:sz w:val="28"/>
          <w:szCs w:val="28"/>
        </w:rPr>
        <w:t xml:space="preserve">   (</w:t>
      </w:r>
      <w:r w:rsidRPr="002F63DB">
        <w:rPr>
          <w:i/>
          <w:sz w:val="28"/>
          <w:szCs w:val="28"/>
        </w:rPr>
        <w:t>З.</w:t>
      </w:r>
      <w:r>
        <w:rPr>
          <w:i/>
          <w:sz w:val="28"/>
          <w:szCs w:val="28"/>
        </w:rPr>
        <w:t xml:space="preserve"> </w:t>
      </w:r>
      <w:r w:rsidRPr="002F63DB">
        <w:rPr>
          <w:i/>
          <w:sz w:val="28"/>
          <w:szCs w:val="28"/>
        </w:rPr>
        <w:t>Гиппиус)</w:t>
      </w:r>
      <w:r>
        <w:rPr>
          <w:i/>
          <w:sz w:val="28"/>
          <w:szCs w:val="28"/>
        </w:rPr>
        <w:t>.</w:t>
      </w:r>
      <w:r w:rsidRPr="002F63DB">
        <w:rPr>
          <w:i/>
          <w:sz w:val="28"/>
          <w:szCs w:val="28"/>
        </w:rPr>
        <w:br/>
      </w:r>
    </w:p>
    <w:p w:rsidR="006A749E" w:rsidRDefault="00C66D88"/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D88"/>
    <w:rsid w:val="0009285A"/>
    <w:rsid w:val="004C267F"/>
    <w:rsid w:val="00AC7506"/>
    <w:rsid w:val="00C66D88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6612</Characters>
  <Application>Microsoft Office Word</Application>
  <DocSecurity>0</DocSecurity>
  <Lines>55</Lines>
  <Paragraphs>15</Paragraphs>
  <ScaleCrop>false</ScaleCrop>
  <Company>Krokoz™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2020-03-24T10:32:00Z</dcterms:created>
  <dcterms:modified xsi:type="dcterms:W3CDTF">2020-03-24T10:32:00Z</dcterms:modified>
</cp:coreProperties>
</file>