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BC" w:rsidRDefault="008A1BBC" w:rsidP="008A1BBC">
      <w:pPr>
        <w:pStyle w:val="1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31E59">
        <w:rPr>
          <w:sz w:val="28"/>
          <w:szCs w:val="28"/>
        </w:rPr>
        <w:t>. Составить глоссарий основных терминов.</w:t>
      </w:r>
    </w:p>
    <w:tbl>
      <w:tblPr>
        <w:tblStyle w:val="a3"/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80"/>
        <w:gridCol w:w="6788"/>
      </w:tblGrid>
      <w:tr w:rsidR="008A1BBC" w:rsidRPr="00F31E59" w:rsidTr="008A1BBC">
        <w:tc>
          <w:tcPr>
            <w:tcW w:w="2880" w:type="dxa"/>
          </w:tcPr>
          <w:p w:rsidR="008A1BBC" w:rsidRPr="00F31E59" w:rsidRDefault="008A1BBC" w:rsidP="00F4034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E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Понятие </w:t>
            </w:r>
          </w:p>
        </w:tc>
        <w:tc>
          <w:tcPr>
            <w:tcW w:w="6788" w:type="dxa"/>
          </w:tcPr>
          <w:p w:rsidR="008A1BBC" w:rsidRPr="00F31E59" w:rsidRDefault="008A1BBC" w:rsidP="00F4034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E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Определение понятия</w:t>
            </w:r>
          </w:p>
        </w:tc>
      </w:tr>
      <w:tr w:rsidR="008A1BBC" w:rsidRPr="00475BA6" w:rsidTr="008A1BBC">
        <w:tc>
          <w:tcPr>
            <w:tcW w:w="2880" w:type="dxa"/>
          </w:tcPr>
          <w:p w:rsidR="008A1BBC" w:rsidRPr="00475BA6" w:rsidRDefault="008A1BBC" w:rsidP="00F4034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88" w:type="dxa"/>
          </w:tcPr>
          <w:p w:rsidR="008A1BBC" w:rsidRPr="00475BA6" w:rsidRDefault="008A1BBC" w:rsidP="00F4034F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:rsidR="008A1BBC" w:rsidRDefault="008A1BBC" w:rsidP="008A1BBC">
      <w:pPr>
        <w:tabs>
          <w:tab w:val="num" w:pos="288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</w:rPr>
        <w:t>2</w:t>
      </w:r>
      <w:r w:rsidRPr="006B1F69"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</w:rPr>
        <w:t>. </w:t>
      </w:r>
      <w:r>
        <w:rPr>
          <w:rFonts w:ascii="Times New Roman" w:hAnsi="Times New Roman" w:cs="Times New Roman"/>
          <w:spacing w:val="-10"/>
          <w:sz w:val="28"/>
          <w:szCs w:val="28"/>
        </w:rPr>
        <w:t>Составить блок-схему</w:t>
      </w:r>
      <w:r w:rsidRPr="006B1F69">
        <w:rPr>
          <w:rFonts w:ascii="Times New Roman" w:hAnsi="Times New Roman" w:cs="Times New Roman"/>
          <w:spacing w:val="-10"/>
          <w:sz w:val="28"/>
          <w:szCs w:val="28"/>
        </w:rPr>
        <w:t xml:space="preserve"> содержательных связей олигофренопедагогики с другими </w:t>
      </w:r>
      <w:proofErr w:type="gramStart"/>
      <w:r w:rsidRPr="006B1F69">
        <w:rPr>
          <w:rFonts w:ascii="Times New Roman" w:hAnsi="Times New Roman" w:cs="Times New Roman"/>
          <w:spacing w:val="-10"/>
          <w:sz w:val="28"/>
          <w:szCs w:val="28"/>
        </w:rPr>
        <w:t xml:space="preserve">науками </w:t>
      </w:r>
      <w:r>
        <w:rPr>
          <w:rFonts w:ascii="Times New Roman" w:hAnsi="Times New Roman" w:cs="Times New Roman"/>
          <w:spacing w:val="-10"/>
          <w:sz w:val="28"/>
          <w:szCs w:val="28"/>
        </w:rPr>
        <w:t>.</w:t>
      </w:r>
      <w:proofErr w:type="gramEnd"/>
    </w:p>
    <w:p w:rsidR="00DB0D03" w:rsidRDefault="00DB0D03">
      <w:bookmarkStart w:id="0" w:name="_GoBack"/>
      <w:bookmarkEnd w:id="0"/>
    </w:p>
    <w:sectPr w:rsidR="00DB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A4"/>
    <w:rsid w:val="006359A4"/>
    <w:rsid w:val="008A1BBC"/>
    <w:rsid w:val="00DB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4C5E0-F044-4E21-B078-AA7A0BE0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B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A1B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rsid w:val="008A1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2020-06-07T20:41:00Z</dcterms:created>
  <dcterms:modified xsi:type="dcterms:W3CDTF">2020-06-07T20:43:00Z</dcterms:modified>
</cp:coreProperties>
</file>