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2" w:rsidRPr="002C1158" w:rsidRDefault="007F3052" w:rsidP="007F3052">
      <w:pPr>
        <w:ind w:firstLine="1080"/>
        <w:jc w:val="center"/>
        <w:rPr>
          <w:b/>
          <w:sz w:val="28"/>
          <w:szCs w:val="28"/>
        </w:rPr>
      </w:pPr>
      <w:r w:rsidRPr="0055715C">
        <w:rPr>
          <w:b/>
          <w:sz w:val="28"/>
          <w:szCs w:val="28"/>
        </w:rPr>
        <w:t xml:space="preserve">Вопросы к </w:t>
      </w:r>
      <w:r>
        <w:rPr>
          <w:b/>
          <w:sz w:val="28"/>
          <w:szCs w:val="28"/>
        </w:rPr>
        <w:t>зачету</w:t>
      </w:r>
      <w:r w:rsidRPr="0055715C">
        <w:rPr>
          <w:b/>
          <w:sz w:val="28"/>
          <w:szCs w:val="28"/>
        </w:rPr>
        <w:t xml:space="preserve"> по дисциплине</w:t>
      </w:r>
    </w:p>
    <w:p w:rsidR="007F3052" w:rsidRPr="002C1158" w:rsidRDefault="007F3052" w:rsidP="007F3052">
      <w:pPr>
        <w:tabs>
          <w:tab w:val="left" w:pos="540"/>
          <w:tab w:val="left" w:pos="993"/>
          <w:tab w:val="left" w:pos="1134"/>
        </w:tabs>
        <w:autoSpaceDE w:val="0"/>
        <w:autoSpaceDN w:val="0"/>
        <w:jc w:val="both"/>
      </w:pP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Теоретико-методологические основы социологии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Объект, предмет и структура с</w:t>
      </w:r>
      <w:r w:rsidRPr="0055715C">
        <w:rPr>
          <w:sz w:val="28"/>
          <w:szCs w:val="28"/>
        </w:rPr>
        <w:t>о</w:t>
      </w:r>
      <w:r w:rsidRPr="0055715C">
        <w:rPr>
          <w:sz w:val="28"/>
          <w:szCs w:val="28"/>
        </w:rPr>
        <w:t>циологии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Теоретическое наследие основоположников «социологизма» (Э. Дюркгейм, М. Вебер).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Основные направления социологии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Современные тенденции развития социологии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Социальные функции образования в современных условиях.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Современная теоретическая социология как концептуальная база исслед</w:t>
      </w:r>
      <w:r w:rsidRPr="0055715C">
        <w:rPr>
          <w:sz w:val="28"/>
          <w:szCs w:val="28"/>
        </w:rPr>
        <w:t>о</w:t>
      </w:r>
      <w:r w:rsidRPr="0055715C">
        <w:rPr>
          <w:sz w:val="28"/>
          <w:szCs w:val="28"/>
        </w:rPr>
        <w:t>вания проблем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 xml:space="preserve">Образование как </w:t>
      </w:r>
      <w:proofErr w:type="spellStart"/>
      <w:r w:rsidRPr="0055715C">
        <w:rPr>
          <w:sz w:val="28"/>
          <w:szCs w:val="28"/>
        </w:rPr>
        <w:t>социокультурный</w:t>
      </w:r>
      <w:proofErr w:type="spellEnd"/>
      <w:r w:rsidRPr="0055715C">
        <w:rPr>
          <w:sz w:val="28"/>
          <w:szCs w:val="28"/>
        </w:rPr>
        <w:t xml:space="preserve"> процесс. Учение как вид </w:t>
      </w:r>
      <w:proofErr w:type="spellStart"/>
      <w:r w:rsidRPr="0055715C">
        <w:rPr>
          <w:sz w:val="28"/>
          <w:szCs w:val="28"/>
        </w:rPr>
        <w:t>социокул</w:t>
      </w:r>
      <w:r w:rsidRPr="0055715C">
        <w:rPr>
          <w:sz w:val="28"/>
          <w:szCs w:val="28"/>
        </w:rPr>
        <w:t>ь</w:t>
      </w:r>
      <w:r w:rsidRPr="0055715C">
        <w:rPr>
          <w:sz w:val="28"/>
          <w:szCs w:val="28"/>
        </w:rPr>
        <w:t>турной</w:t>
      </w:r>
      <w:proofErr w:type="spellEnd"/>
      <w:r w:rsidRPr="0055715C">
        <w:rPr>
          <w:sz w:val="28"/>
          <w:szCs w:val="28"/>
        </w:rPr>
        <w:t xml:space="preserve"> деятельности.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Информационная база социологии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Источники социальной информации по проблемам образования.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Система образования: социолог</w:t>
      </w:r>
      <w:r w:rsidRPr="0055715C">
        <w:rPr>
          <w:sz w:val="28"/>
          <w:szCs w:val="28"/>
        </w:rPr>
        <w:t>и</w:t>
      </w:r>
      <w:r w:rsidRPr="0055715C">
        <w:rPr>
          <w:sz w:val="28"/>
          <w:szCs w:val="28"/>
        </w:rPr>
        <w:t>ческие подходы.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Социологическое просвещение образовательных соо</w:t>
      </w:r>
      <w:r w:rsidRPr="0055715C">
        <w:rPr>
          <w:sz w:val="28"/>
          <w:szCs w:val="28"/>
        </w:rPr>
        <w:t>б</w:t>
      </w:r>
      <w:r w:rsidRPr="0055715C">
        <w:rPr>
          <w:sz w:val="28"/>
          <w:szCs w:val="28"/>
        </w:rPr>
        <w:t>ществ.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Организация социологического исследования актуальных проблем образ</w:t>
      </w:r>
      <w:r w:rsidRPr="0055715C">
        <w:rPr>
          <w:sz w:val="28"/>
          <w:szCs w:val="28"/>
        </w:rPr>
        <w:t>о</w:t>
      </w:r>
      <w:r w:rsidRPr="0055715C">
        <w:rPr>
          <w:sz w:val="28"/>
          <w:szCs w:val="28"/>
        </w:rPr>
        <w:t>вательной сферы.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Определение целей и задач исследования, видов исследовательских р</w:t>
      </w:r>
      <w:r w:rsidRPr="0055715C">
        <w:rPr>
          <w:sz w:val="28"/>
          <w:szCs w:val="28"/>
        </w:rPr>
        <w:t>а</w:t>
      </w:r>
      <w:r w:rsidRPr="0055715C">
        <w:rPr>
          <w:sz w:val="28"/>
          <w:szCs w:val="28"/>
        </w:rPr>
        <w:t>бот.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Проведение исследования. Обработка, анализ и интерпретация результатов исследовательской раб</w:t>
      </w:r>
      <w:r w:rsidRPr="0055715C">
        <w:rPr>
          <w:sz w:val="28"/>
          <w:szCs w:val="28"/>
        </w:rPr>
        <w:t>о</w:t>
      </w:r>
      <w:r w:rsidRPr="0055715C">
        <w:rPr>
          <w:sz w:val="28"/>
          <w:szCs w:val="28"/>
        </w:rPr>
        <w:t>ты.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proofErr w:type="spellStart"/>
      <w:r w:rsidRPr="0055715C">
        <w:rPr>
          <w:sz w:val="28"/>
          <w:szCs w:val="28"/>
        </w:rPr>
        <w:t>Социокультурная</w:t>
      </w:r>
      <w:proofErr w:type="spellEnd"/>
      <w:r w:rsidRPr="0055715C">
        <w:rPr>
          <w:sz w:val="28"/>
          <w:szCs w:val="28"/>
        </w:rPr>
        <w:t xml:space="preserve"> ситуация развития личности учащегося в Республике Б</w:t>
      </w:r>
      <w:r w:rsidRPr="0055715C">
        <w:rPr>
          <w:sz w:val="28"/>
          <w:szCs w:val="28"/>
        </w:rPr>
        <w:t>е</w:t>
      </w:r>
      <w:r w:rsidRPr="0055715C">
        <w:rPr>
          <w:sz w:val="28"/>
          <w:szCs w:val="28"/>
        </w:rPr>
        <w:t>ларусь.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Поликультурная природа белорусского общества.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Учащийся как специфический объект социологического исследования.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Система формального образования и семья.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Состояние и динамика ценностей современной учащейся молодежи.</w:t>
      </w:r>
    </w:p>
    <w:p w:rsidR="007F3052" w:rsidRPr="0055715C" w:rsidRDefault="007F3052" w:rsidP="007F3052">
      <w:pPr>
        <w:numPr>
          <w:ilvl w:val="0"/>
          <w:numId w:val="1"/>
        </w:numPr>
        <w:jc w:val="both"/>
        <w:rPr>
          <w:sz w:val="28"/>
          <w:szCs w:val="28"/>
        </w:rPr>
      </w:pPr>
      <w:r w:rsidRPr="0055715C">
        <w:rPr>
          <w:sz w:val="28"/>
          <w:szCs w:val="28"/>
        </w:rPr>
        <w:t>Динамика ценностей сельской и горо</w:t>
      </w:r>
      <w:r w:rsidRPr="0055715C">
        <w:rPr>
          <w:sz w:val="28"/>
          <w:szCs w:val="28"/>
        </w:rPr>
        <w:t>д</w:t>
      </w:r>
      <w:r w:rsidRPr="0055715C">
        <w:rPr>
          <w:sz w:val="28"/>
          <w:szCs w:val="28"/>
        </w:rPr>
        <w:t>ской учащейся молодежи.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Особенности социально-психологической адаптации учащейся молод</w:t>
      </w:r>
      <w:r w:rsidRPr="0055715C">
        <w:rPr>
          <w:sz w:val="28"/>
          <w:szCs w:val="28"/>
        </w:rPr>
        <w:t>е</w:t>
      </w:r>
      <w:r w:rsidRPr="0055715C">
        <w:rPr>
          <w:sz w:val="28"/>
          <w:szCs w:val="28"/>
        </w:rPr>
        <w:t>жи к обучению.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 xml:space="preserve">Адаптационный потенциал личности: </w:t>
      </w:r>
      <w:proofErr w:type="spellStart"/>
      <w:r w:rsidRPr="0055715C">
        <w:rPr>
          <w:sz w:val="28"/>
          <w:szCs w:val="28"/>
        </w:rPr>
        <w:t>биопластический</w:t>
      </w:r>
      <w:proofErr w:type="spellEnd"/>
      <w:r w:rsidRPr="0055715C">
        <w:rPr>
          <w:sz w:val="28"/>
          <w:szCs w:val="28"/>
        </w:rPr>
        <w:t>, биографический, психический, система личностной рег</w:t>
      </w:r>
      <w:r w:rsidRPr="0055715C">
        <w:rPr>
          <w:sz w:val="28"/>
          <w:szCs w:val="28"/>
        </w:rPr>
        <w:t>у</w:t>
      </w:r>
      <w:r w:rsidRPr="0055715C">
        <w:rPr>
          <w:sz w:val="28"/>
          <w:szCs w:val="28"/>
        </w:rPr>
        <w:t>ляции.</w:t>
      </w:r>
    </w:p>
    <w:p w:rsidR="007F3052" w:rsidRPr="0055715C" w:rsidRDefault="007F3052" w:rsidP="007F3052">
      <w:pPr>
        <w:numPr>
          <w:ilvl w:val="0"/>
          <w:numId w:val="1"/>
        </w:numPr>
        <w:jc w:val="both"/>
        <w:rPr>
          <w:sz w:val="28"/>
          <w:szCs w:val="28"/>
        </w:rPr>
      </w:pPr>
      <w:r w:rsidRPr="0055715C">
        <w:rPr>
          <w:sz w:val="28"/>
          <w:szCs w:val="28"/>
        </w:rPr>
        <w:t>Влияние личностных факторов на процесс формирования социально-психологической адаптации учащи</w:t>
      </w:r>
      <w:r w:rsidRPr="0055715C">
        <w:rPr>
          <w:sz w:val="28"/>
          <w:szCs w:val="28"/>
        </w:rPr>
        <w:t>х</w:t>
      </w:r>
      <w:r w:rsidRPr="0055715C">
        <w:rPr>
          <w:sz w:val="28"/>
          <w:szCs w:val="28"/>
        </w:rPr>
        <w:t xml:space="preserve">ся. </w:t>
      </w:r>
    </w:p>
    <w:p w:rsidR="007F3052" w:rsidRPr="0055715C" w:rsidRDefault="007F3052" w:rsidP="007F3052">
      <w:pPr>
        <w:numPr>
          <w:ilvl w:val="0"/>
          <w:numId w:val="1"/>
        </w:numPr>
        <w:jc w:val="both"/>
        <w:rPr>
          <w:sz w:val="28"/>
          <w:szCs w:val="28"/>
        </w:rPr>
      </w:pPr>
      <w:r w:rsidRPr="0055715C">
        <w:rPr>
          <w:sz w:val="28"/>
          <w:szCs w:val="28"/>
        </w:rPr>
        <w:t>Признаки и виды конфликтов: межличностный, латентный, конструкти</w:t>
      </w:r>
      <w:r w:rsidRPr="0055715C">
        <w:rPr>
          <w:sz w:val="28"/>
          <w:szCs w:val="28"/>
        </w:rPr>
        <w:t>в</w:t>
      </w:r>
      <w:r w:rsidRPr="0055715C">
        <w:rPr>
          <w:sz w:val="28"/>
          <w:szCs w:val="28"/>
        </w:rPr>
        <w:t>ный.</w:t>
      </w:r>
    </w:p>
    <w:p w:rsidR="007F3052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Управление конфликтами в молодежной среде как социальная пробл</w:t>
      </w:r>
      <w:r w:rsidRPr="0055715C">
        <w:rPr>
          <w:sz w:val="28"/>
          <w:szCs w:val="28"/>
        </w:rPr>
        <w:t>е</w:t>
      </w:r>
      <w:r w:rsidRPr="0055715C">
        <w:rPr>
          <w:sz w:val="28"/>
          <w:szCs w:val="28"/>
        </w:rPr>
        <w:t>ма.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Социальные противоречия уч</w:t>
      </w:r>
      <w:r w:rsidRPr="0055715C">
        <w:rPr>
          <w:sz w:val="28"/>
          <w:szCs w:val="28"/>
        </w:rPr>
        <w:t>и</w:t>
      </w:r>
      <w:r w:rsidRPr="0055715C">
        <w:rPr>
          <w:sz w:val="28"/>
          <w:szCs w:val="28"/>
        </w:rPr>
        <w:t>тельского труда.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proofErr w:type="spellStart"/>
      <w:r w:rsidRPr="0055715C">
        <w:rPr>
          <w:sz w:val="28"/>
          <w:szCs w:val="28"/>
        </w:rPr>
        <w:t>Самосохранительное</w:t>
      </w:r>
      <w:proofErr w:type="spellEnd"/>
      <w:r w:rsidRPr="0055715C">
        <w:rPr>
          <w:sz w:val="28"/>
          <w:szCs w:val="28"/>
        </w:rPr>
        <w:t xml:space="preserve"> поведение молодежи как предмет социологических исследований.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Характеристика социальных факторов, оказывающих влияние на состояние здоровья молодежи в процессе обуч</w:t>
      </w:r>
      <w:r w:rsidRPr="0055715C">
        <w:rPr>
          <w:sz w:val="28"/>
          <w:szCs w:val="28"/>
        </w:rPr>
        <w:t>е</w:t>
      </w:r>
      <w:r w:rsidRPr="0055715C">
        <w:rPr>
          <w:sz w:val="28"/>
          <w:szCs w:val="28"/>
        </w:rPr>
        <w:t>ния.</w:t>
      </w:r>
    </w:p>
    <w:p w:rsidR="007F3052" w:rsidRPr="0055715C" w:rsidRDefault="007F3052" w:rsidP="007F3052">
      <w:pPr>
        <w:widowControl w:val="0"/>
        <w:numPr>
          <w:ilvl w:val="0"/>
          <w:numId w:val="1"/>
        </w:numPr>
        <w:tabs>
          <w:tab w:val="left" w:pos="567"/>
        </w:tabs>
        <w:contextualSpacing/>
        <w:rPr>
          <w:sz w:val="28"/>
          <w:szCs w:val="28"/>
        </w:rPr>
      </w:pPr>
      <w:r w:rsidRPr="0055715C">
        <w:rPr>
          <w:sz w:val="28"/>
          <w:szCs w:val="28"/>
        </w:rPr>
        <w:t>Понятие «</w:t>
      </w:r>
      <w:proofErr w:type="spellStart"/>
      <w:r w:rsidRPr="0055715C">
        <w:rPr>
          <w:sz w:val="28"/>
          <w:szCs w:val="28"/>
        </w:rPr>
        <w:t>самосохранительное</w:t>
      </w:r>
      <w:proofErr w:type="spellEnd"/>
      <w:r w:rsidRPr="0055715C">
        <w:rPr>
          <w:sz w:val="28"/>
          <w:szCs w:val="28"/>
        </w:rPr>
        <w:t xml:space="preserve"> поведение». Отношение к здоровью как </w:t>
      </w:r>
      <w:r w:rsidRPr="0055715C">
        <w:rPr>
          <w:sz w:val="28"/>
          <w:szCs w:val="28"/>
        </w:rPr>
        <w:lastRenderedPageBreak/>
        <w:t xml:space="preserve">элемент </w:t>
      </w:r>
      <w:proofErr w:type="spellStart"/>
      <w:r w:rsidRPr="0055715C">
        <w:rPr>
          <w:sz w:val="28"/>
          <w:szCs w:val="28"/>
        </w:rPr>
        <w:t>самосохранительного</w:t>
      </w:r>
      <w:proofErr w:type="spellEnd"/>
      <w:r w:rsidRPr="0055715C">
        <w:rPr>
          <w:sz w:val="28"/>
          <w:szCs w:val="28"/>
        </w:rPr>
        <w:t xml:space="preserve"> поведения.</w:t>
      </w:r>
    </w:p>
    <w:p w:rsidR="00380D9B" w:rsidRDefault="00380D9B"/>
    <w:sectPr w:rsidR="00380D9B" w:rsidSect="0038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2F65"/>
    <w:multiLevelType w:val="multilevel"/>
    <w:tmpl w:val="259E7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052"/>
    <w:rsid w:val="00380D9B"/>
    <w:rsid w:val="007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2017-11-30T13:31:00Z</dcterms:created>
  <dcterms:modified xsi:type="dcterms:W3CDTF">2017-11-30T13:32:00Z</dcterms:modified>
</cp:coreProperties>
</file>