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B0" w:rsidRPr="00AB218C" w:rsidRDefault="00F143B0" w:rsidP="00F143B0">
      <w:pPr>
        <w:spacing w:line="240" w:lineRule="auto"/>
        <w:jc w:val="center"/>
        <w:rPr>
          <w:b/>
          <w:bCs/>
          <w:szCs w:val="28"/>
          <w:lang w:val="be-BY"/>
        </w:rPr>
      </w:pPr>
      <w:bookmarkStart w:id="0" w:name="OLE_LINK1"/>
      <w:r w:rsidRPr="00AB218C">
        <w:rPr>
          <w:b/>
          <w:bCs/>
          <w:szCs w:val="28"/>
          <w:lang w:val="be-BY"/>
        </w:rPr>
        <w:t>Дзеепры</w:t>
      </w:r>
      <w:r>
        <w:rPr>
          <w:b/>
          <w:bCs/>
          <w:szCs w:val="28"/>
          <w:lang w:val="be-BY"/>
        </w:rPr>
        <w:t>слоўе</w:t>
      </w:r>
      <w:r w:rsidRPr="00AB218C">
        <w:rPr>
          <w:b/>
          <w:bCs/>
          <w:szCs w:val="28"/>
          <w:lang w:val="be-BY"/>
        </w:rPr>
        <w:t xml:space="preserve"> як форма дзеяслова</w:t>
      </w:r>
      <w:r w:rsidR="00200D0D">
        <w:rPr>
          <w:b/>
          <w:bCs/>
          <w:szCs w:val="28"/>
          <w:lang w:val="be-BY"/>
        </w:rPr>
        <w:t>.</w:t>
      </w:r>
    </w:p>
    <w:bookmarkEnd w:id="0"/>
    <w:p w:rsidR="00F143B0" w:rsidRDefault="00F143B0" w:rsidP="00F143B0">
      <w:pPr>
        <w:spacing w:line="240" w:lineRule="auto"/>
        <w:rPr>
          <w:b/>
          <w:bCs/>
          <w:szCs w:val="28"/>
          <w:lang w:val="be-BY"/>
        </w:rPr>
      </w:pPr>
      <w:r w:rsidRPr="00AB218C">
        <w:rPr>
          <w:b/>
          <w:bCs/>
          <w:szCs w:val="28"/>
          <w:lang w:val="be-BY"/>
        </w:rPr>
        <w:t>Агульная характарыстыка дзеепры</w:t>
      </w:r>
      <w:r>
        <w:rPr>
          <w:b/>
          <w:bCs/>
          <w:szCs w:val="28"/>
          <w:lang w:val="be-BY"/>
        </w:rPr>
        <w:t>слоўя</w:t>
      </w:r>
      <w:r w:rsidRPr="00AB218C">
        <w:rPr>
          <w:b/>
          <w:bCs/>
          <w:szCs w:val="28"/>
          <w:lang w:val="be-BY"/>
        </w:rPr>
        <w:t xml:space="preserve"> як формы дзеяслова</w:t>
      </w:r>
    </w:p>
    <w:p w:rsidR="00F143B0" w:rsidRPr="00AB218C" w:rsidRDefault="00F143B0" w:rsidP="00F143B0">
      <w:pPr>
        <w:spacing w:line="240" w:lineRule="auto"/>
        <w:rPr>
          <w:b/>
          <w:bCs/>
          <w:szCs w:val="28"/>
          <w:lang w:val="be-BY"/>
        </w:rPr>
      </w:pPr>
    </w:p>
    <w:p w:rsidR="00F143B0" w:rsidRDefault="00F143B0" w:rsidP="00F143B0">
      <w:pPr>
        <w:pStyle w:val="a4"/>
        <w:ind w:firstLine="709"/>
        <w:rPr>
          <w:szCs w:val="28"/>
        </w:rPr>
      </w:pPr>
      <w:r w:rsidRPr="00F143B0">
        <w:rPr>
          <w:b/>
          <w:bCs/>
          <w:iCs/>
          <w:szCs w:val="28"/>
        </w:rPr>
        <w:t>Дзеепрыслоўе</w:t>
      </w:r>
      <w:r w:rsidRPr="00F143B0">
        <w:rPr>
          <w:szCs w:val="28"/>
        </w:rPr>
        <w:t xml:space="preserve"> – нязменная, неспрагальная форма дзеяслова, якая абазначае дадатковае дзеянне і паясняе асноўнае дзеянне, выражанае дзеясловам-выказнікам: </w:t>
      </w:r>
      <w:r w:rsidRPr="00F143B0">
        <w:rPr>
          <w:i/>
          <w:szCs w:val="28"/>
        </w:rPr>
        <w:t xml:space="preserve">І, </w:t>
      </w:r>
      <w:r w:rsidRPr="00200D0D">
        <w:rPr>
          <w:b/>
          <w:i/>
          <w:szCs w:val="28"/>
        </w:rPr>
        <w:t>падняўшы</w:t>
      </w:r>
      <w:r w:rsidRPr="00F143B0">
        <w:rPr>
          <w:i/>
          <w:szCs w:val="28"/>
        </w:rPr>
        <w:t xml:space="preserve"> галаву, абвёў шляхту вачыма, пасвятлелымі і жорсткімі</w:t>
      </w:r>
      <w:r w:rsidRPr="00F143B0">
        <w:rPr>
          <w:szCs w:val="28"/>
        </w:rPr>
        <w:t xml:space="preserve"> (Каратк.)</w:t>
      </w:r>
      <w:r>
        <w:rPr>
          <w:szCs w:val="28"/>
        </w:rPr>
        <w:t xml:space="preserve">; </w:t>
      </w:r>
      <w:r w:rsidRPr="00F143B0">
        <w:rPr>
          <w:i/>
          <w:iCs/>
          <w:szCs w:val="28"/>
        </w:rPr>
        <w:t xml:space="preserve">Лес, нерухліва </w:t>
      </w:r>
      <w:r w:rsidRPr="00200D0D">
        <w:rPr>
          <w:b/>
          <w:bCs/>
          <w:i/>
          <w:iCs/>
          <w:szCs w:val="28"/>
        </w:rPr>
        <w:t>звесіўшы</w:t>
      </w:r>
      <w:r w:rsidRPr="00F143B0">
        <w:rPr>
          <w:i/>
          <w:iCs/>
          <w:szCs w:val="28"/>
        </w:rPr>
        <w:t xml:space="preserve"> свае галіны, маўкліва слухаў гэты гімн вясне і маладому жыццю </w:t>
      </w:r>
      <w:r w:rsidRPr="00F143B0">
        <w:rPr>
          <w:szCs w:val="28"/>
        </w:rPr>
        <w:t>(Якуб Колас)</w:t>
      </w:r>
      <w:r>
        <w:rPr>
          <w:szCs w:val="28"/>
        </w:rPr>
        <w:t>.</w:t>
      </w:r>
    </w:p>
    <w:p w:rsidR="000F54E5" w:rsidRPr="00F143B0" w:rsidRDefault="000F54E5" w:rsidP="000F54E5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F143B0">
        <w:rPr>
          <w:rFonts w:cs="Times New Roman"/>
          <w:szCs w:val="28"/>
          <w:lang w:val="be-BY"/>
        </w:rPr>
        <w:t>Паводле паходжання дзеепрыслоўе ў беларускай мове – амярцвелая кароткая форма назоўнага склону адзіночнага ліку дзеепрыметніка цяперашняга або прошлага часу жаночага роду.</w:t>
      </w:r>
    </w:p>
    <w:p w:rsidR="00F143B0" w:rsidRPr="00F143B0" w:rsidRDefault="00F143B0" w:rsidP="00F143B0">
      <w:pPr>
        <w:pStyle w:val="a4"/>
        <w:ind w:firstLine="709"/>
        <w:rPr>
          <w:szCs w:val="28"/>
        </w:rPr>
      </w:pPr>
    </w:p>
    <w:p w:rsidR="00F143B0" w:rsidRDefault="00F143B0" w:rsidP="00F143B0">
      <w:pPr>
        <w:pStyle w:val="a4"/>
        <w:ind w:firstLine="709"/>
        <w:rPr>
          <w:szCs w:val="28"/>
        </w:rPr>
      </w:pPr>
      <w:r w:rsidRPr="00F143B0">
        <w:rPr>
          <w:szCs w:val="28"/>
        </w:rPr>
        <w:t xml:space="preserve">Дзеепрыслоўі маюць асаблівасці </w:t>
      </w:r>
      <w:r w:rsidRPr="00F143B0">
        <w:rPr>
          <w:b/>
          <w:szCs w:val="28"/>
        </w:rPr>
        <w:t xml:space="preserve">дзеяслова </w:t>
      </w:r>
      <w:r w:rsidRPr="00F143B0">
        <w:rPr>
          <w:szCs w:val="28"/>
        </w:rPr>
        <w:t xml:space="preserve">і </w:t>
      </w:r>
      <w:r w:rsidRPr="00F143B0">
        <w:rPr>
          <w:b/>
          <w:szCs w:val="28"/>
        </w:rPr>
        <w:t>прыслоўя</w:t>
      </w:r>
      <w:r w:rsidRPr="00F143B0">
        <w:rPr>
          <w:szCs w:val="28"/>
        </w:rPr>
        <w:t>.</w:t>
      </w:r>
    </w:p>
    <w:p w:rsidR="000F54E5" w:rsidRDefault="000F54E5" w:rsidP="00F143B0">
      <w:pPr>
        <w:pStyle w:val="a4"/>
        <w:ind w:firstLine="709"/>
        <w:rPr>
          <w:szCs w:val="28"/>
        </w:rPr>
      </w:pPr>
    </w:p>
    <w:p w:rsidR="00F143B0" w:rsidRDefault="00F143B0" w:rsidP="00F143B0">
      <w:pPr>
        <w:pStyle w:val="a4"/>
        <w:ind w:firstLine="709"/>
        <w:rPr>
          <w:szCs w:val="28"/>
        </w:rPr>
      </w:pPr>
      <w:r w:rsidRPr="00F143B0">
        <w:rPr>
          <w:b/>
          <w:i/>
          <w:szCs w:val="28"/>
        </w:rPr>
        <w:t>Асаблівасці дзеяслова</w:t>
      </w:r>
      <w:r>
        <w:rPr>
          <w:szCs w:val="28"/>
        </w:rPr>
        <w:t>:</w:t>
      </w:r>
    </w:p>
    <w:p w:rsidR="00F143B0" w:rsidRDefault="00F143B0" w:rsidP="00F143B0">
      <w:pPr>
        <w:pStyle w:val="a4"/>
        <w:ind w:firstLine="709"/>
        <w:rPr>
          <w:szCs w:val="28"/>
        </w:rPr>
      </w:pPr>
      <w:r>
        <w:rPr>
          <w:szCs w:val="28"/>
        </w:rPr>
        <w:t>●</w:t>
      </w:r>
      <w:r>
        <w:rPr>
          <w:szCs w:val="28"/>
        </w:rPr>
        <w:t> д</w:t>
      </w:r>
      <w:r w:rsidRPr="00F143B0">
        <w:rPr>
          <w:szCs w:val="28"/>
        </w:rPr>
        <w:t>зеепрыслоўі ўтвараюцца ад дзеясловаў</w:t>
      </w:r>
      <w:r>
        <w:rPr>
          <w:szCs w:val="28"/>
        </w:rPr>
        <w:t xml:space="preserve">: </w:t>
      </w:r>
      <w:r w:rsidRPr="00F143B0">
        <w:rPr>
          <w:i/>
          <w:szCs w:val="28"/>
        </w:rPr>
        <w:t>віта</w:t>
      </w:r>
      <w:r w:rsidR="00200D0D">
        <w:rPr>
          <w:i/>
          <w:szCs w:val="28"/>
        </w:rPr>
        <w:t>ю</w:t>
      </w:r>
      <w:r w:rsidRPr="00F143B0">
        <w:rPr>
          <w:i/>
          <w:szCs w:val="28"/>
        </w:rPr>
        <w:t>цца – вітаючыся</w:t>
      </w:r>
      <w:r w:rsidRPr="00F143B0">
        <w:rPr>
          <w:szCs w:val="28"/>
        </w:rPr>
        <w:t>,</w:t>
      </w:r>
    </w:p>
    <w:p w:rsidR="00F143B0" w:rsidRDefault="00F143B0" w:rsidP="00F143B0">
      <w:pPr>
        <w:pStyle w:val="a4"/>
        <w:ind w:firstLine="709"/>
        <w:rPr>
          <w:szCs w:val="28"/>
        </w:rPr>
      </w:pPr>
      <w:r>
        <w:rPr>
          <w:szCs w:val="28"/>
        </w:rPr>
        <w:t>●</w:t>
      </w:r>
      <w:r>
        <w:rPr>
          <w:szCs w:val="28"/>
        </w:rPr>
        <w:t> </w:t>
      </w:r>
      <w:r w:rsidRPr="00F143B0">
        <w:rPr>
          <w:szCs w:val="28"/>
        </w:rPr>
        <w:t>маюць агульную аснову</w:t>
      </w:r>
      <w:r>
        <w:rPr>
          <w:szCs w:val="28"/>
        </w:rPr>
        <w:t xml:space="preserve"> з дзеясловамі: </w:t>
      </w:r>
      <w:r w:rsidRPr="00F143B0">
        <w:rPr>
          <w:i/>
          <w:szCs w:val="28"/>
        </w:rPr>
        <w:t>шука</w:t>
      </w:r>
      <w:r w:rsidR="00200D0D">
        <w:rPr>
          <w:i/>
          <w:szCs w:val="28"/>
        </w:rPr>
        <w:t>ю</w:t>
      </w:r>
      <w:r w:rsidRPr="00F143B0">
        <w:rPr>
          <w:i/>
          <w:szCs w:val="28"/>
        </w:rPr>
        <w:t xml:space="preserve">ць </w:t>
      </w:r>
      <w:r w:rsidRPr="00F143B0">
        <w:rPr>
          <w:i/>
          <w:szCs w:val="28"/>
        </w:rPr>
        <w:t>–</w:t>
      </w:r>
      <w:r>
        <w:rPr>
          <w:i/>
          <w:szCs w:val="28"/>
        </w:rPr>
        <w:t xml:space="preserve"> </w:t>
      </w:r>
      <w:r w:rsidRPr="00F143B0">
        <w:rPr>
          <w:bCs/>
          <w:i/>
          <w:iCs/>
          <w:szCs w:val="28"/>
        </w:rPr>
        <w:t>шукаючы</w:t>
      </w:r>
      <w:r>
        <w:rPr>
          <w:szCs w:val="28"/>
        </w:rPr>
        <w:t>,</w:t>
      </w:r>
    </w:p>
    <w:p w:rsidR="00F143B0" w:rsidRDefault="00F143B0" w:rsidP="00F143B0">
      <w:pPr>
        <w:pStyle w:val="a4"/>
        <w:ind w:firstLine="709"/>
        <w:rPr>
          <w:szCs w:val="28"/>
        </w:rPr>
      </w:pPr>
      <w:r>
        <w:rPr>
          <w:szCs w:val="28"/>
        </w:rPr>
        <w:t>●</w:t>
      </w:r>
      <w:r>
        <w:rPr>
          <w:szCs w:val="28"/>
        </w:rPr>
        <w:t xml:space="preserve"> маюць агульнае </w:t>
      </w:r>
      <w:r w:rsidRPr="00F143B0">
        <w:rPr>
          <w:szCs w:val="28"/>
        </w:rPr>
        <w:t xml:space="preserve">лексічнае значэнне: </w:t>
      </w:r>
      <w:r w:rsidRPr="00F143B0">
        <w:rPr>
          <w:i/>
          <w:szCs w:val="28"/>
        </w:rPr>
        <w:t>разгледзець пытанне – разгледзеўшы пытанне</w:t>
      </w:r>
      <w:r w:rsidR="000F54E5">
        <w:rPr>
          <w:szCs w:val="28"/>
        </w:rPr>
        <w:t>,</w:t>
      </w:r>
    </w:p>
    <w:p w:rsidR="000F54E5" w:rsidRDefault="000F54E5" w:rsidP="000F54E5">
      <w:pPr>
        <w:pStyle w:val="a4"/>
        <w:ind w:firstLine="709"/>
        <w:rPr>
          <w:szCs w:val="28"/>
        </w:rPr>
      </w:pPr>
      <w:r>
        <w:rPr>
          <w:szCs w:val="28"/>
        </w:rPr>
        <w:t>●</w:t>
      </w:r>
      <w:r>
        <w:rPr>
          <w:szCs w:val="28"/>
        </w:rPr>
        <w:t> д</w:t>
      </w:r>
      <w:r w:rsidRPr="00F143B0">
        <w:rPr>
          <w:szCs w:val="28"/>
        </w:rPr>
        <w:t xml:space="preserve">зеепрыслоўі, як і дзеясловы, кіруюць назоўнікамі: </w:t>
      </w:r>
      <w:r w:rsidRPr="00F143B0">
        <w:rPr>
          <w:i/>
          <w:szCs w:val="28"/>
        </w:rPr>
        <w:t>зірнуўшы на гадзіннік</w:t>
      </w:r>
      <w:r w:rsidRPr="00F143B0">
        <w:rPr>
          <w:szCs w:val="28"/>
        </w:rPr>
        <w:t>,</w:t>
      </w:r>
    </w:p>
    <w:p w:rsidR="000F54E5" w:rsidRDefault="000F54E5" w:rsidP="000F54E5">
      <w:pPr>
        <w:pStyle w:val="a4"/>
        <w:ind w:firstLine="709"/>
        <w:rPr>
          <w:szCs w:val="28"/>
        </w:rPr>
      </w:pPr>
      <w:r>
        <w:rPr>
          <w:szCs w:val="28"/>
        </w:rPr>
        <w:t>●</w:t>
      </w:r>
      <w:r>
        <w:rPr>
          <w:szCs w:val="28"/>
        </w:rPr>
        <w:t> </w:t>
      </w:r>
      <w:r w:rsidRPr="00F143B0">
        <w:rPr>
          <w:szCs w:val="28"/>
        </w:rPr>
        <w:t>да</w:t>
      </w:r>
      <w:r>
        <w:rPr>
          <w:szCs w:val="28"/>
        </w:rPr>
        <w:t xml:space="preserve"> дзеепрыслоўяў</w:t>
      </w:r>
      <w:r w:rsidRPr="00F143B0">
        <w:rPr>
          <w:szCs w:val="28"/>
        </w:rPr>
        <w:t xml:space="preserve"> прымыкаюць прыслоўі: </w:t>
      </w:r>
      <w:r w:rsidRPr="00F143B0">
        <w:rPr>
          <w:i/>
          <w:szCs w:val="28"/>
        </w:rPr>
        <w:t>цяжка працуючы</w:t>
      </w:r>
      <w:r w:rsidRPr="00F143B0">
        <w:rPr>
          <w:szCs w:val="28"/>
        </w:rPr>
        <w:t>.</w:t>
      </w:r>
    </w:p>
    <w:p w:rsidR="000F54E5" w:rsidRPr="00F143B0" w:rsidRDefault="000F54E5" w:rsidP="000F54E5">
      <w:pPr>
        <w:pStyle w:val="a4"/>
        <w:ind w:firstLine="709"/>
        <w:rPr>
          <w:szCs w:val="28"/>
        </w:rPr>
      </w:pPr>
    </w:p>
    <w:p w:rsidR="00F143B0" w:rsidRDefault="00F143B0" w:rsidP="00F143B0">
      <w:pPr>
        <w:pStyle w:val="a4"/>
        <w:ind w:firstLine="709"/>
        <w:rPr>
          <w:szCs w:val="28"/>
        </w:rPr>
      </w:pPr>
      <w:r w:rsidRPr="00F143B0">
        <w:rPr>
          <w:szCs w:val="28"/>
        </w:rPr>
        <w:t xml:space="preserve">Дзеепрыслоўям уласцівы </w:t>
      </w:r>
      <w:r w:rsidRPr="000F54E5">
        <w:rPr>
          <w:b/>
          <w:i/>
          <w:szCs w:val="28"/>
        </w:rPr>
        <w:t>дзеяслоўныя граматычныя катэгорыі</w:t>
      </w:r>
      <w:r>
        <w:rPr>
          <w:szCs w:val="28"/>
        </w:rPr>
        <w:t>:</w:t>
      </w:r>
    </w:p>
    <w:p w:rsidR="00F143B0" w:rsidRDefault="00F143B0" w:rsidP="00F143B0">
      <w:pPr>
        <w:pStyle w:val="a4"/>
        <w:ind w:firstLine="709"/>
        <w:rPr>
          <w:szCs w:val="28"/>
        </w:rPr>
      </w:pPr>
      <w:r>
        <w:rPr>
          <w:szCs w:val="28"/>
        </w:rPr>
        <w:t>●</w:t>
      </w:r>
      <w:r>
        <w:rPr>
          <w:szCs w:val="28"/>
        </w:rPr>
        <w:t> </w:t>
      </w:r>
      <w:r w:rsidRPr="00F143B0">
        <w:rPr>
          <w:szCs w:val="28"/>
        </w:rPr>
        <w:t xml:space="preserve">пераходнасці-непераходнасці: </w:t>
      </w:r>
      <w:r w:rsidRPr="00F143B0">
        <w:rPr>
          <w:i/>
          <w:szCs w:val="28"/>
        </w:rPr>
        <w:t>агледзеўшы наваколле</w:t>
      </w:r>
      <w:r w:rsidRPr="00F143B0">
        <w:rPr>
          <w:szCs w:val="28"/>
        </w:rPr>
        <w:t xml:space="preserve">, </w:t>
      </w:r>
      <w:r w:rsidRPr="00F143B0">
        <w:rPr>
          <w:i/>
          <w:szCs w:val="28"/>
        </w:rPr>
        <w:t>любуючыся краявідамі</w:t>
      </w:r>
      <w:r w:rsidRPr="00F143B0">
        <w:rPr>
          <w:szCs w:val="28"/>
        </w:rPr>
        <w:t>,</w:t>
      </w:r>
    </w:p>
    <w:p w:rsidR="00F143B0" w:rsidRDefault="00F143B0" w:rsidP="00F143B0">
      <w:pPr>
        <w:pStyle w:val="a4"/>
        <w:ind w:firstLine="709"/>
        <w:rPr>
          <w:szCs w:val="28"/>
        </w:rPr>
      </w:pPr>
      <w:r>
        <w:rPr>
          <w:szCs w:val="28"/>
        </w:rPr>
        <w:t>●</w:t>
      </w:r>
      <w:r>
        <w:rPr>
          <w:szCs w:val="28"/>
        </w:rPr>
        <w:t> </w:t>
      </w:r>
      <w:r w:rsidRPr="00F143B0">
        <w:rPr>
          <w:szCs w:val="28"/>
        </w:rPr>
        <w:t xml:space="preserve">зваротнасці-незваротнасці: </w:t>
      </w:r>
      <w:r w:rsidRPr="00F143B0">
        <w:rPr>
          <w:i/>
          <w:szCs w:val="28"/>
        </w:rPr>
        <w:t>апранаючы – апранаючыся</w:t>
      </w:r>
      <w:r w:rsidRPr="00F143B0">
        <w:rPr>
          <w:szCs w:val="28"/>
        </w:rPr>
        <w:t>,</w:t>
      </w:r>
    </w:p>
    <w:p w:rsidR="00F143B0" w:rsidRDefault="00F143B0" w:rsidP="00F143B0">
      <w:pPr>
        <w:pStyle w:val="a4"/>
        <w:ind w:firstLine="709"/>
        <w:rPr>
          <w:szCs w:val="28"/>
        </w:rPr>
      </w:pPr>
      <w:r>
        <w:rPr>
          <w:szCs w:val="28"/>
        </w:rPr>
        <w:t>●</w:t>
      </w:r>
      <w:r>
        <w:rPr>
          <w:szCs w:val="28"/>
        </w:rPr>
        <w:t> </w:t>
      </w:r>
      <w:r w:rsidRPr="00F143B0">
        <w:rPr>
          <w:szCs w:val="28"/>
        </w:rPr>
        <w:t>трывання (закончанага і незакончанага)</w:t>
      </w:r>
      <w:r w:rsidR="000F54E5">
        <w:rPr>
          <w:szCs w:val="28"/>
        </w:rPr>
        <w:t xml:space="preserve">: </w:t>
      </w:r>
      <w:r w:rsidR="000F54E5" w:rsidRPr="00F143B0">
        <w:rPr>
          <w:i/>
          <w:iCs/>
          <w:szCs w:val="28"/>
        </w:rPr>
        <w:t xml:space="preserve">сустракаючы </w:t>
      </w:r>
      <w:r w:rsidR="000F54E5" w:rsidRPr="00F143B0">
        <w:rPr>
          <w:szCs w:val="28"/>
        </w:rPr>
        <w:t xml:space="preserve">(незакончанае трыванне) </w:t>
      </w:r>
      <w:r w:rsidR="000F54E5" w:rsidRPr="00F143B0">
        <w:rPr>
          <w:i/>
          <w:iCs/>
          <w:szCs w:val="28"/>
        </w:rPr>
        <w:t>бацькоў</w:t>
      </w:r>
      <w:r w:rsidR="000F54E5" w:rsidRPr="00F143B0">
        <w:rPr>
          <w:szCs w:val="28"/>
        </w:rPr>
        <w:t xml:space="preserve">, </w:t>
      </w:r>
      <w:r w:rsidR="000F54E5" w:rsidRPr="00F143B0">
        <w:rPr>
          <w:i/>
          <w:iCs/>
          <w:szCs w:val="28"/>
        </w:rPr>
        <w:t xml:space="preserve">развітаўшыся </w:t>
      </w:r>
      <w:r w:rsidR="000F54E5" w:rsidRPr="00F143B0">
        <w:rPr>
          <w:szCs w:val="28"/>
        </w:rPr>
        <w:t>(закончанае трыванне)</w:t>
      </w:r>
      <w:r w:rsidR="000F54E5" w:rsidRPr="00F143B0">
        <w:rPr>
          <w:i/>
          <w:iCs/>
          <w:szCs w:val="28"/>
        </w:rPr>
        <w:t xml:space="preserve"> з гасцямі</w:t>
      </w:r>
      <w:r w:rsidRPr="00F143B0">
        <w:rPr>
          <w:szCs w:val="28"/>
        </w:rPr>
        <w:t>,</w:t>
      </w:r>
    </w:p>
    <w:p w:rsidR="00F143B0" w:rsidRPr="00F143B0" w:rsidRDefault="00F143B0" w:rsidP="00F143B0">
      <w:pPr>
        <w:pStyle w:val="a4"/>
        <w:ind w:firstLine="709"/>
        <w:rPr>
          <w:szCs w:val="28"/>
        </w:rPr>
      </w:pPr>
      <w:r>
        <w:rPr>
          <w:szCs w:val="28"/>
        </w:rPr>
        <w:t>●</w:t>
      </w:r>
      <w:r>
        <w:rPr>
          <w:szCs w:val="28"/>
        </w:rPr>
        <w:t> </w:t>
      </w:r>
      <w:r w:rsidRPr="00F143B0">
        <w:rPr>
          <w:szCs w:val="28"/>
        </w:rPr>
        <w:t xml:space="preserve">стану (толькі незалежнага): </w:t>
      </w:r>
      <w:r w:rsidRPr="00F143B0">
        <w:rPr>
          <w:i/>
          <w:szCs w:val="28"/>
        </w:rPr>
        <w:t>услухоўваючыся ў цішыню – услухаўшыся ў цішыню.</w:t>
      </w:r>
    </w:p>
    <w:p w:rsidR="000F54E5" w:rsidRDefault="00F143B0" w:rsidP="00F143B0">
      <w:pPr>
        <w:spacing w:line="240" w:lineRule="auto"/>
        <w:jc w:val="both"/>
        <w:rPr>
          <w:rFonts w:cs="Times New Roman"/>
          <w:b/>
          <w:i/>
          <w:szCs w:val="28"/>
          <w:lang w:val="be-BY"/>
        </w:rPr>
      </w:pPr>
      <w:r w:rsidRPr="00F143B0">
        <w:rPr>
          <w:szCs w:val="28"/>
          <w:lang w:val="be-BY"/>
        </w:rPr>
        <w:t xml:space="preserve">Дзеепрыслоўі </w:t>
      </w:r>
      <w:r w:rsidRPr="000F54E5">
        <w:rPr>
          <w:szCs w:val="28"/>
          <w:u w:val="single"/>
          <w:lang w:val="be-BY"/>
        </w:rPr>
        <w:t>не маюць формы часу</w:t>
      </w:r>
      <w:r w:rsidRPr="00F143B0">
        <w:rPr>
          <w:szCs w:val="28"/>
          <w:lang w:val="be-BY"/>
        </w:rPr>
        <w:t>: яны абазначаюць час у адносінах да дзеяння, выражанага дзеясловам-выказнікам.</w:t>
      </w:r>
      <w:r w:rsidR="000F54E5">
        <w:rPr>
          <w:szCs w:val="28"/>
          <w:lang w:val="be-BY"/>
        </w:rPr>
        <w:t xml:space="preserve"> </w:t>
      </w:r>
      <w:r w:rsidR="000F54E5">
        <w:rPr>
          <w:rFonts w:cs="Times New Roman"/>
          <w:szCs w:val="28"/>
          <w:lang w:val="be-BY"/>
        </w:rPr>
        <w:t>Д</w:t>
      </w:r>
      <w:r w:rsidR="000F54E5" w:rsidRPr="00F143B0">
        <w:rPr>
          <w:rFonts w:cs="Times New Roman"/>
          <w:szCs w:val="28"/>
          <w:lang w:val="be-BY"/>
        </w:rPr>
        <w:t xml:space="preserve">зеепрыслоўям уласціва </w:t>
      </w:r>
      <w:r w:rsidR="000F54E5" w:rsidRPr="000F54E5">
        <w:rPr>
          <w:rFonts w:cs="Times New Roman"/>
          <w:b/>
          <w:i/>
          <w:szCs w:val="28"/>
          <w:lang w:val="be-BY"/>
        </w:rPr>
        <w:t>адноснае абазначэнне часу</w:t>
      </w:r>
      <w:r w:rsidR="000F54E5">
        <w:rPr>
          <w:rFonts w:cs="Times New Roman"/>
          <w:b/>
          <w:i/>
          <w:szCs w:val="28"/>
          <w:lang w:val="be-BY"/>
        </w:rPr>
        <w:t>.</w:t>
      </w:r>
    </w:p>
    <w:p w:rsidR="00D23FEE" w:rsidRDefault="00D23FEE" w:rsidP="00F143B0">
      <w:pPr>
        <w:spacing w:line="240" w:lineRule="auto"/>
        <w:jc w:val="both"/>
        <w:rPr>
          <w:szCs w:val="28"/>
          <w:lang w:val="be-BY"/>
        </w:rPr>
      </w:pPr>
    </w:p>
    <w:p w:rsidR="00D23FEE" w:rsidRDefault="00F143B0" w:rsidP="00F143B0">
      <w:pPr>
        <w:spacing w:line="240" w:lineRule="auto"/>
        <w:jc w:val="both"/>
        <w:rPr>
          <w:spacing w:val="-2"/>
          <w:szCs w:val="28"/>
          <w:lang w:val="be-BY"/>
        </w:rPr>
      </w:pPr>
      <w:r w:rsidRPr="00F143B0">
        <w:rPr>
          <w:szCs w:val="28"/>
          <w:lang w:val="be-BY"/>
        </w:rPr>
        <w:t xml:space="preserve"> </w:t>
      </w:r>
      <w:r w:rsidRPr="00F143B0">
        <w:rPr>
          <w:spacing w:val="-2"/>
          <w:szCs w:val="28"/>
          <w:lang w:val="be-BY"/>
        </w:rPr>
        <w:t xml:space="preserve">Дзеепрыслоўі </w:t>
      </w:r>
      <w:r w:rsidRPr="00F143B0">
        <w:rPr>
          <w:b/>
          <w:bCs/>
          <w:i/>
          <w:iCs/>
          <w:spacing w:val="-2"/>
          <w:szCs w:val="28"/>
          <w:lang w:val="be-BY"/>
        </w:rPr>
        <w:t>незакончанага трывання</w:t>
      </w:r>
      <w:r w:rsidRPr="00F143B0">
        <w:rPr>
          <w:spacing w:val="-2"/>
          <w:szCs w:val="28"/>
          <w:lang w:val="be-BY"/>
        </w:rPr>
        <w:t xml:space="preserve"> абазначаюць</w:t>
      </w:r>
      <w:r w:rsidR="00D23FEE">
        <w:rPr>
          <w:spacing w:val="-2"/>
          <w:szCs w:val="28"/>
          <w:lang w:val="be-BY"/>
        </w:rPr>
        <w:t>:</w:t>
      </w:r>
    </w:p>
    <w:p w:rsidR="000F54E5" w:rsidRDefault="00D23FEE" w:rsidP="00F143B0">
      <w:pPr>
        <w:spacing w:line="240" w:lineRule="auto"/>
        <w:jc w:val="both"/>
        <w:rPr>
          <w:spacing w:val="-2"/>
          <w:szCs w:val="28"/>
          <w:lang w:val="be-BY"/>
        </w:rPr>
      </w:pPr>
      <w:r>
        <w:rPr>
          <w:szCs w:val="28"/>
          <w:lang w:val="be-BY"/>
        </w:rPr>
        <w:t>●</w:t>
      </w:r>
      <w:r>
        <w:rPr>
          <w:szCs w:val="28"/>
        </w:rPr>
        <w:t> </w:t>
      </w:r>
      <w:r w:rsidR="00F143B0" w:rsidRPr="00D23FEE">
        <w:rPr>
          <w:spacing w:val="-2"/>
          <w:szCs w:val="28"/>
          <w:lang w:val="be-BY"/>
        </w:rPr>
        <w:t>дадатковае дзеянне, якое адбываецца ці адбывалася адначасова з асноўным дзеяннем</w:t>
      </w:r>
      <w:r w:rsidR="00F143B0" w:rsidRPr="00F143B0">
        <w:rPr>
          <w:spacing w:val="-2"/>
          <w:szCs w:val="28"/>
          <w:lang w:val="be-BY"/>
        </w:rPr>
        <w:t xml:space="preserve">: </w:t>
      </w:r>
      <w:r w:rsidR="00F143B0" w:rsidRPr="00F143B0">
        <w:rPr>
          <w:i/>
          <w:szCs w:val="28"/>
          <w:lang w:val="be-BY"/>
        </w:rPr>
        <w:t xml:space="preserve">На захадзе, высока ў небе, </w:t>
      </w:r>
      <w:r w:rsidR="00F143B0" w:rsidRPr="00F143B0">
        <w:rPr>
          <w:b/>
          <w:i/>
          <w:szCs w:val="28"/>
          <w:lang w:val="be-BY"/>
        </w:rPr>
        <w:t xml:space="preserve">не могучы </w:t>
      </w:r>
      <w:r w:rsidR="00F143B0" w:rsidRPr="00F143B0">
        <w:rPr>
          <w:i/>
          <w:szCs w:val="28"/>
          <w:lang w:val="be-BY"/>
        </w:rPr>
        <w:t xml:space="preserve">прабіцца праз шчыльную роўнядзь хмар, часамі ўсё яшчэ </w:t>
      </w:r>
      <w:r w:rsidR="00F143B0" w:rsidRPr="00F143B0">
        <w:rPr>
          <w:i/>
          <w:szCs w:val="28"/>
          <w:u w:val="double"/>
          <w:lang w:val="be-BY"/>
        </w:rPr>
        <w:t>млела</w:t>
      </w:r>
      <w:r w:rsidR="00F143B0" w:rsidRPr="00F143B0">
        <w:rPr>
          <w:i/>
          <w:szCs w:val="28"/>
          <w:lang w:val="be-BY"/>
        </w:rPr>
        <w:t xml:space="preserve"> трывожлівае ў сваёй залацістасці, панурае святло</w:t>
      </w:r>
      <w:r w:rsidR="00F143B0" w:rsidRPr="00F143B0">
        <w:rPr>
          <w:szCs w:val="28"/>
          <w:lang w:val="be-BY"/>
        </w:rPr>
        <w:t xml:space="preserve"> (Стр.)</w:t>
      </w:r>
      <w:r>
        <w:rPr>
          <w:spacing w:val="-2"/>
          <w:szCs w:val="28"/>
          <w:lang w:val="be-BY"/>
        </w:rPr>
        <w:t>;</w:t>
      </w:r>
    </w:p>
    <w:p w:rsidR="00D23FEE" w:rsidRPr="00D23FEE" w:rsidRDefault="00D23FEE" w:rsidP="00D23FEE">
      <w:pPr>
        <w:spacing w:line="240" w:lineRule="auto"/>
        <w:jc w:val="both"/>
        <w:rPr>
          <w:szCs w:val="28"/>
          <w:lang w:val="be-BY"/>
        </w:rPr>
      </w:pPr>
      <w:r>
        <w:rPr>
          <w:szCs w:val="28"/>
          <w:lang w:val="be-BY"/>
        </w:rPr>
        <w:t>●</w:t>
      </w:r>
      <w:r>
        <w:rPr>
          <w:szCs w:val="28"/>
        </w:rPr>
        <w:t> </w:t>
      </w:r>
      <w:r w:rsidRPr="00D23FEE">
        <w:rPr>
          <w:szCs w:val="28"/>
          <w:lang w:val="be-BY"/>
        </w:rPr>
        <w:t xml:space="preserve">вынік дзеяння ў параўнанні з дзеясловам-выказнікам: </w:t>
      </w:r>
      <w:r w:rsidRPr="00D23FEE">
        <w:rPr>
          <w:i/>
          <w:iCs/>
          <w:szCs w:val="28"/>
          <w:lang w:val="be-BY"/>
        </w:rPr>
        <w:t xml:space="preserve">Мяккія, ласкавыя гукі стройным сугалоссем </w:t>
      </w:r>
      <w:r w:rsidRPr="00D23FEE">
        <w:rPr>
          <w:bCs/>
          <w:i/>
          <w:iCs/>
          <w:szCs w:val="28"/>
          <w:u w:val="double"/>
          <w:lang w:val="be-BY"/>
        </w:rPr>
        <w:t>паліліся</w:t>
      </w:r>
      <w:r w:rsidRPr="00D23FEE">
        <w:rPr>
          <w:i/>
          <w:iCs/>
          <w:szCs w:val="28"/>
          <w:lang w:val="be-BY"/>
        </w:rPr>
        <w:t xml:space="preserve"> па пакоі, </w:t>
      </w:r>
      <w:r w:rsidRPr="00D23FEE">
        <w:rPr>
          <w:b/>
          <w:bCs/>
          <w:i/>
          <w:iCs/>
          <w:szCs w:val="28"/>
          <w:lang w:val="be-BY"/>
        </w:rPr>
        <w:t>напаўняючы</w:t>
      </w:r>
      <w:r w:rsidRPr="00D23FEE">
        <w:rPr>
          <w:i/>
          <w:iCs/>
          <w:szCs w:val="28"/>
          <w:lang w:val="be-BY"/>
        </w:rPr>
        <w:t xml:space="preserve"> яго прыемным звонам і </w:t>
      </w:r>
      <w:r w:rsidRPr="00D23FEE">
        <w:rPr>
          <w:b/>
          <w:bCs/>
          <w:i/>
          <w:iCs/>
          <w:szCs w:val="28"/>
          <w:lang w:val="be-BY"/>
        </w:rPr>
        <w:t>навяваючы</w:t>
      </w:r>
      <w:r w:rsidRPr="00D23FEE">
        <w:rPr>
          <w:i/>
          <w:iCs/>
          <w:szCs w:val="28"/>
          <w:lang w:val="be-BY"/>
        </w:rPr>
        <w:t xml:space="preserve"> якіясь добрыя, ціхія чары </w:t>
      </w:r>
      <w:r w:rsidRPr="00D23FEE">
        <w:rPr>
          <w:szCs w:val="28"/>
          <w:lang w:val="be-BY"/>
        </w:rPr>
        <w:t>(Якуб Колас).</w:t>
      </w:r>
    </w:p>
    <w:p w:rsidR="00D23FEE" w:rsidRDefault="00D23FEE" w:rsidP="00F143B0">
      <w:pPr>
        <w:spacing w:line="240" w:lineRule="auto"/>
        <w:jc w:val="both"/>
        <w:rPr>
          <w:spacing w:val="-2"/>
          <w:szCs w:val="28"/>
          <w:lang w:val="be-BY"/>
        </w:rPr>
      </w:pPr>
    </w:p>
    <w:p w:rsidR="00F143B0" w:rsidRDefault="00D23FEE" w:rsidP="00F143B0">
      <w:pPr>
        <w:spacing w:line="240" w:lineRule="auto"/>
        <w:jc w:val="both"/>
        <w:rPr>
          <w:spacing w:val="-2"/>
          <w:szCs w:val="28"/>
          <w:lang w:val="be-BY"/>
        </w:rPr>
      </w:pPr>
      <w:r w:rsidRPr="00F143B0">
        <w:rPr>
          <w:spacing w:val="-2"/>
          <w:szCs w:val="28"/>
          <w:lang w:val="be-BY"/>
        </w:rPr>
        <w:lastRenderedPageBreak/>
        <w:t xml:space="preserve">Дзеепрыслоўі </w:t>
      </w:r>
      <w:r w:rsidRPr="00F143B0">
        <w:rPr>
          <w:b/>
          <w:bCs/>
          <w:i/>
          <w:iCs/>
          <w:spacing w:val="-2"/>
          <w:szCs w:val="28"/>
          <w:lang w:val="be-BY"/>
        </w:rPr>
        <w:t>незакончанага трывання</w:t>
      </w:r>
      <w:r w:rsidR="00F143B0" w:rsidRPr="00F143B0">
        <w:rPr>
          <w:spacing w:val="-2"/>
          <w:szCs w:val="28"/>
          <w:lang w:val="be-BY"/>
        </w:rPr>
        <w:t xml:space="preserve"> ўтвараюцца ад </w:t>
      </w:r>
      <w:r w:rsidR="00F143B0" w:rsidRPr="00F143B0">
        <w:rPr>
          <w:bCs/>
          <w:i/>
          <w:iCs/>
          <w:spacing w:val="-2"/>
          <w:szCs w:val="28"/>
          <w:lang w:val="be-BY"/>
        </w:rPr>
        <w:t>асновы цяперашняга часу дзеясловаў І спражэння</w:t>
      </w:r>
      <w:r w:rsidR="00F143B0" w:rsidRPr="00F143B0">
        <w:rPr>
          <w:bCs/>
          <w:spacing w:val="-2"/>
          <w:szCs w:val="28"/>
          <w:lang w:val="be-BY"/>
        </w:rPr>
        <w:t xml:space="preserve"> </w:t>
      </w:r>
      <w:r w:rsidR="00F143B0" w:rsidRPr="00F143B0">
        <w:rPr>
          <w:spacing w:val="-2"/>
          <w:szCs w:val="28"/>
          <w:lang w:val="be-BY"/>
        </w:rPr>
        <w:t>пры дапамозе суфіксаў</w:t>
      </w:r>
      <w:r w:rsidR="00F143B0" w:rsidRPr="00F143B0">
        <w:rPr>
          <w:bCs/>
          <w:spacing w:val="-2"/>
          <w:szCs w:val="28"/>
          <w:lang w:val="be-BY"/>
        </w:rPr>
        <w:t xml:space="preserve"> </w:t>
      </w:r>
      <w:r w:rsidR="00F143B0" w:rsidRPr="00F143B0">
        <w:rPr>
          <w:spacing w:val="-2"/>
          <w:szCs w:val="28"/>
          <w:lang w:val="be-BY"/>
        </w:rPr>
        <w:t>-</w:t>
      </w:r>
      <w:r w:rsidR="00F143B0" w:rsidRPr="00F143B0">
        <w:rPr>
          <w:b/>
          <w:i/>
          <w:iCs/>
          <w:spacing w:val="-2"/>
          <w:szCs w:val="28"/>
          <w:lang w:val="be-BY"/>
        </w:rPr>
        <w:t>учы</w:t>
      </w:r>
      <w:r w:rsidR="00F143B0" w:rsidRPr="00F143B0">
        <w:rPr>
          <w:spacing w:val="-2"/>
          <w:szCs w:val="28"/>
          <w:lang w:val="be-BY"/>
        </w:rPr>
        <w:t>, -</w:t>
      </w:r>
      <w:r w:rsidR="00F143B0" w:rsidRPr="00F143B0">
        <w:rPr>
          <w:b/>
          <w:i/>
          <w:iCs/>
          <w:spacing w:val="-2"/>
          <w:szCs w:val="28"/>
          <w:lang w:val="be-BY"/>
        </w:rPr>
        <w:t>ючы</w:t>
      </w:r>
      <w:r w:rsidR="00F143B0" w:rsidRPr="00F143B0">
        <w:rPr>
          <w:spacing w:val="-2"/>
          <w:szCs w:val="28"/>
          <w:lang w:val="be-BY"/>
        </w:rPr>
        <w:t>;</w:t>
      </w:r>
      <w:r w:rsidR="00F143B0" w:rsidRPr="00F143B0">
        <w:rPr>
          <w:bCs/>
          <w:spacing w:val="-2"/>
          <w:szCs w:val="28"/>
          <w:lang w:val="be-BY"/>
        </w:rPr>
        <w:t xml:space="preserve"> </w:t>
      </w:r>
      <w:r w:rsidR="00F143B0" w:rsidRPr="00F143B0">
        <w:rPr>
          <w:bCs/>
          <w:i/>
          <w:iCs/>
          <w:spacing w:val="-2"/>
          <w:szCs w:val="28"/>
          <w:lang w:val="be-BY"/>
        </w:rPr>
        <w:t xml:space="preserve">ад дзеясловаў ІІ спражэння </w:t>
      </w:r>
      <w:r w:rsidR="00F143B0" w:rsidRPr="00F143B0">
        <w:rPr>
          <w:bCs/>
          <w:spacing w:val="-2"/>
          <w:szCs w:val="28"/>
          <w:lang w:val="be-BY"/>
        </w:rPr>
        <w:t>–</w:t>
      </w:r>
      <w:r w:rsidR="00F143B0" w:rsidRPr="00F143B0">
        <w:rPr>
          <w:spacing w:val="-2"/>
          <w:szCs w:val="28"/>
          <w:lang w:val="be-BY"/>
        </w:rPr>
        <w:t xml:space="preserve"> -</w:t>
      </w:r>
      <w:r w:rsidR="00F143B0" w:rsidRPr="00F143B0">
        <w:rPr>
          <w:b/>
          <w:i/>
          <w:iCs/>
          <w:spacing w:val="-2"/>
          <w:szCs w:val="28"/>
          <w:lang w:val="be-BY"/>
        </w:rPr>
        <w:t>ачы</w:t>
      </w:r>
      <w:r w:rsidR="00F143B0" w:rsidRPr="00F143B0">
        <w:rPr>
          <w:spacing w:val="-2"/>
          <w:szCs w:val="28"/>
          <w:lang w:val="be-BY"/>
        </w:rPr>
        <w:t>, -</w:t>
      </w:r>
      <w:r w:rsidR="00F143B0" w:rsidRPr="00F143B0">
        <w:rPr>
          <w:b/>
          <w:i/>
          <w:iCs/>
          <w:spacing w:val="-2"/>
          <w:szCs w:val="28"/>
          <w:lang w:val="be-BY"/>
        </w:rPr>
        <w:t>ячы</w:t>
      </w:r>
      <w:r w:rsidR="00F143B0" w:rsidRPr="00F143B0">
        <w:rPr>
          <w:spacing w:val="-2"/>
          <w:szCs w:val="28"/>
          <w:lang w:val="be-BY"/>
        </w:rPr>
        <w:t xml:space="preserve">: </w:t>
      </w:r>
      <w:r w:rsidR="00F143B0" w:rsidRPr="00F143B0">
        <w:rPr>
          <w:i/>
          <w:iCs/>
          <w:spacing w:val="-2"/>
          <w:szCs w:val="28"/>
          <w:lang w:val="be-BY"/>
        </w:rPr>
        <w:t>яны няс-уць – нес-</w:t>
      </w:r>
      <w:r w:rsidR="00F143B0" w:rsidRPr="00F143B0">
        <w:rPr>
          <w:bCs/>
          <w:i/>
          <w:iCs/>
          <w:spacing w:val="-2"/>
          <w:szCs w:val="28"/>
          <w:lang w:val="be-BY"/>
        </w:rPr>
        <w:t>учы</w:t>
      </w:r>
      <w:r w:rsidR="00F143B0" w:rsidRPr="00F143B0">
        <w:rPr>
          <w:spacing w:val="-2"/>
          <w:szCs w:val="28"/>
          <w:lang w:val="be-BY"/>
        </w:rPr>
        <w:t xml:space="preserve">; </w:t>
      </w:r>
      <w:r w:rsidR="00F143B0" w:rsidRPr="00F143B0">
        <w:rPr>
          <w:i/>
          <w:iCs/>
          <w:spacing w:val="-2"/>
          <w:szCs w:val="28"/>
          <w:lang w:val="be-BY"/>
        </w:rPr>
        <w:t>змага-юц-ца – змага-</w:t>
      </w:r>
      <w:r w:rsidR="00F143B0" w:rsidRPr="00F143B0">
        <w:rPr>
          <w:bCs/>
          <w:i/>
          <w:iCs/>
          <w:spacing w:val="-2"/>
          <w:szCs w:val="28"/>
          <w:lang w:val="be-BY"/>
        </w:rPr>
        <w:t>ючы</w:t>
      </w:r>
      <w:r w:rsidR="00F143B0" w:rsidRPr="00F143B0">
        <w:rPr>
          <w:i/>
          <w:iCs/>
          <w:spacing w:val="-2"/>
          <w:szCs w:val="28"/>
          <w:lang w:val="be-BY"/>
        </w:rPr>
        <w:t>-ся</w:t>
      </w:r>
      <w:r w:rsidR="00F143B0" w:rsidRPr="00F143B0">
        <w:rPr>
          <w:spacing w:val="-2"/>
          <w:szCs w:val="28"/>
          <w:lang w:val="be-BY"/>
        </w:rPr>
        <w:t xml:space="preserve">; </w:t>
      </w:r>
      <w:r w:rsidR="00F143B0" w:rsidRPr="00F143B0">
        <w:rPr>
          <w:i/>
          <w:iCs/>
          <w:spacing w:val="-2"/>
          <w:szCs w:val="28"/>
          <w:lang w:val="be-BY"/>
        </w:rPr>
        <w:t>мір-ац-ца – мір-</w:t>
      </w:r>
      <w:r w:rsidR="00F143B0" w:rsidRPr="00F143B0">
        <w:rPr>
          <w:bCs/>
          <w:i/>
          <w:iCs/>
          <w:spacing w:val="-2"/>
          <w:szCs w:val="28"/>
          <w:lang w:val="be-BY"/>
        </w:rPr>
        <w:t>ачы-ся</w:t>
      </w:r>
      <w:r w:rsidR="00F143B0" w:rsidRPr="00F143B0">
        <w:rPr>
          <w:spacing w:val="-2"/>
          <w:szCs w:val="28"/>
          <w:lang w:val="be-BY"/>
        </w:rPr>
        <w:t>;</w:t>
      </w:r>
      <w:r w:rsidR="00F143B0" w:rsidRPr="00F143B0">
        <w:rPr>
          <w:bCs/>
          <w:spacing w:val="-2"/>
          <w:szCs w:val="28"/>
          <w:lang w:val="be-BY"/>
        </w:rPr>
        <w:t xml:space="preserve"> </w:t>
      </w:r>
      <w:r w:rsidR="00F143B0" w:rsidRPr="00F143B0">
        <w:rPr>
          <w:i/>
          <w:iCs/>
          <w:spacing w:val="-2"/>
          <w:szCs w:val="28"/>
          <w:lang w:val="be-BY"/>
        </w:rPr>
        <w:t>водз-яць – водз-</w:t>
      </w:r>
      <w:r w:rsidR="00F143B0" w:rsidRPr="00F143B0">
        <w:rPr>
          <w:bCs/>
          <w:i/>
          <w:iCs/>
          <w:spacing w:val="-2"/>
          <w:szCs w:val="28"/>
          <w:lang w:val="be-BY"/>
        </w:rPr>
        <w:t>ячы</w:t>
      </w:r>
      <w:r w:rsidR="00F143B0" w:rsidRPr="00F143B0">
        <w:rPr>
          <w:spacing w:val="-2"/>
          <w:szCs w:val="28"/>
          <w:lang w:val="be-BY"/>
        </w:rPr>
        <w:t xml:space="preserve"> (</w:t>
      </w:r>
      <w:r w:rsidR="00F143B0" w:rsidRPr="00F143B0">
        <w:rPr>
          <w:b/>
          <w:bCs/>
          <w:i/>
          <w:spacing w:val="-2"/>
          <w:szCs w:val="28"/>
          <w:lang w:val="be-BY"/>
        </w:rPr>
        <w:t>выключэнне</w:t>
      </w:r>
      <w:r w:rsidR="00F143B0" w:rsidRPr="00F143B0">
        <w:rPr>
          <w:spacing w:val="-2"/>
          <w:szCs w:val="28"/>
          <w:lang w:val="be-BY"/>
        </w:rPr>
        <w:t xml:space="preserve">: </w:t>
      </w:r>
      <w:r w:rsidR="00F143B0" w:rsidRPr="00F143B0">
        <w:rPr>
          <w:i/>
          <w:iCs/>
          <w:spacing w:val="-2"/>
          <w:szCs w:val="28"/>
          <w:lang w:val="be-BY"/>
        </w:rPr>
        <w:t>баяцца – баючыся</w:t>
      </w:r>
      <w:r w:rsidR="00F143B0" w:rsidRPr="00F143B0">
        <w:rPr>
          <w:spacing w:val="-2"/>
          <w:szCs w:val="28"/>
          <w:lang w:val="be-BY"/>
        </w:rPr>
        <w:t xml:space="preserve">, </w:t>
      </w:r>
      <w:r w:rsidR="00F143B0" w:rsidRPr="00F143B0">
        <w:rPr>
          <w:i/>
          <w:iCs/>
          <w:spacing w:val="-2"/>
          <w:szCs w:val="28"/>
          <w:lang w:val="be-BY"/>
        </w:rPr>
        <w:t>крычаць – крычучы</w:t>
      </w:r>
      <w:r w:rsidR="00F143B0" w:rsidRPr="00F143B0">
        <w:rPr>
          <w:spacing w:val="-2"/>
          <w:szCs w:val="28"/>
          <w:lang w:val="be-BY"/>
        </w:rPr>
        <w:t xml:space="preserve">, </w:t>
      </w:r>
      <w:r w:rsidR="00F143B0" w:rsidRPr="00F143B0">
        <w:rPr>
          <w:i/>
          <w:iCs/>
          <w:spacing w:val="-2"/>
          <w:szCs w:val="28"/>
          <w:lang w:val="be-BY"/>
        </w:rPr>
        <w:t>дрыжаць – дрыжучы</w:t>
      </w:r>
      <w:r w:rsidR="00F143B0" w:rsidRPr="00F143B0">
        <w:rPr>
          <w:spacing w:val="-2"/>
          <w:szCs w:val="28"/>
          <w:lang w:val="be-BY"/>
        </w:rPr>
        <w:t xml:space="preserve">, </w:t>
      </w:r>
      <w:r w:rsidR="00F143B0" w:rsidRPr="00F143B0">
        <w:rPr>
          <w:i/>
          <w:iCs/>
          <w:spacing w:val="-2"/>
          <w:szCs w:val="28"/>
          <w:lang w:val="be-BY"/>
        </w:rPr>
        <w:t>спяць – сплючы</w:t>
      </w:r>
      <w:r w:rsidR="00F143B0" w:rsidRPr="00F143B0">
        <w:rPr>
          <w:spacing w:val="-2"/>
          <w:szCs w:val="28"/>
          <w:lang w:val="be-BY"/>
        </w:rPr>
        <w:t xml:space="preserve"> і некаторыя іншыя).</w:t>
      </w:r>
    </w:p>
    <w:p w:rsidR="00D23FEE" w:rsidRPr="00F143B0" w:rsidRDefault="00D23FEE" w:rsidP="00F143B0">
      <w:pPr>
        <w:spacing w:line="240" w:lineRule="auto"/>
        <w:jc w:val="both"/>
        <w:rPr>
          <w:spacing w:val="-2"/>
          <w:szCs w:val="28"/>
          <w:lang w:val="be-BY"/>
        </w:rPr>
      </w:pPr>
    </w:p>
    <w:p w:rsidR="00D23FEE" w:rsidRDefault="00F143B0" w:rsidP="00F143B0">
      <w:pPr>
        <w:spacing w:line="240" w:lineRule="auto"/>
        <w:jc w:val="both"/>
        <w:rPr>
          <w:spacing w:val="-2"/>
          <w:szCs w:val="28"/>
          <w:lang w:val="be-BY"/>
        </w:rPr>
      </w:pPr>
      <w:r w:rsidRPr="00F143B0">
        <w:rPr>
          <w:spacing w:val="-2"/>
          <w:szCs w:val="28"/>
          <w:lang w:val="be-BY"/>
        </w:rPr>
        <w:t xml:space="preserve">Дзеепрыслоўі </w:t>
      </w:r>
      <w:r w:rsidRPr="00F143B0">
        <w:rPr>
          <w:b/>
          <w:bCs/>
          <w:i/>
          <w:iCs/>
          <w:spacing w:val="-2"/>
          <w:szCs w:val="28"/>
          <w:lang w:val="be-BY"/>
        </w:rPr>
        <w:t>закончанага трывання</w:t>
      </w:r>
      <w:r w:rsidRPr="00F143B0">
        <w:rPr>
          <w:spacing w:val="-2"/>
          <w:szCs w:val="28"/>
          <w:lang w:val="be-BY"/>
        </w:rPr>
        <w:t xml:space="preserve"> абазначаюць</w:t>
      </w:r>
      <w:r w:rsidR="00D23FEE">
        <w:rPr>
          <w:spacing w:val="-2"/>
          <w:szCs w:val="28"/>
          <w:lang w:val="be-BY"/>
        </w:rPr>
        <w:t>:</w:t>
      </w:r>
    </w:p>
    <w:p w:rsidR="000F54E5" w:rsidRDefault="00D23FEE" w:rsidP="00F143B0">
      <w:pPr>
        <w:spacing w:line="240" w:lineRule="auto"/>
        <w:jc w:val="both"/>
        <w:rPr>
          <w:spacing w:val="-2"/>
          <w:szCs w:val="28"/>
          <w:lang w:val="be-BY"/>
        </w:rPr>
      </w:pPr>
      <w:r>
        <w:rPr>
          <w:szCs w:val="28"/>
          <w:lang w:val="be-BY"/>
        </w:rPr>
        <w:t>●</w:t>
      </w:r>
      <w:r>
        <w:rPr>
          <w:szCs w:val="28"/>
        </w:rPr>
        <w:t> </w:t>
      </w:r>
      <w:r w:rsidR="00F143B0" w:rsidRPr="00D23FEE">
        <w:rPr>
          <w:spacing w:val="-2"/>
          <w:szCs w:val="28"/>
          <w:lang w:val="be-BY"/>
        </w:rPr>
        <w:t>дадатковае дзеянне, якое адбылося раней за асноўнае</w:t>
      </w:r>
      <w:r w:rsidR="00F143B0" w:rsidRPr="00F143B0">
        <w:rPr>
          <w:spacing w:val="-2"/>
          <w:szCs w:val="28"/>
          <w:lang w:val="be-BY"/>
        </w:rPr>
        <w:t xml:space="preserve">: </w:t>
      </w:r>
      <w:r w:rsidR="00F143B0" w:rsidRPr="00F143B0">
        <w:rPr>
          <w:i/>
          <w:spacing w:val="-2"/>
          <w:szCs w:val="28"/>
          <w:lang w:val="be-BY"/>
        </w:rPr>
        <w:t xml:space="preserve">Мы нярэдка </w:t>
      </w:r>
      <w:r w:rsidR="00F143B0" w:rsidRPr="00F143B0">
        <w:rPr>
          <w:i/>
          <w:spacing w:val="-2"/>
          <w:szCs w:val="28"/>
          <w:u w:val="double"/>
          <w:lang w:val="be-BY"/>
        </w:rPr>
        <w:t>губім</w:t>
      </w:r>
      <w:r w:rsidR="00F143B0" w:rsidRPr="00F143B0">
        <w:rPr>
          <w:i/>
          <w:spacing w:val="-2"/>
          <w:szCs w:val="28"/>
          <w:lang w:val="be-BY"/>
        </w:rPr>
        <w:t xml:space="preserve"> маладосць, </w:t>
      </w:r>
      <w:r w:rsidR="00F143B0" w:rsidRPr="00F143B0">
        <w:rPr>
          <w:b/>
          <w:i/>
          <w:spacing w:val="-2"/>
          <w:szCs w:val="28"/>
          <w:lang w:val="be-BY"/>
        </w:rPr>
        <w:t>не падтрымаўшы</w:t>
      </w:r>
      <w:r w:rsidR="00F143B0" w:rsidRPr="00F143B0">
        <w:rPr>
          <w:i/>
          <w:spacing w:val="-2"/>
          <w:szCs w:val="28"/>
          <w:lang w:val="be-BY"/>
        </w:rPr>
        <w:t xml:space="preserve"> першае каханне і першы спеў, калі ў ім нешта ёсць</w:t>
      </w:r>
      <w:r>
        <w:rPr>
          <w:spacing w:val="-2"/>
          <w:szCs w:val="28"/>
          <w:lang w:val="be-BY"/>
        </w:rPr>
        <w:t xml:space="preserve"> (Е.Л.);</w:t>
      </w:r>
    </w:p>
    <w:p w:rsidR="00D23FEE" w:rsidRDefault="00D23FEE" w:rsidP="00D23FEE">
      <w:pPr>
        <w:spacing w:line="240" w:lineRule="auto"/>
        <w:jc w:val="both"/>
        <w:rPr>
          <w:szCs w:val="28"/>
          <w:lang w:val="be-BY"/>
        </w:rPr>
      </w:pPr>
      <w:r w:rsidRPr="00D23FEE">
        <w:rPr>
          <w:szCs w:val="28"/>
          <w:lang w:val="be-BY"/>
        </w:rPr>
        <w:t>●</w:t>
      </w:r>
      <w:r w:rsidRPr="00D23FEE">
        <w:rPr>
          <w:szCs w:val="28"/>
        </w:rPr>
        <w:t> </w:t>
      </w:r>
      <w:r w:rsidRPr="00D23FEE">
        <w:rPr>
          <w:szCs w:val="28"/>
          <w:lang w:val="be-BY"/>
        </w:rPr>
        <w:t>папярэдн</w:t>
      </w:r>
      <w:r>
        <w:rPr>
          <w:szCs w:val="28"/>
          <w:lang w:val="be-BY"/>
        </w:rPr>
        <w:t>яе</w:t>
      </w:r>
      <w:r w:rsidRPr="00D23FEE">
        <w:rPr>
          <w:szCs w:val="28"/>
          <w:lang w:val="be-BY"/>
        </w:rPr>
        <w:t xml:space="preserve"> дзеянн</w:t>
      </w:r>
      <w:r>
        <w:rPr>
          <w:szCs w:val="28"/>
          <w:lang w:val="be-BY"/>
        </w:rPr>
        <w:t>е</w:t>
      </w:r>
      <w:r w:rsidRPr="00D23FEE">
        <w:rPr>
          <w:szCs w:val="28"/>
          <w:lang w:val="be-BY"/>
        </w:rPr>
        <w:t xml:space="preserve"> ў параўнанні з дзеясловам-выказнікам: </w:t>
      </w:r>
      <w:r w:rsidRPr="00D23FEE">
        <w:rPr>
          <w:i/>
          <w:iCs/>
          <w:szCs w:val="28"/>
          <w:lang w:val="be-BY"/>
        </w:rPr>
        <w:t xml:space="preserve">Сонца, </w:t>
      </w:r>
      <w:r w:rsidRPr="00D23FEE">
        <w:rPr>
          <w:b/>
          <w:bCs/>
          <w:i/>
          <w:iCs/>
          <w:szCs w:val="28"/>
          <w:lang w:val="be-BY"/>
        </w:rPr>
        <w:t>зрабіўшы</w:t>
      </w:r>
      <w:r w:rsidRPr="00D23FEE">
        <w:rPr>
          <w:i/>
          <w:iCs/>
          <w:szCs w:val="28"/>
          <w:lang w:val="be-BY"/>
        </w:rPr>
        <w:t xml:space="preserve"> свой штодзённы кругабег, </w:t>
      </w:r>
      <w:r w:rsidRPr="00D23FEE">
        <w:rPr>
          <w:bCs/>
          <w:i/>
          <w:iCs/>
          <w:szCs w:val="28"/>
          <w:u w:val="single"/>
          <w:lang w:val="be-BY"/>
        </w:rPr>
        <w:t>апусцілася</w:t>
      </w:r>
      <w:r w:rsidRPr="00D23FEE">
        <w:rPr>
          <w:i/>
          <w:iCs/>
          <w:szCs w:val="28"/>
          <w:lang w:val="be-BY"/>
        </w:rPr>
        <w:t xml:space="preserve"> зусім нізка </w:t>
      </w:r>
      <w:r w:rsidRPr="00D23FEE">
        <w:rPr>
          <w:szCs w:val="28"/>
          <w:lang w:val="be-BY"/>
        </w:rPr>
        <w:t>(Б. Сачанка);</w:t>
      </w:r>
    </w:p>
    <w:p w:rsidR="00D23FEE" w:rsidRPr="00D23FEE" w:rsidRDefault="00D23FEE" w:rsidP="00D23FEE">
      <w:pPr>
        <w:spacing w:line="240" w:lineRule="auto"/>
        <w:jc w:val="both"/>
        <w:rPr>
          <w:szCs w:val="28"/>
          <w:lang w:val="be-BY"/>
        </w:rPr>
      </w:pPr>
      <w:r w:rsidRPr="00D23FEE">
        <w:rPr>
          <w:szCs w:val="28"/>
          <w:lang w:val="be-BY"/>
        </w:rPr>
        <w:t>●</w:t>
      </w:r>
      <w:r>
        <w:rPr>
          <w:szCs w:val="28"/>
          <w:lang w:val="be-BY"/>
        </w:rPr>
        <w:t xml:space="preserve"> </w:t>
      </w:r>
      <w:r w:rsidRPr="00D23FEE">
        <w:rPr>
          <w:szCs w:val="28"/>
          <w:lang w:val="be-BY"/>
        </w:rPr>
        <w:t xml:space="preserve">вынік дзеяння ў параўнанні з дзеясловам-выказнікам: </w:t>
      </w:r>
      <w:r w:rsidRPr="00D23FEE">
        <w:rPr>
          <w:i/>
          <w:iCs/>
          <w:szCs w:val="28"/>
          <w:lang w:val="be-BY"/>
        </w:rPr>
        <w:t xml:space="preserve">Дарога </w:t>
      </w:r>
      <w:r w:rsidRPr="00D23FEE">
        <w:rPr>
          <w:bCs/>
          <w:i/>
          <w:iCs/>
          <w:szCs w:val="28"/>
          <w:u w:val="single"/>
          <w:lang w:val="be-BY"/>
        </w:rPr>
        <w:t>выйшла</w:t>
      </w:r>
      <w:r w:rsidRPr="00D23FEE">
        <w:rPr>
          <w:i/>
          <w:iCs/>
          <w:szCs w:val="28"/>
          <w:lang w:val="be-BY"/>
        </w:rPr>
        <w:t xml:space="preserve"> на край узгорка, </w:t>
      </w:r>
      <w:r w:rsidRPr="00D23FEE">
        <w:rPr>
          <w:b/>
          <w:bCs/>
          <w:i/>
          <w:iCs/>
          <w:szCs w:val="28"/>
          <w:lang w:val="be-BY"/>
        </w:rPr>
        <w:t>адкрыўшы</w:t>
      </w:r>
      <w:r w:rsidRPr="00D23FEE">
        <w:rPr>
          <w:i/>
          <w:iCs/>
          <w:szCs w:val="28"/>
          <w:lang w:val="be-BY"/>
        </w:rPr>
        <w:t xml:space="preserve"> перад намі новыя краявіды </w:t>
      </w:r>
      <w:r w:rsidRPr="00D23FEE">
        <w:rPr>
          <w:szCs w:val="28"/>
          <w:lang w:val="be-BY"/>
        </w:rPr>
        <w:t>(Я. Скрыган).</w:t>
      </w:r>
    </w:p>
    <w:p w:rsidR="00D23FEE" w:rsidRDefault="00D23FEE" w:rsidP="00D23FEE">
      <w:pPr>
        <w:spacing w:line="240" w:lineRule="auto"/>
        <w:jc w:val="both"/>
        <w:rPr>
          <w:szCs w:val="28"/>
          <w:lang w:val="be-BY"/>
        </w:rPr>
      </w:pPr>
    </w:p>
    <w:p w:rsidR="00F143B0" w:rsidRDefault="00D23FEE" w:rsidP="00F143B0">
      <w:pPr>
        <w:spacing w:line="240" w:lineRule="auto"/>
        <w:jc w:val="both"/>
        <w:rPr>
          <w:spacing w:val="-2"/>
          <w:szCs w:val="28"/>
          <w:lang w:val="be-BY"/>
        </w:rPr>
      </w:pPr>
      <w:r w:rsidRPr="00F143B0">
        <w:rPr>
          <w:spacing w:val="-2"/>
          <w:szCs w:val="28"/>
          <w:lang w:val="be-BY"/>
        </w:rPr>
        <w:t xml:space="preserve">Дзеепрыслоўі </w:t>
      </w:r>
      <w:r w:rsidRPr="00F143B0">
        <w:rPr>
          <w:b/>
          <w:bCs/>
          <w:i/>
          <w:iCs/>
          <w:spacing w:val="-2"/>
          <w:szCs w:val="28"/>
          <w:lang w:val="be-BY"/>
        </w:rPr>
        <w:t>закончанага трывання</w:t>
      </w:r>
      <w:r w:rsidR="00F143B0" w:rsidRPr="00F143B0">
        <w:rPr>
          <w:spacing w:val="-2"/>
          <w:szCs w:val="28"/>
          <w:lang w:val="be-BY"/>
        </w:rPr>
        <w:t xml:space="preserve"> ўтвараюцца </w:t>
      </w:r>
      <w:r w:rsidR="00F143B0" w:rsidRPr="00F143B0">
        <w:rPr>
          <w:bCs/>
          <w:i/>
          <w:iCs/>
          <w:spacing w:val="-2"/>
          <w:szCs w:val="28"/>
          <w:lang w:val="be-BY"/>
        </w:rPr>
        <w:t xml:space="preserve">ад асновы інфінітыва </w:t>
      </w:r>
      <w:r w:rsidR="00F143B0" w:rsidRPr="00F143B0">
        <w:rPr>
          <w:bCs/>
          <w:iCs/>
          <w:spacing w:val="-2"/>
          <w:szCs w:val="28"/>
          <w:lang w:val="be-BY"/>
        </w:rPr>
        <w:t xml:space="preserve">або </w:t>
      </w:r>
      <w:r w:rsidR="00F143B0" w:rsidRPr="00F143B0">
        <w:rPr>
          <w:bCs/>
          <w:i/>
          <w:iCs/>
          <w:spacing w:val="-2"/>
          <w:szCs w:val="28"/>
          <w:lang w:val="be-BY"/>
        </w:rPr>
        <w:t xml:space="preserve">прошлага часу </w:t>
      </w:r>
      <w:r w:rsidR="00F143B0" w:rsidRPr="00F143B0">
        <w:rPr>
          <w:bCs/>
          <w:iCs/>
          <w:spacing w:val="-2"/>
          <w:szCs w:val="28"/>
          <w:lang w:val="be-BY"/>
        </w:rPr>
        <w:t>з дапамогай суфіксаў</w:t>
      </w:r>
      <w:r w:rsidR="00F143B0" w:rsidRPr="00F143B0">
        <w:rPr>
          <w:bCs/>
          <w:spacing w:val="-2"/>
          <w:szCs w:val="28"/>
          <w:lang w:val="be-BY"/>
        </w:rPr>
        <w:t xml:space="preserve"> -</w:t>
      </w:r>
      <w:r w:rsidR="00F143B0" w:rsidRPr="00F143B0">
        <w:rPr>
          <w:b/>
          <w:i/>
          <w:iCs/>
          <w:spacing w:val="-2"/>
          <w:szCs w:val="28"/>
          <w:lang w:val="be-BY"/>
        </w:rPr>
        <w:t>ўшы</w:t>
      </w:r>
      <w:r w:rsidR="00F143B0" w:rsidRPr="00F143B0">
        <w:rPr>
          <w:spacing w:val="-2"/>
          <w:szCs w:val="28"/>
          <w:lang w:val="be-BY"/>
        </w:rPr>
        <w:t>, -</w:t>
      </w:r>
      <w:r w:rsidR="00F143B0" w:rsidRPr="00F143B0">
        <w:rPr>
          <w:b/>
          <w:i/>
          <w:iCs/>
          <w:spacing w:val="-2"/>
          <w:szCs w:val="28"/>
          <w:lang w:val="be-BY"/>
        </w:rPr>
        <w:t>шы</w:t>
      </w:r>
      <w:r w:rsidR="00F143B0" w:rsidRPr="00F143B0">
        <w:rPr>
          <w:spacing w:val="-2"/>
          <w:szCs w:val="28"/>
          <w:lang w:val="be-BY"/>
        </w:rPr>
        <w:t xml:space="preserve">: </w:t>
      </w:r>
      <w:r w:rsidR="00F143B0" w:rsidRPr="00F143B0">
        <w:rPr>
          <w:i/>
          <w:iCs/>
          <w:spacing w:val="-2"/>
          <w:szCs w:val="28"/>
          <w:lang w:val="be-BY"/>
        </w:rPr>
        <w:t>скончы-ць – скончы</w:t>
      </w:r>
      <w:r w:rsidR="00F143B0" w:rsidRPr="00F143B0">
        <w:rPr>
          <w:bCs/>
          <w:i/>
          <w:iCs/>
          <w:spacing w:val="-2"/>
          <w:szCs w:val="28"/>
          <w:lang w:val="be-BY"/>
        </w:rPr>
        <w:t>-ўшы</w:t>
      </w:r>
      <w:r w:rsidR="00F143B0" w:rsidRPr="00F143B0">
        <w:rPr>
          <w:spacing w:val="-2"/>
          <w:szCs w:val="28"/>
          <w:lang w:val="be-BY"/>
        </w:rPr>
        <w:t>,</w:t>
      </w:r>
      <w:r w:rsidR="00F143B0" w:rsidRPr="00F143B0">
        <w:rPr>
          <w:bCs/>
          <w:spacing w:val="-2"/>
          <w:szCs w:val="28"/>
          <w:lang w:val="be-BY"/>
        </w:rPr>
        <w:t xml:space="preserve"> </w:t>
      </w:r>
      <w:r w:rsidR="00F143B0" w:rsidRPr="00F143B0">
        <w:rPr>
          <w:i/>
          <w:iCs/>
          <w:spacing w:val="-2"/>
          <w:szCs w:val="28"/>
          <w:lang w:val="be-BY"/>
        </w:rPr>
        <w:t>пранес-ці – пранес</w:t>
      </w:r>
      <w:r w:rsidR="00F143B0" w:rsidRPr="00F143B0">
        <w:rPr>
          <w:bCs/>
          <w:i/>
          <w:iCs/>
          <w:spacing w:val="-2"/>
          <w:szCs w:val="28"/>
          <w:lang w:val="be-BY"/>
        </w:rPr>
        <w:t>-шы</w:t>
      </w:r>
      <w:r w:rsidR="00F143B0" w:rsidRPr="00F143B0">
        <w:rPr>
          <w:spacing w:val="-2"/>
          <w:szCs w:val="28"/>
          <w:lang w:val="be-BY"/>
        </w:rPr>
        <w:t xml:space="preserve">. </w:t>
      </w:r>
    </w:p>
    <w:p w:rsidR="00D23FEE" w:rsidRDefault="00D23FEE" w:rsidP="00F143B0">
      <w:pPr>
        <w:spacing w:line="240" w:lineRule="auto"/>
        <w:jc w:val="both"/>
        <w:rPr>
          <w:spacing w:val="-2"/>
          <w:szCs w:val="28"/>
          <w:lang w:val="be-BY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4869"/>
        <w:gridCol w:w="2546"/>
      </w:tblGrid>
      <w:tr w:rsidR="00D23FEE" w:rsidRPr="00F143B0" w:rsidTr="002517C0">
        <w:tc>
          <w:tcPr>
            <w:tcW w:w="1930" w:type="dxa"/>
            <w:vAlign w:val="center"/>
          </w:tcPr>
          <w:p w:rsidR="00D23FEE" w:rsidRPr="00F143B0" w:rsidRDefault="00D23FEE" w:rsidP="00D23FEE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be-BY"/>
              </w:rPr>
            </w:pPr>
            <w:r w:rsidRPr="00F143B0">
              <w:rPr>
                <w:rFonts w:cs="Times New Roman"/>
                <w:szCs w:val="28"/>
                <w:lang w:val="be-BY"/>
              </w:rPr>
              <w:t>Трыванне дзеепрыслоўя</w:t>
            </w:r>
          </w:p>
        </w:tc>
        <w:tc>
          <w:tcPr>
            <w:tcW w:w="4869" w:type="dxa"/>
            <w:vAlign w:val="center"/>
          </w:tcPr>
          <w:p w:rsidR="00D23FEE" w:rsidRPr="00F143B0" w:rsidRDefault="00D23FEE" w:rsidP="00D23FEE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be-BY"/>
              </w:rPr>
            </w:pPr>
            <w:r w:rsidRPr="00F143B0">
              <w:rPr>
                <w:rFonts w:cs="Times New Roman"/>
                <w:szCs w:val="28"/>
                <w:lang w:val="be-BY"/>
              </w:rPr>
              <w:t>Спосаб формаўтварэння</w:t>
            </w:r>
          </w:p>
        </w:tc>
        <w:tc>
          <w:tcPr>
            <w:tcW w:w="2546" w:type="dxa"/>
            <w:vAlign w:val="center"/>
          </w:tcPr>
          <w:p w:rsidR="00D23FEE" w:rsidRPr="00F143B0" w:rsidRDefault="00D23FEE" w:rsidP="00D23FEE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be-BY"/>
              </w:rPr>
            </w:pPr>
            <w:r w:rsidRPr="00F143B0">
              <w:rPr>
                <w:rFonts w:cs="Times New Roman"/>
                <w:szCs w:val="28"/>
                <w:lang w:val="be-BY"/>
              </w:rPr>
              <w:t>Прыклады</w:t>
            </w:r>
          </w:p>
        </w:tc>
      </w:tr>
      <w:tr w:rsidR="00D23FEE" w:rsidRPr="00F143B0" w:rsidTr="002517C0">
        <w:trPr>
          <w:trHeight w:val="1691"/>
        </w:trPr>
        <w:tc>
          <w:tcPr>
            <w:tcW w:w="1930" w:type="dxa"/>
            <w:vAlign w:val="center"/>
          </w:tcPr>
          <w:p w:rsidR="00D23FEE" w:rsidRPr="00F143B0" w:rsidRDefault="00D23FEE" w:rsidP="001245A1">
            <w:pPr>
              <w:spacing w:line="240" w:lineRule="auto"/>
              <w:ind w:firstLine="0"/>
              <w:jc w:val="both"/>
              <w:rPr>
                <w:rFonts w:cs="Times New Roman"/>
                <w:szCs w:val="28"/>
                <w:lang w:val="be-BY"/>
              </w:rPr>
            </w:pPr>
            <w:r w:rsidRPr="00F143B0">
              <w:rPr>
                <w:rFonts w:cs="Times New Roman"/>
                <w:szCs w:val="28"/>
                <w:lang w:val="be-BY"/>
              </w:rPr>
              <w:t>Незакончанае</w:t>
            </w:r>
          </w:p>
        </w:tc>
        <w:tc>
          <w:tcPr>
            <w:tcW w:w="4869" w:type="dxa"/>
          </w:tcPr>
          <w:p w:rsidR="00D23FEE" w:rsidRPr="00F143B0" w:rsidRDefault="00D23FEE" w:rsidP="001245A1">
            <w:pPr>
              <w:spacing w:line="240" w:lineRule="auto"/>
              <w:ind w:firstLine="0"/>
              <w:jc w:val="both"/>
              <w:rPr>
                <w:rFonts w:cs="Times New Roman"/>
                <w:szCs w:val="28"/>
                <w:lang w:val="be-BY"/>
              </w:rPr>
            </w:pPr>
            <w:r w:rsidRPr="00F143B0">
              <w:rPr>
                <w:rFonts w:cs="Times New Roman"/>
                <w:szCs w:val="28"/>
                <w:lang w:val="be-BY"/>
              </w:rPr>
              <w:t xml:space="preserve">аснова </w:t>
            </w:r>
            <w:r w:rsidRPr="00F143B0">
              <w:rPr>
                <w:rFonts w:cs="Times New Roman"/>
                <w:i/>
                <w:spacing w:val="20"/>
                <w:szCs w:val="28"/>
                <w:lang w:val="be-BY"/>
              </w:rPr>
              <w:t>цяперашняга часу дзеясловаў І</w:t>
            </w:r>
            <w:r w:rsidRPr="00F143B0">
              <w:rPr>
                <w:rFonts w:cs="Times New Roman"/>
                <w:szCs w:val="28"/>
                <w:lang w:val="be-BY"/>
              </w:rPr>
              <w:t xml:space="preserve"> </w:t>
            </w:r>
            <w:r w:rsidRPr="00F143B0">
              <w:rPr>
                <w:rFonts w:cs="Times New Roman"/>
                <w:i/>
                <w:spacing w:val="20"/>
                <w:szCs w:val="28"/>
                <w:lang w:val="be-BY"/>
              </w:rPr>
              <w:t>спражэння</w:t>
            </w:r>
            <w:r w:rsidRPr="00F143B0">
              <w:rPr>
                <w:rFonts w:cs="Times New Roman"/>
                <w:szCs w:val="28"/>
                <w:lang w:val="be-BY"/>
              </w:rPr>
              <w:t xml:space="preserve"> + суфіксы  </w:t>
            </w:r>
            <w:r w:rsidRPr="00F143B0">
              <w:rPr>
                <w:rFonts w:cs="Times New Roman"/>
                <w:i/>
                <w:iCs/>
                <w:szCs w:val="28"/>
                <w:lang w:val="be-BY"/>
              </w:rPr>
              <w:t xml:space="preserve">-учы </w:t>
            </w:r>
            <w:r w:rsidRPr="00F143B0">
              <w:rPr>
                <w:rFonts w:cs="Times New Roman"/>
                <w:iCs/>
                <w:szCs w:val="28"/>
                <w:lang w:val="be-BY"/>
              </w:rPr>
              <w:t>(</w:t>
            </w:r>
            <w:r w:rsidRPr="00F143B0">
              <w:rPr>
                <w:rFonts w:cs="Times New Roman"/>
                <w:i/>
                <w:iCs/>
                <w:szCs w:val="28"/>
                <w:lang w:val="be-BY"/>
              </w:rPr>
              <w:t>-ючы</w:t>
            </w:r>
            <w:r w:rsidRPr="00F143B0">
              <w:rPr>
                <w:rFonts w:cs="Times New Roman"/>
                <w:iCs/>
                <w:szCs w:val="28"/>
                <w:lang w:val="be-BY"/>
              </w:rPr>
              <w:t>)</w:t>
            </w:r>
            <w:r w:rsidRPr="00F143B0">
              <w:rPr>
                <w:rFonts w:cs="Times New Roman"/>
                <w:szCs w:val="28"/>
                <w:lang w:val="be-BY"/>
              </w:rPr>
              <w:t>;</w:t>
            </w:r>
          </w:p>
          <w:p w:rsidR="00D23FEE" w:rsidRPr="00F143B0" w:rsidRDefault="00D23FEE" w:rsidP="001245A1">
            <w:pPr>
              <w:spacing w:line="240" w:lineRule="auto"/>
              <w:ind w:firstLine="0"/>
              <w:jc w:val="both"/>
              <w:rPr>
                <w:rFonts w:cs="Times New Roman"/>
                <w:szCs w:val="28"/>
                <w:lang w:val="be-BY"/>
              </w:rPr>
            </w:pPr>
            <w:r w:rsidRPr="00F143B0">
              <w:rPr>
                <w:rFonts w:cs="Times New Roman"/>
                <w:szCs w:val="28"/>
                <w:lang w:val="be-BY"/>
              </w:rPr>
              <w:t xml:space="preserve">аснова </w:t>
            </w:r>
            <w:r w:rsidRPr="00F143B0">
              <w:rPr>
                <w:rFonts w:cs="Times New Roman"/>
                <w:i/>
                <w:spacing w:val="20"/>
                <w:szCs w:val="28"/>
                <w:lang w:val="be-BY"/>
              </w:rPr>
              <w:t>цяперашняга часу дзеясловаў ІІ</w:t>
            </w:r>
            <w:r w:rsidRPr="00F143B0">
              <w:rPr>
                <w:rFonts w:cs="Times New Roman"/>
                <w:szCs w:val="28"/>
                <w:lang w:val="be-BY"/>
              </w:rPr>
              <w:t xml:space="preserve"> </w:t>
            </w:r>
            <w:r w:rsidRPr="00F143B0">
              <w:rPr>
                <w:rFonts w:cs="Times New Roman"/>
                <w:i/>
                <w:spacing w:val="20"/>
                <w:szCs w:val="28"/>
                <w:lang w:val="be-BY"/>
              </w:rPr>
              <w:t>спражэння</w:t>
            </w:r>
            <w:r w:rsidRPr="00F143B0">
              <w:rPr>
                <w:rFonts w:cs="Times New Roman"/>
                <w:szCs w:val="28"/>
                <w:lang w:val="be-BY"/>
              </w:rPr>
              <w:t xml:space="preserve"> + суфіксы </w:t>
            </w:r>
            <w:r w:rsidRPr="00F143B0">
              <w:rPr>
                <w:rFonts w:cs="Times New Roman"/>
                <w:i/>
                <w:iCs/>
                <w:szCs w:val="28"/>
                <w:lang w:val="be-BY"/>
              </w:rPr>
              <w:t xml:space="preserve">–ачы </w:t>
            </w:r>
            <w:r w:rsidRPr="00F143B0">
              <w:rPr>
                <w:rFonts w:cs="Times New Roman"/>
                <w:szCs w:val="28"/>
                <w:lang w:val="be-BY"/>
              </w:rPr>
              <w:t>(</w:t>
            </w:r>
            <w:r w:rsidRPr="00F143B0">
              <w:rPr>
                <w:rFonts w:cs="Times New Roman"/>
                <w:i/>
                <w:iCs/>
                <w:szCs w:val="28"/>
                <w:lang w:val="be-BY"/>
              </w:rPr>
              <w:t>-ячы</w:t>
            </w:r>
            <w:r w:rsidRPr="00F143B0">
              <w:rPr>
                <w:rFonts w:cs="Times New Roman"/>
                <w:szCs w:val="28"/>
                <w:lang w:val="be-BY"/>
              </w:rPr>
              <w:t>)</w:t>
            </w:r>
          </w:p>
        </w:tc>
        <w:tc>
          <w:tcPr>
            <w:tcW w:w="2546" w:type="dxa"/>
          </w:tcPr>
          <w:p w:rsidR="00D23FEE" w:rsidRPr="00F143B0" w:rsidRDefault="00200D0D" w:rsidP="001245A1">
            <w:pPr>
              <w:spacing w:line="240" w:lineRule="auto"/>
              <w:ind w:firstLine="0"/>
              <w:jc w:val="both"/>
              <w:rPr>
                <w:rFonts w:cs="Times New Roman"/>
                <w:szCs w:val="28"/>
                <w:lang w:val="be-BY"/>
              </w:rPr>
            </w:pPr>
            <w:r>
              <w:rPr>
                <w:rFonts w:cs="Times New Roman"/>
                <w:i/>
                <w:iCs/>
                <w:szCs w:val="28"/>
                <w:lang w:val="be-BY"/>
              </w:rPr>
              <w:t>піш</w:t>
            </w:r>
            <w:r w:rsidR="00D23FEE" w:rsidRPr="00F143B0">
              <w:rPr>
                <w:rFonts w:cs="Times New Roman"/>
                <w:i/>
                <w:iCs/>
                <w:szCs w:val="28"/>
                <w:lang w:val="be-BY"/>
              </w:rPr>
              <w:t>-</w:t>
            </w:r>
            <w:r>
              <w:rPr>
                <w:rFonts w:cs="Times New Roman"/>
                <w:i/>
                <w:iCs/>
                <w:szCs w:val="28"/>
                <w:lang w:val="be-BY"/>
              </w:rPr>
              <w:t>у</w:t>
            </w:r>
            <w:r w:rsidR="00D23FEE" w:rsidRPr="00F143B0">
              <w:rPr>
                <w:rFonts w:cs="Times New Roman"/>
                <w:i/>
                <w:iCs/>
                <w:szCs w:val="28"/>
                <w:lang w:val="be-BY"/>
              </w:rPr>
              <w:t xml:space="preserve">ць – </w:t>
            </w:r>
            <w:r>
              <w:rPr>
                <w:rFonts w:cs="Times New Roman"/>
                <w:i/>
                <w:iCs/>
                <w:szCs w:val="28"/>
                <w:lang w:val="be-BY"/>
              </w:rPr>
              <w:t>піш</w:t>
            </w:r>
            <w:r w:rsidR="00D23FEE" w:rsidRPr="00F143B0">
              <w:rPr>
                <w:rFonts w:cs="Times New Roman"/>
                <w:i/>
                <w:iCs/>
                <w:szCs w:val="28"/>
                <w:lang w:val="be-BY"/>
              </w:rPr>
              <w:t>-</w:t>
            </w:r>
            <w:r>
              <w:rPr>
                <w:rFonts w:cs="Times New Roman"/>
                <w:i/>
                <w:iCs/>
                <w:szCs w:val="28"/>
                <w:lang w:val="be-BY"/>
              </w:rPr>
              <w:t>у</w:t>
            </w:r>
            <w:r w:rsidR="00D23FEE" w:rsidRPr="00F143B0">
              <w:rPr>
                <w:rFonts w:cs="Times New Roman"/>
                <w:i/>
                <w:iCs/>
                <w:szCs w:val="28"/>
                <w:lang w:val="be-BY"/>
              </w:rPr>
              <w:t>чы</w:t>
            </w:r>
            <w:r w:rsidR="00D23FEE" w:rsidRPr="00F143B0">
              <w:rPr>
                <w:rFonts w:cs="Times New Roman"/>
                <w:szCs w:val="28"/>
                <w:lang w:val="be-BY"/>
              </w:rPr>
              <w:t>;</w:t>
            </w:r>
          </w:p>
          <w:p w:rsidR="00D23FEE" w:rsidRDefault="00D23FEE" w:rsidP="001245A1">
            <w:pPr>
              <w:spacing w:line="240" w:lineRule="auto"/>
              <w:ind w:firstLine="0"/>
              <w:jc w:val="both"/>
              <w:rPr>
                <w:rFonts w:cs="Times New Roman"/>
                <w:i/>
                <w:iCs/>
                <w:szCs w:val="28"/>
                <w:lang w:val="be-BY"/>
              </w:rPr>
            </w:pPr>
          </w:p>
          <w:p w:rsidR="00200D0D" w:rsidRPr="00F143B0" w:rsidRDefault="00200D0D" w:rsidP="001245A1">
            <w:pPr>
              <w:spacing w:line="240" w:lineRule="auto"/>
              <w:ind w:firstLine="0"/>
              <w:jc w:val="both"/>
              <w:rPr>
                <w:rFonts w:cs="Times New Roman"/>
                <w:i/>
                <w:iCs/>
                <w:szCs w:val="28"/>
                <w:lang w:val="be-BY"/>
              </w:rPr>
            </w:pPr>
          </w:p>
          <w:p w:rsidR="00D23FEE" w:rsidRPr="00F143B0" w:rsidRDefault="00200D0D" w:rsidP="00200D0D">
            <w:pPr>
              <w:spacing w:line="240" w:lineRule="auto"/>
              <w:ind w:firstLine="0"/>
              <w:jc w:val="both"/>
              <w:rPr>
                <w:rFonts w:cs="Times New Roman"/>
                <w:i/>
                <w:iCs/>
                <w:szCs w:val="28"/>
                <w:lang w:val="be-BY"/>
              </w:rPr>
            </w:pPr>
            <w:r>
              <w:rPr>
                <w:rFonts w:cs="Times New Roman"/>
                <w:i/>
                <w:iCs/>
                <w:szCs w:val="28"/>
                <w:lang w:val="be-BY"/>
              </w:rPr>
              <w:t>ходз</w:t>
            </w:r>
            <w:r w:rsidR="00D23FEE" w:rsidRPr="00F143B0">
              <w:rPr>
                <w:rFonts w:cs="Times New Roman"/>
                <w:i/>
                <w:iCs/>
                <w:szCs w:val="28"/>
                <w:lang w:val="be-BY"/>
              </w:rPr>
              <w:t>-</w:t>
            </w:r>
            <w:r>
              <w:rPr>
                <w:rFonts w:cs="Times New Roman"/>
                <w:i/>
                <w:iCs/>
                <w:szCs w:val="28"/>
                <w:lang w:val="be-BY"/>
              </w:rPr>
              <w:t>я</w:t>
            </w:r>
            <w:r w:rsidR="00D23FEE" w:rsidRPr="00F143B0">
              <w:rPr>
                <w:rFonts w:cs="Times New Roman"/>
                <w:i/>
                <w:iCs/>
                <w:szCs w:val="28"/>
                <w:lang w:val="be-BY"/>
              </w:rPr>
              <w:t xml:space="preserve">ць – </w:t>
            </w:r>
            <w:r>
              <w:rPr>
                <w:rFonts w:cs="Times New Roman"/>
                <w:i/>
                <w:iCs/>
                <w:szCs w:val="28"/>
                <w:lang w:val="be-BY"/>
              </w:rPr>
              <w:t>ходз</w:t>
            </w:r>
            <w:r w:rsidR="00D23FEE" w:rsidRPr="00F143B0">
              <w:rPr>
                <w:rFonts w:cs="Times New Roman"/>
                <w:i/>
                <w:iCs/>
                <w:szCs w:val="28"/>
                <w:lang w:val="be-BY"/>
              </w:rPr>
              <w:t>-</w:t>
            </w:r>
            <w:r>
              <w:rPr>
                <w:rFonts w:cs="Times New Roman"/>
                <w:i/>
                <w:iCs/>
                <w:szCs w:val="28"/>
                <w:lang w:val="be-BY"/>
              </w:rPr>
              <w:t>я</w:t>
            </w:r>
            <w:r w:rsidR="00D23FEE" w:rsidRPr="00F143B0">
              <w:rPr>
                <w:rFonts w:cs="Times New Roman"/>
                <w:i/>
                <w:iCs/>
                <w:szCs w:val="28"/>
                <w:lang w:val="be-BY"/>
              </w:rPr>
              <w:t>чы</w:t>
            </w:r>
          </w:p>
        </w:tc>
      </w:tr>
      <w:tr w:rsidR="00D23FEE" w:rsidRPr="00F143B0" w:rsidTr="002517C0">
        <w:tc>
          <w:tcPr>
            <w:tcW w:w="1930" w:type="dxa"/>
            <w:vAlign w:val="center"/>
          </w:tcPr>
          <w:p w:rsidR="00D23FEE" w:rsidRPr="00F143B0" w:rsidRDefault="00D23FEE" w:rsidP="001245A1">
            <w:pPr>
              <w:spacing w:line="240" w:lineRule="auto"/>
              <w:ind w:firstLine="0"/>
              <w:jc w:val="both"/>
              <w:rPr>
                <w:rFonts w:cs="Times New Roman"/>
                <w:szCs w:val="28"/>
                <w:lang w:val="be-BY"/>
              </w:rPr>
            </w:pPr>
            <w:r w:rsidRPr="00F143B0">
              <w:rPr>
                <w:rFonts w:cs="Times New Roman"/>
                <w:szCs w:val="28"/>
                <w:lang w:val="be-BY"/>
              </w:rPr>
              <w:t>Закончанае</w:t>
            </w:r>
          </w:p>
        </w:tc>
        <w:tc>
          <w:tcPr>
            <w:tcW w:w="4869" w:type="dxa"/>
          </w:tcPr>
          <w:p w:rsidR="00D23FEE" w:rsidRPr="00F143B0" w:rsidRDefault="00D23FEE" w:rsidP="001245A1">
            <w:pPr>
              <w:spacing w:line="240" w:lineRule="auto"/>
              <w:ind w:firstLine="0"/>
              <w:jc w:val="both"/>
              <w:rPr>
                <w:rFonts w:cs="Times New Roman"/>
                <w:szCs w:val="28"/>
                <w:lang w:val="be-BY"/>
              </w:rPr>
            </w:pPr>
            <w:r w:rsidRPr="00F143B0">
              <w:rPr>
                <w:rFonts w:cs="Times New Roman"/>
                <w:szCs w:val="28"/>
                <w:lang w:val="be-BY"/>
              </w:rPr>
              <w:t xml:space="preserve">аснова </w:t>
            </w:r>
            <w:r w:rsidRPr="00F143B0">
              <w:rPr>
                <w:rFonts w:cs="Times New Roman"/>
                <w:i/>
                <w:spacing w:val="20"/>
                <w:szCs w:val="28"/>
                <w:lang w:val="be-BY"/>
              </w:rPr>
              <w:t>інфінітыва</w:t>
            </w:r>
            <w:r w:rsidRPr="00F143B0">
              <w:rPr>
                <w:rFonts w:cs="Times New Roman"/>
                <w:szCs w:val="28"/>
                <w:lang w:val="be-BY"/>
              </w:rPr>
              <w:t xml:space="preserve"> (або прошлага часу) + суфіксы </w:t>
            </w:r>
            <w:r w:rsidRPr="00F143B0">
              <w:rPr>
                <w:rFonts w:cs="Times New Roman"/>
                <w:i/>
                <w:iCs/>
                <w:szCs w:val="28"/>
                <w:lang w:val="be-BY"/>
              </w:rPr>
              <w:t xml:space="preserve">-ўшы </w:t>
            </w:r>
            <w:r w:rsidRPr="00F143B0">
              <w:rPr>
                <w:rFonts w:cs="Times New Roman"/>
                <w:szCs w:val="28"/>
                <w:lang w:val="be-BY"/>
              </w:rPr>
              <w:t xml:space="preserve">(пасля галосных) і </w:t>
            </w:r>
            <w:r w:rsidRPr="00F143B0">
              <w:rPr>
                <w:rFonts w:cs="Times New Roman"/>
                <w:i/>
                <w:iCs/>
                <w:szCs w:val="28"/>
                <w:lang w:val="be-BY"/>
              </w:rPr>
              <w:t xml:space="preserve">-шы </w:t>
            </w:r>
            <w:r w:rsidRPr="00F143B0">
              <w:rPr>
                <w:rFonts w:cs="Times New Roman"/>
                <w:szCs w:val="28"/>
                <w:lang w:val="be-BY"/>
              </w:rPr>
              <w:t>(пасля зычных)</w:t>
            </w:r>
          </w:p>
        </w:tc>
        <w:tc>
          <w:tcPr>
            <w:tcW w:w="2546" w:type="dxa"/>
          </w:tcPr>
          <w:p w:rsidR="00D23FEE" w:rsidRPr="00F143B0" w:rsidRDefault="002517C0" w:rsidP="001245A1">
            <w:pPr>
              <w:spacing w:line="240" w:lineRule="auto"/>
              <w:ind w:firstLine="0"/>
              <w:jc w:val="both"/>
              <w:rPr>
                <w:rFonts w:cs="Times New Roman"/>
                <w:szCs w:val="28"/>
                <w:lang w:val="be-BY"/>
              </w:rPr>
            </w:pPr>
            <w:r>
              <w:rPr>
                <w:rFonts w:cs="Times New Roman"/>
                <w:i/>
                <w:iCs/>
                <w:szCs w:val="28"/>
                <w:lang w:val="be-BY"/>
              </w:rPr>
              <w:t>прачыта</w:t>
            </w:r>
            <w:r w:rsidR="00D23FEE" w:rsidRPr="00F143B0">
              <w:rPr>
                <w:rFonts w:cs="Times New Roman"/>
                <w:i/>
                <w:iCs/>
                <w:szCs w:val="28"/>
                <w:lang w:val="be-BY"/>
              </w:rPr>
              <w:t xml:space="preserve">-ць – </w:t>
            </w:r>
            <w:r>
              <w:rPr>
                <w:rFonts w:cs="Times New Roman"/>
                <w:i/>
                <w:iCs/>
                <w:szCs w:val="28"/>
                <w:lang w:val="be-BY"/>
              </w:rPr>
              <w:t>прачыта</w:t>
            </w:r>
            <w:r w:rsidR="00D23FEE" w:rsidRPr="00F143B0">
              <w:rPr>
                <w:rFonts w:cs="Times New Roman"/>
                <w:i/>
                <w:iCs/>
                <w:szCs w:val="28"/>
                <w:lang w:val="be-BY"/>
              </w:rPr>
              <w:t>-ўшы</w:t>
            </w:r>
            <w:r w:rsidR="00D23FEE" w:rsidRPr="00F143B0">
              <w:rPr>
                <w:rFonts w:cs="Times New Roman"/>
                <w:szCs w:val="28"/>
                <w:lang w:val="be-BY"/>
              </w:rPr>
              <w:t>;</w:t>
            </w:r>
          </w:p>
          <w:p w:rsidR="00D23FEE" w:rsidRPr="00F143B0" w:rsidRDefault="00D23FEE" w:rsidP="001245A1">
            <w:pPr>
              <w:spacing w:line="240" w:lineRule="auto"/>
              <w:ind w:firstLine="0"/>
              <w:jc w:val="both"/>
              <w:rPr>
                <w:rFonts w:cs="Times New Roman"/>
                <w:i/>
                <w:iCs/>
                <w:szCs w:val="28"/>
                <w:lang w:val="be-BY"/>
              </w:rPr>
            </w:pPr>
            <w:r w:rsidRPr="00F143B0">
              <w:rPr>
                <w:rFonts w:cs="Times New Roman"/>
                <w:i/>
                <w:iCs/>
                <w:szCs w:val="28"/>
                <w:lang w:val="be-BY"/>
              </w:rPr>
              <w:t xml:space="preserve">прынес-ці – </w:t>
            </w:r>
            <w:r w:rsidR="002517C0">
              <w:rPr>
                <w:rFonts w:cs="Times New Roman"/>
                <w:i/>
                <w:iCs/>
                <w:szCs w:val="28"/>
                <w:lang w:val="be-BY"/>
              </w:rPr>
              <w:br/>
            </w:r>
            <w:r w:rsidRPr="00F143B0">
              <w:rPr>
                <w:rFonts w:cs="Times New Roman"/>
                <w:i/>
                <w:iCs/>
                <w:szCs w:val="28"/>
                <w:lang w:val="be-BY"/>
              </w:rPr>
              <w:t>прынёс-шы</w:t>
            </w:r>
          </w:p>
        </w:tc>
      </w:tr>
    </w:tbl>
    <w:p w:rsidR="00D23FEE" w:rsidRPr="00F143B0" w:rsidRDefault="00D23FEE" w:rsidP="00F143B0">
      <w:pPr>
        <w:spacing w:line="240" w:lineRule="auto"/>
        <w:jc w:val="both"/>
        <w:rPr>
          <w:spacing w:val="-2"/>
          <w:szCs w:val="28"/>
          <w:lang w:val="be-BY"/>
        </w:rPr>
      </w:pPr>
    </w:p>
    <w:p w:rsidR="00D23FEE" w:rsidRPr="00F143B0" w:rsidRDefault="00D23FEE" w:rsidP="00D23FEE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F143B0">
        <w:rPr>
          <w:rFonts w:cs="Times New Roman"/>
          <w:szCs w:val="28"/>
          <w:lang w:val="be-BY"/>
        </w:rPr>
        <w:t xml:space="preserve">Ад </w:t>
      </w:r>
      <w:r w:rsidRPr="00320A8F">
        <w:rPr>
          <w:rFonts w:cs="Times New Roman"/>
          <w:bCs/>
          <w:i/>
          <w:szCs w:val="28"/>
          <w:lang w:val="be-BY"/>
        </w:rPr>
        <w:t>асновы прошлага часу</w:t>
      </w:r>
      <w:r w:rsidRPr="00F143B0">
        <w:rPr>
          <w:rFonts w:cs="Times New Roman"/>
          <w:szCs w:val="28"/>
          <w:lang w:val="be-BY"/>
        </w:rPr>
        <w:t xml:space="preserve"> дзеепрыслоўі ўтвараюцца, калі:</w:t>
      </w:r>
    </w:p>
    <w:p w:rsidR="00D23FEE" w:rsidRPr="00D23FEE" w:rsidRDefault="00D23FEE" w:rsidP="00D23FEE">
      <w:pPr>
        <w:spacing w:line="240" w:lineRule="auto"/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●</w:t>
      </w:r>
      <w:r>
        <w:rPr>
          <w:szCs w:val="28"/>
          <w:lang w:val="be-BY"/>
        </w:rPr>
        <w:t> </w:t>
      </w:r>
      <w:r w:rsidRPr="00D23FEE">
        <w:rPr>
          <w:szCs w:val="28"/>
          <w:lang w:val="be-BY"/>
        </w:rPr>
        <w:t xml:space="preserve">у інфінітыве дзеясловы маюць перад суфіксам </w:t>
      </w:r>
      <w:r w:rsidRPr="00D23FEE">
        <w:rPr>
          <w:i/>
          <w:iCs/>
          <w:szCs w:val="28"/>
          <w:lang w:val="be-BY"/>
        </w:rPr>
        <w:t xml:space="preserve">-ці </w:t>
      </w:r>
      <w:r w:rsidRPr="00D23FEE">
        <w:rPr>
          <w:szCs w:val="28"/>
          <w:lang w:val="be-BY"/>
        </w:rPr>
        <w:t xml:space="preserve">гук [с’]: </w:t>
      </w:r>
      <w:r w:rsidR="00320A8F">
        <w:rPr>
          <w:szCs w:val="28"/>
          <w:lang w:val="be-BY"/>
        </w:rPr>
        <w:br/>
      </w:r>
      <w:r w:rsidRPr="00D23FEE">
        <w:rPr>
          <w:i/>
          <w:iCs/>
          <w:szCs w:val="28"/>
          <w:lang w:val="be-BY"/>
        </w:rPr>
        <w:t>прыве</w:t>
      </w:r>
      <w:r w:rsidR="00320A8F" w:rsidRPr="00D23FEE">
        <w:rPr>
          <w:szCs w:val="28"/>
          <w:lang w:val="be-BY"/>
        </w:rPr>
        <w:t>[с’]</w:t>
      </w:r>
      <w:r w:rsidRPr="00D23FEE">
        <w:rPr>
          <w:i/>
          <w:iCs/>
          <w:szCs w:val="28"/>
          <w:lang w:val="be-BY"/>
        </w:rPr>
        <w:t>-ці  – прывё-ў – прывё-ўшы</w:t>
      </w:r>
      <w:r w:rsidRPr="00D23FEE">
        <w:rPr>
          <w:szCs w:val="28"/>
          <w:lang w:val="be-BY"/>
        </w:rPr>
        <w:t>;</w:t>
      </w:r>
    </w:p>
    <w:p w:rsidR="00D23FEE" w:rsidRPr="00D23FEE" w:rsidRDefault="0073754C" w:rsidP="00D23FEE">
      <w:pPr>
        <w:spacing w:line="240" w:lineRule="auto"/>
        <w:ind w:firstLine="567"/>
        <w:jc w:val="both"/>
        <w:rPr>
          <w:i/>
          <w:iCs/>
          <w:szCs w:val="28"/>
          <w:lang w:val="be-BY"/>
        </w:rPr>
      </w:pPr>
      <w:r>
        <w:rPr>
          <w:szCs w:val="28"/>
          <w:lang w:val="be-BY"/>
        </w:rPr>
        <w:t>●</w:t>
      </w:r>
      <w:r>
        <w:rPr>
          <w:szCs w:val="28"/>
          <w:lang w:val="be-BY"/>
        </w:rPr>
        <w:t> </w:t>
      </w:r>
      <w:r w:rsidR="00D23FEE" w:rsidRPr="00D23FEE">
        <w:rPr>
          <w:szCs w:val="28"/>
          <w:lang w:val="be-BY"/>
        </w:rPr>
        <w:t xml:space="preserve">у інфінітыве дзеясловы маюць суфікс </w:t>
      </w:r>
      <w:r w:rsidR="00D23FEE" w:rsidRPr="00D23FEE">
        <w:rPr>
          <w:i/>
          <w:iCs/>
          <w:szCs w:val="28"/>
          <w:lang w:val="be-BY"/>
        </w:rPr>
        <w:t>-ну-</w:t>
      </w:r>
      <w:r w:rsidR="00D23FEE" w:rsidRPr="00D23FEE">
        <w:rPr>
          <w:szCs w:val="28"/>
          <w:lang w:val="be-BY"/>
        </w:rPr>
        <w:t xml:space="preserve">, які ў прошлым часе выпадае: </w:t>
      </w:r>
      <w:r w:rsidR="00D23FEE" w:rsidRPr="00D23FEE">
        <w:rPr>
          <w:i/>
          <w:iCs/>
          <w:szCs w:val="28"/>
          <w:lang w:val="be-BY"/>
        </w:rPr>
        <w:t>высах</w:t>
      </w:r>
      <w:r w:rsidR="00D23FEE" w:rsidRPr="00320A8F">
        <w:rPr>
          <w:b/>
          <w:i/>
          <w:iCs/>
          <w:szCs w:val="28"/>
          <w:lang w:val="be-BY"/>
        </w:rPr>
        <w:t>ну</w:t>
      </w:r>
      <w:r w:rsidR="00D23FEE" w:rsidRPr="00D23FEE">
        <w:rPr>
          <w:i/>
          <w:iCs/>
          <w:szCs w:val="28"/>
          <w:lang w:val="be-BY"/>
        </w:rPr>
        <w:t>-ць – высах – высах-шы</w:t>
      </w:r>
      <w:r w:rsidR="00D23FEE" w:rsidRPr="00D23FEE">
        <w:rPr>
          <w:szCs w:val="28"/>
          <w:lang w:val="be-BY"/>
        </w:rPr>
        <w:t>;</w:t>
      </w:r>
      <w:r w:rsidR="00D23FEE" w:rsidRPr="00D23FEE">
        <w:rPr>
          <w:i/>
          <w:iCs/>
          <w:szCs w:val="28"/>
          <w:lang w:val="be-BY"/>
        </w:rPr>
        <w:t xml:space="preserve"> </w:t>
      </w:r>
    </w:p>
    <w:p w:rsidR="00D23FEE" w:rsidRPr="00D23FEE" w:rsidRDefault="0073754C" w:rsidP="00D23FEE">
      <w:pPr>
        <w:spacing w:line="240" w:lineRule="auto"/>
        <w:ind w:firstLine="567"/>
        <w:jc w:val="both"/>
        <w:rPr>
          <w:szCs w:val="28"/>
          <w:lang w:val="be-BY"/>
        </w:rPr>
      </w:pPr>
      <w:r>
        <w:rPr>
          <w:szCs w:val="28"/>
          <w:lang w:val="be-BY"/>
        </w:rPr>
        <w:t>●</w:t>
      </w:r>
      <w:r>
        <w:rPr>
          <w:szCs w:val="28"/>
          <w:lang w:val="be-BY"/>
        </w:rPr>
        <w:t> </w:t>
      </w:r>
      <w:r w:rsidR="00D23FEE" w:rsidRPr="00D23FEE">
        <w:rPr>
          <w:szCs w:val="28"/>
          <w:lang w:val="be-BY"/>
        </w:rPr>
        <w:t xml:space="preserve">дзеясловы ў інфінітыве заканчваюцца суфіксам </w:t>
      </w:r>
      <w:r w:rsidR="00D23FEE" w:rsidRPr="00D23FEE">
        <w:rPr>
          <w:i/>
          <w:iCs/>
          <w:szCs w:val="28"/>
          <w:lang w:val="be-BY"/>
        </w:rPr>
        <w:t>-чы</w:t>
      </w:r>
      <w:r w:rsidR="00D23FEE" w:rsidRPr="00D23FEE">
        <w:rPr>
          <w:szCs w:val="28"/>
          <w:lang w:val="be-BY"/>
        </w:rPr>
        <w:t xml:space="preserve">: </w:t>
      </w:r>
      <w:r w:rsidR="00D23FEE" w:rsidRPr="00D23FEE">
        <w:rPr>
          <w:i/>
          <w:iCs/>
          <w:szCs w:val="28"/>
          <w:lang w:val="be-BY"/>
        </w:rPr>
        <w:t>спя-</w:t>
      </w:r>
      <w:r w:rsidR="00D23FEE" w:rsidRPr="00320A8F">
        <w:rPr>
          <w:b/>
          <w:i/>
          <w:iCs/>
          <w:szCs w:val="28"/>
          <w:lang w:val="be-BY"/>
        </w:rPr>
        <w:t>чы</w:t>
      </w:r>
      <w:r w:rsidR="00D23FEE" w:rsidRPr="00D23FEE">
        <w:rPr>
          <w:i/>
          <w:iCs/>
          <w:szCs w:val="28"/>
          <w:lang w:val="be-BY"/>
        </w:rPr>
        <w:t xml:space="preserve"> – спёк – спёк-шы</w:t>
      </w:r>
      <w:r w:rsidR="00D23FEE" w:rsidRPr="00D23FEE">
        <w:rPr>
          <w:szCs w:val="28"/>
          <w:lang w:val="be-BY"/>
        </w:rPr>
        <w:t>.</w:t>
      </w:r>
    </w:p>
    <w:p w:rsidR="00D23FEE" w:rsidRPr="00D23FEE" w:rsidRDefault="00D23FEE" w:rsidP="00F143B0">
      <w:pPr>
        <w:pStyle w:val="a4"/>
        <w:ind w:firstLine="709"/>
        <w:rPr>
          <w:szCs w:val="28"/>
        </w:rPr>
      </w:pPr>
    </w:p>
    <w:p w:rsidR="000F54E5" w:rsidRPr="000F54E5" w:rsidRDefault="000F54E5" w:rsidP="00F143B0">
      <w:pPr>
        <w:pStyle w:val="a4"/>
        <w:ind w:firstLine="709"/>
        <w:rPr>
          <w:b/>
          <w:i/>
          <w:szCs w:val="28"/>
        </w:rPr>
      </w:pPr>
      <w:r w:rsidRPr="000F54E5">
        <w:rPr>
          <w:b/>
          <w:i/>
          <w:szCs w:val="28"/>
        </w:rPr>
        <w:t>Асаблівасці прыслоўя:</w:t>
      </w:r>
    </w:p>
    <w:p w:rsidR="000F54E5" w:rsidRDefault="000F54E5" w:rsidP="00F143B0">
      <w:pPr>
        <w:pStyle w:val="a4"/>
        <w:ind w:firstLine="709"/>
        <w:rPr>
          <w:szCs w:val="28"/>
        </w:rPr>
      </w:pPr>
      <w:r>
        <w:rPr>
          <w:szCs w:val="28"/>
        </w:rPr>
        <w:t>●</w:t>
      </w:r>
      <w:r>
        <w:rPr>
          <w:szCs w:val="28"/>
        </w:rPr>
        <w:t xml:space="preserve"> нязменнасць: </w:t>
      </w:r>
      <w:r w:rsidRPr="00F143B0">
        <w:rPr>
          <w:i/>
          <w:iCs/>
          <w:szCs w:val="28"/>
        </w:rPr>
        <w:t>несучы</w:t>
      </w:r>
      <w:r w:rsidRPr="00F143B0">
        <w:rPr>
          <w:szCs w:val="28"/>
        </w:rPr>
        <w:t xml:space="preserve">, </w:t>
      </w:r>
      <w:r w:rsidRPr="00F143B0">
        <w:rPr>
          <w:i/>
          <w:iCs/>
          <w:szCs w:val="28"/>
        </w:rPr>
        <w:t>пазваніўшы</w:t>
      </w:r>
      <w:r>
        <w:rPr>
          <w:szCs w:val="28"/>
        </w:rPr>
        <w:t>,</w:t>
      </w:r>
    </w:p>
    <w:p w:rsidR="00F143B0" w:rsidRDefault="000F54E5" w:rsidP="00F143B0">
      <w:pPr>
        <w:pStyle w:val="a4"/>
        <w:ind w:firstLine="709"/>
        <w:rPr>
          <w:szCs w:val="28"/>
        </w:rPr>
      </w:pPr>
      <w:r>
        <w:rPr>
          <w:szCs w:val="28"/>
        </w:rPr>
        <w:t>●</w:t>
      </w:r>
      <w:r>
        <w:rPr>
          <w:szCs w:val="28"/>
        </w:rPr>
        <w:t> </w:t>
      </w:r>
      <w:r w:rsidR="00F143B0" w:rsidRPr="00F143B0">
        <w:rPr>
          <w:szCs w:val="28"/>
        </w:rPr>
        <w:t>здольнасць прымыкаць да дзеясловаў</w:t>
      </w:r>
      <w:r>
        <w:rPr>
          <w:szCs w:val="28"/>
        </w:rPr>
        <w:t xml:space="preserve">: </w:t>
      </w:r>
      <w:r w:rsidRPr="00F143B0">
        <w:rPr>
          <w:i/>
          <w:iCs/>
          <w:szCs w:val="28"/>
        </w:rPr>
        <w:t>бегчы не азіраючыся</w:t>
      </w:r>
      <w:r w:rsidRPr="00F143B0">
        <w:rPr>
          <w:szCs w:val="28"/>
        </w:rPr>
        <w:t xml:space="preserve">, </w:t>
      </w:r>
      <w:r w:rsidRPr="00F143B0">
        <w:rPr>
          <w:i/>
          <w:iCs/>
          <w:szCs w:val="28"/>
        </w:rPr>
        <w:t>чытаць не спяшаючыся</w:t>
      </w:r>
      <w:r w:rsidR="00F143B0" w:rsidRPr="00F143B0">
        <w:rPr>
          <w:szCs w:val="28"/>
        </w:rPr>
        <w:t>.</w:t>
      </w:r>
    </w:p>
    <w:p w:rsidR="000F54E5" w:rsidRPr="00F143B0" w:rsidRDefault="000F54E5" w:rsidP="00F143B0">
      <w:pPr>
        <w:pStyle w:val="a4"/>
        <w:ind w:firstLine="709"/>
        <w:rPr>
          <w:szCs w:val="28"/>
        </w:rPr>
      </w:pPr>
    </w:p>
    <w:p w:rsidR="000F54E5" w:rsidRDefault="00F143B0" w:rsidP="00F143B0">
      <w:pPr>
        <w:pStyle w:val="a4"/>
        <w:ind w:firstLine="709"/>
        <w:rPr>
          <w:szCs w:val="28"/>
        </w:rPr>
      </w:pPr>
      <w:r w:rsidRPr="00F143B0">
        <w:rPr>
          <w:szCs w:val="28"/>
        </w:rPr>
        <w:t xml:space="preserve">У сказе дзеепрыслоўі выконваюць сінтаксічную функцыю акалічнасці: </w:t>
      </w:r>
      <w:r w:rsidRPr="00F143B0">
        <w:rPr>
          <w:b/>
          <w:i/>
          <w:szCs w:val="28"/>
          <w:u w:val="dotDash"/>
        </w:rPr>
        <w:t>Седзячы</w:t>
      </w:r>
      <w:r w:rsidRPr="00F143B0">
        <w:rPr>
          <w:i/>
          <w:szCs w:val="28"/>
        </w:rPr>
        <w:t xml:space="preserve">, можна было доўга глядзець на неба, што свяцілася за калматымі хвоямі… </w:t>
      </w:r>
      <w:r w:rsidRPr="00F143B0">
        <w:rPr>
          <w:szCs w:val="28"/>
        </w:rPr>
        <w:t>(Стр.).</w:t>
      </w:r>
    </w:p>
    <w:p w:rsidR="00F143B0" w:rsidRPr="00F143B0" w:rsidRDefault="00F143B0" w:rsidP="00F143B0">
      <w:pPr>
        <w:pStyle w:val="a4"/>
        <w:ind w:firstLine="709"/>
        <w:rPr>
          <w:szCs w:val="28"/>
        </w:rPr>
      </w:pPr>
      <w:r w:rsidRPr="00F143B0">
        <w:rPr>
          <w:szCs w:val="28"/>
        </w:rPr>
        <w:t xml:space="preserve">Дзеепрыслоўе з залежнымі словамі ўтварае сінтаксічна непадзельнае </w:t>
      </w:r>
      <w:r w:rsidRPr="00F143B0">
        <w:rPr>
          <w:b/>
          <w:i/>
          <w:szCs w:val="28"/>
        </w:rPr>
        <w:t xml:space="preserve">дзеепрыслоўнае словазлучэнне, </w:t>
      </w:r>
      <w:r w:rsidRPr="00F143B0">
        <w:rPr>
          <w:szCs w:val="28"/>
        </w:rPr>
        <w:t xml:space="preserve">якое з’яўляецца адным членам сказа: </w:t>
      </w:r>
      <w:r w:rsidRPr="00F143B0">
        <w:rPr>
          <w:b/>
          <w:i/>
          <w:szCs w:val="28"/>
          <w:u w:val="dotDash"/>
        </w:rPr>
        <w:t>Нават страціўшы зрок</w:t>
      </w:r>
      <w:r w:rsidRPr="00F143B0">
        <w:rPr>
          <w:i/>
          <w:szCs w:val="28"/>
        </w:rPr>
        <w:t>, абыду я паўсвету, а да родных мясцін шлях заўсёды знайду</w:t>
      </w:r>
      <w:r w:rsidRPr="00F143B0">
        <w:rPr>
          <w:szCs w:val="28"/>
        </w:rPr>
        <w:t xml:space="preserve"> (Бр.).</w:t>
      </w:r>
    </w:p>
    <w:p w:rsidR="00894406" w:rsidRDefault="00894406" w:rsidP="00F143B0">
      <w:pPr>
        <w:spacing w:line="240" w:lineRule="auto"/>
        <w:jc w:val="both"/>
        <w:rPr>
          <w:rFonts w:cs="Times New Roman"/>
          <w:bCs/>
          <w:szCs w:val="28"/>
          <w:lang w:val="be-BY"/>
        </w:rPr>
      </w:pPr>
    </w:p>
    <w:p w:rsidR="00894406" w:rsidRPr="00894406" w:rsidRDefault="00894406" w:rsidP="00894406">
      <w:pPr>
        <w:spacing w:line="240" w:lineRule="auto"/>
        <w:jc w:val="center"/>
        <w:rPr>
          <w:b/>
          <w:spacing w:val="-2"/>
          <w:szCs w:val="28"/>
          <w:lang w:val="be-BY"/>
        </w:rPr>
      </w:pPr>
      <w:r w:rsidRPr="00894406">
        <w:rPr>
          <w:rFonts w:cs="Times New Roman"/>
          <w:b/>
          <w:bCs/>
          <w:szCs w:val="28"/>
          <w:lang w:val="be-BY"/>
        </w:rPr>
        <w:t>Ужыванне дзеепрыслоўяў</w:t>
      </w:r>
    </w:p>
    <w:p w:rsidR="00894406" w:rsidRDefault="00894406" w:rsidP="00F143B0">
      <w:pPr>
        <w:spacing w:line="240" w:lineRule="auto"/>
        <w:jc w:val="both"/>
        <w:rPr>
          <w:spacing w:val="-2"/>
          <w:szCs w:val="28"/>
          <w:lang w:val="be-BY"/>
        </w:rPr>
      </w:pPr>
    </w:p>
    <w:p w:rsidR="000F54E5" w:rsidRDefault="00F143B0" w:rsidP="00F143B0">
      <w:pPr>
        <w:spacing w:line="240" w:lineRule="auto"/>
        <w:jc w:val="both"/>
        <w:rPr>
          <w:spacing w:val="-2"/>
          <w:szCs w:val="28"/>
          <w:lang w:val="be-BY"/>
        </w:rPr>
      </w:pPr>
      <w:r w:rsidRPr="00F143B0">
        <w:rPr>
          <w:spacing w:val="-2"/>
          <w:szCs w:val="28"/>
          <w:lang w:val="be-BY"/>
        </w:rPr>
        <w:t xml:space="preserve">У сказе дзеепрыслоўе абазначае дадатковае дзеянне той самай асобы ці прадмета, што ўтвараюць дзеянне, выражанае дзеясловам-выказнікам, да якога дзеепрыслоўе адносіцца: </w:t>
      </w:r>
      <w:r w:rsidRPr="00F143B0">
        <w:rPr>
          <w:i/>
          <w:iCs/>
          <w:spacing w:val="-2"/>
          <w:szCs w:val="28"/>
          <w:u w:val="single"/>
          <w:lang w:val="be-BY"/>
        </w:rPr>
        <w:t>Даша</w:t>
      </w:r>
      <w:r w:rsidRPr="00F143B0">
        <w:rPr>
          <w:i/>
          <w:iCs/>
          <w:spacing w:val="-2"/>
          <w:szCs w:val="28"/>
          <w:lang w:val="be-BY"/>
        </w:rPr>
        <w:t xml:space="preserve">, </w:t>
      </w:r>
      <w:r w:rsidRPr="00F143B0">
        <w:rPr>
          <w:i/>
          <w:iCs/>
          <w:spacing w:val="-2"/>
          <w:szCs w:val="28"/>
          <w:u w:val="dotDash"/>
          <w:lang w:val="be-BY"/>
        </w:rPr>
        <w:t>развітваючыся</w:t>
      </w:r>
      <w:r w:rsidRPr="00F143B0">
        <w:rPr>
          <w:i/>
          <w:iCs/>
          <w:spacing w:val="-2"/>
          <w:szCs w:val="28"/>
          <w:lang w:val="be-BY"/>
        </w:rPr>
        <w:t xml:space="preserve"> з усімі намі, </w:t>
      </w:r>
      <w:r w:rsidRPr="00F143B0">
        <w:rPr>
          <w:i/>
          <w:iCs/>
          <w:spacing w:val="-2"/>
          <w:szCs w:val="28"/>
          <w:u w:val="double"/>
          <w:lang w:val="be-BY"/>
        </w:rPr>
        <w:t>плакала</w:t>
      </w:r>
      <w:r w:rsidRPr="00F143B0">
        <w:rPr>
          <w:i/>
          <w:iCs/>
          <w:spacing w:val="-2"/>
          <w:szCs w:val="28"/>
          <w:lang w:val="be-BY"/>
        </w:rPr>
        <w:t xml:space="preserve">, і </w:t>
      </w:r>
      <w:r w:rsidRPr="00F143B0">
        <w:rPr>
          <w:i/>
          <w:iCs/>
          <w:spacing w:val="-2"/>
          <w:szCs w:val="28"/>
          <w:u w:val="double"/>
          <w:lang w:val="be-BY"/>
        </w:rPr>
        <w:t>смяялася</w:t>
      </w:r>
      <w:r w:rsidRPr="00F143B0">
        <w:rPr>
          <w:i/>
          <w:iCs/>
          <w:spacing w:val="-2"/>
          <w:szCs w:val="28"/>
          <w:lang w:val="be-BY"/>
        </w:rPr>
        <w:t xml:space="preserve">, і </w:t>
      </w:r>
      <w:r w:rsidRPr="00F143B0">
        <w:rPr>
          <w:i/>
          <w:iCs/>
          <w:spacing w:val="-2"/>
          <w:szCs w:val="28"/>
          <w:u w:val="double"/>
          <w:lang w:val="be-BY"/>
        </w:rPr>
        <w:t>патрабавала</w:t>
      </w:r>
      <w:r w:rsidRPr="00F143B0">
        <w:rPr>
          <w:i/>
          <w:iCs/>
          <w:spacing w:val="-2"/>
          <w:szCs w:val="28"/>
          <w:lang w:val="be-BY"/>
        </w:rPr>
        <w:t>, каб мы ўсе абавязкова ё</w:t>
      </w:r>
      <w:r w:rsidR="006A6003">
        <w:rPr>
          <w:i/>
          <w:iCs/>
          <w:spacing w:val="-2"/>
          <w:szCs w:val="28"/>
          <w:lang w:val="be-BY"/>
        </w:rPr>
        <w:t>й</w:t>
      </w:r>
      <w:r w:rsidRPr="00F143B0">
        <w:rPr>
          <w:i/>
          <w:iCs/>
          <w:spacing w:val="-2"/>
          <w:szCs w:val="28"/>
          <w:lang w:val="be-BY"/>
        </w:rPr>
        <w:t xml:space="preserve"> пісалі пісьмы</w:t>
      </w:r>
      <w:r w:rsidRPr="00F143B0">
        <w:rPr>
          <w:spacing w:val="-2"/>
          <w:szCs w:val="28"/>
          <w:lang w:val="be-BY"/>
        </w:rPr>
        <w:t xml:space="preserve"> (Вас.).</w:t>
      </w:r>
    </w:p>
    <w:p w:rsidR="00F143B0" w:rsidRPr="00F143B0" w:rsidRDefault="00F143B0" w:rsidP="00F143B0">
      <w:pPr>
        <w:spacing w:line="240" w:lineRule="auto"/>
        <w:jc w:val="both"/>
        <w:rPr>
          <w:spacing w:val="-2"/>
          <w:szCs w:val="28"/>
          <w:lang w:val="be-BY"/>
        </w:rPr>
      </w:pPr>
      <w:r w:rsidRPr="00F143B0">
        <w:rPr>
          <w:spacing w:val="-2"/>
          <w:szCs w:val="28"/>
          <w:lang w:val="be-BY"/>
        </w:rPr>
        <w:t xml:space="preserve">Парушэннем нормы літаратурнай мовы з’яўляецца ўжыванне дзеепрыслоўя і дзеяслова-выказніка, якія абазначаюць дзеянні розных асоб або прадметаў: </w:t>
      </w:r>
      <w:r w:rsidRPr="00F143B0">
        <w:rPr>
          <w:i/>
          <w:iCs/>
          <w:spacing w:val="-2"/>
          <w:szCs w:val="28"/>
          <w:lang w:val="be-BY"/>
        </w:rPr>
        <w:t>Успамінаючы былыя перамогі</w:t>
      </w:r>
      <w:r w:rsidRPr="00F143B0">
        <w:rPr>
          <w:iCs/>
          <w:spacing w:val="-2"/>
          <w:szCs w:val="28"/>
          <w:lang w:val="be-BY"/>
        </w:rPr>
        <w:t>,</w:t>
      </w:r>
      <w:r w:rsidRPr="00F143B0">
        <w:rPr>
          <w:i/>
          <w:iCs/>
          <w:spacing w:val="-2"/>
          <w:szCs w:val="28"/>
          <w:lang w:val="be-BY"/>
        </w:rPr>
        <w:t xml:space="preserve"> на вачах з’яўляюцца слёзы</w:t>
      </w:r>
      <w:r w:rsidRPr="00F143B0">
        <w:rPr>
          <w:spacing w:val="-2"/>
          <w:szCs w:val="28"/>
          <w:lang w:val="be-BY"/>
        </w:rPr>
        <w:t xml:space="preserve"> і пад.</w:t>
      </w:r>
    </w:p>
    <w:p w:rsidR="00F143B0" w:rsidRPr="00F143B0" w:rsidRDefault="00F143B0" w:rsidP="00F143B0">
      <w:pPr>
        <w:spacing w:line="240" w:lineRule="auto"/>
        <w:jc w:val="both"/>
        <w:rPr>
          <w:rFonts w:cs="Times New Roman"/>
          <w:bCs/>
          <w:szCs w:val="28"/>
          <w:lang w:val="be-BY"/>
        </w:rPr>
      </w:pPr>
    </w:p>
    <w:p w:rsidR="00F143B0" w:rsidRPr="00F143B0" w:rsidRDefault="00F143B0" w:rsidP="00F143B0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F143B0">
        <w:rPr>
          <w:rFonts w:cs="Times New Roman"/>
          <w:szCs w:val="28"/>
          <w:lang w:val="be-BY"/>
        </w:rPr>
        <w:t xml:space="preserve">У абагульнена-асабовых сказах асноўнае дзеянне, выражанае дзеясловам-выказнікам, і дадатковае, выражанае дзеепрыслоўем, таксама належаць да адной асобы, якая ўяўляецца абагульнена: </w:t>
      </w:r>
      <w:r w:rsidRPr="006A6003">
        <w:rPr>
          <w:rFonts w:cs="Times New Roman"/>
          <w:b/>
          <w:i/>
          <w:iCs/>
          <w:szCs w:val="28"/>
          <w:lang w:val="be-BY"/>
        </w:rPr>
        <w:t>Упрошваючы</w:t>
      </w:r>
      <w:r w:rsidRPr="00F143B0">
        <w:rPr>
          <w:rFonts w:cs="Times New Roman"/>
          <w:i/>
          <w:iCs/>
          <w:szCs w:val="28"/>
          <w:lang w:val="be-BY"/>
        </w:rPr>
        <w:t xml:space="preserve">, не намілуешся </w:t>
      </w:r>
      <w:r w:rsidRPr="00F143B0">
        <w:rPr>
          <w:rFonts w:cs="Times New Roman"/>
          <w:szCs w:val="28"/>
          <w:lang w:val="be-BY"/>
        </w:rPr>
        <w:t xml:space="preserve">(Прык.). </w:t>
      </w:r>
    </w:p>
    <w:p w:rsidR="00F143B0" w:rsidRPr="00F143B0" w:rsidRDefault="00F143B0" w:rsidP="00F143B0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F143B0">
        <w:rPr>
          <w:rFonts w:cs="Times New Roman"/>
          <w:szCs w:val="28"/>
          <w:lang w:val="be-BY"/>
        </w:rPr>
        <w:t xml:space="preserve">У безасабовых сказах дзеепрыслоўе ўжываецца толькі пры выказніку, выражаным спалучэннем безасабовага дзеяслова ці слова катэгорыі стану з </w:t>
      </w:r>
      <w:r w:rsidRPr="00894406">
        <w:rPr>
          <w:rFonts w:cs="Times New Roman"/>
          <w:bCs/>
          <w:i/>
          <w:szCs w:val="28"/>
          <w:lang w:val="be-BY"/>
        </w:rPr>
        <w:t>інфінітывам</w:t>
      </w:r>
      <w:r w:rsidRPr="00F143B0">
        <w:rPr>
          <w:rFonts w:cs="Times New Roman"/>
          <w:szCs w:val="28"/>
          <w:lang w:val="be-BY"/>
        </w:rPr>
        <w:t xml:space="preserve">: </w:t>
      </w:r>
      <w:r w:rsidRPr="00F143B0">
        <w:rPr>
          <w:rFonts w:cs="Times New Roman"/>
          <w:i/>
          <w:iCs/>
          <w:szCs w:val="28"/>
          <w:lang w:val="be-BY"/>
        </w:rPr>
        <w:t xml:space="preserve">На чужы лоб </w:t>
      </w:r>
      <w:r w:rsidRPr="00894406">
        <w:rPr>
          <w:rFonts w:cs="Times New Roman"/>
          <w:b/>
          <w:bCs/>
          <w:i/>
          <w:iCs/>
          <w:szCs w:val="28"/>
          <w:lang w:val="be-BY"/>
        </w:rPr>
        <w:t>сягаючы</w:t>
      </w:r>
      <w:r w:rsidRPr="00F143B0">
        <w:rPr>
          <w:rFonts w:cs="Times New Roman"/>
          <w:i/>
          <w:iCs/>
          <w:szCs w:val="28"/>
          <w:lang w:val="be-BY"/>
        </w:rPr>
        <w:t xml:space="preserve">, </w:t>
      </w:r>
      <w:r w:rsidRPr="00894406">
        <w:rPr>
          <w:rFonts w:cs="Times New Roman"/>
          <w:bCs/>
          <w:i/>
          <w:iCs/>
          <w:szCs w:val="28"/>
          <w:u w:val="double"/>
          <w:lang w:val="be-BY"/>
        </w:rPr>
        <w:t>трэба</w:t>
      </w:r>
      <w:r w:rsidRPr="00F143B0">
        <w:rPr>
          <w:rFonts w:cs="Times New Roman"/>
          <w:i/>
          <w:iCs/>
          <w:szCs w:val="28"/>
          <w:lang w:val="be-BY"/>
        </w:rPr>
        <w:t xml:space="preserve"> і свой </w:t>
      </w:r>
      <w:r w:rsidRPr="00894406">
        <w:rPr>
          <w:rFonts w:cs="Times New Roman"/>
          <w:bCs/>
          <w:i/>
          <w:iCs/>
          <w:szCs w:val="28"/>
          <w:u w:val="double"/>
          <w:lang w:val="be-BY"/>
        </w:rPr>
        <w:t>падставіць</w:t>
      </w:r>
      <w:r w:rsidRPr="00F143B0">
        <w:rPr>
          <w:rFonts w:cs="Times New Roman"/>
          <w:bCs/>
          <w:i/>
          <w:iCs/>
          <w:szCs w:val="28"/>
          <w:lang w:val="be-BY"/>
        </w:rPr>
        <w:t xml:space="preserve"> </w:t>
      </w:r>
      <w:r w:rsidRPr="00F143B0">
        <w:rPr>
          <w:rFonts w:cs="Times New Roman"/>
          <w:szCs w:val="28"/>
          <w:lang w:val="be-BY"/>
        </w:rPr>
        <w:t xml:space="preserve">(Прык.). </w:t>
      </w:r>
    </w:p>
    <w:p w:rsidR="00F143B0" w:rsidRDefault="00F143B0" w:rsidP="00F143B0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F143B0">
        <w:rPr>
          <w:rFonts w:cs="Times New Roman"/>
          <w:szCs w:val="28"/>
          <w:lang w:val="be-BY"/>
        </w:rPr>
        <w:t xml:space="preserve">Граматычна памылковым будзе сказ: </w:t>
      </w:r>
      <w:r w:rsidRPr="00F143B0">
        <w:rPr>
          <w:rFonts w:cs="Times New Roman"/>
          <w:i/>
          <w:iCs/>
          <w:szCs w:val="28"/>
          <w:lang w:val="be-BY"/>
        </w:rPr>
        <w:t>Вырашаючы праблемы, нам стала лягчэй</w:t>
      </w:r>
      <w:r w:rsidRPr="00F143B0">
        <w:rPr>
          <w:rFonts w:cs="Times New Roman"/>
          <w:szCs w:val="28"/>
          <w:lang w:val="be-BY"/>
        </w:rPr>
        <w:t xml:space="preserve">. Правільна: </w:t>
      </w:r>
      <w:r w:rsidRPr="00F143B0">
        <w:rPr>
          <w:rFonts w:cs="Times New Roman"/>
          <w:i/>
          <w:iCs/>
          <w:szCs w:val="28"/>
          <w:lang w:val="be-BY"/>
        </w:rPr>
        <w:t>Вырашаючы праблемы, нам павінна станавіцца лягчэй</w:t>
      </w:r>
      <w:r w:rsidRPr="00F143B0">
        <w:rPr>
          <w:rFonts w:cs="Times New Roman"/>
          <w:szCs w:val="28"/>
          <w:lang w:val="be-BY"/>
        </w:rPr>
        <w:t>.</w:t>
      </w:r>
    </w:p>
    <w:p w:rsidR="00894406" w:rsidRPr="00F143B0" w:rsidRDefault="00894406" w:rsidP="00F143B0">
      <w:pPr>
        <w:spacing w:line="240" w:lineRule="auto"/>
        <w:jc w:val="both"/>
        <w:rPr>
          <w:rFonts w:cs="Times New Roman"/>
          <w:szCs w:val="28"/>
          <w:lang w:val="be-BY"/>
        </w:rPr>
      </w:pPr>
      <w:bookmarkStart w:id="1" w:name="_GoBack"/>
      <w:bookmarkEnd w:id="1"/>
    </w:p>
    <w:p w:rsidR="00F143B0" w:rsidRPr="00F143B0" w:rsidRDefault="00F143B0" w:rsidP="00F143B0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F143B0">
        <w:rPr>
          <w:rFonts w:cs="Times New Roman"/>
          <w:szCs w:val="28"/>
          <w:lang w:val="be-BY"/>
        </w:rPr>
        <w:t xml:space="preserve">У адным сказе нельга ўжываць дзеепрыслоўе і дзеяслоў-выказнік, якія абазначаюць дзеянні розных асоб ці прадметаў: </w:t>
      </w:r>
      <w:r w:rsidRPr="00894406">
        <w:rPr>
          <w:rFonts w:cs="Times New Roman"/>
          <w:b/>
          <w:bCs/>
          <w:i/>
          <w:iCs/>
          <w:szCs w:val="28"/>
          <w:lang w:val="be-BY"/>
        </w:rPr>
        <w:t>Вяртаючыся</w:t>
      </w:r>
      <w:r w:rsidRPr="00F143B0">
        <w:rPr>
          <w:rFonts w:cs="Times New Roman"/>
          <w:i/>
          <w:iCs/>
          <w:szCs w:val="28"/>
          <w:lang w:val="be-BY"/>
        </w:rPr>
        <w:t xml:space="preserve"> назад, </w:t>
      </w:r>
      <w:r w:rsidRPr="00894406">
        <w:rPr>
          <w:rFonts w:cs="Times New Roman"/>
          <w:bCs/>
          <w:i/>
          <w:iCs/>
          <w:szCs w:val="28"/>
          <w:u w:val="double"/>
          <w:lang w:val="be-BY"/>
        </w:rPr>
        <w:t>здарыўся</w:t>
      </w:r>
      <w:r w:rsidRPr="00F143B0">
        <w:rPr>
          <w:rFonts w:cs="Times New Roman"/>
          <w:i/>
          <w:iCs/>
          <w:szCs w:val="28"/>
          <w:lang w:val="be-BY"/>
        </w:rPr>
        <w:t xml:space="preserve"> адзін </w:t>
      </w:r>
      <w:r w:rsidRPr="00F143B0">
        <w:rPr>
          <w:rFonts w:cs="Times New Roman"/>
          <w:bCs/>
          <w:i/>
          <w:iCs/>
          <w:szCs w:val="28"/>
          <w:u w:val="single"/>
          <w:lang w:val="be-BY"/>
        </w:rPr>
        <w:t>выпадак</w:t>
      </w:r>
      <w:r w:rsidRPr="00F143B0">
        <w:rPr>
          <w:rFonts w:cs="Times New Roman"/>
          <w:szCs w:val="28"/>
          <w:lang w:val="be-BY"/>
        </w:rPr>
        <w:t xml:space="preserve">. Правільная пабудова сказа: </w:t>
      </w:r>
      <w:r w:rsidRPr="00F143B0">
        <w:rPr>
          <w:rFonts w:cs="Times New Roman"/>
          <w:i/>
          <w:iCs/>
          <w:szCs w:val="28"/>
          <w:lang w:val="be-BY"/>
        </w:rPr>
        <w:t>Калі мы вярталіся назад, здарыўся адзін выпадак</w:t>
      </w:r>
      <w:r w:rsidRPr="00F143B0">
        <w:rPr>
          <w:rFonts w:cs="Times New Roman"/>
          <w:szCs w:val="28"/>
          <w:lang w:val="be-BY"/>
        </w:rPr>
        <w:t>.</w:t>
      </w:r>
    </w:p>
    <w:p w:rsidR="00F143B0" w:rsidRPr="00F143B0" w:rsidRDefault="00F143B0" w:rsidP="00F143B0">
      <w:pPr>
        <w:spacing w:line="240" w:lineRule="auto"/>
        <w:jc w:val="both"/>
        <w:rPr>
          <w:rFonts w:cs="Times New Roman"/>
          <w:szCs w:val="28"/>
          <w:lang w:val="be-BY"/>
        </w:rPr>
      </w:pPr>
    </w:p>
    <w:p w:rsidR="00F143B0" w:rsidRPr="00894406" w:rsidRDefault="00F143B0" w:rsidP="00894406">
      <w:pPr>
        <w:spacing w:line="240" w:lineRule="auto"/>
        <w:jc w:val="center"/>
        <w:rPr>
          <w:rFonts w:cs="Times New Roman"/>
          <w:b/>
          <w:bCs/>
          <w:szCs w:val="28"/>
          <w:lang w:val="be-BY"/>
        </w:rPr>
      </w:pPr>
      <w:r w:rsidRPr="00894406">
        <w:rPr>
          <w:rFonts w:cs="Times New Roman"/>
          <w:b/>
          <w:bCs/>
          <w:szCs w:val="28"/>
          <w:lang w:val="be-BY"/>
        </w:rPr>
        <w:t>Пераход дзеепрыслоўяў у прыслоўі</w:t>
      </w:r>
    </w:p>
    <w:p w:rsidR="00F143B0" w:rsidRPr="00F143B0" w:rsidRDefault="00F143B0" w:rsidP="00F143B0">
      <w:pPr>
        <w:spacing w:line="240" w:lineRule="auto"/>
        <w:jc w:val="both"/>
        <w:rPr>
          <w:rFonts w:cs="Times New Roman"/>
          <w:bCs/>
          <w:szCs w:val="28"/>
          <w:lang w:val="be-BY"/>
        </w:rPr>
      </w:pPr>
    </w:p>
    <w:p w:rsidR="00F143B0" w:rsidRPr="00F143B0" w:rsidRDefault="00F143B0" w:rsidP="00F143B0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F143B0">
        <w:rPr>
          <w:rFonts w:cs="Times New Roman"/>
          <w:szCs w:val="28"/>
          <w:lang w:val="be-BY"/>
        </w:rPr>
        <w:t xml:space="preserve">Калі адзіночнае дзеепрыслоўе знаходзіцца ў канцы сказа пасля дзеяслова-выказніка, то страчвае дзеяслоўныя прыметы і пераходзіць у прыслоўе: </w:t>
      </w:r>
      <w:r w:rsidRPr="00F143B0">
        <w:rPr>
          <w:rFonts w:cs="Times New Roman"/>
          <w:i/>
          <w:iCs/>
          <w:szCs w:val="28"/>
          <w:lang w:val="be-BY"/>
        </w:rPr>
        <w:t xml:space="preserve">Бацька сядзіць </w:t>
      </w:r>
      <w:r w:rsidRPr="00894406">
        <w:rPr>
          <w:rFonts w:cs="Times New Roman"/>
          <w:b/>
          <w:bCs/>
          <w:i/>
          <w:iCs/>
          <w:szCs w:val="28"/>
          <w:lang w:val="be-BY"/>
        </w:rPr>
        <w:t>задумаўшыся</w:t>
      </w:r>
      <w:r w:rsidRPr="00F143B0">
        <w:rPr>
          <w:rFonts w:cs="Times New Roman"/>
          <w:i/>
          <w:iCs/>
          <w:szCs w:val="28"/>
          <w:lang w:val="be-BY"/>
        </w:rPr>
        <w:t xml:space="preserve"> </w:t>
      </w:r>
      <w:r w:rsidRPr="00F143B0">
        <w:rPr>
          <w:rFonts w:cs="Times New Roman"/>
          <w:szCs w:val="28"/>
          <w:lang w:val="be-BY"/>
        </w:rPr>
        <w:t xml:space="preserve">(Я. Скрыган); </w:t>
      </w:r>
      <w:r w:rsidRPr="00F143B0">
        <w:rPr>
          <w:rFonts w:cs="Times New Roman"/>
          <w:i/>
          <w:iCs/>
          <w:szCs w:val="28"/>
          <w:lang w:val="be-BY"/>
        </w:rPr>
        <w:t xml:space="preserve">Коля сеў </w:t>
      </w:r>
      <w:r w:rsidRPr="00894406">
        <w:rPr>
          <w:rFonts w:cs="Times New Roman"/>
          <w:b/>
          <w:bCs/>
          <w:i/>
          <w:iCs/>
          <w:szCs w:val="28"/>
          <w:lang w:val="be-BY"/>
        </w:rPr>
        <w:t>надзьмуўшыся</w:t>
      </w:r>
      <w:r w:rsidRPr="00F143B0">
        <w:rPr>
          <w:rFonts w:cs="Times New Roman"/>
          <w:i/>
          <w:iCs/>
          <w:szCs w:val="28"/>
          <w:lang w:val="be-BY"/>
        </w:rPr>
        <w:t xml:space="preserve"> </w:t>
      </w:r>
      <w:r w:rsidRPr="00F143B0">
        <w:rPr>
          <w:rFonts w:cs="Times New Roman"/>
          <w:szCs w:val="28"/>
          <w:lang w:val="be-BY"/>
        </w:rPr>
        <w:t>(А. Якімовіч).</w:t>
      </w:r>
    </w:p>
    <w:p w:rsidR="00F143B0" w:rsidRPr="00F143B0" w:rsidRDefault="00F143B0" w:rsidP="00F143B0">
      <w:pPr>
        <w:jc w:val="both"/>
        <w:rPr>
          <w:rFonts w:cs="Times New Roman"/>
          <w:szCs w:val="28"/>
          <w:lang w:val="be-BY"/>
        </w:rPr>
      </w:pPr>
    </w:p>
    <w:sectPr w:rsidR="00F143B0" w:rsidRPr="00F1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E43"/>
    <w:multiLevelType w:val="hybridMultilevel"/>
    <w:tmpl w:val="8A02DC44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69706F"/>
    <w:multiLevelType w:val="hybridMultilevel"/>
    <w:tmpl w:val="528C25F0"/>
    <w:lvl w:ilvl="0" w:tplc="04190005">
      <w:start w:val="1"/>
      <w:numFmt w:val="bullet"/>
      <w:lvlText w:val=""/>
      <w:lvlJc w:val="left"/>
      <w:pPr>
        <w:ind w:left="11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1E3F1C9F"/>
    <w:multiLevelType w:val="hybridMultilevel"/>
    <w:tmpl w:val="4C50278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1877E8"/>
    <w:multiLevelType w:val="hybridMultilevel"/>
    <w:tmpl w:val="AE06A7DA"/>
    <w:lvl w:ilvl="0" w:tplc="178A8052">
      <w:start w:val="1"/>
      <w:numFmt w:val="bullet"/>
      <w:lvlText w:val="▫"/>
      <w:lvlJc w:val="left"/>
      <w:pPr>
        <w:ind w:left="1428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0E38C3"/>
    <w:multiLevelType w:val="hybridMultilevel"/>
    <w:tmpl w:val="AD066604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D0046AC"/>
    <w:multiLevelType w:val="hybridMultilevel"/>
    <w:tmpl w:val="CE02C850"/>
    <w:lvl w:ilvl="0" w:tplc="0EA65C9E">
      <w:start w:val="1"/>
      <w:numFmt w:val="bullet"/>
      <w:pStyle w:val="a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55B07914"/>
    <w:multiLevelType w:val="hybridMultilevel"/>
    <w:tmpl w:val="A0D463C2"/>
    <w:lvl w:ilvl="0" w:tplc="178A8052">
      <w:start w:val="1"/>
      <w:numFmt w:val="bullet"/>
      <w:lvlText w:val="▫"/>
      <w:lvlJc w:val="left"/>
      <w:pPr>
        <w:ind w:left="2025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7" w15:restartNumberingAfterBreak="0">
    <w:nsid w:val="56D27AB5"/>
    <w:multiLevelType w:val="hybridMultilevel"/>
    <w:tmpl w:val="6CFC7E48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4167F27"/>
    <w:multiLevelType w:val="hybridMultilevel"/>
    <w:tmpl w:val="C1D6B536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E026ABE"/>
    <w:multiLevelType w:val="hybridMultilevel"/>
    <w:tmpl w:val="B3EAB3BC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1A"/>
    <w:rsid w:val="000A2B1A"/>
    <w:rsid w:val="000F54E5"/>
    <w:rsid w:val="00200D0D"/>
    <w:rsid w:val="002517C0"/>
    <w:rsid w:val="00320A8F"/>
    <w:rsid w:val="003D77DC"/>
    <w:rsid w:val="006A6003"/>
    <w:rsid w:val="0073754C"/>
    <w:rsid w:val="00894406"/>
    <w:rsid w:val="00D23FEE"/>
    <w:rsid w:val="00F143B0"/>
    <w:rsid w:val="00F5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F7AD"/>
  <w15:chartTrackingRefBased/>
  <w15:docId w15:val="{71DB73CF-D776-4C54-9DBE-BDCDF223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43B0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F143B0"/>
    <w:pPr>
      <w:keepNext/>
      <w:keepLines/>
      <w:spacing w:before="120" w:after="120" w:line="240" w:lineRule="auto"/>
      <w:jc w:val="both"/>
      <w:outlineLvl w:val="2"/>
    </w:pPr>
    <w:rPr>
      <w:rFonts w:eastAsiaTheme="majorEastAsia" w:cstheme="majorBidi"/>
      <w:b/>
      <w:bCs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F143B0"/>
    <w:rPr>
      <w:rFonts w:ascii="Times New Roman" w:eastAsiaTheme="majorEastAsia" w:hAnsi="Times New Roman" w:cstheme="majorBidi"/>
      <w:b/>
      <w:bCs/>
      <w:i/>
      <w:sz w:val="28"/>
    </w:rPr>
  </w:style>
  <w:style w:type="paragraph" w:styleId="a4">
    <w:name w:val="Body Text Indent"/>
    <w:basedOn w:val="a0"/>
    <w:link w:val="a5"/>
    <w:unhideWhenUsed/>
    <w:qFormat/>
    <w:rsid w:val="00F143B0"/>
    <w:pPr>
      <w:spacing w:line="240" w:lineRule="auto"/>
      <w:ind w:firstLine="851"/>
      <w:jc w:val="both"/>
    </w:pPr>
    <w:rPr>
      <w:rFonts w:eastAsia="Times New Roman" w:cs="Times New Roman"/>
      <w:szCs w:val="20"/>
      <w:lang w:val="be-BY" w:eastAsia="ru-RU"/>
    </w:rPr>
  </w:style>
  <w:style w:type="character" w:customStyle="1" w:styleId="a5">
    <w:name w:val="Основной текст с отступом Знак"/>
    <w:basedOn w:val="a1"/>
    <w:link w:val="a4"/>
    <w:rsid w:val="00F143B0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styleId="a">
    <w:name w:val="List Paragraph"/>
    <w:basedOn w:val="a0"/>
    <w:uiPriority w:val="34"/>
    <w:qFormat/>
    <w:rsid w:val="00F143B0"/>
    <w:pPr>
      <w:numPr>
        <w:numId w:val="1"/>
      </w:numPr>
      <w:spacing w:after="200" w:line="276" w:lineRule="auto"/>
      <w:contextualSpacing/>
      <w:jc w:val="both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7</cp:revision>
  <dcterms:created xsi:type="dcterms:W3CDTF">2020-03-26T04:52:00Z</dcterms:created>
  <dcterms:modified xsi:type="dcterms:W3CDTF">2020-03-26T05:37:00Z</dcterms:modified>
</cp:coreProperties>
</file>