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419" w:rsidRPr="00540419" w:rsidRDefault="00540419" w:rsidP="00540419">
      <w:pPr>
        <w:shd w:val="clear" w:color="auto" w:fill="FFFFFF"/>
        <w:tabs>
          <w:tab w:val="left" w:pos="426"/>
        </w:tabs>
        <w:spacing w:after="0" w:line="240" w:lineRule="auto"/>
        <w:ind w:left="142"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sz w:val="28"/>
          <w:szCs w:val="28"/>
          <w:lang w:val="be-BY"/>
        </w:rPr>
        <w:t>ВЫКЛІЧНІК. ГУКАПЕРАЙМАЛЬНЫЯ СЛОВЫ</w:t>
      </w:r>
    </w:p>
    <w:p w:rsidR="00540419" w:rsidRPr="00540419" w:rsidRDefault="00540419" w:rsidP="00540419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419" w:rsidRPr="00540419" w:rsidRDefault="00540419" w:rsidP="00540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sz w:val="28"/>
          <w:szCs w:val="28"/>
          <w:lang w:val="be-BY"/>
        </w:rPr>
        <w:t>Агульная характарыстыка выклічніка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sz w:val="28"/>
          <w:szCs w:val="28"/>
          <w:lang w:val="be-BY"/>
        </w:rPr>
        <w:t>Выклічнік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– граматычна-семантычны клас слоў, якія выражаюць эмацыянальную рэакцыю чалавека, яго пачуцці, волевыяўленні і інш.: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Ой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, каб гэты чароўны сон не паплыў ад мяне, як рэчка на лузе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(Змітрок Бядуля)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;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Во-о-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ой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! – падн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>i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маючы рук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>i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, заенчыла не сва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>i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м голасам Хрысця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(В. Адамчык);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Божухна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-бацюхна! Дзе яны панабіраліся гэткага спрыту!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(М. Зарэцкі); 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Лепш вадзіцы прынясі, калі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ласка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(В. Быкаў).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i/>
          <w:sz w:val="28"/>
          <w:szCs w:val="28"/>
          <w:lang w:val="be-BY"/>
        </w:rPr>
        <w:t>Асаблівасці выклічнікаў</w:t>
      </w:r>
      <w:r w:rsidRPr="00540419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540419" w:rsidRPr="00540419" w:rsidRDefault="00540419" w:rsidP="00540419">
      <w:pPr>
        <w:pStyle w:val="a"/>
        <w:numPr>
          <w:ilvl w:val="0"/>
          <w:numId w:val="2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540419">
        <w:rPr>
          <w:szCs w:val="28"/>
          <w:lang w:val="be-BY"/>
        </w:rPr>
        <w:t>выклічнікі адрозніваюцца ад</w:t>
      </w:r>
      <w:r w:rsidRPr="00540419">
        <w:rPr>
          <w:i/>
          <w:szCs w:val="28"/>
          <w:lang w:val="be-BY"/>
        </w:rPr>
        <w:t xml:space="preserve"> самастойных часцін </w:t>
      </w:r>
      <w:r w:rsidRPr="00540419">
        <w:rPr>
          <w:szCs w:val="28"/>
          <w:lang w:val="be-BY"/>
        </w:rPr>
        <w:t xml:space="preserve">мовы: 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не выконваюць намінатыўнай функцыі (выражаюць пачуцці, пабуджэнні, волевыяўленні, але не называюць іх); не маюць граматычных катэгорый (роду, ліку, склону, часу, ладу і інш.); не падзяляюцца на марфемы; не з’яўляюцца членамі сказа (выконваюць сінтаксічную функцыю толькі тады, калі ў сказе набываюць намінатыўнае значэнне: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 xml:space="preserve"> Трымай прывітанне!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);</w:t>
      </w:r>
    </w:p>
    <w:p w:rsidR="00540419" w:rsidRPr="00540419" w:rsidRDefault="00540419" w:rsidP="00540419">
      <w:pPr>
        <w:pStyle w:val="a"/>
        <w:numPr>
          <w:ilvl w:val="0"/>
          <w:numId w:val="2"/>
        </w:numPr>
        <w:tabs>
          <w:tab w:val="left" w:pos="1570"/>
        </w:tabs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540419">
        <w:rPr>
          <w:szCs w:val="28"/>
          <w:lang w:val="be-BY"/>
        </w:rPr>
        <w:t>выклічнікі адрозніваюцца ад</w:t>
      </w:r>
      <w:r w:rsidRPr="00540419">
        <w:rPr>
          <w:i/>
          <w:szCs w:val="28"/>
          <w:lang w:val="be-BY"/>
        </w:rPr>
        <w:t xml:space="preserve"> службовых часцін </w:t>
      </w:r>
      <w:r w:rsidRPr="00540419">
        <w:rPr>
          <w:szCs w:val="28"/>
          <w:lang w:val="be-BY"/>
        </w:rPr>
        <w:t xml:space="preserve">мовы: 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сінтаксічна незалежныя ад іншых слоў у сказе; не з’яўляюцца сродкам сувязі паміж словазлучэннямі ў сказе (як прыназоўнікі); не звязваюць паміж сабой словы (сказы), аднародныя члены сказа, часткі складаных сказаў (як злучнікі); не выражаюць дадатковых сэнсавых адценняў слоў у сказах (як часціцы); могуць ужывацца асобна, ізалявана (у рэпліках і дыялогах) і як словы-сказы; валодаюць яркай эмацыянальна-экспрэсіўнай афарбоўкай.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Функцыі выклічнікаў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: выконваюць ролю дадатковага элемента ў сказе; выражаюць рэакцыю таго, хто гаворыць; садзейнічаюць арганізацыі камунікацыі; адлюстроўваюць з’явы навакольнага свету (гукаперайманні).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Выклічнікі ўжываюцца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у пачатку сказа: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</w:rPr>
        <w:t>Эх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>каб</w:t>
      </w:r>
      <w:proofErr w:type="spellEnd"/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>пашанцавала</w:t>
      </w:r>
      <w:proofErr w:type="spellEnd"/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>дажыць</w:t>
      </w:r>
      <w:proofErr w:type="spellEnd"/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 xml:space="preserve"> да </w:t>
      </w:r>
      <w:proofErr w:type="spellStart"/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>ночы</w:t>
      </w:r>
      <w:proofErr w:type="spellEnd"/>
      <w:r w:rsidRPr="00540419">
        <w:rPr>
          <w:rStyle w:val="gwt-inlinelabel"/>
          <w:rFonts w:ascii="Times New Roman" w:hAnsi="Times New Roman" w:cs="Times New Roman"/>
          <w:i/>
          <w:sz w:val="28"/>
          <w:szCs w:val="28"/>
        </w:rPr>
        <w:t>!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(В. Быкаў)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; у сярэдзіне сказа: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Д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зед Антон моцна ляпнуў свінні па баку – “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Аюсь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!”, і тая адступіла крыху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(П. Місько); 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у канцы сказа: 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Нейдзе зусім блізка, глуха покнула “шклянка” –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эге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!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(А. Адамовіч).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Выклічнікі могуць набываць намінатыўнае значэнне. У такім выпадку яны набліжаюцца да самастойных часцін мовы і выконваюць ролю членаў сказа: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З двара пачулася яе звычайнае “А-кыш!”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(В. Карамазаў).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419" w:rsidRPr="00540419" w:rsidRDefault="00540419" w:rsidP="00540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sz w:val="28"/>
          <w:szCs w:val="28"/>
          <w:lang w:val="be-BY"/>
        </w:rPr>
        <w:t>Тыпы выклічнікаў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i/>
          <w:sz w:val="28"/>
          <w:szCs w:val="28"/>
          <w:lang w:val="be-BY"/>
        </w:rPr>
        <w:t>Паводле значэння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выклічнікі падзяляюцца на:</w:t>
      </w:r>
    </w:p>
    <w:p w:rsidR="00540419" w:rsidRPr="00540419" w:rsidRDefault="00540419" w:rsidP="00540419">
      <w:pPr>
        <w:pStyle w:val="a"/>
        <w:numPr>
          <w:ilvl w:val="0"/>
          <w:numId w:val="3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i/>
          <w:szCs w:val="28"/>
          <w:lang w:val="be-BY"/>
        </w:rPr>
        <w:t>эмацыянальныя</w:t>
      </w:r>
      <w:r w:rsidRPr="00540419">
        <w:rPr>
          <w:szCs w:val="28"/>
          <w:lang w:val="be-BY"/>
        </w:rPr>
        <w:t xml:space="preserve"> − перадаюць душэўны стан чалавека і служаць для выражэння як станоўчых (радасці, здзіўлення, захаплення, роздуму), так і адмоўных (пагарды, знявагі, злосці, недаверу, спалоху) эмоцый асобы на рэчаіснасць: </w:t>
      </w:r>
      <w:r w:rsidRPr="00540419">
        <w:rPr>
          <w:i/>
          <w:szCs w:val="28"/>
          <w:lang w:val="be-BY"/>
        </w:rPr>
        <w:t xml:space="preserve">а! о! э! ах! ох! ай! эх! ого! угу! фэ! ура! бяда! от чорт! </w:t>
      </w:r>
      <w:r w:rsidRPr="00540419">
        <w:rPr>
          <w:szCs w:val="28"/>
          <w:lang w:val="be-BY"/>
        </w:rPr>
        <w:t>і інш.</w:t>
      </w:r>
      <w:r w:rsidRPr="00540419">
        <w:rPr>
          <w:i/>
          <w:szCs w:val="28"/>
          <w:lang w:val="be-BY"/>
        </w:rPr>
        <w:t xml:space="preserve"> </w:t>
      </w:r>
    </w:p>
    <w:p w:rsidR="00540419" w:rsidRPr="00540419" w:rsidRDefault="00540419" w:rsidP="00540419">
      <w:pPr>
        <w:pStyle w:val="a"/>
        <w:numPr>
          <w:ilvl w:val="0"/>
          <w:numId w:val="3"/>
        </w:numPr>
        <w:spacing w:after="0" w:line="240" w:lineRule="auto"/>
        <w:ind w:left="0" w:firstLine="709"/>
        <w:rPr>
          <w:szCs w:val="28"/>
          <w:lang w:val="be-BY" w:eastAsia="be-BY"/>
        </w:rPr>
      </w:pPr>
      <w:r w:rsidRPr="00540419">
        <w:rPr>
          <w:i/>
          <w:szCs w:val="28"/>
          <w:lang w:val="be-BY"/>
        </w:rPr>
        <w:t>волевыяўленчыя</w:t>
      </w:r>
      <w:r w:rsidRPr="00540419">
        <w:rPr>
          <w:szCs w:val="28"/>
          <w:lang w:val="be-BY"/>
        </w:rPr>
        <w:t xml:space="preserve"> (</w:t>
      </w:r>
      <w:r w:rsidRPr="00540419">
        <w:rPr>
          <w:i/>
          <w:szCs w:val="28"/>
          <w:lang w:val="be-BY"/>
        </w:rPr>
        <w:t>пабуджальныя</w:t>
      </w:r>
      <w:r w:rsidRPr="00540419">
        <w:rPr>
          <w:szCs w:val="28"/>
          <w:lang w:val="be-BY"/>
        </w:rPr>
        <w:t xml:space="preserve">) − выражаюць валявыя імкненні і пабуджэнні да дзеяння: </w:t>
      </w:r>
    </w:p>
    <w:p w:rsidR="00540419" w:rsidRPr="00540419" w:rsidRDefault="00540419" w:rsidP="00540419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выклічнікі закліку, вокліку, звароту: </w:t>
      </w:r>
      <w:r w:rsidRPr="00540419">
        <w:rPr>
          <w:i/>
          <w:szCs w:val="28"/>
          <w:lang w:val="be-BY"/>
        </w:rPr>
        <w:t>э! гэй! аў! алё!</w:t>
      </w:r>
      <w:r w:rsidRPr="00540419">
        <w:rPr>
          <w:szCs w:val="28"/>
          <w:lang w:val="be-BY"/>
        </w:rPr>
        <w:t xml:space="preserve"> і інш.;</w:t>
      </w:r>
    </w:p>
    <w:p w:rsidR="00540419" w:rsidRPr="00540419" w:rsidRDefault="00540419" w:rsidP="00540419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</w:pP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lastRenderedPageBreak/>
        <w:t xml:space="preserve">выклічнікі загаду, забароны, просьбы: </w:t>
      </w:r>
      <w:r w:rsidRPr="00540419">
        <w:rPr>
          <w:i/>
          <w:szCs w:val="28"/>
          <w:lang w:val="be-BY"/>
        </w:rPr>
        <w:t>ну! марш!</w:t>
      </w:r>
      <w:r w:rsidRPr="00540419">
        <w:rPr>
          <w:szCs w:val="28"/>
          <w:lang w:val="be-BY"/>
        </w:rPr>
        <w:t xml:space="preserve"> </w:t>
      </w:r>
      <w:r w:rsidRPr="00540419">
        <w:rPr>
          <w:i/>
          <w:szCs w:val="28"/>
          <w:lang w:val="be-BY"/>
        </w:rPr>
        <w:t xml:space="preserve">стоп! цсс! цыц! </w:t>
      </w:r>
      <w:r w:rsidRPr="00540419">
        <w:rPr>
          <w:szCs w:val="28"/>
          <w:lang w:val="be-BY"/>
        </w:rPr>
        <w:t>і інш.;</w:t>
      </w:r>
    </w:p>
    <w:p w:rsidR="00540419" w:rsidRPr="00540419" w:rsidRDefault="00540419" w:rsidP="00540419">
      <w:pPr>
        <w:pStyle w:val="a"/>
        <w:numPr>
          <w:ilvl w:val="0"/>
          <w:numId w:val="4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выклічнікі, якія выкарыстоўваюцца для падзывання ці адгону жывёл і птушак: </w:t>
      </w:r>
      <w:r w:rsidRPr="00540419">
        <w:rPr>
          <w:i/>
          <w:szCs w:val="28"/>
          <w:lang w:val="be-BY"/>
        </w:rPr>
        <w:t>вуць-вуць! кось-кось!</w:t>
      </w:r>
      <w:r w:rsidRPr="00540419">
        <w:rPr>
          <w:szCs w:val="28"/>
          <w:lang w:val="be-BY"/>
        </w:rPr>
        <w:t xml:space="preserve"> </w:t>
      </w:r>
      <w:r w:rsidRPr="00540419">
        <w:rPr>
          <w:i/>
          <w:szCs w:val="28"/>
          <w:lang w:val="be-BY"/>
        </w:rPr>
        <w:t xml:space="preserve">кыш! </w:t>
      </w:r>
      <w:r w:rsidRPr="00540419">
        <w:rPr>
          <w:szCs w:val="28"/>
          <w:lang w:val="be-BY"/>
        </w:rPr>
        <w:t>і інш.;</w:t>
      </w:r>
    </w:p>
    <w:p w:rsidR="00540419" w:rsidRPr="00540419" w:rsidRDefault="00540419" w:rsidP="00540419">
      <w:pPr>
        <w:pStyle w:val="a"/>
        <w:numPr>
          <w:ilvl w:val="0"/>
          <w:numId w:val="5"/>
        </w:numPr>
        <w:spacing w:after="0" w:line="240" w:lineRule="auto"/>
        <w:ind w:left="0" w:firstLine="709"/>
        <w:rPr>
          <w:szCs w:val="28"/>
          <w:lang w:val="be-BY"/>
        </w:rPr>
      </w:pPr>
      <w:r w:rsidRPr="00540419">
        <w:rPr>
          <w:szCs w:val="28"/>
          <w:lang w:val="be-BY"/>
        </w:rPr>
        <w:t>выклічнікі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</w:t>
      </w:r>
      <w:r w:rsidRPr="00540419">
        <w:rPr>
          <w:szCs w:val="28"/>
          <w:lang w:val="be-BY"/>
        </w:rPr>
        <w:t xml:space="preserve">моўнага этыкету − выражаюць розныя формы ветлівасці (падзяку, просьбу, прывітанне, развітанне): </w:t>
      </w:r>
      <w:r w:rsidRPr="00540419">
        <w:rPr>
          <w:i/>
          <w:szCs w:val="28"/>
          <w:lang w:val="be-BY"/>
        </w:rPr>
        <w:t xml:space="preserve">добры дзень! дабранач! бывайце! калі ласка! выбачайце! усяго добрага! даруйце! </w:t>
      </w:r>
      <w:r w:rsidRPr="00540419">
        <w:rPr>
          <w:szCs w:val="28"/>
          <w:lang w:val="be-BY"/>
        </w:rPr>
        <w:t>і інш.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i/>
          <w:sz w:val="28"/>
          <w:szCs w:val="28"/>
          <w:lang w:val="be-BY"/>
        </w:rPr>
        <w:t>Паводле паходжання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выклічнікі бываюць невытворныя і вытворныя:</w:t>
      </w:r>
    </w:p>
    <w:p w:rsidR="00540419" w:rsidRPr="00540419" w:rsidRDefault="00540419" w:rsidP="00540419">
      <w:pPr>
        <w:pStyle w:val="a"/>
        <w:numPr>
          <w:ilvl w:val="0"/>
          <w:numId w:val="5"/>
        </w:numPr>
        <w:spacing w:after="0" w:line="240" w:lineRule="auto"/>
        <w:ind w:left="0" w:firstLine="709"/>
        <w:rPr>
          <w:szCs w:val="28"/>
          <w:lang w:val="be-BY"/>
        </w:rPr>
      </w:pPr>
      <w:r w:rsidRPr="00540419">
        <w:rPr>
          <w:i/>
          <w:szCs w:val="28"/>
          <w:lang w:val="be-BY"/>
        </w:rPr>
        <w:t>невытворныя</w:t>
      </w:r>
      <w:r w:rsidRPr="00540419">
        <w:rPr>
          <w:szCs w:val="28"/>
          <w:lang w:val="be-BY"/>
        </w:rPr>
        <w:t xml:space="preserve"> – выклічнікі, я</w:t>
      </w:r>
      <w:r>
        <w:rPr>
          <w:szCs w:val="28"/>
          <w:lang w:val="be-BY"/>
        </w:rPr>
        <w:t>кія</w:t>
      </w:r>
      <w:r w:rsidRPr="00540419">
        <w:rPr>
          <w:szCs w:val="28"/>
          <w:lang w:val="be-BY"/>
        </w:rPr>
        <w:t xml:space="preserve"> не суадносяцца з іншымі часцінамі мовы: </w:t>
      </w:r>
      <w:r w:rsidRPr="00540419">
        <w:rPr>
          <w:i/>
          <w:szCs w:val="28"/>
          <w:lang w:val="be-BY"/>
        </w:rPr>
        <w:t>а! о! у! э! ох! ах! ну! ого! гу-гу! эге-ге! ха-ха-ха!</w:t>
      </w:r>
      <w:r w:rsidRPr="00540419">
        <w:rPr>
          <w:szCs w:val="28"/>
          <w:lang w:val="be-BY"/>
        </w:rPr>
        <w:t>;</w:t>
      </w:r>
    </w:p>
    <w:p w:rsidR="00540419" w:rsidRPr="00540419" w:rsidRDefault="00540419" w:rsidP="00540419">
      <w:pPr>
        <w:pStyle w:val="a"/>
        <w:numPr>
          <w:ilvl w:val="0"/>
          <w:numId w:val="5"/>
        </w:numPr>
        <w:spacing w:after="0" w:line="240" w:lineRule="auto"/>
        <w:ind w:left="0" w:firstLine="709"/>
        <w:rPr>
          <w:szCs w:val="28"/>
          <w:lang w:val="be-BY"/>
        </w:rPr>
      </w:pPr>
      <w:r w:rsidRPr="00540419">
        <w:rPr>
          <w:i/>
          <w:szCs w:val="28"/>
          <w:lang w:val="be-BY"/>
        </w:rPr>
        <w:t>вытворныя</w:t>
      </w:r>
      <w:r w:rsidRPr="00540419">
        <w:rPr>
          <w:szCs w:val="28"/>
          <w:lang w:val="be-BY"/>
        </w:rPr>
        <w:t xml:space="preserve"> – выклічнікі, якія ўзніклі на аснове іншых часцін мовы, што страцілі сваё намінатыўнае значэнне; напр., ад назоўнікаў (</w:t>
      </w:r>
      <w:r w:rsidRPr="00540419">
        <w:rPr>
          <w:i/>
          <w:szCs w:val="28"/>
          <w:lang w:val="be-BY"/>
        </w:rPr>
        <w:t>божа! жах! чорт!</w:t>
      </w:r>
      <w:r w:rsidRPr="00540419">
        <w:rPr>
          <w:szCs w:val="28"/>
          <w:lang w:val="be-BY"/>
        </w:rPr>
        <w:t>),</w:t>
      </w:r>
      <w:r w:rsidRPr="00540419">
        <w:rPr>
          <w:i/>
          <w:szCs w:val="28"/>
          <w:lang w:val="be-BY"/>
        </w:rPr>
        <w:t xml:space="preserve"> </w:t>
      </w:r>
      <w:r w:rsidRPr="00540419">
        <w:rPr>
          <w:szCs w:val="28"/>
          <w:lang w:val="be-BY"/>
        </w:rPr>
        <w:t>ад дзеясловаў (</w:t>
      </w:r>
      <w:r w:rsidRPr="00540419">
        <w:rPr>
          <w:i/>
          <w:szCs w:val="28"/>
          <w:lang w:val="be-BY"/>
        </w:rPr>
        <w:t>бывай! выбачайце! здароў! чур!</w:t>
      </w:r>
      <w:r w:rsidRPr="00540419">
        <w:rPr>
          <w:szCs w:val="28"/>
          <w:lang w:val="be-BY"/>
        </w:rPr>
        <w:t>), ад прыслоўяў (</w:t>
      </w:r>
      <w:r w:rsidRPr="00540419">
        <w:rPr>
          <w:i/>
          <w:szCs w:val="28"/>
          <w:lang w:val="be-BY"/>
        </w:rPr>
        <w:t>прэч! ціха! чш!</w:t>
      </w:r>
      <w:r w:rsidRPr="00540419">
        <w:rPr>
          <w:szCs w:val="28"/>
          <w:lang w:val="be-BY"/>
        </w:rPr>
        <w:t>), ад займеннікаў (</w:t>
      </w:r>
      <w:r w:rsidRPr="00540419">
        <w:rPr>
          <w:i/>
          <w:szCs w:val="28"/>
          <w:lang w:val="be-BY"/>
        </w:rPr>
        <w:t>о-то-то! вось!</w:t>
      </w:r>
      <w:r w:rsidRPr="00540419">
        <w:rPr>
          <w:szCs w:val="28"/>
          <w:lang w:val="be-BY"/>
        </w:rPr>
        <w:t>), ад злучнікаў (</w:t>
      </w:r>
      <w:r w:rsidRPr="00540419">
        <w:rPr>
          <w:i/>
          <w:szCs w:val="28"/>
          <w:lang w:val="be-BY"/>
        </w:rPr>
        <w:t>аднак жа</w:t>
      </w:r>
      <w:r w:rsidRPr="00540419">
        <w:rPr>
          <w:szCs w:val="28"/>
          <w:lang w:val="be-BY"/>
        </w:rPr>
        <w:t>);</w:t>
      </w:r>
      <w:r w:rsidRPr="00540419">
        <w:rPr>
          <w:i/>
          <w:szCs w:val="28"/>
          <w:lang w:val="be-BY"/>
        </w:rPr>
        <w:t xml:space="preserve"> </w:t>
      </w:r>
      <w:r w:rsidRPr="00540419">
        <w:rPr>
          <w:szCs w:val="28"/>
          <w:lang w:val="be-BY"/>
        </w:rPr>
        <w:t>ад устойлівых спалучэнняў слоў (</w:t>
      </w:r>
      <w:r w:rsidRPr="00540419">
        <w:rPr>
          <w:i/>
          <w:szCs w:val="28"/>
          <w:lang w:val="be-BY"/>
        </w:rPr>
        <w:t>божа мой! вось яно што! чорт вазьмі! скажыце калі ласка! вось дык так!</w:t>
      </w:r>
      <w:r w:rsidRPr="00540419">
        <w:rPr>
          <w:szCs w:val="28"/>
          <w:lang w:val="be-BY"/>
        </w:rPr>
        <w:t>).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Пераход слоў іншых часцін мовы ў выклічнікі называецца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інтэр’ектывацыяй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Нешматлікія выклічнікі запазычаны з іншых моў: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алё!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ало!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)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марш!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(фр.),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айда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(цюрк.),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біс!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(лац.),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баста!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(іт.),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капут!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(ням.),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стоп!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(англ.) і інш.: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– </w:t>
      </w:r>
      <w:r w:rsidRPr="00540419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Айда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, хлопцы, відаць, нешта ёсць там, праверце…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(М. Лынькоў);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– </w:t>
      </w:r>
      <w:r w:rsidRPr="00540419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Алё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… – знаёмы голас пачуўся раптам з далечыні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(З. Прыгодзіч).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Пры пераходзе слоў іншых граматычна-семантычных класаў у выклічнікі побач са змяненнем значэння можа парушацца іх граматычная форма: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дабры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́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дзень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! 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419" w:rsidRPr="00540419" w:rsidRDefault="00540419" w:rsidP="00540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sz w:val="28"/>
          <w:szCs w:val="28"/>
          <w:lang w:val="be-BY"/>
        </w:rPr>
        <w:t>Агульная характарыстыка гукапераймальных слоў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sz w:val="28"/>
          <w:szCs w:val="28"/>
          <w:lang w:val="be-BY"/>
        </w:rPr>
        <w:t>Гукапераймальныя словы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– гукавыя комплексы, якія з’яўляюцца імітацыяй характэрных гукаў жывой і нежывой прыроды.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Асаблівасці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гукапераймальных слоў:</w:t>
      </w:r>
    </w:p>
    <w:p w:rsidR="00540419" w:rsidRPr="00540419" w:rsidRDefault="00540419" w:rsidP="00540419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Cs w:val="28"/>
          <w:lang w:val="be-BY"/>
        </w:rPr>
      </w:pPr>
      <w:r w:rsidRPr="00540419">
        <w:rPr>
          <w:szCs w:val="28"/>
          <w:lang w:val="be-BY"/>
        </w:rPr>
        <w:t>адсутнасць лексічнага значэння ў прывычным для нас сэнсе (фанемны склад гукаперайманняў у пэўнай ступені матываваны, але пры гэтым нельга дакладна прадказаць іх канкрэтную гукавую форму);</w:t>
      </w:r>
    </w:p>
    <w:p w:rsidR="00540419" w:rsidRPr="00540419" w:rsidRDefault="00540419" w:rsidP="00540419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Cs w:val="28"/>
          <w:lang w:val="be-BY"/>
        </w:rPr>
      </w:pPr>
      <w:r w:rsidRPr="00540419">
        <w:rPr>
          <w:szCs w:val="28"/>
          <w:lang w:val="be-BY"/>
        </w:rPr>
        <w:t>не выражаюць эмоцый (у адрозненне ад выклічнікаў);</w:t>
      </w:r>
    </w:p>
    <w:p w:rsidR="00540419" w:rsidRPr="00540419" w:rsidRDefault="00540419" w:rsidP="00540419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Cs w:val="28"/>
          <w:lang w:val="be-BY"/>
        </w:rPr>
      </w:pPr>
      <w:r w:rsidRPr="00540419">
        <w:rPr>
          <w:szCs w:val="28"/>
          <w:lang w:val="be-BY"/>
        </w:rPr>
        <w:t xml:space="preserve">не маюць граматычных катэгорый (роду, ліку, склону, часу і інш.); </w:t>
      </w:r>
    </w:p>
    <w:p w:rsidR="00540419" w:rsidRPr="00540419" w:rsidRDefault="00540419" w:rsidP="00540419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Cs w:val="28"/>
          <w:lang w:val="be-BY"/>
        </w:rPr>
      </w:pPr>
      <w:r w:rsidRPr="00540419">
        <w:rPr>
          <w:szCs w:val="28"/>
          <w:lang w:val="be-BY"/>
        </w:rPr>
        <w:t xml:space="preserve">фармальная непадзельнасць; </w:t>
      </w:r>
    </w:p>
    <w:p w:rsidR="00540419" w:rsidRPr="00540419" w:rsidRDefault="00540419" w:rsidP="00540419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Cs w:val="28"/>
          <w:lang w:val="be-BY"/>
        </w:rPr>
      </w:pPr>
      <w:r w:rsidRPr="00540419">
        <w:rPr>
          <w:szCs w:val="28"/>
          <w:lang w:val="be-BY"/>
        </w:rPr>
        <w:t>выкарыстанне рэдуплікацыі, поўнага або частковага паўтору гукаў для перадачы іх працягласці (</w:t>
      </w:r>
      <w:r w:rsidRPr="00540419">
        <w:rPr>
          <w:i/>
          <w:szCs w:val="28"/>
          <w:lang w:val="be-BY"/>
        </w:rPr>
        <w:t>т-с-с-с!</w:t>
      </w:r>
      <w:r w:rsidRPr="00540419">
        <w:rPr>
          <w:szCs w:val="28"/>
          <w:lang w:val="be-BY"/>
        </w:rPr>
        <w:t xml:space="preserve"> </w:t>
      </w:r>
      <w:r w:rsidRPr="00540419">
        <w:rPr>
          <w:i/>
          <w:szCs w:val="28"/>
          <w:lang w:val="be-BY"/>
        </w:rPr>
        <w:t>тра-ра-ра! ш-ш-ш</w:t>
      </w:r>
      <w:r w:rsidRPr="00540419">
        <w:rPr>
          <w:szCs w:val="28"/>
          <w:lang w:val="be-BY"/>
        </w:rPr>
        <w:t>);</w:t>
      </w:r>
    </w:p>
    <w:p w:rsidR="00540419" w:rsidRPr="00540419" w:rsidRDefault="00540419" w:rsidP="00540419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szCs w:val="28"/>
          <w:lang w:val="be-BY"/>
        </w:rPr>
      </w:pPr>
      <w:r w:rsidRPr="00540419">
        <w:rPr>
          <w:szCs w:val="28"/>
          <w:lang w:val="be-BY"/>
        </w:rPr>
        <w:t>выступаюць, як правіла, як непадзельныя словы-сказы;</w:t>
      </w:r>
    </w:p>
    <w:p w:rsidR="00540419" w:rsidRPr="00540419" w:rsidRDefault="00540419" w:rsidP="00540419">
      <w:pPr>
        <w:pStyle w:val="a"/>
        <w:numPr>
          <w:ilvl w:val="0"/>
          <w:numId w:val="6"/>
        </w:numPr>
        <w:spacing w:after="0" w:line="240" w:lineRule="auto"/>
        <w:ind w:left="0" w:firstLine="709"/>
        <w:rPr>
          <w:rStyle w:val="FontStyle96"/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szCs w:val="28"/>
          <w:lang w:val="be-BY"/>
        </w:rPr>
        <w:t xml:space="preserve">могуць з’яўляцца асновай для 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ўтварэння адпаведных дзеясловаў і ўласных найменняў: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бумкаць, гігікаць,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 xml:space="preserve">кукаваць, мяўкаць 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>і інш.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40419" w:rsidRPr="00540419" w:rsidTr="00710DF6">
        <w:trPr>
          <w:tblCellSpacing w:w="0" w:type="dxa"/>
        </w:trPr>
        <w:tc>
          <w:tcPr>
            <w:tcW w:w="0" w:type="auto"/>
            <w:vAlign w:val="center"/>
            <w:hideMark/>
          </w:tcPr>
          <w:p w:rsidR="00540419" w:rsidRPr="00540419" w:rsidRDefault="00540419" w:rsidP="0054041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Функцыі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гукапераймальных слоў: удзельнічаюць ва ўтварэнні эфекту “гукавой прысутнасці”.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sz w:val="28"/>
          <w:szCs w:val="28"/>
          <w:lang w:val="be-BY"/>
        </w:rPr>
        <w:lastRenderedPageBreak/>
        <w:t>Блізкімі да гукаперайманняў з’яўляюцца словы са значэннем імгненнага дзеяння (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аддзеяслоўныя выклічнікі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) тыпу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бах, бултых, грук, пырх, шмыг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і інш., якія ў сказе выконваюць функцыю выказніка: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К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арова нагой у даёнку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u w:val="single"/>
          <w:lang w:val="be-BY"/>
        </w:rPr>
        <w:t>бабах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! Хвастом 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u w:val="single"/>
          <w:lang w:val="be-BY"/>
        </w:rPr>
        <w:t>плясь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…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(“Звязда”); 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Схіснуўся дзядзька наш на дрэўку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/ І мімавольна</w:t>
      </w:r>
      <w:r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 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–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u w:val="single"/>
          <w:lang w:val="be-BY"/>
        </w:rPr>
        <w:t>хоп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 за сук!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(Якуб Колас); 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Алесь Марціна прыплятае / І ўсё шукае ды шукае, / І не знаходзіць сваю страту. /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З гуменца бацька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u w:val="single"/>
          <w:lang w:val="be-BY"/>
        </w:rPr>
        <w:t>шусь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 у хату!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(Якуб Колас);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Сусед тады </w:t>
      </w:r>
      <w:r w:rsidRPr="00540419">
        <w:rPr>
          <w:rFonts w:ascii="Times New Roman" w:hAnsi="Times New Roman" w:cs="Times New Roman"/>
          <w:i/>
          <w:sz w:val="28"/>
          <w:szCs w:val="28"/>
          <w:u w:val="single"/>
          <w:lang w:val="be-BY"/>
        </w:rPr>
        <w:t>бултых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з берага ў ваду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(У. Дубоўка).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419" w:rsidRPr="00540419" w:rsidRDefault="00540419" w:rsidP="0054041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b/>
          <w:sz w:val="28"/>
          <w:szCs w:val="28"/>
          <w:lang w:val="be-BY"/>
        </w:rPr>
        <w:t>Тыпы гукапераймальных слоў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Style w:val="gwt-inlinelabel"/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Гукаперайманні перадаюць гукі, якія ўтвараюцца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чалавекам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(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гы-ы, брр, кхэ-кхэ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жывёламі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му-му, гаў-гаў, каў-каў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),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птушкамі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га-га-га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ку-ку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br/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ку-ка-рэ-ку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), а таксама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гукі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і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шумы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прыроды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шу-шу-шу, гу-у-у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>) і гукі, якія ўзніклі ў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выніку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розных працэсаў</w:t>
      </w:r>
      <w:r w:rsidRPr="00540419">
        <w:rPr>
          <w:rStyle w:val="FontStyle96"/>
          <w:rFonts w:ascii="Times New Roman" w:hAnsi="Times New Roman" w:cs="Times New Roman"/>
          <w:sz w:val="28"/>
          <w:szCs w:val="28"/>
          <w:lang w:val="be-BY" w:eastAsia="be-BY"/>
        </w:rPr>
        <w:t xml:space="preserve"> і </w:t>
      </w:r>
      <w:r w:rsidRPr="00540419">
        <w:rPr>
          <w:rStyle w:val="FontStyle96"/>
          <w:rFonts w:ascii="Times New Roman" w:hAnsi="Times New Roman" w:cs="Times New Roman"/>
          <w:i/>
          <w:sz w:val="28"/>
          <w:szCs w:val="28"/>
          <w:lang w:val="be-BY" w:eastAsia="be-BY"/>
        </w:rPr>
        <w:t>дзеянняў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дзінь-дзінь, бум, бух-бух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br/>
        <w:t>тру-гу-гу, бах-бах, шах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):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Рэк… рэк… рэк… рэк… – гучала ў лясным паветры, парушаючы ранішнюю цішыню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(В. Вольскі);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Я абую новенькія чаравічкі і – рып-рып, рып-рып – пайду ў школу 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(Б. Сачанка);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Бяжыць будзільнік –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br/>
        <w:t xml:space="preserve"> цік-цік-цік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(І. Шамякін);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Адзін з удодаў узляцеў з глухім і адрывістым: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br/>
        <w:t>“уп-уп-уп”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(В. Вольскі);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>Кі-кі-кі-кі-і-і-й… – пачулася раптам у вільготным лясным паветры. А потым і яшчэ нейкія дзіўныя гукі: Пр… пр… пр… пр…</w:t>
      </w:r>
      <w:r w:rsidRPr="00540419">
        <w:rPr>
          <w:rFonts w:ascii="Times New Roman" w:hAnsi="Times New Roman" w:cs="Times New Roman"/>
          <w:sz w:val="28"/>
          <w:szCs w:val="28"/>
          <w:lang w:val="be-BY"/>
        </w:rPr>
        <w:t xml:space="preserve"> (В. Вольскі); </w:t>
      </w:r>
      <w:r w:rsidRPr="00540419">
        <w:rPr>
          <w:rFonts w:ascii="Times New Roman" w:hAnsi="Times New Roman" w:cs="Times New Roman"/>
          <w:i/>
          <w:sz w:val="28"/>
          <w:szCs w:val="28"/>
          <w:lang w:val="be-BY"/>
        </w:rPr>
        <w:t xml:space="preserve">–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Кру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-у!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Кру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-у! – крукала ў вушах, як слова, высока-высока ў небе лятуць журавы над логам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(М. Гарэцкі); 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Дзесьці высока-высока раздаюцца ледзь чутныя гукі –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курлы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 xml:space="preserve">… </w:t>
      </w:r>
      <w:r w:rsidRPr="00540419">
        <w:rPr>
          <w:rStyle w:val="wordfound"/>
          <w:rFonts w:ascii="Times New Roman" w:hAnsi="Times New Roman" w:cs="Times New Roman"/>
          <w:i/>
          <w:sz w:val="28"/>
          <w:szCs w:val="28"/>
          <w:lang w:val="be-BY"/>
        </w:rPr>
        <w:t>курлы</w:t>
      </w:r>
      <w:r w:rsidRPr="00540419">
        <w:rPr>
          <w:rStyle w:val="gwt-inlinelabel"/>
          <w:rFonts w:ascii="Times New Roman" w:hAnsi="Times New Roman" w:cs="Times New Roman"/>
          <w:i/>
          <w:sz w:val="28"/>
          <w:szCs w:val="28"/>
          <w:lang w:val="be-BY"/>
        </w:rPr>
        <w:t>…</w:t>
      </w:r>
      <w:r w:rsidRPr="00540419">
        <w:rPr>
          <w:rStyle w:val="gwt-inlinelabel"/>
          <w:rFonts w:ascii="Times New Roman" w:hAnsi="Times New Roman" w:cs="Times New Roman"/>
          <w:sz w:val="28"/>
          <w:szCs w:val="28"/>
          <w:lang w:val="be-BY"/>
        </w:rPr>
        <w:t xml:space="preserve"> (М. Лынькоў).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40419" w:rsidRPr="000C5E1B" w:rsidRDefault="00540419" w:rsidP="00540419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0C5E1B">
        <w:rPr>
          <w:rFonts w:ascii="Times New Roman" w:hAnsi="Times New Roman" w:cs="Times New Roman"/>
          <w:i/>
          <w:sz w:val="28"/>
          <w:szCs w:val="28"/>
          <w:lang w:val="be-BY"/>
        </w:rPr>
        <w:t>Літаратура:</w:t>
      </w:r>
    </w:p>
    <w:p w:rsidR="00540419" w:rsidRPr="00540419" w:rsidRDefault="00540419" w:rsidP="005404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sz w:val="28"/>
          <w:szCs w:val="28"/>
          <w:lang w:val="be-BY"/>
        </w:rPr>
        <w:t>Бурак, Л. І. Сучасная беларуская мова / Л. І. Бурак. – 2-е выд. – Мінск : Выш. шк., 1985. – 319 с.</w:t>
      </w:r>
    </w:p>
    <w:p w:rsidR="00540419" w:rsidRPr="00540419" w:rsidRDefault="00540419" w:rsidP="005404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sz w:val="28"/>
          <w:szCs w:val="28"/>
          <w:lang w:val="be-BY"/>
        </w:rPr>
        <w:t>Граматыка беларускай мовы : у 2 т. / рэд. К. К. Атраховіч, М. Г. Булахаў. – Мінск : Выд-ва АН БССР, 1962. – Т. 1 : Марфалогія. – С. 528 – 534.</w:t>
      </w:r>
    </w:p>
    <w:p w:rsidR="00540419" w:rsidRPr="00540419" w:rsidRDefault="00540419" w:rsidP="005404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Fonts w:ascii="Times New Roman" w:hAnsi="Times New Roman" w:cs="Times New Roman"/>
          <w:sz w:val="28"/>
          <w:szCs w:val="28"/>
          <w:lang w:val="be-BY"/>
        </w:rPr>
        <w:t>Сучасная беларуская літаратурная мова : вучэб. дапам. / Д. В. Дзятко [і інш.]; пад рэд. Д. В. Дзятко. – Мінск : Вышэйшая школа, 2017. – 588 с.</w:t>
      </w:r>
    </w:p>
    <w:p w:rsidR="00540419" w:rsidRPr="000C5E1B" w:rsidRDefault="00540419" w:rsidP="0054041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40419">
        <w:rPr>
          <w:rStyle w:val="FontStyle100"/>
          <w:rFonts w:ascii="Times New Roman" w:hAnsi="Times New Roman" w:cs="Times New Roman"/>
          <w:i w:val="0"/>
          <w:sz w:val="28"/>
          <w:szCs w:val="28"/>
          <w:lang w:val="be-BY" w:eastAsia="be-BY"/>
        </w:rPr>
        <w:t xml:space="preserve">Сучасная беларуская літаратурная мова. Марфалогія / Н. В. Гаўрош, М. Ц. Кавалёва, Н. М. Нямковіч [і інш.]; пад рэд. М. С. Яўневіча. – Мінск : Выд. У. М. Скакун, 1997. – </w:t>
      </w:r>
      <w:r w:rsidRPr="000C5E1B">
        <w:rPr>
          <w:rFonts w:ascii="Times New Roman" w:hAnsi="Times New Roman" w:cs="Times New Roman"/>
          <w:sz w:val="28"/>
          <w:szCs w:val="28"/>
          <w:lang w:val="be-BY"/>
        </w:rPr>
        <w:t>288 с.</w:t>
      </w:r>
      <w:bookmarkStart w:id="0" w:name="_GoBack"/>
      <w:bookmarkEnd w:id="0"/>
    </w:p>
    <w:sectPr w:rsidR="00540419" w:rsidRPr="000C5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28EB"/>
    <w:multiLevelType w:val="hybridMultilevel"/>
    <w:tmpl w:val="5FFEFE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4E19"/>
    <w:multiLevelType w:val="hybridMultilevel"/>
    <w:tmpl w:val="DE8AEA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046AC"/>
    <w:multiLevelType w:val="hybridMultilevel"/>
    <w:tmpl w:val="CE02C850"/>
    <w:lvl w:ilvl="0" w:tplc="0EA65C9E">
      <w:start w:val="1"/>
      <w:numFmt w:val="bullet"/>
      <w:pStyle w:val="a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54B73721"/>
    <w:multiLevelType w:val="hybridMultilevel"/>
    <w:tmpl w:val="74D6D6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30FB1"/>
    <w:multiLevelType w:val="hybridMultilevel"/>
    <w:tmpl w:val="B980F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20EBC"/>
    <w:multiLevelType w:val="hybridMultilevel"/>
    <w:tmpl w:val="D58AA5C0"/>
    <w:lvl w:ilvl="0" w:tplc="178A8052">
      <w:start w:val="1"/>
      <w:numFmt w:val="bullet"/>
      <w:lvlText w:val="▫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67"/>
    <w:rsid w:val="000C5E1B"/>
    <w:rsid w:val="002F32B8"/>
    <w:rsid w:val="00540419"/>
    <w:rsid w:val="00D1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A52A"/>
  <w15:chartTrackingRefBased/>
  <w15:docId w15:val="{F8D2425C-5024-4ABF-B13F-D8C9921DB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40419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100">
    <w:name w:val="Font Style100"/>
    <w:rsid w:val="00540419"/>
    <w:rPr>
      <w:rFonts w:ascii="Century Schoolbook" w:hAnsi="Century Schoolbook" w:cs="Century Schoolbook"/>
      <w:i/>
      <w:iCs/>
      <w:sz w:val="20"/>
      <w:szCs w:val="20"/>
    </w:rPr>
  </w:style>
  <w:style w:type="character" w:customStyle="1" w:styleId="FontStyle96">
    <w:name w:val="Font Style96"/>
    <w:uiPriority w:val="99"/>
    <w:rsid w:val="00540419"/>
    <w:rPr>
      <w:rFonts w:ascii="Century Schoolbook" w:hAnsi="Century Schoolbook" w:cs="Century Schoolbook" w:hint="default"/>
      <w:sz w:val="20"/>
      <w:szCs w:val="20"/>
    </w:rPr>
  </w:style>
  <w:style w:type="paragraph" w:styleId="a">
    <w:name w:val="List Paragraph"/>
    <w:basedOn w:val="a0"/>
    <w:uiPriority w:val="34"/>
    <w:qFormat/>
    <w:rsid w:val="00540419"/>
    <w:pPr>
      <w:numPr>
        <w:numId w:val="1"/>
      </w:numPr>
      <w:contextualSpacing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gwt-inlinelabel">
    <w:name w:val="gwt-inlinelabel"/>
    <w:basedOn w:val="a1"/>
    <w:rsid w:val="00540419"/>
  </w:style>
  <w:style w:type="character" w:customStyle="1" w:styleId="wordfound">
    <w:name w:val="wordfound"/>
    <w:basedOn w:val="a1"/>
    <w:rsid w:val="00540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1033</Words>
  <Characters>5890</Characters>
  <Application>Microsoft Office Word</Application>
  <DocSecurity>0</DocSecurity>
  <Lines>49</Lines>
  <Paragraphs>13</Paragraphs>
  <ScaleCrop>false</ScaleCrop>
  <Company>HP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3</cp:revision>
  <dcterms:created xsi:type="dcterms:W3CDTF">2020-05-15T06:12:00Z</dcterms:created>
  <dcterms:modified xsi:type="dcterms:W3CDTF">2020-05-15T06:22:00Z</dcterms:modified>
</cp:coreProperties>
</file>