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4F" w:rsidRPr="004F2AB2" w:rsidRDefault="004F2AB2" w:rsidP="004F2AB2">
      <w:pPr>
        <w:spacing w:line="276" w:lineRule="auto"/>
        <w:jc w:val="center"/>
        <w:rPr>
          <w:b/>
          <w:i/>
        </w:rPr>
      </w:pPr>
      <w:r w:rsidRPr="004F2AB2">
        <w:rPr>
          <w:b/>
          <w:i/>
        </w:rPr>
        <w:t>Обращение</w:t>
      </w:r>
    </w:p>
    <w:p w:rsidR="004F2AB2" w:rsidRDefault="0092141A" w:rsidP="004F2AB2">
      <w:pPr>
        <w:spacing w:line="276" w:lineRule="auto"/>
        <w:jc w:val="both"/>
      </w:pPr>
      <w:r>
        <w:t>1. Прочитать сказку А.С.Пушкина: для группы 270117 «Сказка о золотой рыбке», для группы 270217 «Сказка о мертвой царевне и семи богатырях».</w:t>
      </w:r>
    </w:p>
    <w:p w:rsidR="0092141A" w:rsidRDefault="0092141A" w:rsidP="004F2AB2">
      <w:pPr>
        <w:spacing w:line="276" w:lineRule="auto"/>
        <w:jc w:val="both"/>
      </w:pPr>
      <w:r>
        <w:t>2. Найти и подчеркнуть все обращения.</w:t>
      </w:r>
    </w:p>
    <w:p w:rsidR="0092141A" w:rsidRDefault="0092141A" w:rsidP="004F2AB2">
      <w:pPr>
        <w:spacing w:line="276" w:lineRule="auto"/>
        <w:jc w:val="both"/>
      </w:pPr>
      <w:r>
        <w:t>3. Определить способ выражения.</w:t>
      </w:r>
    </w:p>
    <w:p w:rsidR="0092141A" w:rsidRDefault="0092141A" w:rsidP="004F2AB2">
      <w:pPr>
        <w:spacing w:line="276" w:lineRule="auto"/>
        <w:jc w:val="both"/>
      </w:pPr>
      <w:r>
        <w:t>4. Объяснить постановку знаков препинания.</w:t>
      </w:r>
    </w:p>
    <w:sectPr w:rsidR="0092141A" w:rsidSect="00B3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AB2"/>
    <w:rsid w:val="004F2AB2"/>
    <w:rsid w:val="005A1299"/>
    <w:rsid w:val="0092141A"/>
    <w:rsid w:val="00B3584F"/>
    <w:rsid w:val="00CE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Home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2020-06-10T05:53:00Z</dcterms:created>
  <dcterms:modified xsi:type="dcterms:W3CDTF">2020-06-10T05:55:00Z</dcterms:modified>
</cp:coreProperties>
</file>