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3E" w:rsidRDefault="002E153E" w:rsidP="002E153E">
      <w:pPr>
        <w:pStyle w:val="Default"/>
        <w:ind w:left="-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Рейтинг №1</w:t>
      </w:r>
    </w:p>
    <w:p w:rsidR="002E153E" w:rsidRDefault="002E153E" w:rsidP="006E521F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E521F" w:rsidRPr="000E6DB4" w:rsidRDefault="002E153E" w:rsidP="006E521F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6E521F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 Что выступает предметом педагогической науки?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А) образование как сфера человеческой деятельности;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Б) образование как особая социально и личностно детерминированная деятельность, которая обусловливает развитие, обучение и воспитание человеческого индивида;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В) система отношений в образовательно-воспитательной деятельности, целенаправленно реализуемых в специальных социальных институтах; </w:t>
      </w:r>
      <w:r w:rsidR="00264FF0">
        <w:rPr>
          <w:rFonts w:ascii="Times New Roman" w:hAnsi="Times New Roman" w:cs="Times New Roman"/>
          <w:sz w:val="26"/>
          <w:szCs w:val="26"/>
        </w:rPr>
        <w:t>*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Г) развитие, обучение и воспитание человеческого индивида. </w:t>
      </w:r>
    </w:p>
    <w:p w:rsidR="001847F4" w:rsidRPr="000E6DB4" w:rsidRDefault="001847F4" w:rsidP="006E521F">
      <w:pPr>
        <w:spacing w:after="0" w:line="240" w:lineRule="auto"/>
        <w:ind w:left="-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521F" w:rsidRPr="000E6DB4" w:rsidRDefault="002E153E" w:rsidP="006E521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6E521F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 Какое из определений характеризует узкий (педагогический) смысл процесса воспитания?</w:t>
      </w:r>
    </w:p>
    <w:p w:rsidR="006E521F" w:rsidRPr="000E6DB4" w:rsidRDefault="006E521F" w:rsidP="006E521F">
      <w:pPr>
        <w:spacing w:after="0" w:line="240" w:lineRule="auto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>А) процесс социализации и развития подрастающего поколения;</w:t>
      </w:r>
    </w:p>
    <w:p w:rsidR="006E521F" w:rsidRPr="000E6DB4" w:rsidRDefault="006E521F" w:rsidP="006E521F">
      <w:pPr>
        <w:spacing w:after="0" w:line="240" w:lineRule="auto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>Б) целенаправленное, специально организованное взаимодействие воспитателей и воспитанников, осуществляемое в специальных учебно-воспитательных учреждениях, и направленное на формирование сознания, развитие потребностно-мотивационной сферы, формирование привычек поведения и деятельности, а также корректировка и совершенствование их;</w:t>
      </w:r>
      <w:r w:rsidR="00264FF0">
        <w:rPr>
          <w:rFonts w:ascii="Times New Roman" w:hAnsi="Times New Roman" w:cs="Times New Roman"/>
          <w:sz w:val="26"/>
          <w:szCs w:val="26"/>
        </w:rPr>
        <w:t xml:space="preserve"> *</w:t>
      </w:r>
    </w:p>
    <w:p w:rsidR="006E521F" w:rsidRPr="000E6DB4" w:rsidRDefault="006E521F" w:rsidP="006E521F">
      <w:pPr>
        <w:spacing w:after="0" w:line="240" w:lineRule="auto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>В) передача из поколения в поколение социального опыта, культуры общества;</w:t>
      </w:r>
    </w:p>
    <w:p w:rsidR="006E521F" w:rsidRPr="000E6DB4" w:rsidRDefault="006E521F" w:rsidP="006E521F">
      <w:pPr>
        <w:spacing w:after="0" w:line="240" w:lineRule="auto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>Г) целенаправленная деятельность педагогов, учебно-воспитательных учреждений по формированию личностных и иных качеств.</w:t>
      </w:r>
    </w:p>
    <w:p w:rsidR="006E521F" w:rsidRPr="000E6DB4" w:rsidRDefault="006E521F" w:rsidP="006E521F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6E521F" w:rsidRPr="000E6DB4" w:rsidRDefault="00264FF0" w:rsidP="006E521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6E521F" w:rsidRPr="000E6DB4">
        <w:rPr>
          <w:rFonts w:ascii="Times New Roman" w:hAnsi="Times New Roman" w:cs="Times New Roman"/>
          <w:b/>
          <w:bCs/>
          <w:sz w:val="26"/>
          <w:szCs w:val="26"/>
        </w:rPr>
        <w:t>Кто впервые ввел понятие «педагогика» в научную область знаний?</w:t>
      </w:r>
    </w:p>
    <w:p w:rsidR="006E521F" w:rsidRPr="000E6DB4" w:rsidRDefault="006E521F" w:rsidP="006E521F">
      <w:pPr>
        <w:spacing w:after="0" w:line="240" w:lineRule="auto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А) И.Я. </w:t>
      </w:r>
      <w:proofErr w:type="spellStart"/>
      <w:r w:rsidRPr="000E6DB4">
        <w:rPr>
          <w:rFonts w:ascii="Times New Roman" w:hAnsi="Times New Roman" w:cs="Times New Roman"/>
          <w:sz w:val="26"/>
          <w:szCs w:val="26"/>
        </w:rPr>
        <w:t>Лернер</w:t>
      </w:r>
      <w:proofErr w:type="spellEnd"/>
      <w:r w:rsidRPr="000E6DB4">
        <w:rPr>
          <w:rFonts w:ascii="Times New Roman" w:hAnsi="Times New Roman" w:cs="Times New Roman"/>
          <w:sz w:val="26"/>
          <w:szCs w:val="26"/>
        </w:rPr>
        <w:t>;</w:t>
      </w:r>
    </w:p>
    <w:p w:rsidR="006E521F" w:rsidRPr="000E6DB4" w:rsidRDefault="006E521F" w:rsidP="006E521F">
      <w:pPr>
        <w:spacing w:after="0" w:line="240" w:lineRule="auto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>Б) Ф.Бэкон;</w:t>
      </w:r>
      <w:r w:rsidR="00264FF0">
        <w:rPr>
          <w:rFonts w:ascii="Times New Roman" w:hAnsi="Times New Roman" w:cs="Times New Roman"/>
          <w:sz w:val="26"/>
          <w:szCs w:val="26"/>
        </w:rPr>
        <w:t xml:space="preserve"> *</w:t>
      </w:r>
    </w:p>
    <w:p w:rsidR="006E521F" w:rsidRPr="000E6DB4" w:rsidRDefault="006E521F" w:rsidP="006E521F">
      <w:pPr>
        <w:spacing w:after="0" w:line="240" w:lineRule="auto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0E6DB4">
        <w:rPr>
          <w:rFonts w:ascii="Times New Roman" w:hAnsi="Times New Roman" w:cs="Times New Roman"/>
          <w:sz w:val="26"/>
          <w:szCs w:val="26"/>
        </w:rPr>
        <w:t>В.Ратке</w:t>
      </w:r>
      <w:proofErr w:type="spellEnd"/>
      <w:r w:rsidRPr="000E6DB4">
        <w:rPr>
          <w:rFonts w:ascii="Times New Roman" w:hAnsi="Times New Roman" w:cs="Times New Roman"/>
          <w:sz w:val="26"/>
          <w:szCs w:val="26"/>
        </w:rPr>
        <w:t>;</w:t>
      </w:r>
    </w:p>
    <w:p w:rsidR="006E521F" w:rsidRPr="000E6DB4" w:rsidRDefault="006E521F" w:rsidP="006E521F">
      <w:pPr>
        <w:spacing w:after="0" w:line="240" w:lineRule="auto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Г) Л.С. </w:t>
      </w:r>
      <w:proofErr w:type="spellStart"/>
      <w:r w:rsidRPr="000E6DB4">
        <w:rPr>
          <w:rFonts w:ascii="Times New Roman" w:hAnsi="Times New Roman" w:cs="Times New Roman"/>
          <w:sz w:val="26"/>
          <w:szCs w:val="26"/>
        </w:rPr>
        <w:t>Выготский</w:t>
      </w:r>
      <w:proofErr w:type="spellEnd"/>
      <w:r w:rsidRPr="000E6DB4">
        <w:rPr>
          <w:rFonts w:ascii="Times New Roman" w:hAnsi="Times New Roman" w:cs="Times New Roman"/>
          <w:sz w:val="26"/>
          <w:szCs w:val="26"/>
        </w:rPr>
        <w:t>.</w:t>
      </w:r>
    </w:p>
    <w:p w:rsidR="001847F4" w:rsidRPr="000E6DB4" w:rsidRDefault="001847F4" w:rsidP="006E521F">
      <w:pPr>
        <w:pStyle w:val="Default"/>
        <w:ind w:left="-1134"/>
        <w:jc w:val="both"/>
        <w:rPr>
          <w:rFonts w:ascii="Times New Roman" w:hAnsi="Times New Roman" w:cs="Times New Roman"/>
          <w:bCs/>
        </w:rPr>
      </w:pPr>
    </w:p>
    <w:p w:rsidR="006E521F" w:rsidRPr="000E6DB4" w:rsidRDefault="00264FF0" w:rsidP="006E521F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="006E521F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 Что является приоритетной задачей педагогической науки?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А) обоснование современных педагогических систем;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Б) разработка нового содержания образования; </w:t>
      </w:r>
    </w:p>
    <w:p w:rsidR="006E521F" w:rsidRPr="000E6DB4" w:rsidRDefault="0003690B" w:rsidP="006E521F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разработка</w:t>
      </w:r>
      <w:r w:rsidR="006E521F" w:rsidRPr="000E6DB4">
        <w:rPr>
          <w:rFonts w:ascii="Times New Roman" w:hAnsi="Times New Roman" w:cs="Times New Roman"/>
          <w:sz w:val="26"/>
          <w:szCs w:val="26"/>
        </w:rPr>
        <w:t xml:space="preserve"> методов, форм, систем обучения, воспитания, управления образованием, адекватных новому содержанию образования;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Г) выявление объективных закономерностей образовательного  процесса. </w:t>
      </w:r>
      <w:r w:rsidR="00264FF0">
        <w:rPr>
          <w:rFonts w:ascii="Times New Roman" w:hAnsi="Times New Roman" w:cs="Times New Roman"/>
          <w:color w:val="auto"/>
          <w:sz w:val="26"/>
          <w:szCs w:val="26"/>
        </w:rPr>
        <w:t>*</w:t>
      </w:r>
    </w:p>
    <w:p w:rsidR="001847F4" w:rsidRPr="000E6DB4" w:rsidRDefault="001847F4" w:rsidP="006E521F">
      <w:pPr>
        <w:pStyle w:val="Default"/>
        <w:ind w:left="-1134"/>
        <w:jc w:val="both"/>
        <w:rPr>
          <w:rFonts w:ascii="Times New Roman" w:hAnsi="Times New Roman" w:cs="Times New Roman"/>
          <w:bCs/>
        </w:rPr>
      </w:pPr>
    </w:p>
    <w:p w:rsidR="006E521F" w:rsidRPr="000E6DB4" w:rsidRDefault="002E153E" w:rsidP="006E521F">
      <w:pPr>
        <w:pStyle w:val="Default"/>
        <w:ind w:left="-113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="006E521F" w:rsidRPr="000E6DB4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Какие основные функции осуществляет педагогика?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А) описание, объяснение и прогнозирование явлений педагогической действительности; </w:t>
      </w:r>
      <w:r w:rsidR="00264FF0">
        <w:rPr>
          <w:rFonts w:ascii="Times New Roman" w:hAnsi="Times New Roman" w:cs="Times New Roman"/>
          <w:color w:val="auto"/>
          <w:sz w:val="26"/>
          <w:szCs w:val="26"/>
        </w:rPr>
        <w:t>*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Б) планирование и описание педагогического процесса;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В) обоснование современных педагогических систем;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Г) выявление объективных закономерностей образовательного процесса. </w:t>
      </w:r>
    </w:p>
    <w:p w:rsidR="001847F4" w:rsidRPr="000E6DB4" w:rsidRDefault="001847F4" w:rsidP="006E521F">
      <w:pPr>
        <w:pStyle w:val="Default"/>
        <w:ind w:left="-1134"/>
        <w:jc w:val="both"/>
        <w:rPr>
          <w:rFonts w:ascii="Times New Roman" w:hAnsi="Times New Roman" w:cs="Times New Roman"/>
          <w:bCs/>
        </w:rPr>
      </w:pPr>
    </w:p>
    <w:p w:rsidR="006E521F" w:rsidRPr="000E6DB4" w:rsidRDefault="002E153E" w:rsidP="006E521F">
      <w:pPr>
        <w:pStyle w:val="Default"/>
        <w:ind w:left="-113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</w:t>
      </w:r>
      <w:r w:rsidR="006E521F" w:rsidRPr="000E6DB4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Какие из отраслей педагогики относятся к прикладным?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А) теория обучения и теория воспитания;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Б) коррекционная педагогика;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В) социальная педагогика; </w:t>
      </w:r>
      <w:r w:rsidR="00264FF0">
        <w:rPr>
          <w:rFonts w:ascii="Times New Roman" w:hAnsi="Times New Roman" w:cs="Times New Roman"/>
          <w:color w:val="auto"/>
          <w:sz w:val="26"/>
          <w:szCs w:val="26"/>
        </w:rPr>
        <w:t>*</w:t>
      </w:r>
    </w:p>
    <w:p w:rsidR="006E521F" w:rsidRPr="000E6DB4" w:rsidRDefault="00264FF0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Г) все перечисленные.</w:t>
      </w:r>
    </w:p>
    <w:p w:rsidR="001847F4" w:rsidRPr="000E6DB4" w:rsidRDefault="001847F4" w:rsidP="006E521F">
      <w:pPr>
        <w:pStyle w:val="Default"/>
        <w:ind w:left="-1134"/>
        <w:jc w:val="both"/>
        <w:rPr>
          <w:rFonts w:ascii="Times New Roman" w:hAnsi="Times New Roman" w:cs="Times New Roman"/>
          <w:sz w:val="20"/>
          <w:szCs w:val="20"/>
        </w:rPr>
      </w:pPr>
    </w:p>
    <w:p w:rsidR="006E521F" w:rsidRPr="000E6DB4" w:rsidRDefault="002E153E" w:rsidP="006E521F">
      <w:pPr>
        <w:pStyle w:val="Default"/>
        <w:ind w:left="-113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="006E521F" w:rsidRPr="000E6DB4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Каким образом наиболее полно раскрывается механизм связи педагогики с другими науками?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А) путем сопоставления готовых педагогических знаний с такими же знаниями из смежных научных областей;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Б) на основе анализа целей и способов использования результатов наук в процессе педагогических исследований разного типа;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В) через анализ теоретического пространства педагогической науки; </w:t>
      </w:r>
    </w:p>
    <w:p w:rsidR="006E521F" w:rsidRPr="000E6DB4" w:rsidRDefault="006E521F" w:rsidP="001847F4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Г) путем проведения комплексных исследований. </w:t>
      </w:r>
      <w:r w:rsidR="00264FF0">
        <w:rPr>
          <w:rFonts w:ascii="Times New Roman" w:hAnsi="Times New Roman" w:cs="Times New Roman"/>
          <w:color w:val="auto"/>
          <w:sz w:val="26"/>
          <w:szCs w:val="26"/>
        </w:rPr>
        <w:t>*</w:t>
      </w:r>
    </w:p>
    <w:p w:rsidR="001847F4" w:rsidRPr="000E6DB4" w:rsidRDefault="001847F4" w:rsidP="006E521F">
      <w:pPr>
        <w:pStyle w:val="Default"/>
        <w:ind w:left="-1134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E521F" w:rsidRPr="000E6DB4" w:rsidRDefault="002E153E" w:rsidP="006E521F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 </w:t>
      </w:r>
      <w:r w:rsidR="006E521F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Какова уровневая структура методологического знания педагогики?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А) общенаучный, конкретно-научный и педагогический;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Б) уровень теории и уровень практики;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В) общая методология и методология конкретной науки;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Г) философский, общенаучный, конкретно-научный и технологический. </w:t>
      </w:r>
      <w:r w:rsidR="00264FF0">
        <w:rPr>
          <w:rFonts w:ascii="Times New Roman" w:hAnsi="Times New Roman" w:cs="Times New Roman"/>
          <w:color w:val="auto"/>
          <w:sz w:val="26"/>
          <w:szCs w:val="26"/>
        </w:rPr>
        <w:t>*</w:t>
      </w:r>
    </w:p>
    <w:p w:rsidR="002E153E" w:rsidRDefault="002E153E" w:rsidP="006E521F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E521F" w:rsidRPr="000E6DB4" w:rsidRDefault="00264FF0" w:rsidP="006E521F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9.</w:t>
      </w:r>
      <w:r w:rsidR="006E521F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 Один из важнейших разделов педагогики – дидактика – изучает…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А) общие закономерности обучения;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Б) принципы и методы обучения;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В) организационные формы обучения;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Г) все ответы верны; </w:t>
      </w:r>
      <w:r w:rsidR="00264FF0">
        <w:rPr>
          <w:rFonts w:ascii="Times New Roman" w:hAnsi="Times New Roman" w:cs="Times New Roman"/>
          <w:color w:val="auto"/>
          <w:sz w:val="26"/>
          <w:szCs w:val="26"/>
        </w:rPr>
        <w:t>*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Д) все ответы неверны. </w:t>
      </w:r>
    </w:p>
    <w:p w:rsidR="001847F4" w:rsidRPr="000E6DB4" w:rsidRDefault="001847F4" w:rsidP="006E521F">
      <w:pPr>
        <w:pStyle w:val="Default"/>
        <w:ind w:left="-1134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E521F" w:rsidRPr="000E6DB4" w:rsidRDefault="002E153E" w:rsidP="006E521F">
      <w:pPr>
        <w:pStyle w:val="Default"/>
        <w:ind w:left="-113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10.</w:t>
      </w:r>
      <w:r w:rsidR="006E521F" w:rsidRPr="000E6DB4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Какие методы относятся к теоретическим методам педагогического исследования?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А) регистрация, ранжирование, шкалирование;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Б) эксперимент, опытное обучение;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В) наблюдение, опрос, изучение школьной документации и продуктов деятельности обучаемых;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Г) анализ литературы.</w:t>
      </w:r>
      <w:r w:rsidR="006101ED">
        <w:rPr>
          <w:rFonts w:ascii="Times New Roman" w:hAnsi="Times New Roman" w:cs="Times New Roman"/>
          <w:color w:val="auto"/>
          <w:sz w:val="26"/>
          <w:szCs w:val="26"/>
        </w:rPr>
        <w:t xml:space="preserve"> *</w:t>
      </w:r>
    </w:p>
    <w:p w:rsidR="001847F4" w:rsidRPr="000E6DB4" w:rsidRDefault="001847F4" w:rsidP="006E521F">
      <w:pPr>
        <w:pStyle w:val="Default"/>
        <w:ind w:left="-1134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6E521F" w:rsidRPr="000E6DB4" w:rsidRDefault="006101ED" w:rsidP="006E521F">
      <w:pPr>
        <w:pStyle w:val="Default"/>
        <w:ind w:left="-113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11.</w:t>
      </w:r>
      <w:r w:rsidR="006E521F" w:rsidRPr="000E6DB4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В контексте какого подхода личность рассматривается как продукт общественно-исторического развития и носителя культуры, признается социальная, деятельная и творческая сущность личности?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А) антропологический;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Б) личностно ориентированный;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В) культурологический;</w:t>
      </w:r>
      <w:r w:rsidR="00A83EA3">
        <w:rPr>
          <w:rFonts w:ascii="Times New Roman" w:hAnsi="Times New Roman" w:cs="Times New Roman"/>
          <w:color w:val="auto"/>
          <w:sz w:val="26"/>
          <w:szCs w:val="26"/>
        </w:rPr>
        <w:t xml:space="preserve"> *</w:t>
      </w:r>
    </w:p>
    <w:p w:rsidR="006E521F" w:rsidRPr="000E6DB4" w:rsidRDefault="00A83EA3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Г)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деятельностный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6E521F" w:rsidRPr="000E6DB4" w:rsidRDefault="006E521F" w:rsidP="006E521F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6E521F" w:rsidRPr="000E6DB4" w:rsidRDefault="006101ED" w:rsidP="006E521F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12.</w:t>
      </w:r>
      <w:r w:rsidR="006E521F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 Процесс обучения – это…..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А) организованное взаимодействие учителя и учеников для до</w:t>
      </w:r>
      <w:r w:rsidR="006101ED">
        <w:rPr>
          <w:rFonts w:ascii="Times New Roman" w:hAnsi="Times New Roman" w:cs="Times New Roman"/>
          <w:color w:val="auto"/>
          <w:sz w:val="26"/>
          <w:szCs w:val="26"/>
        </w:rPr>
        <w:t>стижения образовательных целей;*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Б) разновидность процесса познания;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В) двустороннее взаимодействие учителя и учеников для передачи знаний;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Г) управление учебно-познавательной деятельностью.</w:t>
      </w:r>
    </w:p>
    <w:p w:rsidR="001847F4" w:rsidRPr="000E6DB4" w:rsidRDefault="001847F4" w:rsidP="006E521F">
      <w:pPr>
        <w:pStyle w:val="Default"/>
        <w:ind w:left="-1134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E521F" w:rsidRPr="000E6DB4" w:rsidRDefault="002E153E" w:rsidP="006E521F">
      <w:pPr>
        <w:pStyle w:val="Default"/>
        <w:ind w:left="-113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13.</w:t>
      </w:r>
      <w:r w:rsidR="006E521F" w:rsidRPr="000E6DB4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Какой уровень методологии отражает общие принципы познания и категориальный строй науки в целом?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А) общенаучный;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Б) философский; </w:t>
      </w:r>
      <w:r w:rsidR="00DA7A9C">
        <w:rPr>
          <w:rFonts w:ascii="Times New Roman" w:hAnsi="Times New Roman" w:cs="Times New Roman"/>
          <w:color w:val="auto"/>
          <w:sz w:val="26"/>
          <w:szCs w:val="26"/>
        </w:rPr>
        <w:t>*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В) конкретно-научный; </w:t>
      </w:r>
    </w:p>
    <w:p w:rsidR="006E521F" w:rsidRPr="000E6DB4" w:rsidRDefault="006E521F" w:rsidP="006E521F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Г) технологический. </w:t>
      </w:r>
    </w:p>
    <w:p w:rsidR="001847F4" w:rsidRPr="000E6DB4" w:rsidRDefault="001847F4" w:rsidP="00B25580">
      <w:pPr>
        <w:pStyle w:val="Default"/>
        <w:ind w:left="-1134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25580" w:rsidRPr="000E6DB4" w:rsidRDefault="00264FF0" w:rsidP="00B25580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14.</w:t>
      </w:r>
      <w:r w:rsidR="00B25580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 Какие эмпирические методы педагогического исследования относятся к базовым? </w:t>
      </w:r>
    </w:p>
    <w:p w:rsidR="00B25580" w:rsidRPr="000E6DB4" w:rsidRDefault="00B25580" w:rsidP="00B25580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А) наблюдение, эксперимент; </w:t>
      </w:r>
      <w:r w:rsidR="00264FF0">
        <w:rPr>
          <w:rFonts w:ascii="Times New Roman" w:hAnsi="Times New Roman" w:cs="Times New Roman"/>
          <w:sz w:val="26"/>
          <w:szCs w:val="26"/>
        </w:rPr>
        <w:t>*</w:t>
      </w:r>
    </w:p>
    <w:p w:rsidR="00B25580" w:rsidRPr="000E6DB4" w:rsidRDefault="00B25580" w:rsidP="00B25580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Б) методы опроса; </w:t>
      </w:r>
    </w:p>
    <w:p w:rsidR="00B25580" w:rsidRPr="000E6DB4" w:rsidRDefault="00B25580" w:rsidP="00B25580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В) изучение документации и продуктов деятельности обучаемых; </w:t>
      </w:r>
    </w:p>
    <w:p w:rsidR="00B25580" w:rsidRPr="000E6DB4" w:rsidRDefault="00B25580" w:rsidP="00B25580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>Г) экспертная оценка, педагогический консилиум.</w:t>
      </w:r>
    </w:p>
    <w:p w:rsidR="001847F4" w:rsidRPr="000E6DB4" w:rsidRDefault="001847F4" w:rsidP="00154619">
      <w:pPr>
        <w:pStyle w:val="Default"/>
        <w:ind w:left="-1134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14EDF" w:rsidRPr="000E6DB4" w:rsidRDefault="00264FF0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15.</w:t>
      </w:r>
      <w:r w:rsidR="00514EDF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 Выделить группу опросных методов.</w:t>
      </w:r>
    </w:p>
    <w:p w:rsidR="00514EDF" w:rsidRPr="000E6DB4" w:rsidRDefault="00514EDF" w:rsidP="00154619">
      <w:pPr>
        <w:pStyle w:val="Default"/>
        <w:ind w:left="-113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6DB4">
        <w:rPr>
          <w:rFonts w:ascii="Times New Roman" w:hAnsi="Times New Roman" w:cs="Times New Roman"/>
          <w:bCs/>
          <w:sz w:val="26"/>
          <w:szCs w:val="26"/>
        </w:rPr>
        <w:t>А) тестирование, реферирование, анкетирование.</w:t>
      </w:r>
    </w:p>
    <w:p w:rsidR="00514EDF" w:rsidRPr="000E6DB4" w:rsidRDefault="00514EDF" w:rsidP="00154619">
      <w:pPr>
        <w:pStyle w:val="Default"/>
        <w:ind w:left="-113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6DB4">
        <w:rPr>
          <w:rFonts w:ascii="Times New Roman" w:hAnsi="Times New Roman" w:cs="Times New Roman"/>
          <w:bCs/>
          <w:sz w:val="26"/>
          <w:szCs w:val="26"/>
        </w:rPr>
        <w:lastRenderedPageBreak/>
        <w:t>Б) анкетирование, интервьюирование, беседа.</w:t>
      </w:r>
      <w:r w:rsidR="00264FF0">
        <w:rPr>
          <w:rFonts w:ascii="Times New Roman" w:hAnsi="Times New Roman" w:cs="Times New Roman"/>
          <w:bCs/>
          <w:sz w:val="26"/>
          <w:szCs w:val="26"/>
        </w:rPr>
        <w:t xml:space="preserve"> *</w:t>
      </w:r>
    </w:p>
    <w:p w:rsidR="00514EDF" w:rsidRPr="000E6DB4" w:rsidRDefault="00514EDF" w:rsidP="00154619">
      <w:pPr>
        <w:pStyle w:val="Default"/>
        <w:ind w:left="-113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6DB4">
        <w:rPr>
          <w:rFonts w:ascii="Times New Roman" w:hAnsi="Times New Roman" w:cs="Times New Roman"/>
          <w:bCs/>
          <w:sz w:val="26"/>
          <w:szCs w:val="26"/>
        </w:rPr>
        <w:t>В) наблюдение, эксперимент, изучение передового педагогического опыта.</w:t>
      </w:r>
    </w:p>
    <w:p w:rsidR="00514EDF" w:rsidRPr="000E6DB4" w:rsidRDefault="00514EDF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14EDF" w:rsidRPr="000E6DB4" w:rsidRDefault="00264FF0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16.</w:t>
      </w:r>
      <w:r w:rsidR="00514EDF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 Какие методы не относятся к методам математической статистики?</w:t>
      </w:r>
    </w:p>
    <w:p w:rsidR="00514EDF" w:rsidRPr="000E6DB4" w:rsidRDefault="00514EDF" w:rsidP="00154619">
      <w:pPr>
        <w:pStyle w:val="Default"/>
        <w:ind w:left="-113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6DB4">
        <w:rPr>
          <w:rFonts w:ascii="Times New Roman" w:hAnsi="Times New Roman" w:cs="Times New Roman"/>
          <w:bCs/>
          <w:sz w:val="26"/>
          <w:szCs w:val="26"/>
        </w:rPr>
        <w:t xml:space="preserve">А) </w:t>
      </w:r>
      <w:r w:rsidR="000E6DB4" w:rsidRPr="000E6DB4">
        <w:rPr>
          <w:rFonts w:ascii="Times New Roman" w:hAnsi="Times New Roman" w:cs="Times New Roman"/>
          <w:bCs/>
          <w:sz w:val="26"/>
          <w:szCs w:val="26"/>
        </w:rPr>
        <w:t>регистрация</w:t>
      </w:r>
    </w:p>
    <w:p w:rsidR="00514EDF" w:rsidRPr="000E6DB4" w:rsidRDefault="00514EDF" w:rsidP="00154619">
      <w:pPr>
        <w:pStyle w:val="Default"/>
        <w:ind w:left="-113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6DB4">
        <w:rPr>
          <w:rFonts w:ascii="Times New Roman" w:hAnsi="Times New Roman" w:cs="Times New Roman"/>
          <w:bCs/>
          <w:sz w:val="26"/>
          <w:szCs w:val="26"/>
        </w:rPr>
        <w:t>Б) тестирование</w:t>
      </w:r>
      <w:r w:rsidR="00264FF0">
        <w:rPr>
          <w:rFonts w:ascii="Times New Roman" w:hAnsi="Times New Roman" w:cs="Times New Roman"/>
          <w:bCs/>
          <w:sz w:val="26"/>
          <w:szCs w:val="26"/>
        </w:rPr>
        <w:t xml:space="preserve"> *</w:t>
      </w:r>
    </w:p>
    <w:p w:rsidR="00514EDF" w:rsidRPr="000E6DB4" w:rsidRDefault="00514EDF" w:rsidP="00154619">
      <w:pPr>
        <w:pStyle w:val="Default"/>
        <w:ind w:left="-113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6DB4">
        <w:rPr>
          <w:rFonts w:ascii="Times New Roman" w:hAnsi="Times New Roman" w:cs="Times New Roman"/>
          <w:bCs/>
          <w:sz w:val="26"/>
          <w:szCs w:val="26"/>
        </w:rPr>
        <w:t>В) шкалирование</w:t>
      </w:r>
    </w:p>
    <w:p w:rsidR="00514EDF" w:rsidRPr="000E6DB4" w:rsidRDefault="00514EDF" w:rsidP="00154619">
      <w:pPr>
        <w:pStyle w:val="Default"/>
        <w:ind w:left="-113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6DB4">
        <w:rPr>
          <w:rFonts w:ascii="Times New Roman" w:hAnsi="Times New Roman" w:cs="Times New Roman"/>
          <w:bCs/>
          <w:sz w:val="26"/>
          <w:szCs w:val="26"/>
        </w:rPr>
        <w:t xml:space="preserve">Г) ранжирование </w:t>
      </w:r>
    </w:p>
    <w:p w:rsidR="000E6DB4" w:rsidRPr="000E6DB4" w:rsidRDefault="000E6DB4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4619" w:rsidRPr="000E6DB4" w:rsidRDefault="002E153E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17.</w:t>
      </w:r>
      <w:r w:rsidR="00154619" w:rsidRPr="000E6DB4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Выделите ведущие факторы, определяющие формирование личности.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А) социальные условия.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Б) н</w:t>
      </w:r>
      <w:r w:rsidR="000E6DB4" w:rsidRPr="000E6DB4">
        <w:rPr>
          <w:rFonts w:ascii="Times New Roman" w:hAnsi="Times New Roman" w:cs="Times New Roman"/>
          <w:color w:val="auto"/>
          <w:sz w:val="26"/>
          <w:szCs w:val="26"/>
        </w:rPr>
        <w:t>аследственность.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В) врожденные данные и социальная среда. </w:t>
      </w:r>
      <w:r w:rsidR="00A83EA3">
        <w:rPr>
          <w:rFonts w:ascii="Times New Roman" w:hAnsi="Times New Roman" w:cs="Times New Roman"/>
          <w:color w:val="auto"/>
          <w:sz w:val="26"/>
          <w:szCs w:val="26"/>
        </w:rPr>
        <w:t>*</w:t>
      </w:r>
    </w:p>
    <w:p w:rsidR="000E6DB4" w:rsidRPr="000E6DB4" w:rsidRDefault="000E6DB4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Г) нет правильного ответа.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54619" w:rsidRPr="000E6DB4" w:rsidRDefault="00C01A3E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18.</w:t>
      </w:r>
      <w:r w:rsidR="00154619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 Что называется </w:t>
      </w:r>
      <w:proofErr w:type="spellStart"/>
      <w:r w:rsidR="00154619" w:rsidRPr="000E6DB4">
        <w:rPr>
          <w:rFonts w:ascii="Times New Roman" w:hAnsi="Times New Roman" w:cs="Times New Roman"/>
          <w:b/>
          <w:bCs/>
          <w:sz w:val="26"/>
          <w:szCs w:val="26"/>
        </w:rPr>
        <w:t>сензитивным</w:t>
      </w:r>
      <w:proofErr w:type="spellEnd"/>
      <w:r w:rsidR="00154619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 периодом в развитии ребенка?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А) период эмбрионального развития ребенка;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Б) период, когда ребенок особенно чувствителен к соответствующим педагогическим воздействиям; </w:t>
      </w:r>
      <w:r w:rsidR="00C01A3E">
        <w:rPr>
          <w:rFonts w:ascii="Times New Roman" w:hAnsi="Times New Roman" w:cs="Times New Roman"/>
          <w:color w:val="auto"/>
          <w:sz w:val="26"/>
          <w:szCs w:val="26"/>
        </w:rPr>
        <w:t>*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В) стремительный темп развития ребенка. </w:t>
      </w:r>
    </w:p>
    <w:p w:rsidR="001847F4" w:rsidRPr="000E6DB4" w:rsidRDefault="001847F4" w:rsidP="00154619">
      <w:pPr>
        <w:pStyle w:val="Default"/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4619" w:rsidRPr="000E6DB4" w:rsidRDefault="002E153E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19. </w:t>
      </w:r>
      <w:r w:rsidR="00154619" w:rsidRPr="000E6DB4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Выделите педагогические факторы, влияющие на формирование личности учащегося.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А) индивидуальный подход к учащимся в процессе обучения и воспитания.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Б) социальная среда.</w:t>
      </w:r>
      <w:r w:rsidR="00E3187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В) обучение и воспитание в школе, внешкольных учреждениях, домашнее воспитание</w:t>
      </w:r>
      <w:r w:rsidR="001847F4" w:rsidRPr="000E6DB4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DA7A9C">
        <w:rPr>
          <w:rFonts w:ascii="Times New Roman" w:hAnsi="Times New Roman" w:cs="Times New Roman"/>
          <w:color w:val="auto"/>
          <w:sz w:val="26"/>
          <w:szCs w:val="26"/>
        </w:rPr>
        <w:t>*</w:t>
      </w:r>
    </w:p>
    <w:p w:rsidR="00154619" w:rsidRPr="000E6DB4" w:rsidRDefault="001847F4" w:rsidP="00154619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>Г) наследственность.</w:t>
      </w:r>
    </w:p>
    <w:p w:rsidR="001847F4" w:rsidRPr="000E6DB4" w:rsidRDefault="001847F4" w:rsidP="00154619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54619" w:rsidRPr="000E6DB4" w:rsidRDefault="00DA7A9C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20.</w:t>
      </w:r>
      <w:r w:rsidR="00154619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 Что такое педагогический процесс?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А) система образования, взятая в целом, школа, класс, учебное занятие, воспитатели и воспитуемые;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>Б) многообразные виды детской деятельности и взаимодействия с педагогами;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В) развивающееся взаимодействие воспитателей и воспитуемых, направленное на достижение заданной цели и приводящее к заранее намеченному изменению состояния, преобразованию свойств и качеств воспитуемых;</w:t>
      </w:r>
      <w:r w:rsidR="00DA7A9C">
        <w:rPr>
          <w:rFonts w:ascii="Times New Roman" w:hAnsi="Times New Roman" w:cs="Times New Roman"/>
          <w:color w:val="auto"/>
          <w:sz w:val="26"/>
          <w:szCs w:val="26"/>
        </w:rPr>
        <w:t xml:space="preserve"> *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Г) это трудовой процесс воспитателей и воспитуемых, который осуществляется для достижения общественно значимых целей. </w:t>
      </w:r>
    </w:p>
    <w:p w:rsidR="001847F4" w:rsidRPr="000E6DB4" w:rsidRDefault="001847F4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4619" w:rsidRPr="000E6DB4" w:rsidRDefault="002E153E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21. </w:t>
      </w:r>
      <w:r w:rsidR="00154619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На каком этапе педагогического процесса осуществляется диагностика, прогнозирование, проектирование, планирование?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А) подготовительном; </w:t>
      </w:r>
      <w:r w:rsidR="00DA7A9C">
        <w:rPr>
          <w:rFonts w:ascii="Times New Roman" w:hAnsi="Times New Roman" w:cs="Times New Roman"/>
          <w:sz w:val="26"/>
          <w:szCs w:val="26"/>
        </w:rPr>
        <w:t>*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Б) заключительном;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В) реализации;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Г) основном. </w:t>
      </w:r>
    </w:p>
    <w:p w:rsidR="001847F4" w:rsidRPr="000E6DB4" w:rsidRDefault="001847F4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4619" w:rsidRPr="000E6DB4" w:rsidRDefault="00DA7A9C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22.</w:t>
      </w:r>
      <w:r w:rsidR="00154619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54619" w:rsidRPr="000E6DB4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Совокупность каких процессов составляет целостный педагогический процесс?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А) единство процессов воспитания и обучения;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Б) процессы в системе образования;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В) единство процессов воспитания и обучения, развития в совокупности услови</w:t>
      </w:r>
      <w:r w:rsidR="00C01A3E">
        <w:rPr>
          <w:rFonts w:ascii="Times New Roman" w:hAnsi="Times New Roman" w:cs="Times New Roman"/>
          <w:color w:val="auto"/>
          <w:sz w:val="26"/>
          <w:szCs w:val="26"/>
        </w:rPr>
        <w:t>й, форм и методов их протекания.</w:t>
      </w: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A7A9C">
        <w:rPr>
          <w:rFonts w:ascii="Times New Roman" w:hAnsi="Times New Roman" w:cs="Times New Roman"/>
          <w:color w:val="auto"/>
          <w:sz w:val="26"/>
          <w:szCs w:val="26"/>
        </w:rPr>
        <w:t>*</w:t>
      </w:r>
    </w:p>
    <w:p w:rsidR="000E6DB4" w:rsidRDefault="000E6DB4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E6DB4" w:rsidRDefault="000E6DB4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0E6DB4" w:rsidRDefault="000E6DB4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4619" w:rsidRPr="000E6DB4" w:rsidRDefault="00DA7A9C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23.</w:t>
      </w:r>
      <w:r w:rsidR="00154619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 Укажите этапы педагогического процесса: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А) подготовительный, основной, реализации, заключительный;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Б) взаимодействие педагогов и учеников; использование намеченных методов, средств и форм; создание благоприятных условий; осуществление разнообразных мер стимулирования деятельности; обеспечение связи педагогического процесса с другими процессами;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В) подготовительный, основной, заключительный </w:t>
      </w:r>
      <w:r w:rsidR="00DA7A9C">
        <w:rPr>
          <w:rFonts w:ascii="Times New Roman" w:hAnsi="Times New Roman" w:cs="Times New Roman"/>
          <w:sz w:val="26"/>
          <w:szCs w:val="26"/>
        </w:rPr>
        <w:t>*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E6DB4"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Pr="000E6DB4">
        <w:rPr>
          <w:rFonts w:ascii="Times New Roman" w:hAnsi="Times New Roman" w:cs="Times New Roman"/>
          <w:sz w:val="26"/>
          <w:szCs w:val="26"/>
        </w:rPr>
        <w:t>целеполагание</w:t>
      </w:r>
      <w:proofErr w:type="spellEnd"/>
      <w:r w:rsidRPr="000E6DB4">
        <w:rPr>
          <w:rFonts w:ascii="Times New Roman" w:hAnsi="Times New Roman" w:cs="Times New Roman"/>
          <w:sz w:val="26"/>
          <w:szCs w:val="26"/>
        </w:rPr>
        <w:t xml:space="preserve">, диагностика. проектирование, конструирование, планирование. </w:t>
      </w:r>
    </w:p>
    <w:p w:rsidR="001847F4" w:rsidRPr="000E6DB4" w:rsidRDefault="001847F4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4619" w:rsidRPr="000E6DB4" w:rsidRDefault="00DA7A9C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24.</w:t>
      </w:r>
      <w:r w:rsidR="00154619" w:rsidRPr="000E6DB4">
        <w:rPr>
          <w:rFonts w:ascii="Times New Roman" w:hAnsi="Times New Roman" w:cs="Times New Roman"/>
          <w:b/>
          <w:bCs/>
          <w:sz w:val="26"/>
          <w:szCs w:val="26"/>
        </w:rPr>
        <w:t xml:space="preserve"> Выберите структурные элементы любой деятельности: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А) вызов, мотив, средства и результат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Б) цель, мотив, средства и результат </w:t>
      </w:r>
      <w:r w:rsidR="00DA7A9C">
        <w:rPr>
          <w:rFonts w:ascii="Times New Roman" w:hAnsi="Times New Roman" w:cs="Times New Roman"/>
          <w:color w:val="auto"/>
          <w:sz w:val="26"/>
          <w:szCs w:val="26"/>
        </w:rPr>
        <w:t>*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В) цель, мотив, средства, рефлексия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Г) цель, мотив, средства, оценка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Д) выбор, средства, результат, рефлексия </w:t>
      </w:r>
    </w:p>
    <w:p w:rsidR="001847F4" w:rsidRPr="000E6DB4" w:rsidRDefault="001847F4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154619" w:rsidRPr="000E6DB4" w:rsidRDefault="002E153E" w:rsidP="00154619">
      <w:pPr>
        <w:pStyle w:val="Default"/>
        <w:ind w:left="-113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25. </w:t>
      </w:r>
      <w:r w:rsidR="00154619" w:rsidRPr="000E6DB4">
        <w:rPr>
          <w:rFonts w:ascii="Times New Roman" w:hAnsi="Times New Roman" w:cs="Times New Roman"/>
          <w:b/>
          <w:bCs/>
          <w:color w:val="auto"/>
          <w:sz w:val="26"/>
          <w:szCs w:val="26"/>
        </w:rPr>
        <w:t>Какова сущность цели, как явления?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А) прогнозируемый результат сознательной деятельности </w:t>
      </w:r>
      <w:r w:rsidR="00DA7A9C">
        <w:rPr>
          <w:rFonts w:ascii="Times New Roman" w:hAnsi="Times New Roman" w:cs="Times New Roman"/>
          <w:color w:val="auto"/>
          <w:sz w:val="26"/>
          <w:szCs w:val="26"/>
        </w:rPr>
        <w:t>*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Б) свойство сознательной деятельности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В) выбор направления деятельности </w:t>
      </w:r>
    </w:p>
    <w:p w:rsidR="00154619" w:rsidRPr="000E6DB4" w:rsidRDefault="00154619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 xml:space="preserve">Г) оценка сознательной деятельности </w:t>
      </w:r>
    </w:p>
    <w:p w:rsidR="00210E14" w:rsidRPr="000E6DB4" w:rsidRDefault="00210E14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A511E" w:rsidRDefault="00DA511E" w:rsidP="00154619">
      <w:pPr>
        <w:pStyle w:val="Default"/>
        <w:ind w:left="-113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10E14" w:rsidRPr="000E6DB4" w:rsidRDefault="00C01A3E" w:rsidP="00154619">
      <w:pPr>
        <w:pStyle w:val="Default"/>
        <w:ind w:left="-113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26.</w:t>
      </w:r>
      <w:r w:rsidR="00210E14" w:rsidRPr="000E6DB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Обозначьте иерархию целей в образовании.</w:t>
      </w:r>
    </w:p>
    <w:p w:rsidR="00210E14" w:rsidRPr="000E6DB4" w:rsidRDefault="00210E14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А) оперативная, тактическая, стратегическая.</w:t>
      </w:r>
    </w:p>
    <w:p w:rsidR="00210E14" w:rsidRPr="000E6DB4" w:rsidRDefault="00210E14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Б) тактическая, оперативная, стратегическая.</w:t>
      </w:r>
    </w:p>
    <w:p w:rsidR="00210E14" w:rsidRPr="000E6DB4" w:rsidRDefault="00210E14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В) стратегическая, тактическая, оперативная.</w:t>
      </w:r>
      <w:r w:rsidR="00C01A3E">
        <w:rPr>
          <w:rFonts w:ascii="Times New Roman" w:hAnsi="Times New Roman" w:cs="Times New Roman"/>
          <w:color w:val="auto"/>
          <w:sz w:val="26"/>
          <w:szCs w:val="26"/>
        </w:rPr>
        <w:t xml:space="preserve"> *</w:t>
      </w:r>
    </w:p>
    <w:p w:rsidR="00210E14" w:rsidRPr="000E6DB4" w:rsidRDefault="00210E14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10E14" w:rsidRPr="000E6DB4" w:rsidRDefault="00C01A3E" w:rsidP="00154619">
      <w:pPr>
        <w:pStyle w:val="Default"/>
        <w:ind w:left="-113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27.</w:t>
      </w:r>
      <w:r w:rsidR="002E153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210E14" w:rsidRPr="000E6DB4">
        <w:rPr>
          <w:rFonts w:ascii="Times New Roman" w:hAnsi="Times New Roman" w:cs="Times New Roman"/>
          <w:b/>
          <w:color w:val="auto"/>
          <w:sz w:val="26"/>
          <w:szCs w:val="26"/>
        </w:rPr>
        <w:t>Формулировка «всестороннее и гармоничное развитие личности» декларирует какую цель образования?</w:t>
      </w:r>
    </w:p>
    <w:p w:rsidR="00210E14" w:rsidRPr="000E6DB4" w:rsidRDefault="00210E14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А) оперативную.</w:t>
      </w:r>
    </w:p>
    <w:p w:rsidR="00210E14" w:rsidRPr="000E6DB4" w:rsidRDefault="00210E14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Б) стратегическую.</w:t>
      </w:r>
      <w:r w:rsidR="00C01A3E">
        <w:rPr>
          <w:rFonts w:ascii="Times New Roman" w:hAnsi="Times New Roman" w:cs="Times New Roman"/>
          <w:color w:val="auto"/>
          <w:sz w:val="26"/>
          <w:szCs w:val="26"/>
        </w:rPr>
        <w:t xml:space="preserve"> *</w:t>
      </w:r>
    </w:p>
    <w:p w:rsidR="00210E14" w:rsidRPr="000E6DB4" w:rsidRDefault="00210E14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В) тактическую.</w:t>
      </w:r>
    </w:p>
    <w:p w:rsidR="00210E14" w:rsidRPr="000E6DB4" w:rsidRDefault="00210E14" w:rsidP="00154619">
      <w:pPr>
        <w:pStyle w:val="Default"/>
        <w:ind w:left="-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6DB4">
        <w:rPr>
          <w:rFonts w:ascii="Times New Roman" w:hAnsi="Times New Roman" w:cs="Times New Roman"/>
          <w:color w:val="auto"/>
          <w:sz w:val="26"/>
          <w:szCs w:val="26"/>
        </w:rPr>
        <w:t>Г) процессуальную.</w:t>
      </w:r>
    </w:p>
    <w:p w:rsidR="00154619" w:rsidRPr="000E6DB4" w:rsidRDefault="00154619">
      <w:pPr>
        <w:ind w:left="-1134"/>
        <w:rPr>
          <w:sz w:val="26"/>
          <w:szCs w:val="26"/>
        </w:rPr>
      </w:pPr>
      <w:r w:rsidRPr="000E6DB4">
        <w:rPr>
          <w:sz w:val="26"/>
          <w:szCs w:val="26"/>
        </w:rPr>
        <w:br w:type="page"/>
      </w:r>
    </w:p>
    <w:p w:rsidR="006E1DF5" w:rsidRDefault="006E1DF5">
      <w:pPr>
        <w:ind w:left="-113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Ключ:</w:t>
      </w:r>
    </w:p>
    <w:p w:rsidR="00154619" w:rsidRPr="00DA7A9C" w:rsidRDefault="006E1DF5">
      <w:pPr>
        <w:ind w:left="-1134"/>
        <w:rPr>
          <w:rFonts w:ascii="Times New Roman" w:hAnsi="Times New Roman" w:cs="Times New Roman"/>
          <w:b/>
          <w:sz w:val="26"/>
          <w:szCs w:val="26"/>
        </w:rPr>
      </w:pPr>
      <w:r w:rsidRPr="006E1DF5">
        <w:rPr>
          <w:rFonts w:ascii="Times New Roman" w:hAnsi="Times New Roman" w:cs="Times New Roman"/>
          <w:b/>
          <w:sz w:val="26"/>
          <w:szCs w:val="26"/>
        </w:rPr>
        <w:t>27. б</w:t>
      </w:r>
      <w:r w:rsidRPr="002E153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E1DF5">
        <w:rPr>
          <w:rFonts w:ascii="Times New Roman" w:hAnsi="Times New Roman" w:cs="Times New Roman"/>
          <w:b/>
          <w:sz w:val="26"/>
          <w:szCs w:val="26"/>
        </w:rPr>
        <w:t>26. в</w:t>
      </w:r>
      <w:r w:rsidRPr="002E153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2E153E" w:rsidRPr="002E153E">
        <w:rPr>
          <w:rFonts w:ascii="Times New Roman" w:hAnsi="Times New Roman" w:cs="Times New Roman"/>
          <w:b/>
          <w:sz w:val="26"/>
          <w:szCs w:val="26"/>
        </w:rPr>
        <w:t>25.</w:t>
      </w:r>
      <w:r w:rsidR="001847F4" w:rsidRPr="002E153E">
        <w:rPr>
          <w:rFonts w:ascii="Times New Roman" w:hAnsi="Times New Roman" w:cs="Times New Roman"/>
          <w:b/>
          <w:sz w:val="26"/>
          <w:szCs w:val="26"/>
        </w:rPr>
        <w:t xml:space="preserve"> а</w:t>
      </w:r>
      <w:r w:rsidR="001847F4" w:rsidRPr="000E6DB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A7A9C">
        <w:rPr>
          <w:rFonts w:ascii="Times New Roman" w:hAnsi="Times New Roman" w:cs="Times New Roman"/>
          <w:b/>
          <w:sz w:val="26"/>
          <w:szCs w:val="26"/>
        </w:rPr>
        <w:t>24.</w:t>
      </w:r>
      <w:r w:rsidR="00154619" w:rsidRPr="00DA7A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4B0C" w:rsidRPr="00DA7A9C">
        <w:rPr>
          <w:rFonts w:ascii="Times New Roman" w:hAnsi="Times New Roman" w:cs="Times New Roman"/>
          <w:b/>
          <w:sz w:val="26"/>
          <w:szCs w:val="26"/>
        </w:rPr>
        <w:t>б</w:t>
      </w:r>
      <w:r w:rsidR="00914B0C" w:rsidRPr="000E6DB4">
        <w:rPr>
          <w:rFonts w:ascii="Times New Roman" w:hAnsi="Times New Roman" w:cs="Times New Roman"/>
          <w:sz w:val="26"/>
          <w:szCs w:val="26"/>
        </w:rPr>
        <w:tab/>
      </w:r>
      <w:r w:rsidR="00914B0C" w:rsidRPr="000E6DB4">
        <w:rPr>
          <w:rFonts w:ascii="Times New Roman" w:hAnsi="Times New Roman" w:cs="Times New Roman"/>
          <w:sz w:val="26"/>
          <w:szCs w:val="26"/>
        </w:rPr>
        <w:tab/>
      </w:r>
      <w:r w:rsidR="00914B0C" w:rsidRPr="00DA7A9C">
        <w:rPr>
          <w:rFonts w:ascii="Times New Roman" w:hAnsi="Times New Roman" w:cs="Times New Roman"/>
          <w:b/>
          <w:sz w:val="26"/>
          <w:szCs w:val="26"/>
        </w:rPr>
        <w:t>2</w:t>
      </w:r>
      <w:r w:rsidR="00DA7A9C">
        <w:rPr>
          <w:rFonts w:ascii="Times New Roman" w:hAnsi="Times New Roman" w:cs="Times New Roman"/>
          <w:b/>
          <w:sz w:val="26"/>
          <w:szCs w:val="26"/>
        </w:rPr>
        <w:t>3.</w:t>
      </w:r>
      <w:r w:rsidR="001847F4" w:rsidRPr="00DA7A9C">
        <w:rPr>
          <w:rFonts w:ascii="Times New Roman" w:hAnsi="Times New Roman" w:cs="Times New Roman"/>
          <w:b/>
          <w:sz w:val="26"/>
          <w:szCs w:val="26"/>
        </w:rPr>
        <w:t xml:space="preserve">  в</w:t>
      </w:r>
      <w:r w:rsidR="001847F4" w:rsidRPr="000E6DB4">
        <w:rPr>
          <w:rFonts w:ascii="Times New Roman" w:hAnsi="Times New Roman" w:cs="Times New Roman"/>
          <w:sz w:val="26"/>
          <w:szCs w:val="26"/>
        </w:rPr>
        <w:tab/>
      </w:r>
      <w:r w:rsidR="00210E14" w:rsidRPr="000E6DB4">
        <w:rPr>
          <w:rFonts w:ascii="Times New Roman" w:hAnsi="Times New Roman" w:cs="Times New Roman"/>
          <w:sz w:val="26"/>
          <w:szCs w:val="26"/>
        </w:rPr>
        <w:tab/>
      </w:r>
      <w:r w:rsidR="00DA7A9C" w:rsidRPr="00DA7A9C">
        <w:rPr>
          <w:rFonts w:ascii="Times New Roman" w:hAnsi="Times New Roman" w:cs="Times New Roman"/>
          <w:b/>
          <w:sz w:val="26"/>
          <w:szCs w:val="26"/>
        </w:rPr>
        <w:t>22.</w:t>
      </w:r>
      <w:r w:rsidR="00914B0C" w:rsidRPr="00DA7A9C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1847F4" w:rsidRPr="000E6DB4">
        <w:rPr>
          <w:rFonts w:ascii="Times New Roman" w:hAnsi="Times New Roman" w:cs="Times New Roman"/>
          <w:sz w:val="26"/>
          <w:szCs w:val="26"/>
        </w:rPr>
        <w:tab/>
      </w:r>
      <w:r w:rsidR="00210E14" w:rsidRPr="000E6DB4">
        <w:rPr>
          <w:rFonts w:ascii="Times New Roman" w:hAnsi="Times New Roman" w:cs="Times New Roman"/>
          <w:sz w:val="26"/>
          <w:szCs w:val="26"/>
        </w:rPr>
        <w:tab/>
      </w:r>
      <w:r w:rsidR="00DA7A9C" w:rsidRPr="00DA7A9C">
        <w:rPr>
          <w:rFonts w:ascii="Times New Roman" w:hAnsi="Times New Roman" w:cs="Times New Roman"/>
          <w:b/>
          <w:sz w:val="26"/>
          <w:szCs w:val="26"/>
        </w:rPr>
        <w:t>21.</w:t>
      </w:r>
      <w:r w:rsidR="00914B0C" w:rsidRPr="00DA7A9C">
        <w:rPr>
          <w:rFonts w:ascii="Times New Roman" w:hAnsi="Times New Roman" w:cs="Times New Roman"/>
          <w:b/>
          <w:sz w:val="26"/>
          <w:szCs w:val="26"/>
        </w:rPr>
        <w:t xml:space="preserve"> а</w:t>
      </w:r>
      <w:r w:rsidR="00DA7A9C">
        <w:rPr>
          <w:rFonts w:ascii="Times New Roman" w:hAnsi="Times New Roman" w:cs="Times New Roman"/>
          <w:sz w:val="26"/>
          <w:szCs w:val="26"/>
        </w:rPr>
        <w:tab/>
      </w:r>
      <w:r w:rsidR="00DA7A9C">
        <w:rPr>
          <w:rFonts w:ascii="Times New Roman" w:hAnsi="Times New Roman" w:cs="Times New Roman"/>
          <w:sz w:val="26"/>
          <w:szCs w:val="26"/>
        </w:rPr>
        <w:tab/>
      </w:r>
      <w:r w:rsidR="00DA7A9C" w:rsidRPr="00DA7A9C">
        <w:rPr>
          <w:rFonts w:ascii="Times New Roman" w:hAnsi="Times New Roman" w:cs="Times New Roman"/>
          <w:b/>
          <w:sz w:val="26"/>
          <w:szCs w:val="26"/>
        </w:rPr>
        <w:t>20.</w:t>
      </w:r>
      <w:r w:rsidR="00914B0C" w:rsidRPr="00DA7A9C">
        <w:rPr>
          <w:rFonts w:ascii="Times New Roman" w:hAnsi="Times New Roman" w:cs="Times New Roman"/>
          <w:b/>
          <w:sz w:val="26"/>
          <w:szCs w:val="26"/>
        </w:rPr>
        <w:t xml:space="preserve"> в</w:t>
      </w:r>
    </w:p>
    <w:p w:rsidR="006E1DF5" w:rsidRDefault="00DA7A9C">
      <w:pPr>
        <w:ind w:left="-1134"/>
        <w:rPr>
          <w:rFonts w:ascii="Times New Roman" w:hAnsi="Times New Roman" w:cs="Times New Roman"/>
          <w:sz w:val="26"/>
          <w:szCs w:val="26"/>
        </w:rPr>
      </w:pPr>
      <w:r w:rsidRPr="00DA7A9C">
        <w:rPr>
          <w:rFonts w:ascii="Times New Roman" w:hAnsi="Times New Roman" w:cs="Times New Roman"/>
          <w:b/>
          <w:sz w:val="26"/>
          <w:szCs w:val="26"/>
        </w:rPr>
        <w:t>19.</w:t>
      </w:r>
      <w:r w:rsidR="00914B0C" w:rsidRPr="00DA7A9C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1847F4" w:rsidRPr="000E6DB4">
        <w:rPr>
          <w:rFonts w:ascii="Times New Roman" w:hAnsi="Times New Roman" w:cs="Times New Roman"/>
          <w:sz w:val="26"/>
          <w:szCs w:val="26"/>
        </w:rPr>
        <w:tab/>
      </w:r>
      <w:r w:rsidRPr="00DA7A9C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DA7A9C">
        <w:rPr>
          <w:rFonts w:ascii="Times New Roman" w:hAnsi="Times New Roman" w:cs="Times New Roman"/>
          <w:b/>
          <w:sz w:val="26"/>
          <w:szCs w:val="26"/>
        </w:rPr>
        <w:t>.</w:t>
      </w:r>
      <w:r w:rsidR="00914B0C" w:rsidRPr="00DA7A9C">
        <w:rPr>
          <w:rFonts w:ascii="Times New Roman" w:hAnsi="Times New Roman" w:cs="Times New Roman"/>
          <w:b/>
          <w:sz w:val="26"/>
          <w:szCs w:val="26"/>
        </w:rPr>
        <w:t>б</w:t>
      </w:r>
      <w:r w:rsidR="00914B0C" w:rsidRPr="000E6DB4">
        <w:rPr>
          <w:rFonts w:ascii="Times New Roman" w:hAnsi="Times New Roman" w:cs="Times New Roman"/>
          <w:sz w:val="26"/>
          <w:szCs w:val="26"/>
        </w:rPr>
        <w:t xml:space="preserve"> </w:t>
      </w:r>
      <w:r w:rsidR="00914B0C" w:rsidRPr="000E6DB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17</w:t>
      </w:r>
      <w:r w:rsidRPr="00DA7A9C">
        <w:rPr>
          <w:rFonts w:ascii="Times New Roman" w:hAnsi="Times New Roman" w:cs="Times New Roman"/>
          <w:b/>
          <w:sz w:val="26"/>
          <w:szCs w:val="26"/>
        </w:rPr>
        <w:t>.</w:t>
      </w:r>
      <w:r w:rsidR="00914B0C" w:rsidRPr="00DA7A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3EA3">
        <w:rPr>
          <w:rFonts w:ascii="Times New Roman" w:hAnsi="Times New Roman" w:cs="Times New Roman"/>
          <w:b/>
          <w:sz w:val="26"/>
          <w:szCs w:val="26"/>
        </w:rPr>
        <w:t>б?</w:t>
      </w:r>
      <w:r w:rsidR="001847F4" w:rsidRPr="000E6DB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E1DF5" w:rsidRPr="00264FF0">
        <w:rPr>
          <w:rFonts w:ascii="Times New Roman" w:hAnsi="Times New Roman" w:cs="Times New Roman"/>
          <w:b/>
          <w:sz w:val="26"/>
          <w:szCs w:val="26"/>
        </w:rPr>
        <w:t xml:space="preserve">16. </w:t>
      </w:r>
      <w:r w:rsidR="006E1DF5">
        <w:rPr>
          <w:rFonts w:ascii="Times New Roman" w:hAnsi="Times New Roman" w:cs="Times New Roman"/>
          <w:b/>
          <w:sz w:val="26"/>
          <w:szCs w:val="26"/>
        </w:rPr>
        <w:t>б</w:t>
      </w:r>
      <w:r w:rsidR="006E1DF5">
        <w:rPr>
          <w:rFonts w:ascii="Times New Roman" w:hAnsi="Times New Roman" w:cs="Times New Roman"/>
          <w:b/>
          <w:sz w:val="26"/>
          <w:szCs w:val="26"/>
        </w:rPr>
        <w:tab/>
      </w:r>
      <w:r w:rsidR="006E1DF5">
        <w:rPr>
          <w:rFonts w:ascii="Times New Roman" w:hAnsi="Times New Roman" w:cs="Times New Roman"/>
          <w:b/>
          <w:sz w:val="26"/>
          <w:szCs w:val="26"/>
        </w:rPr>
        <w:tab/>
      </w:r>
      <w:r w:rsidR="006E1DF5" w:rsidRPr="00264FF0">
        <w:rPr>
          <w:rFonts w:ascii="Times New Roman" w:hAnsi="Times New Roman" w:cs="Times New Roman"/>
          <w:b/>
          <w:sz w:val="26"/>
          <w:szCs w:val="26"/>
        </w:rPr>
        <w:t xml:space="preserve">15. </w:t>
      </w:r>
      <w:r w:rsidR="006E1DF5">
        <w:rPr>
          <w:rFonts w:ascii="Times New Roman" w:hAnsi="Times New Roman" w:cs="Times New Roman"/>
          <w:b/>
          <w:sz w:val="26"/>
          <w:szCs w:val="26"/>
        </w:rPr>
        <w:t>б</w:t>
      </w:r>
      <w:r w:rsidR="006E1DF5">
        <w:rPr>
          <w:rFonts w:ascii="Times New Roman" w:hAnsi="Times New Roman" w:cs="Times New Roman"/>
          <w:b/>
          <w:sz w:val="26"/>
          <w:szCs w:val="26"/>
        </w:rPr>
        <w:tab/>
      </w:r>
      <w:r w:rsidR="006E1DF5">
        <w:rPr>
          <w:rFonts w:ascii="Times New Roman" w:hAnsi="Times New Roman" w:cs="Times New Roman"/>
          <w:b/>
          <w:sz w:val="26"/>
          <w:szCs w:val="26"/>
        </w:rPr>
        <w:tab/>
      </w:r>
      <w:r w:rsidR="006E1DF5" w:rsidRPr="00264FF0">
        <w:rPr>
          <w:rFonts w:ascii="Times New Roman" w:hAnsi="Times New Roman" w:cs="Times New Roman"/>
          <w:b/>
          <w:sz w:val="26"/>
          <w:szCs w:val="26"/>
        </w:rPr>
        <w:t>14.</w:t>
      </w:r>
      <w:r w:rsidR="006E1DF5">
        <w:rPr>
          <w:rFonts w:ascii="Times New Roman" w:hAnsi="Times New Roman" w:cs="Times New Roman"/>
          <w:b/>
          <w:sz w:val="26"/>
          <w:szCs w:val="26"/>
        </w:rPr>
        <w:t xml:space="preserve"> а</w:t>
      </w:r>
      <w:r w:rsidR="006E1DF5">
        <w:rPr>
          <w:rFonts w:ascii="Times New Roman" w:hAnsi="Times New Roman" w:cs="Times New Roman"/>
          <w:b/>
          <w:sz w:val="26"/>
          <w:szCs w:val="26"/>
        </w:rPr>
        <w:tab/>
      </w:r>
      <w:r w:rsidR="006E1DF5">
        <w:rPr>
          <w:rFonts w:ascii="Times New Roman" w:hAnsi="Times New Roman" w:cs="Times New Roman"/>
          <w:b/>
          <w:sz w:val="26"/>
          <w:szCs w:val="26"/>
        </w:rPr>
        <w:tab/>
        <w:t>13</w:t>
      </w:r>
      <w:r w:rsidR="006E1DF5" w:rsidRPr="00DA7A9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E1DF5">
        <w:rPr>
          <w:rFonts w:ascii="Times New Roman" w:hAnsi="Times New Roman" w:cs="Times New Roman"/>
          <w:b/>
          <w:sz w:val="26"/>
          <w:szCs w:val="26"/>
        </w:rPr>
        <w:t>б</w:t>
      </w:r>
      <w:r w:rsidR="006E1DF5">
        <w:rPr>
          <w:rFonts w:ascii="Times New Roman" w:hAnsi="Times New Roman" w:cs="Times New Roman"/>
          <w:b/>
          <w:sz w:val="26"/>
          <w:szCs w:val="26"/>
        </w:rPr>
        <w:tab/>
      </w:r>
      <w:r w:rsidR="006E1DF5">
        <w:rPr>
          <w:rFonts w:ascii="Times New Roman" w:hAnsi="Times New Roman" w:cs="Times New Roman"/>
          <w:sz w:val="26"/>
          <w:szCs w:val="26"/>
        </w:rPr>
        <w:tab/>
      </w:r>
      <w:r w:rsidR="006101ED" w:rsidRPr="006101ED">
        <w:rPr>
          <w:rFonts w:ascii="Times New Roman" w:hAnsi="Times New Roman" w:cs="Times New Roman"/>
          <w:b/>
          <w:sz w:val="26"/>
          <w:szCs w:val="26"/>
        </w:rPr>
        <w:t xml:space="preserve">12. </w:t>
      </w:r>
      <w:r w:rsidR="006E1DF5">
        <w:rPr>
          <w:rFonts w:ascii="Times New Roman" w:hAnsi="Times New Roman" w:cs="Times New Roman"/>
          <w:b/>
          <w:sz w:val="26"/>
          <w:szCs w:val="26"/>
        </w:rPr>
        <w:t>а</w:t>
      </w:r>
    </w:p>
    <w:p w:rsidR="006E1DF5" w:rsidRDefault="006101ED">
      <w:pPr>
        <w:ind w:left="-1134"/>
        <w:rPr>
          <w:rFonts w:ascii="Times New Roman" w:hAnsi="Times New Roman" w:cs="Times New Roman"/>
          <w:sz w:val="26"/>
          <w:szCs w:val="26"/>
        </w:rPr>
      </w:pPr>
      <w:r w:rsidRPr="006101ED">
        <w:rPr>
          <w:rFonts w:ascii="Times New Roman" w:hAnsi="Times New Roman" w:cs="Times New Roman"/>
          <w:b/>
          <w:sz w:val="26"/>
          <w:szCs w:val="26"/>
        </w:rPr>
        <w:t xml:space="preserve">11. </w:t>
      </w:r>
      <w:r w:rsidR="00914B0C" w:rsidRPr="006101ED">
        <w:rPr>
          <w:rFonts w:ascii="Times New Roman" w:hAnsi="Times New Roman" w:cs="Times New Roman"/>
          <w:b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264FF0">
        <w:rPr>
          <w:rFonts w:ascii="Times New Roman" w:hAnsi="Times New Roman" w:cs="Times New Roman"/>
          <w:b/>
          <w:sz w:val="26"/>
          <w:szCs w:val="26"/>
        </w:rPr>
        <w:t>10.</w:t>
      </w:r>
      <w:r w:rsidR="00914B0C" w:rsidRPr="00264FF0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914B0C" w:rsidRPr="000E6DB4">
        <w:rPr>
          <w:rFonts w:ascii="Times New Roman" w:hAnsi="Times New Roman" w:cs="Times New Roman"/>
          <w:sz w:val="26"/>
          <w:szCs w:val="26"/>
        </w:rPr>
        <w:tab/>
      </w:r>
      <w:r w:rsidR="00914B0C" w:rsidRPr="000E6DB4">
        <w:rPr>
          <w:rFonts w:ascii="Times New Roman" w:hAnsi="Times New Roman" w:cs="Times New Roman"/>
          <w:sz w:val="26"/>
          <w:szCs w:val="26"/>
        </w:rPr>
        <w:tab/>
      </w:r>
      <w:r w:rsidR="00264FF0" w:rsidRPr="00264FF0"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="00914B0C" w:rsidRPr="00264FF0">
        <w:rPr>
          <w:rFonts w:ascii="Times New Roman" w:hAnsi="Times New Roman" w:cs="Times New Roman"/>
          <w:b/>
          <w:sz w:val="26"/>
          <w:szCs w:val="26"/>
        </w:rPr>
        <w:t>г</w:t>
      </w:r>
      <w:r w:rsidR="00264FF0">
        <w:rPr>
          <w:rFonts w:ascii="Times New Roman" w:hAnsi="Times New Roman" w:cs="Times New Roman"/>
          <w:sz w:val="26"/>
          <w:szCs w:val="26"/>
        </w:rPr>
        <w:tab/>
      </w:r>
      <w:r w:rsidR="00264FF0">
        <w:rPr>
          <w:rFonts w:ascii="Times New Roman" w:hAnsi="Times New Roman" w:cs="Times New Roman"/>
          <w:sz w:val="26"/>
          <w:szCs w:val="26"/>
        </w:rPr>
        <w:tab/>
      </w:r>
      <w:r w:rsidR="00264FF0" w:rsidRPr="00264FF0">
        <w:rPr>
          <w:rFonts w:ascii="Times New Roman" w:hAnsi="Times New Roman" w:cs="Times New Roman"/>
          <w:b/>
          <w:sz w:val="26"/>
          <w:szCs w:val="26"/>
        </w:rPr>
        <w:t>8.</w:t>
      </w:r>
      <w:r w:rsidR="00914B0C" w:rsidRPr="00264FF0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847F4" w:rsidRPr="000E6DB4">
        <w:rPr>
          <w:rFonts w:ascii="Times New Roman" w:hAnsi="Times New Roman" w:cs="Times New Roman"/>
          <w:sz w:val="26"/>
          <w:szCs w:val="26"/>
        </w:rPr>
        <w:tab/>
      </w:r>
      <w:r w:rsidR="001847F4" w:rsidRPr="000E6DB4">
        <w:rPr>
          <w:rFonts w:ascii="Times New Roman" w:hAnsi="Times New Roman" w:cs="Times New Roman"/>
          <w:sz w:val="26"/>
          <w:szCs w:val="26"/>
        </w:rPr>
        <w:tab/>
      </w:r>
      <w:r w:rsidR="001847F4" w:rsidRPr="00264FF0">
        <w:rPr>
          <w:rFonts w:ascii="Times New Roman" w:hAnsi="Times New Roman" w:cs="Times New Roman"/>
          <w:b/>
          <w:sz w:val="26"/>
          <w:szCs w:val="26"/>
        </w:rPr>
        <w:t>7.</w:t>
      </w:r>
      <w:r w:rsidR="00264FF0" w:rsidRPr="00264F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1DF5" w:rsidRPr="00264FF0">
        <w:rPr>
          <w:rFonts w:ascii="Times New Roman" w:hAnsi="Times New Roman" w:cs="Times New Roman"/>
          <w:b/>
          <w:sz w:val="26"/>
          <w:szCs w:val="26"/>
        </w:rPr>
        <w:t>Б</w:t>
      </w:r>
      <w:r w:rsidR="006E1D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1DF5">
        <w:rPr>
          <w:rFonts w:ascii="Times New Roman" w:hAnsi="Times New Roman" w:cs="Times New Roman"/>
          <w:b/>
          <w:sz w:val="26"/>
          <w:szCs w:val="26"/>
        </w:rPr>
        <w:tab/>
      </w:r>
      <w:r w:rsidR="006E1DF5">
        <w:rPr>
          <w:rFonts w:ascii="Times New Roman" w:hAnsi="Times New Roman" w:cs="Times New Roman"/>
          <w:b/>
          <w:sz w:val="26"/>
          <w:szCs w:val="26"/>
        </w:rPr>
        <w:tab/>
      </w:r>
      <w:r w:rsidR="00264FF0" w:rsidRPr="00264FF0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1847F4" w:rsidRPr="00264FF0">
        <w:rPr>
          <w:rFonts w:ascii="Times New Roman" w:hAnsi="Times New Roman" w:cs="Times New Roman"/>
          <w:b/>
          <w:sz w:val="26"/>
          <w:szCs w:val="26"/>
        </w:rPr>
        <w:t>в</w:t>
      </w:r>
      <w:r w:rsidR="00264FF0">
        <w:rPr>
          <w:rFonts w:ascii="Times New Roman" w:hAnsi="Times New Roman" w:cs="Times New Roman"/>
          <w:sz w:val="26"/>
          <w:szCs w:val="26"/>
        </w:rPr>
        <w:tab/>
      </w:r>
      <w:r w:rsidR="00264FF0">
        <w:rPr>
          <w:rFonts w:ascii="Times New Roman" w:hAnsi="Times New Roman" w:cs="Times New Roman"/>
          <w:sz w:val="26"/>
          <w:szCs w:val="26"/>
        </w:rPr>
        <w:tab/>
      </w:r>
      <w:r w:rsidR="00264FF0" w:rsidRPr="00264FF0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914B0C" w:rsidRPr="00264FF0">
        <w:rPr>
          <w:rFonts w:ascii="Times New Roman" w:hAnsi="Times New Roman" w:cs="Times New Roman"/>
          <w:b/>
          <w:sz w:val="26"/>
          <w:szCs w:val="26"/>
        </w:rPr>
        <w:t>а</w:t>
      </w:r>
      <w:r w:rsidR="00914B0C" w:rsidRPr="000E6DB4">
        <w:rPr>
          <w:rFonts w:ascii="Times New Roman" w:hAnsi="Times New Roman" w:cs="Times New Roman"/>
          <w:sz w:val="26"/>
          <w:szCs w:val="26"/>
        </w:rPr>
        <w:tab/>
      </w:r>
      <w:r w:rsidR="00914B0C" w:rsidRPr="000E6DB4">
        <w:rPr>
          <w:rFonts w:ascii="Times New Roman" w:hAnsi="Times New Roman" w:cs="Times New Roman"/>
          <w:sz w:val="26"/>
          <w:szCs w:val="26"/>
        </w:rPr>
        <w:tab/>
      </w:r>
      <w:r w:rsidR="00264FF0" w:rsidRPr="00264FF0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1847F4" w:rsidRPr="00264FF0">
        <w:rPr>
          <w:rFonts w:ascii="Times New Roman" w:hAnsi="Times New Roman" w:cs="Times New Roman"/>
          <w:b/>
          <w:sz w:val="26"/>
          <w:szCs w:val="26"/>
        </w:rPr>
        <w:t>г</w:t>
      </w:r>
      <w:r w:rsidR="00914B0C" w:rsidRPr="000E6DB4">
        <w:rPr>
          <w:rFonts w:ascii="Times New Roman" w:hAnsi="Times New Roman" w:cs="Times New Roman"/>
          <w:sz w:val="26"/>
          <w:szCs w:val="26"/>
        </w:rPr>
        <w:tab/>
      </w:r>
    </w:p>
    <w:p w:rsidR="00914B0C" w:rsidRPr="00264FF0" w:rsidRDefault="00264FF0">
      <w:pPr>
        <w:ind w:left="-1134"/>
        <w:rPr>
          <w:rFonts w:ascii="Times New Roman" w:hAnsi="Times New Roman" w:cs="Times New Roman"/>
          <w:b/>
          <w:sz w:val="26"/>
          <w:szCs w:val="26"/>
        </w:rPr>
      </w:pPr>
      <w:r w:rsidRPr="00264FF0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1847F4" w:rsidRPr="00264FF0">
        <w:rPr>
          <w:rFonts w:ascii="Times New Roman" w:hAnsi="Times New Roman" w:cs="Times New Roman"/>
          <w:b/>
          <w:sz w:val="26"/>
          <w:szCs w:val="26"/>
        </w:rPr>
        <w:t>б</w:t>
      </w:r>
      <w:r w:rsidR="001847F4" w:rsidRPr="000E6DB4">
        <w:rPr>
          <w:rFonts w:ascii="Times New Roman" w:hAnsi="Times New Roman" w:cs="Times New Roman"/>
          <w:sz w:val="26"/>
          <w:szCs w:val="26"/>
        </w:rPr>
        <w:tab/>
      </w:r>
      <w:r w:rsidR="001847F4" w:rsidRPr="000E6DB4">
        <w:rPr>
          <w:rFonts w:ascii="Times New Roman" w:hAnsi="Times New Roman" w:cs="Times New Roman"/>
          <w:sz w:val="26"/>
          <w:szCs w:val="26"/>
        </w:rPr>
        <w:tab/>
      </w:r>
      <w:r w:rsidRPr="00264FF0">
        <w:rPr>
          <w:rFonts w:ascii="Times New Roman" w:hAnsi="Times New Roman" w:cs="Times New Roman"/>
          <w:b/>
          <w:sz w:val="26"/>
          <w:szCs w:val="26"/>
        </w:rPr>
        <w:t xml:space="preserve">2. б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64FF0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914B0C" w:rsidRPr="00264FF0">
        <w:rPr>
          <w:rFonts w:ascii="Times New Roman" w:hAnsi="Times New Roman" w:cs="Times New Roman"/>
          <w:b/>
          <w:sz w:val="26"/>
          <w:szCs w:val="26"/>
        </w:rPr>
        <w:t>в</w:t>
      </w:r>
    </w:p>
    <w:p w:rsidR="00264FF0" w:rsidRPr="000E6DB4" w:rsidRDefault="00264FF0">
      <w:pPr>
        <w:ind w:left="-1134"/>
        <w:rPr>
          <w:rFonts w:ascii="Times New Roman" w:hAnsi="Times New Roman" w:cs="Times New Roman"/>
          <w:sz w:val="26"/>
          <w:szCs w:val="26"/>
        </w:rPr>
      </w:pPr>
    </w:p>
    <w:sectPr w:rsidR="00264FF0" w:rsidRPr="000E6DB4" w:rsidSect="001847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521F"/>
    <w:rsid w:val="0003690B"/>
    <w:rsid w:val="000E6DB4"/>
    <w:rsid w:val="00154619"/>
    <w:rsid w:val="001847F4"/>
    <w:rsid w:val="00210E14"/>
    <w:rsid w:val="00264FF0"/>
    <w:rsid w:val="002E153E"/>
    <w:rsid w:val="003F65CB"/>
    <w:rsid w:val="00514EDF"/>
    <w:rsid w:val="005461A0"/>
    <w:rsid w:val="00576E19"/>
    <w:rsid w:val="006101ED"/>
    <w:rsid w:val="00666468"/>
    <w:rsid w:val="006E1DF5"/>
    <w:rsid w:val="006E521F"/>
    <w:rsid w:val="00730FB8"/>
    <w:rsid w:val="00755CEA"/>
    <w:rsid w:val="007A105E"/>
    <w:rsid w:val="00914B0C"/>
    <w:rsid w:val="0095118C"/>
    <w:rsid w:val="00A83EA3"/>
    <w:rsid w:val="00AC343E"/>
    <w:rsid w:val="00B25580"/>
    <w:rsid w:val="00BA144A"/>
    <w:rsid w:val="00BC529E"/>
    <w:rsid w:val="00BD235B"/>
    <w:rsid w:val="00BE766B"/>
    <w:rsid w:val="00C01A3E"/>
    <w:rsid w:val="00D72C40"/>
    <w:rsid w:val="00DA511E"/>
    <w:rsid w:val="00DA7A9C"/>
    <w:rsid w:val="00E3187E"/>
    <w:rsid w:val="00F0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1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E521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redmarket</dc:creator>
  <cp:keywords/>
  <dc:description/>
  <cp:lastModifiedBy>redmarket</cp:lastModifiedBy>
  <cp:revision>16</cp:revision>
  <dcterms:created xsi:type="dcterms:W3CDTF">2016-10-13T19:39:00Z</dcterms:created>
  <dcterms:modified xsi:type="dcterms:W3CDTF">2019-10-11T09:06:00Z</dcterms:modified>
</cp:coreProperties>
</file>