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Отталкиваясь от психологической теории деятельности А.Н. Леонтьева и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соответственно, рассматривая общение как коммуникативную деятельность, М.И. Лисина объявляет потребность в общении самостоятельной, отличной от всех других видов потребностей. При этом в качестве мотива деятельности общения выступает партнёр по общению. Мотивы делятся на три группы: познавательные, деловые и личностные. В качестве средств общения рассматриваются экспрессивно-мимические движения, предметные действия и речевые операции. Каждая из выделенных форм общения характеризуется: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а) временем, б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)м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естом,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в) содержанием потребности, г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)в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едущими мотивами, и д) средствами общения.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Движущей силой развития являются противоречия между потребностью в общении и возможностями ее удовлетворения.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 периодизации развития общения, по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М.И.Лисиной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выделяются следующие формы: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1. Ситуативное - личностное общение ребёнка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взрослым (первое полугодие жизни).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2. Ситуативное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-д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еловое общение (6 мес.- 2 года).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3.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Внеситуативно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-п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ознавательное общение (3-5 лет).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4.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Внеситуативно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-л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ичностное общение (6-7 лет).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30.Теория персонализации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А.В.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Петровского</w:t>
      </w:r>
      <w:proofErr w:type="spellEnd"/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 основу данной теории положена психологическая теория деятельности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А.Н.Леонтьева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В теории персонализации предпринята попытка реализовать социально-психологический принцип, т.е. личность рассматривается, как человек, который определяет себя через группу, через социум. Потребность в персонификации является начальным пунктом анализа развития.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Выделяют три основных процесса, которые определяют ход развития: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1. Адаптация - как присвоение индивидом социальных норм и ценностей, т.е. становление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социально-типического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2.Индивидуализация - как открытие или утверждение «я», выявление своих склонностей и возможностей, особенностей характера, т.е. становление индивидуальности.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Интеграция - как изменение жизнедеятельности окружающих людей, осуществление вкладов и их принятие окружающими, и тем самым утверждение своего инобытия в других, т.е. становление всеобщего.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Периодизация, основанная на данных посылках, выглядит следующим образом: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1. Эпоха детства (раннее детство, детсадовский возраст и младший школьный возраст). Характеризуется преобладанием адаптации над индивидуализацией.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2. Эпоха отрочества (подростковый возраст). Характеризуется преобладанием индивидуализации над адаптацией.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3. Эпоха юности (юношеский возраст). Характеризуется преобладанием интеграции над индивидуализацией.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31.Общая характеристика новорожденности.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Мозг маленького ребенка продолжает развиваться, но он не вполне сформирован (психическая жизнь, в основном, связана с подкорковыми центрами и недостаточно зрелой корой).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Ребенок обладает чувствительностью: различает соленый, горький, сладкий вкус; реагирует на звуковые раздражители.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Важные события в психической жизни ребенка - возникновение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слухового и зрительного сосредоточения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. Слуховое сосредоточение появляется на 2-3 неделе. Резкий звук, например, хлопнувшей двери, вызывает прекращение движений, ребенок 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замирает и замолкает. Позже, на 3-4 неделе, такая же реакция возникает на голос человека. В это время ребенок не только сосредоточивается на звуке, но и поворачивает голову в сторону его источника. Зрительное сосредоточение, появляющееся на 3-5 неделе, внешне проявляется так же: ребенок замирает и задерживает взгляд (разумеется, недолго) на ярком предмете.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Новорожденный, приобретя способность реагировать на голос ухаживающей за ним матери, видеть ее лицо, устанавливает с ней эмоциональные связи. Примерно в 1 месяц ребенок, увидев маму, останавливает взгляд на ее лице, вскидывает руки, быстро двигает ногами, издает громкие звуки и начинает улыбаться. Эта бурная эмоциональная реакция была названа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"комплексом оживления"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Комплекс оживления, включающий истинно человеческую особенность - улыбку, - знаменует собой появление первой социальной потребности - потребности в общении. А становление у ребенка потребности в общении означает, что он в своем психическом развитии переходит от новорожденности в собственно младенчество.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32.Кризис новорожденности: причины, симптомы.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Процесс рождения - тяжелый, переломный момент в жизни ребенка. Психологи называют этот период -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кризис новорожденности.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Причины кризиса новорожденности: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-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Физиологические (рождаясь, ребенок физически отделяется от матери.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Он попадает в совершенно иные условия: холод, яркая освещенность, воздушная среда, требующая другого типа дыхания, необходимость смены типа питания).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- Психологические (психика новорожденного ребенка представляет собой набор врожденных безусловных рефлексов, которые помогают ребенку в первые часы его жизни).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Какие же безусловные рефлексы имеет новорожденный? Это, прежде всего дыхательный и сосательный рефлексы, защитные и ориентировочные рефлексы. Некоторые рефлексы являются атавистическими ("цеплятельный") - они получены от предков-животных, бесполезны для ребенка и вскоре исчезают. Основную часть времени ребенок спит.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33.Основные безусловные рефлексы новорождённого и грудного ребенка.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Дыхательный рефлекс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Первым, сразу после рождения, включается дыхательный рефлекс – раскрываются легкие малыша и он делает первый самостоятельный вдох.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2)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Сосательный рефлекс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Сосательный рефлекс возникает у новорожденного в ответ на раздражение полости рта, при прикосновении к губам и языку 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новорожденного. Например, при вкладывании в рот соска, соски, пальца появляются ритмичные сосательные движения.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Глотательный рефлекс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Е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сли что-то попадает в ротик малыша, то он глотает. Первые дни ребенок учится координировать дыхательные движения с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глотательными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4)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Рефлекс кляпа.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Рефлекс заставляет ребенка выталкивать изо рта языком любые твердые предметы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. Рефлекс не дает ребенку подавиться.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br/>
        <w:t>5)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 xml:space="preserve">рефлекс </w:t>
      </w:r>
      <w:proofErr w:type="spellStart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Куссмауля</w:t>
      </w:r>
      <w:proofErr w:type="spellEnd"/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Рефлекс следует вызывать осторожно, не причиняя боли новорожденному.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• Поглаживание пальцем в области угла рта (не прикасаясь к губам) вызывает у новорожденного опускание угла рта и губы, облизывание рта и поворот головы в ту сторону, с которой проводится поглаживание.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• Надавливание на середину верхней губы вызывает рефлекторное приподнимание верхней губы кверху и разгибание головы.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• Прикосновение к середине нижней губы вызывает опускание губы, рот открывается, а голова ребенка производит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сгибательное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движение.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ПОМОГАЕТ НАЙТИ СОСОК, ИСЧЕЗАЕТ К 3-му месяцу.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br/>
        <w:t>6)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 xml:space="preserve">Хоботковый рефлекс (рефлекс </w:t>
      </w:r>
      <w:proofErr w:type="spellStart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Эшериха</w:t>
      </w:r>
      <w:proofErr w:type="spellEnd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)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Вызывается быстрым легким прикосновением пальцем, соской по верхней губе ребенка — в ответ происходит сокращение мимической мускулатуры новорожденного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-в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ытягивание губ в виде хоботка.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7)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Ладонно-ротовой рефлекс Бабкина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При надавливании большим пальцем на ладонь новорожденного, младенец поворачивает голову и открывает рот.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8)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Верхний хватательный рефлекс (</w:t>
      </w:r>
      <w:proofErr w:type="spellStart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Янишевского</w:t>
      </w:r>
      <w:proofErr w:type="spellEnd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)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 ответ на штриховое прикосновение к ладони новорожденного происходит сгибание пальцев и захватывание предмета в кулак.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9)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 xml:space="preserve">Нижний хватательный рефлекс (подошвенный, рефлекс </w:t>
      </w:r>
      <w:proofErr w:type="spellStart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Бабинского</w:t>
      </w:r>
      <w:proofErr w:type="spellEnd"/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)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• Вызывается при надавливании большим пальцем на подошву у основания II-III пальцев стопы. Ребенок производит подошвенное сгибание пальцев ноги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10)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Пяточный рефлекс Аршавского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При надавливании на пяточную кость у ребенка вызываются крик или гримасы плача.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11) </w:t>
      </w:r>
      <w:r w:rsidRPr="00853083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Верхний защитный рефлекс.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Если новорожденного положить на живот, то происходит рефлекторный поворот головы в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сторону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и он пытается ее приподнять, как бы обеспечивая себе возможность дышать.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…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34.Первые условные рефлексы ребенка. Характеристика «комплекса оживления».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Несмотря на морфологическую и функциональную незрелость нейронов коры головного мозга 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у новорожденных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уже на второй неделе начинают вырабатываться первые условные рефлексы, связанные с пищеварением и дыханием (на внутренние —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интерорецептивные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раздражители). Они проявляются в пробуждении ко времени кормления, увеличении количества лейкоцитов в крови. Но выработка их происходит медленно, требует большого количества повторений.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С 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2 — 3 месяцев 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начинают вырабатываться условные рефлексы на экстерорецептивные (внешние) раздражители: сосательный рефлекс на вид и прикосновение к материнской груди, положение тела; оборонительный при виде намыленной руки при купании или при виде человека в белом халате, если они неоднократно сопровождались болезненными для ребенка ощущениями. Условные рефлексы детей первых месяцев жизни характеризуются неустойчивостью, что связано со слабостью корковых нейронов и их быстрой утомляемостью.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Примерно в 1 месяц ребенок, увидев маму, останавливает взгляд на ее лице, вскидывает руки, быстро двигает ногами, издает громкие звуки и начинает улыбаться. Эта бурная эмоциональная реакция была названа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"комплексом оживления"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Комплекс оживления, включающий истинно человеческую особенность - улыбку, - знаменует собой появление первой социальной потребности - потребности в общении. А становление у ребенка потребности в общении означает, что он в своем психическом развитии переходит от новорожденности в собственно младенчество.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35.Общая характеристика младенчества.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Жизнь младенца зависит от ухаживающих за ним взрослых. Взрослый, перемещая ребенка в пространстве, обеспечивает ему разнообразные зрительные, слуховые, тактильные и прочие ощущения. Контакт ребенка с действительностью осуществляется непосредственно через взрослого: он подносит к глазам ребенка различные предметы для рассматривания, стучит погремушкой, впервые кладет в ручку ребенка предмет для хватания. Нет почти ни одной потребности, которую ребенок мог бы удовлетворить, минуя взрослого.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Д.Б.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Эльконин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приводит слова Л.С. Выготского из статьи «Младенческий возраст»: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«Эта зависимость младенца от взрослых создает совершенно своеобразный характер отношения ребенка к действительности (и к самому себе), выражающийся в том, что эти 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отношения всегда оказываются опосредованными через других, всегда преломляются через призму отношений с другим человеком.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 этом смысле младенца можно назвать максимально социальным существом»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.(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Э.стр32)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Взрослый выступает перед ребенком как центральный элемент окружающей действительности, как центр всякой ситуации.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В возрасте 3-6 месяцев возникает избирательное отношение к взрослым. Трехмесячный ребенок выделяет мать из окружающих, шестимесячный отличает чужих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от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своих. В то время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как 3-4 месячные дети улыбаются и оживляются на обращенный к ним разговор любого взрослого, 5-6 месячные, если к ним подойдет чужой человек, сначала долго и сосредоточенно смотрят на него, а затем могут улыбнуться, или отвернуться, или расплакаться.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Во втором полугодии привязанность к близким взрослым продолжает нарастать. Ребенок может наблюдать за детьми и взрослыми, находящимися в его поле зрения. В 8-9 месяцев возникают первые игры ребенка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взрослыми. Радость ребенка связана с участием в этих играх взрослого, и только потом начинает доставлять удовольствие сама игра. В последние месяцы первого года дети не только внимательно следят за действиями взрослых, когда те заняты работой, но постепенно обращаются к ним за участием и помощью.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Необходимость связи младенца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взрослыми приводит к появлению особых, неречевых форм их общения. Первой формой такого общения является эмоциональная реакция ребенка на взрослого.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36.Психомоторное развитие младенца.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  <w:t xml:space="preserve">Развитие </w:t>
      </w:r>
      <w:proofErr w:type="spellStart"/>
      <w:r w:rsidRPr="00853083"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  <w:t>сенсорики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: зрительное сосредоточение, появившееся еще на этапе новорожденности, совершенствуется. После второго месяца сосредоточение становится достаточно длительным, к 3 месяцам его продолжительность достигает 7-8 минут. В этом возрасте ребенок определяет форму предметов, реагирует на цвет. Ребенок может прослеживать движущиеся предметы. В 4 месяца он не просто видит, а активно смотрит: реагирует на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увиденное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двигается и повизгивает.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Познавательному развитию ребенка способствует разнообразие впечатлений, которые он получает. Взрослые, ухаживающие за ребенком, должны удовлетворять 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его потребность в новых впечатлениях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стараясь, чтобы окружающая его обстановка не была однообразной, неинтересной. Познавательное развитие (в первую очередь, развитие восприятия) младенцев, живущих в однообразной среде, оказывается несколько замедленным по сравнению с развитием тех, кто получает много новых впечатлений.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Развитие движений и действий: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6547"/>
      </w:tblGrid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Время появления движений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Развитие моторики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Поднимает подбородок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lastRenderedPageBreak/>
              <w:t>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Поднимает грудь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Тянется за предметом, но, как правило, промахивается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4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Сидит с поддержкой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5 - 6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Хватает рукой предметы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7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Сидит без поддержки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Садится без посторонней помощи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Стоит с поддержкой: ползает на животе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Ползает, опираясь на руки и колени; ходит, держась двумя руками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11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Стоит без поддержки</w:t>
            </w:r>
          </w:p>
        </w:tc>
      </w:tr>
      <w:tr w:rsidR="00853083" w:rsidRPr="00853083" w:rsidTr="008530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083" w:rsidRPr="00853083" w:rsidRDefault="00853083" w:rsidP="00853083">
            <w:pPr>
              <w:spacing w:after="0" w:line="240" w:lineRule="auto"/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</w:pPr>
            <w:r w:rsidRPr="00853083">
              <w:rPr>
                <w:rFonts w:ascii="Verdana" w:eastAsia="Times New Roman" w:hAnsi="Verdana" w:cs="Times New Roman"/>
                <w:color w:val="424242"/>
                <w:sz w:val="24"/>
                <w:szCs w:val="24"/>
                <w:lang w:eastAsia="ru-RU"/>
              </w:rPr>
              <w:t>Ходит, держась одной рукой</w:t>
            </w:r>
          </w:p>
        </w:tc>
      </w:tr>
    </w:tbl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1 месяц - хаотичное движение рук, пальцы сжаты в кулак;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2 месяца - сжимание и разжимание пальцев рук.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Вложенный в руку предмет удерживается всей ладонью 2-3 секунды.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3 месяца - удерживает вложенный в руку предмет до 10 секунд, тянет его в рот.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4 месяца - ладони часто раскрыты, протягивает руки к предмету, движение пальцев не дифференцированы.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5 месяцев - противопоставляет большой палец другим, при схватывании предметов доминируют части пальцев.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6-7 месяцев - ребенок размахивает схваченными им предметами, стучит, бросает и снова подбирает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их, кусает, перекладывает из руки в руку и т.д., движение пальцев дифференцируются.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8-9 месяцев - берет мелкие предметы двумя пальцами, а большие - всей ладонью, показывает нос, глаза, машет рукой при прощании, крепко сжимает игрушку, которую отбирают.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10-11 месяцев - манипулирует с предметами, появляются 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первые функциональные действия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позволяющие относительно верно использовать предметы, подражая действиям взрослых (ребенок катает машинку, бьет по барабану, подносит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ко рту чашку с соком).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  <w:t>Развитие речи: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Уже в комплексе оживления проявляется особый интерес ребенка на обращенную к нему речь взрослого.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В первом полугодии формируется речевой слух, а сам ребенок при радостном оживлении издает звуки, называемые обычно </w:t>
      </w:r>
      <w:proofErr w:type="spellStart"/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гулением</w:t>
      </w:r>
      <w:proofErr w:type="spell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Во втором полугодии возникает лепет, в котором можно различить некоторые повторяющиеся звуковые сочетания, связанные чаще всего с действиями ребенка. Лепет обычно сочетается с выразительной жестикуляцией. К концу 1 года ребенок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понимает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10-20 слов, произносимых взрослыми, и сам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произносит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одно или несколько своих первых слов сходных по звучанию со словами взрослой речи.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37.Характеристика общения младенца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взрослыми. Этапы становления речи у младенца.</w:t>
      </w:r>
    </w:p>
    <w:p w:rsidR="00853083" w:rsidRPr="00853083" w:rsidRDefault="00853083" w:rsidP="0085308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 xml:space="preserve">Ведущая деятельность младенческого возраста - эмоциональное общение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взрослым.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Ребенок в этом возрасте является слабым и совершенно беспомощным. Хотя, родившись, он отделился от матери физически, но биологически еще связан с ней.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Ни одной своей потребности он не может удовлетворить самостоятельно: его кормят, купают, одевают в сухое и чистое, перемещают в пространстве, следят за его здоровьем.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И, наконец, с ним общаются. Такая беспомощность, полная зависимость от взрослого человека составляют специфику социальной ситуации развития младенца.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  <w:t>Потребность в общении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у ребенка появляется рано, примерно в 1 месяц, после кризиса новорожденности (по некоторым данным, в 2 месяца). Комплекс оживления при появлении мамы (или другого близкого человека, ухаживающего за ребенком) показывает возникновение потребности в общении, которая должна как можно более полно удовлетворяться. Непосредственно-эмоциональное общение </w:t>
      </w:r>
      <w:proofErr w:type="gramStart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взрослым создает у ребенка радостное настроение и повышает его активность, что становится необходимой основой для развития его движений, восприятия, мышления, речи.</w:t>
      </w:r>
      <w:r w:rsidRPr="0085308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Что же происходит, если потребность в общении не удовлетворяется или удовлетворяется недостаточно? Дети, оказавшиеся в больнице или детском доме, отстают в психическом развитии. До 9-10 месяцев они сохраняют бессмысленный, безразличный взгляд, устремленный вверх, мало двигаются, ощупывают свое тело или одежду и не стремятся схватить попавшиеся на глаза игрушки. Они вялы, апатичны, не испытывают интереса к окружающему. Речь появится у них очень поздно. Более того, даже при хорошем гигиеническом уходе дети отстают в своем физическом развитии. Эти тяжелые последствия недостатка общения в младенчестве получили название </w:t>
      </w:r>
      <w:proofErr w:type="spellStart"/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госпитализма</w:t>
      </w:r>
      <w:proofErr w:type="spellEnd"/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lang w:eastAsia="ru-RU"/>
        </w:rPr>
        <w:t>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>Развитие речи: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Уже в комплексе оживления проявляется особый интерес ребенка на обращенную к нему речь взрослого.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В первом полугодии формируется речевой слух, а сам ребенок при радостном оживлении издает звуки, называемые обычно </w:t>
      </w:r>
      <w:proofErr w:type="spellStart"/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гулением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. Во втором полугодии возникает лепет, в котором можно различить некоторые повторяющиеся звуковые сочетания, связанные чаще всего с действиями ребенка. Лепет обычно сочетается с выразительной жестикуляцией. К концу 1 года ребенок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понимает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10-20 слов, произносимых взрослыми, и сам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произносит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одно или несколько своих первых слов сходных по звучанию со словами взрослой речи.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38.Основные новообразования периода младенчества.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Новообразования: элементарные формы восприятия и мышления. Первые самостоятельные шаги, слова. Активная потребность в познании окружающего мира.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С появлением первых слов начинается новый этап в психическом развитии ребенка. Между младенческим возрастом (0-1) и ранним детством (1-3) существует переходный период, который называется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"кризис 1 года"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lastRenderedPageBreak/>
        <w:t>Внешние проявления кризиса: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у ребенка появляются аффективные реакции, когда взрослый его не понимает или что-то запрещает делать. Ребенок становиться беспокойным, появляются проявления самостоятельности.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Внутренние причины кризиса: нарастание противоречия между потребностями в познании окружающего мира и теми возможностями, которыми ребенок обладает. Возможности являются еще недостаточными для удовлетворения потребностей.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Главное приобретение переходного периода - своеобразная детская речь, которую Л.С. Выготский назвал автономной. Она значительно отличается от взрослой речи, по своему звучанию иногда напоминает "взрослые" слова, а иногда резко отличается от них (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ав-ав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- собака,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тити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- часы).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39.Кризис одного года: причины развития, симптоматика.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Между младенческим возрастом (0-1) и ранним детством (1-3) существует переходный период, который называется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"кризис 1 года"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>Внешние проявления кризиса: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у ребенка появляются аффективные реакции, когда взрослый его не понимает или что-то запрещает делать. Ребенок становиться беспокойным, появляются проявления самостоятельности.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Внутренние причины кризиса: нарастание противоречия между потребностями в познании окружающего мира и теми возможностями, которыми ребенок обладает. Возможности являются еще недостаточными для удовлетворения потребностей.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Главное приобретение переходного периода - своеобразная детская речь, которую Л.С. Выготский назвал автономной. Она значительно отличается от взрослой речи, по своему звучанию иногда напоминает "взрослые" слова, а иногда резко отличается от них (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ав-ав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- собака,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тити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- часы).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40.Общая характеристика периода раннего детства.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41. Развитие предметной деятельности. Игровая деятельность ребёнка в раннем возрасте.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Предпосылки предметной деятельности формируются еще в младенческом возрасте. Целью предметной деятельности является усвоение функций предметов, овладение способами действий с ними. Самостоятельно, без помощи взрослого ребенок не может понять назначение предмета.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 xml:space="preserve">Исследователи Новоселова,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Кисленко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, Гальперин и др. изучали проблему развития предметной деятельности и выделили этапы ее развития: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1 этап: 1-1,5 года - ребенок не знает функций предметов;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2 этап: 2-2,5 года - жесткое закрепление функции за предметом;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 xml:space="preserve">3 этап: после 2,5 лет - отделение действия от предмета, ребенок осваивает функции предмета и начинает использовать одни предметы вместо других (предметы-заместители, когда ребенок начинает 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lastRenderedPageBreak/>
        <w:t>переносить усвоенные способы действия на другие предметы).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В рамках предметной деятельности зарождается игра (в конце раннего детства).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42.Основные этапы речевого развития от одного года до трех лет.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Раннее детство </w:t>
      </w:r>
      <w:proofErr w:type="spellStart"/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сензитивно</w:t>
      </w:r>
      <w:proofErr w:type="spellEnd"/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к усвоению речи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Автономная речь ребенка довольно быстро (обычно в течение полугода) трансформируется и исчезает. Необычные и по звучанию, и по смыслу слова заменяются словами "взрослой" речи.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К 1 году словарь ребенка - 10 слов;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К 1г.8м. - 100 слов;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К 2 г. - 300 слов и более;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К 3 г. - 1000-1500 слов.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Предложения первоначально, примерно в 1,5 года, состоят из 2-3 слов. Это чаще всего субъект и его действие ("мама идет"), действие и объект действия ("дай булку", "хочу конфету"), или действие и место действия ("книга там"). К трем годам усваиваются основные грамматические формы и основные синтаксические конструкции родного языка. В речи ребенка встречаются почти все части речи, разные типы предложений. Речь становиться полноценным средством общения.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43.Познавательная речевая активность.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Ребенок обращается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ко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 по разным поводам: просит, указывает, называет, требует и сообщает. Общение ребенка в этот период ограничено главным образом кругом тех взрослых, с которыми у него налажен контакт, с которыми он чаще всего связан. Собственная речь ребенка уже включена в его деятельность, часто сопровождая его манипулирования с предметами, игрушками: ребенок баюкает куклу, обращается к мишке, которого кормит, подгоняет лошадку, констатирует падение игрушки и т. п. Постепенно на основе общения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взрослыми речь ребенка начинает выполнять и функцию организации его действий, входя в них как обязательный компонент. В связи с усложнением общения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взрослыми значительно обогащается словарь ребенка. Многозначные слова, составляющие основной фонд слов в начале второго года, отходят на второй план. Значения слов становятся более устойчивыми, с ясно выраженной предметной отнесенностью. Конец второго года знаменует начало нового этапа в развитии речи. Основным его содержанием является усвоение грамматической структуры предложений. Значительно возрастает запас слов, достигая при правильной педагогической работе с детьми 1200-1500 слов к концу третьего года. В словарном составе встречаются почти все части речи; среди предложений встречаются основные их типы, включая сложные бессоюзные и союзные предложения.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lastRenderedPageBreak/>
        <w:t xml:space="preserve">Третий год жизни характеризуется чрезвычайно возрастающей речевой активностью ребенка. Расширяется круг его общения: ребенок много говорит не только с близкими ему людьми, но и с другими взрослыми и детьми. Резко повышается речевая активность во время игр и самостоятельной деятельности ребенка. Значительно возрастает интерес детей к речи взрослых. Дети этого возраста слушают не только обращенную к ним речь, но прислушиваются и к речи, непосредственно к ним необращенной. В этот период дети легко запоминают небольшие стихотворения и сказки, воспроизводя их с большой точностью. Запоминание стихов и сказок является важным источником развития речи. В связи с возросшим пониманием слов и быстрым увеличением их запаса речь превращается для ребенка в основное средство общения. Значительно расширяется круг поводов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для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высказывании. Не только просьбы и ответы на вопросы взрослых, но и рассказ о виденном и сделанном, пересказ слышанного, требование объяснить, как выполняется то или иное действие, становятся содержанием речевого общения детей этого возраста.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В раннем детстве речь ребенка, являясь средством общения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взрослыми и другими детьми, непосредственно связана с практической деятельностью, осуществляемой ребенком, или с наглядной ситуацией, в которой или по поводу которой происходит общение. Действия ребенка этого возраста осуществляются в большинстве случаев или совместно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взрослыми, или при их помощи. Это придает речи форму диалога, т. е. форму прямых ответов ребенка на вопросы взрослых вопросов к ним.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Диалогическая форма речи обусловлена тем обстоятельством, что деятельность ребенка еще не отделена в своих существенных звеньях от деятельности взрослых. Диалог является как бы частью совместной деятельности ребенка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взрослыми. На основе диалогической речи происходит активное овладение грамматическим строем родного языка. В отношении усвоения грамматического строя русского языка в раннем детстве ясно обозначаются два периода.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44. Развитие восприятия, внимания, памяти, мышления в раннем детстве.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>Особенности восприятия ребенка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Раннее детство интересно тем, что среди всех психических функций доминирует восприятие. В этом возрасте наблюдаются элементарные формы воображения, такие как предвосхищение, но творческого воображения еще нет. Маленький ребенок не способен что-то выдумать, солгать. Только к концу раннего детства у него появляется возможность говорить не то, что есть на самом деле.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 xml:space="preserve">Внимание и память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>непроизвольны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>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  <w:shd w:val="clear" w:color="auto" w:fill="FFFFFF"/>
          <w:lang w:eastAsia="ru-RU"/>
        </w:rPr>
        <w:t>Мышление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является наглядно-действенным, оно основано на восприятии и действии с предметами.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lastRenderedPageBreak/>
        <w:t>45. Развитие личности от одного года до трех: первые признаки самосознания, возникновение «Я».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Этапы развития личности: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Для раннего возраста характерны яркие 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Он пытается что-то сделать самостоятельно, но у него ничего не получается или рядом в нужный момент не оказывается взрослого - некому прийти на помощь и сделать это вместе с ним. В такой ситуации вполне вероятна эмоциональная вспышка.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Аффективные вспышки лучше всего гасятся тогда, когда взрослые достаточно спокойно на них реагируют, а по возможности - вообще игнорируют. В противном случае, особое внимание взрослых действует как положительное подкрепление: ребенок быстро замечает, что уговоры и прочие приятные моменты в общении с родственниками следуют за его слезами или злостью, и начинает капризничать чаще, чтобы этого добиться. Кроме того, ребенка раннего возраста легко отвлечь. Если он действительно расстроен, взрослому достаточно показать ему любимую или новую игрушку, предложить заняться с ним чем-то интересным - и ребенок, у которого одно желание легко сменяется другим, мгновенно переключается и с удовольствием занимается новым делом.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Развитие эмоционально-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потребностной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сферы ребенка тесно связано с зарождающимся в это время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самосознанием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. Примерно в 2 года ребенок начинает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узнавать себя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в зеркале. Узнавание себя - простейшая, первичная форма самосознания. Новый этап в развитии самосознания начинается, когда ребенок называет себя - сначала по имени, в третьем лице: "Тата", "Саша". Потом, к трем годам, появляется местоимение "я". Более того, у ребенка появляется и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первичная самооценка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 - осознание не только своего "я", но того, что "я хороший", "я очень хороший", "я хороший и больше никакой". Это чисто эмоциональное образование, не содержащее рациональных компонентов (поэтому трудно назвать его самооценкой в собственном смысле этого слова). Оно основывается на потребности ребенка в эмоциональной безопасности, принятии, поэтому самооценка всегда максимально завышена.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Сознание "я", "я хороший", "я сам" и появление личных действий продвигают" ребенка на новый, уровень развития.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Начинается переходный период - кризис 3 лет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46.Особенности эмоционально-волевой сферы личности ребёнка раннего возраста.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Эмоциональные переживания ребенка раннего возраста сохраняют ряд особенностей, характерных для младенца. Они кратковременны, неустойчивы, бурно выражаются. Дети очень впечатлительны. Эмоциональное возбуждение оказывает сильное влияние на все поведение малыша. В ожидании приятного события (дня рождения, праздника и пр.) или после него преддошкольники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1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становятся плаксивыми, раздражительными, капризными, отказываются от еды и 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lastRenderedPageBreak/>
        <w:t>любимых игрушек, долго не могут заснуть. В группе детей раннего возраста по-прежнему можно наблюдать «эмоциональное заражение»: если начинает плакать один из них, то его сразу же поддерживают остальные.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Отрицательные эмоции чаще всего вызывают: нарушение режима дня, неправильные воспитательные приемы кормления, укладывания и умывания, недостаточно продолжительное и эмоционально насыщенное общение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взрослым, отсутствие условий для самостоятельной игры, возникновение «экзальтированной» привязанности к какому-либо члену семьи, отсутствие единства требований к ребенку и рассогласование в приемах его воспитания.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Эмоции во многом определяют поведение ребенка. Он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действует не задумываясь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, под влиянием сиюминутно возникших переживаний. Чувства выполняют побуждающую роль, являясь мотивом поведения, которое поэтому импульсивно (А.Н. Леонтьев). Чувства побуждают к поступкам и в них же закрепляются.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 xml:space="preserve">В отличие от младенца, которому в большей степени свойственны подражательные переживания, у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преддошкольника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все ярче проявляются собственные чувства к окружающему.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Эмоции детей второго года жизни тесно связаны с предметной деятельностью, ее успешностью или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неуспешностью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(Е. Волосова). Эмоциональные реакции теперь вызываются более разнообразными причинами, чем у младенца. Они возникают на объекты, с которыми предстоит действовать, на ситуацию в целом, на действия самого ребенка, на получаемый самостоятельно результат, на игровые моменты с участием взрослого. Как и в предыдущий возрастной период, интерес к объекту в сочетании с неумением действовать вызывает неудовольствие, гнев, огорчение. Негативные реакции свидетельствуют о том, что способ действия еще не сформирован. Значит, ребенку нужно помочь, подсказать, как действовать.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Особенности эмоционального развития в раннем возрасте: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–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эмоциональные переживания кратковременны, неустойчивы, выражаются бурно, дети очень впечатлительны, их поведение импульсивно, эмоции выступают мотивами поведения;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–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происходит дальнейшая социализация эмоций, поскольку переживания связаны с результатами человеческой деятельности и ребенок осваивает способы их выражения;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–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развиваются высшие чувства, среди которых особое место занимают симпатия, сочувствие, чувство гордости и стыда;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– </w:t>
      </w:r>
      <w:r w:rsidRPr="00853083">
        <w:rPr>
          <w:rFonts w:ascii="Verdana" w:eastAsia="Times New Roman" w:hAnsi="Verdana" w:cs="Times New Roman"/>
          <w:b/>
          <w:bCs/>
          <w:i/>
          <w:iCs/>
          <w:color w:val="424242"/>
          <w:sz w:val="23"/>
          <w:szCs w:val="23"/>
          <w:shd w:val="clear" w:color="auto" w:fill="FFFFFF"/>
          <w:lang w:eastAsia="ru-RU"/>
        </w:rPr>
        <w:t>включение слова в эмоциональные процессы перестраивает их протекание и в совокупности с установлением связи между чувством и представлением создает предпосылки для их регуляции.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47.Мотивационно-потребностная сфера личности ребёнка раннего возраста.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lastRenderedPageBreak/>
        <w:t xml:space="preserve">В раннем детстве волевая сфера только начинает развиваться. Наибольшее значение для развития произвольных движений, а затем и волевых действий имеют предметные действия. На протяжении раннего возраста действия ребенка усложняются и многие из них требуют большей точности, последовательности и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скоординированности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движений. Ребенок все чаще достигает успеха, который вызывает положительные эмоциональные переживания, что является позитивным подкреплением его усилий.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br/>
        <w:t>Интенсивное развитие речи ребенка способствует развитию произвольных и волевых действий. Развитие понимания речи, накопление пассивного словаря делает возможным выполнение действий по словесному указанию взрослого. Огромное значение для развития волевых действий у ребенка имеет выработка прочной реакции на словесные сигналы: "надо", что требует действия даже вопреки желанию самого ребенка, и "нельзя", что запрещает действие, т.е. требует торможения других побуждений. Тормозная реакция на словесный сигнал является более сложной для детей раннего возраста. Ребенку труднее выполнить требование не делать чего-то, чем просьбу делать что-то другое. Постепенно эти словесные сигналы становятся средством управления поведением ребенка.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Ребенком в этом возрасте движет деловой мотив, стремление к действиям с предметами, а взрослый способствует реализации этого мотива. Взрослые являются образцом для подражания (сначала непроизвольного, а затем и произвольного), обучают ребенка способам действия, проверяют, направляют его действия, оценивают их, выражают свое положительное или отрицательное отношение. По мере психического развития ребенка усиливается потребность в содержательном и постоянном общении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взрослыми, усиливается потребность в познании, происходит расширение и усложнение мотивационно-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потребностной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сферы.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48.Кризис трёх лет: причины развития, симптомы, способы преодоления.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Западноевропейские авторы выделяют в кризисных явлениях негативные моменты ребенок уходит, отстраняется от взрослых, рвет социальные связи, которые его раньше объединяли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взрослым. Л. С Выготский подчеркивал, что такая интерпретация неправильна. Ребенок пытается установить новые, более высокие формы отношения с окружающими. Как считал Д. Б. </w:t>
      </w:r>
      <w:proofErr w:type="spell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Эльконин</w:t>
      </w:r>
      <w:proofErr w:type="spell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, кризис трех лет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-- 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это кризис социальных отношений, а всякий кризис отношений есть кризис выделения своего "Я".</w:t>
      </w:r>
    </w:p>
    <w:p w:rsidR="00853083" w:rsidRPr="00853083" w:rsidRDefault="00853083" w:rsidP="00853083">
      <w:pPr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</w:pP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Кризис трех лет представляет собой ломку взаимоотношений, которые существовали до сих пор между ребенком и взрослым. К концу раннего возраста возникает тенденция к самостоятельной деятельности, которая знаменует собой то, что взрослые больше не закрыты для ребенка предметом и способом действия с ним, а как бы впервые раскрываются перед ним, выступают как носители образцов </w:t>
      </w:r>
      <w:proofErr w:type="gramStart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>действии</w:t>
      </w:r>
      <w:proofErr w:type="gramEnd"/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t xml:space="preserve"> и отношений в окружающем мире. Феномен "Я сам" означает не только возникновение внешне заметной самостоятельности, но и </w:t>
      </w:r>
      <w:r w:rsidRPr="00853083">
        <w:rPr>
          <w:rFonts w:ascii="Verdana" w:eastAsia="Times New Roman" w:hAnsi="Verdana" w:cs="Times New Roman"/>
          <w:i/>
          <w:iCs/>
          <w:color w:val="424242"/>
          <w:sz w:val="23"/>
          <w:szCs w:val="23"/>
          <w:shd w:val="clear" w:color="auto" w:fill="FFFFFF"/>
          <w:lang w:eastAsia="ru-RU"/>
        </w:rPr>
        <w:lastRenderedPageBreak/>
        <w:t>одновременно отделение ребенка от взрослого человека. В результате такого отделения взрослые как бы впервые возникают в мире детской жизни. Мир детской жизни из мира, ограниченного предметами, превращается в мир взрослых людей.</w:t>
      </w:r>
    </w:p>
    <w:p w:rsidR="00817894" w:rsidRDefault="00817894">
      <w:bookmarkStart w:id="0" w:name="_GoBack"/>
      <w:bookmarkEnd w:id="0"/>
    </w:p>
    <w:sectPr w:rsidR="0081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83"/>
    <w:rsid w:val="00817894"/>
    <w:rsid w:val="0085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83"/>
    <w:rPr>
      <w:b/>
      <w:bCs/>
    </w:rPr>
  </w:style>
  <w:style w:type="character" w:styleId="a5">
    <w:name w:val="Emphasis"/>
    <w:basedOn w:val="a0"/>
    <w:uiPriority w:val="20"/>
    <w:qFormat/>
    <w:rsid w:val="008530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083"/>
    <w:rPr>
      <w:b/>
      <w:bCs/>
    </w:rPr>
  </w:style>
  <w:style w:type="character" w:styleId="a5">
    <w:name w:val="Emphasis"/>
    <w:basedOn w:val="a0"/>
    <w:uiPriority w:val="20"/>
    <w:qFormat/>
    <w:rsid w:val="00853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2020-04-20T18:00:00Z</dcterms:created>
  <dcterms:modified xsi:type="dcterms:W3CDTF">2020-04-20T18:01:00Z</dcterms:modified>
</cp:coreProperties>
</file>