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13FC" w:rsidRDefault="00DA13FC" w:rsidP="00DA13FC">
      <w:pPr>
        <w:spacing w:after="0" w:line="240" w:lineRule="auto"/>
        <w:ind w:firstLine="567"/>
        <w:jc w:val="center"/>
        <w:rPr>
          <w:rFonts w:ascii="Times New Roman" w:hAnsi="Times New Roman" w:cs="Times New Roman"/>
          <w:sz w:val="28"/>
          <w:szCs w:val="28"/>
          <w:lang w:val="be-BY"/>
        </w:rPr>
      </w:pPr>
      <w:r>
        <w:rPr>
          <w:rFonts w:ascii="Times New Roman" w:hAnsi="Times New Roman" w:cs="Times New Roman"/>
          <w:sz w:val="28"/>
          <w:szCs w:val="28"/>
          <w:lang w:val="be-BY"/>
        </w:rPr>
        <w:t>Пятрусь Броўка</w:t>
      </w:r>
    </w:p>
    <w:p w:rsidR="00DA13FC" w:rsidRDefault="00DA13FC" w:rsidP="00DA13FC">
      <w:pPr>
        <w:spacing w:after="0" w:line="240" w:lineRule="auto"/>
        <w:ind w:firstLine="567"/>
        <w:jc w:val="center"/>
        <w:rPr>
          <w:rFonts w:ascii="Times New Roman" w:hAnsi="Times New Roman" w:cs="Times New Roman"/>
          <w:sz w:val="28"/>
          <w:szCs w:val="28"/>
          <w:lang w:val="be-BY"/>
        </w:rPr>
      </w:pPr>
      <w:r>
        <w:rPr>
          <w:rFonts w:ascii="Times New Roman" w:hAnsi="Times New Roman" w:cs="Times New Roman"/>
          <w:sz w:val="28"/>
          <w:szCs w:val="28"/>
          <w:lang w:val="be-BY"/>
        </w:rPr>
        <w:t>(1905 – 1980)</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Пятрусь Броўка – таленавіты беларускі паэт-лірык, творчая індывідуальнасць якога складвалася пад уплывам паслякастрычніцкага часу. Аўтар паэтычных зборнікаў “Пахне чабор” (1959), “Высокія хвалі” (1962), “Між чырвоных рабін” (1969).</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Пятрусь Усцінавіч нарадзіўся 12 чэрвеня 1905 г. у вёсцы Пуцілкавічы (Ушацкі р-н Віцебскай вобласці) у сялянскай сям’і. Вельмі рана далучыўся да актыўнай грамадскай дзейнасці – трынаццацігадовым падлеткам ужо працаваў у Вялікадолецкім валасным камісарыяце, пазней сакратаром камсамольскай ячэйкі, старшынёй сельсавета.</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Захоплены вірам “новага” жыцця, юнак стараецца перадаць свае адчуванні літаратурным словам – дасылае вершы ў акруговую газету “Чырвоная Полаччына”, дзе яны пазней былі ўпершыню надрукаваны ў 1926 г. Быў на камсамольскай працы ў Полацку, вучыўся ў БДУ, у гады вайны працаваў у армейскім друку. Страшэнным ударам для паэта стала смерць маці ў Асвенціме ад рук фашыстаў за сувязь з партызанамі. Пасля вайны працяглы час быў старшынёй праўлення Саюза пісьменнікаў Беларусі, за кнігу “А дні ідуць” атрымаў Ленінскую прэмію.</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Станаўленне творчай індывідуальнасці Броўкі прыпадае на даваенны час, калі, з аднаго боку, у народзе мроіліся надзеі на шчаслівае жыццё, а з другога – паступова ішоў працэс абясцэньвання ранейшых каштоўнасцей. Броўка як і многія ўваходзіў у літаратуру з настроем апантанай радасці, узрушанасці і энтузіязму. Паэт шукаў шляхі паказу чалавека ў трагедыйных абставінах, аднак, нярэдка пранікаў толькі ў верхні пласт жыцця, недастаткова задумваючыся над яго ўнутранай сутнасцю. Павярхоўнасць мастацкага мыслення, якое сустракаецца ў ранніх вершах, прыводзіла да звужэння тэматычных абсягаў яго творчасці. У вершах, што ўвайшлі ў зборнікі “Гады, як шторм”, “Цэхавыя будні”, паэт ухваляе святочна-пышную прыроду, не менш святочныя працоўныя будні; захапляецца героікай жыцця, паэтызуе прылучанасць свайго пакалення да перабудовы свету.</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Але ўжо ў ранняй лірыцы Броўкі выявіліся і шчырыя пачуцці, сапраўдная замілаванасць светам і роднай краінай.</w:t>
      </w:r>
    </w:p>
    <w:p w:rsidR="00DA13FC" w:rsidRPr="00AD6362"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Радасна-ўзнёслая паэзія П. Броўкі канца 20-х і пачатку 30-х гг. блізкая лірыцы маладнякоўцаў агульнасцю літаратурнай мэты – паказаць руйнаванне старога свету і нараджэнне новага. Паэт перадае агульныя, абстрактныя ўяўленні пра свет. Агульнымі і дэкларатыўнымі атрымаліся вершы </w:t>
      </w:r>
      <w:r w:rsidRPr="00E75379">
        <w:rPr>
          <w:rFonts w:ascii="Times New Roman" w:hAnsi="Times New Roman" w:cs="Times New Roman"/>
          <w:sz w:val="28"/>
          <w:szCs w:val="28"/>
          <w:u w:val="single"/>
          <w:lang w:val="be-BY"/>
        </w:rPr>
        <w:t>“Дарагое”, “Гады, як шторм”.</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u w:val="single"/>
          <w:lang w:val="be-BY"/>
        </w:rPr>
        <w:t xml:space="preserve">Лірычны герой </w:t>
      </w:r>
      <w:r w:rsidRPr="00E75379">
        <w:rPr>
          <w:rFonts w:ascii="Times New Roman" w:hAnsi="Times New Roman" w:cs="Times New Roman"/>
          <w:sz w:val="28"/>
          <w:szCs w:val="28"/>
          <w:lang w:val="be-BY"/>
        </w:rPr>
        <w:t>паэзіі Броўкі пачатку 30-х гг.</w:t>
      </w:r>
      <w:r>
        <w:rPr>
          <w:rFonts w:ascii="Times New Roman" w:hAnsi="Times New Roman" w:cs="Times New Roman"/>
          <w:sz w:val="28"/>
          <w:szCs w:val="28"/>
          <w:lang w:val="be-BY"/>
        </w:rPr>
        <w:t xml:space="preserve"> </w:t>
      </w:r>
      <w:r w:rsidRPr="00E75379">
        <w:rPr>
          <w:rFonts w:ascii="Times New Roman" w:hAnsi="Times New Roman" w:cs="Times New Roman"/>
          <w:sz w:val="28"/>
          <w:szCs w:val="28"/>
          <w:u w:val="single"/>
          <w:lang w:val="be-BY"/>
        </w:rPr>
        <w:t>калектыўны</w:t>
      </w:r>
      <w:r>
        <w:rPr>
          <w:rFonts w:ascii="Times New Roman" w:hAnsi="Times New Roman" w:cs="Times New Roman"/>
          <w:sz w:val="28"/>
          <w:szCs w:val="28"/>
          <w:lang w:val="be-BY"/>
        </w:rPr>
        <w:t xml:space="preserve"> – маладое пакаленне, сялянства, увесь народ (“На новыя мы сталі рубяжы”).</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У сярэдзіне 30-х гг. у лірыцы паэта адбываюцца значныя якасныя змены. Перыяд агульнага захаплення грамадска-сацыяльнымі падзеямі прайшоў, надышла пара ўдумлівага, філасофскага стаўлення да рэчаіснасці, да асабістых пачуццяў і звычайных з’яў. Паглыбіўся ідэйны, маральна-этычны аспект яго творчасці. У зборніках </w:t>
      </w:r>
      <w:r w:rsidRPr="00B9540E">
        <w:rPr>
          <w:rFonts w:ascii="Times New Roman" w:hAnsi="Times New Roman" w:cs="Times New Roman"/>
          <w:sz w:val="28"/>
          <w:szCs w:val="28"/>
          <w:u w:val="single"/>
          <w:lang w:val="be-BY"/>
        </w:rPr>
        <w:t xml:space="preserve">“Прыход героя”, “Вясна радзімы” </w:t>
      </w:r>
      <w:r>
        <w:rPr>
          <w:rFonts w:ascii="Times New Roman" w:hAnsi="Times New Roman" w:cs="Times New Roman"/>
          <w:sz w:val="28"/>
          <w:szCs w:val="28"/>
          <w:lang w:val="be-BY"/>
        </w:rPr>
        <w:lastRenderedPageBreak/>
        <w:t xml:space="preserve">вылучаюцца вершы пра </w:t>
      </w:r>
      <w:r w:rsidRPr="00B9540E">
        <w:rPr>
          <w:rFonts w:ascii="Times New Roman" w:hAnsi="Times New Roman" w:cs="Times New Roman"/>
          <w:sz w:val="28"/>
          <w:szCs w:val="28"/>
          <w:u w:val="single"/>
          <w:lang w:val="be-BY"/>
        </w:rPr>
        <w:t>чалавека-працаўніка</w:t>
      </w:r>
      <w:r>
        <w:rPr>
          <w:rFonts w:ascii="Times New Roman" w:hAnsi="Times New Roman" w:cs="Times New Roman"/>
          <w:sz w:val="28"/>
          <w:szCs w:val="28"/>
          <w:lang w:val="be-BY"/>
        </w:rPr>
        <w:t xml:space="preserve"> (“Садоўнік”, “Дзед Тарас”); </w:t>
      </w:r>
      <w:r w:rsidRPr="00FB3477">
        <w:rPr>
          <w:rFonts w:ascii="Times New Roman" w:hAnsi="Times New Roman" w:cs="Times New Roman"/>
          <w:sz w:val="28"/>
          <w:szCs w:val="28"/>
          <w:u w:val="single"/>
          <w:lang w:val="be-BY"/>
        </w:rPr>
        <w:t>пра родную зменлівую прыроду</w:t>
      </w:r>
      <w:r>
        <w:rPr>
          <w:rFonts w:ascii="Times New Roman" w:hAnsi="Times New Roman" w:cs="Times New Roman"/>
          <w:sz w:val="28"/>
          <w:szCs w:val="28"/>
          <w:lang w:val="be-BY"/>
        </w:rPr>
        <w:t xml:space="preserve"> (“Канец лета”, “Бор”) </w:t>
      </w:r>
      <w:r w:rsidRPr="00FB3477">
        <w:rPr>
          <w:rFonts w:ascii="Times New Roman" w:hAnsi="Times New Roman" w:cs="Times New Roman"/>
          <w:sz w:val="28"/>
          <w:szCs w:val="28"/>
          <w:u w:val="single"/>
          <w:lang w:val="be-BY"/>
        </w:rPr>
        <w:t>пра шчырае, светлае летуценнае каханне</w:t>
      </w:r>
      <w:r>
        <w:rPr>
          <w:rFonts w:ascii="Times New Roman" w:hAnsi="Times New Roman" w:cs="Times New Roman"/>
          <w:sz w:val="28"/>
          <w:szCs w:val="28"/>
          <w:lang w:val="be-BY"/>
        </w:rPr>
        <w:t xml:space="preserve"> (“На полі першая раса”), на </w:t>
      </w:r>
      <w:r w:rsidRPr="00FB3477">
        <w:rPr>
          <w:rFonts w:ascii="Times New Roman" w:hAnsi="Times New Roman" w:cs="Times New Roman"/>
          <w:sz w:val="28"/>
          <w:szCs w:val="28"/>
          <w:u w:val="single"/>
          <w:lang w:val="be-BY"/>
        </w:rPr>
        <w:t xml:space="preserve">патрыятычную тэму </w:t>
      </w:r>
      <w:r>
        <w:rPr>
          <w:rFonts w:ascii="Times New Roman" w:hAnsi="Times New Roman" w:cs="Times New Roman"/>
          <w:sz w:val="28"/>
          <w:szCs w:val="28"/>
          <w:lang w:val="be-BY"/>
        </w:rPr>
        <w:t>(“Сустрэча”)</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Аб’ектыўнае ўсё больш ператвараецца з простага прадмета назірання ў прадмет мастацскага асэнсавання, роздуму. У вершы “Канец лета” шмат разважанняў пра сутнасць прыроды, пра яе вечную гармонію і невымерную прыгажосць, пра асабістую унутраную далучанасць паэта да вялікага свету.</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З паэм даваеннага часу “Прамова фактамі”, “Кацярына” вылучаецца </w:t>
      </w:r>
      <w:r w:rsidRPr="00F1296C">
        <w:rPr>
          <w:rFonts w:ascii="Times New Roman" w:hAnsi="Times New Roman" w:cs="Times New Roman"/>
          <w:sz w:val="28"/>
          <w:szCs w:val="28"/>
          <w:u w:val="single"/>
          <w:lang w:val="be-BY"/>
        </w:rPr>
        <w:t>паэма “Праз горы і стэп”</w:t>
      </w:r>
      <w:r>
        <w:rPr>
          <w:rFonts w:ascii="Times New Roman" w:hAnsi="Times New Roman" w:cs="Times New Roman"/>
          <w:sz w:val="28"/>
          <w:szCs w:val="28"/>
          <w:lang w:val="be-BY"/>
        </w:rPr>
        <w:t>, якая прысвечана грамадзянскай вайне. У ёй Броўка дае праўдзівы паказ вайны з усімі яе жахамі і трагедыямі. У паэме “Кацярына” услаўляецца жанчына-працаўніца, цялятніца Кацярына, якую выклікалі на нараду ў Маскву і ўзнагародзілі высокімі ордэнам.</w:t>
      </w:r>
    </w:p>
    <w:p w:rsidR="00DA13FC" w:rsidRDefault="00DA13FC" w:rsidP="00DA13FC">
      <w:pPr>
        <w:spacing w:after="0" w:line="240" w:lineRule="auto"/>
        <w:ind w:firstLine="567"/>
        <w:jc w:val="center"/>
        <w:rPr>
          <w:rFonts w:ascii="Times New Roman" w:hAnsi="Times New Roman" w:cs="Times New Roman"/>
          <w:sz w:val="28"/>
          <w:szCs w:val="28"/>
          <w:lang w:val="be-BY"/>
        </w:rPr>
      </w:pPr>
      <w:r>
        <w:rPr>
          <w:rFonts w:ascii="Times New Roman" w:hAnsi="Times New Roman" w:cs="Times New Roman"/>
          <w:sz w:val="28"/>
          <w:szCs w:val="28"/>
          <w:lang w:val="be-BY"/>
        </w:rPr>
        <w:t>2</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Паэзія П. Броўкі, напісаная ў першыя дні і месяцы вайны, напоўнена заклікамі да барацьбы і помсты. Ужываецца шмат метафарычных азначэнняў: "звяры”, “драпежнікі шалёныя”, “вырадкі-псы” і інш. Для вершаў “Маці”, “Пісьмо землякам”, “Помста” характэрна пачуццё веры ў абавязковую перамогу над ворагам.</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Адметнасць паэзіі Броўкі перыяду Вялікай Айчыннвай вайны – у захапленні жанрам балады, у якім сінтэзуюцца адзнакі эпасу, лірыкі і драмы, гераічны і трагедыйны пафас. На першы план вылучаецца душэўная перажыванне вялікай народнай бяды. Балады Броўкі падзяляюцца на некалькі разнавіднасцей – </w:t>
      </w:r>
      <w:r w:rsidRPr="00BC2D00">
        <w:rPr>
          <w:rFonts w:ascii="Times New Roman" w:hAnsi="Times New Roman" w:cs="Times New Roman"/>
          <w:sz w:val="28"/>
          <w:szCs w:val="28"/>
          <w:u w:val="single"/>
          <w:lang w:val="be-BY"/>
        </w:rPr>
        <w:t>балада-рэквіем</w:t>
      </w:r>
      <w:r>
        <w:rPr>
          <w:rFonts w:ascii="Times New Roman" w:hAnsi="Times New Roman" w:cs="Times New Roman"/>
          <w:sz w:val="28"/>
          <w:szCs w:val="28"/>
          <w:lang w:val="be-BY"/>
        </w:rPr>
        <w:t xml:space="preserve"> (“Надзя-Надзейка”, 1943), </w:t>
      </w:r>
      <w:r w:rsidRPr="00BC2D00">
        <w:rPr>
          <w:rFonts w:ascii="Times New Roman" w:hAnsi="Times New Roman" w:cs="Times New Roman"/>
          <w:sz w:val="28"/>
          <w:szCs w:val="28"/>
          <w:u w:val="single"/>
          <w:lang w:val="be-BY"/>
        </w:rPr>
        <w:t>балада-легенда</w:t>
      </w:r>
      <w:r>
        <w:rPr>
          <w:rFonts w:ascii="Times New Roman" w:hAnsi="Times New Roman" w:cs="Times New Roman"/>
          <w:sz w:val="28"/>
          <w:szCs w:val="28"/>
          <w:lang w:val="be-BY"/>
        </w:rPr>
        <w:t xml:space="preserve"> (“Кастусь Каліноўскі”, 1943), </w:t>
      </w:r>
      <w:r w:rsidRPr="00BC2D00">
        <w:rPr>
          <w:rFonts w:ascii="Times New Roman" w:hAnsi="Times New Roman" w:cs="Times New Roman"/>
          <w:sz w:val="28"/>
          <w:szCs w:val="28"/>
          <w:u w:val="single"/>
          <w:lang w:val="be-BY"/>
        </w:rPr>
        <w:t>балада-элегія</w:t>
      </w:r>
      <w:r>
        <w:rPr>
          <w:rFonts w:ascii="Times New Roman" w:hAnsi="Times New Roman" w:cs="Times New Roman"/>
          <w:sz w:val="28"/>
          <w:szCs w:val="28"/>
          <w:lang w:val="be-BY"/>
        </w:rPr>
        <w:t xml:space="preserve"> (“Магіла байца”, 1943).</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Балада “Надзя-Надзейка” – гераічна-трагедыйная гісторыя пра загубленае вайной маладое каханне. У лёсе дзяўчыны, закатаванай фашыстамі, увасабляецца лёс народа, вымушанага цярпець здзекі збоку захопнікаў, але няскоранага, не пастаўленага на калені. Фальклорныя матывы выяўляюцца праз зварот да паралелі: лёс дзяўчыны і лёс сведкі яе жахлівай гісторыі – белай бярозы, якая балюча перажывае, нібы жывая істота. Фінал твора аптымістычны, чым сцвярджаецца неабходнасць святой барацьбы з ворагам.</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Адзін з лепшых ваенных твораў – балада “Магіла байца”. Савецкія воіны вярнуліся на месца, дзе пры адступленні быў пахаваны іх таварыш і ўбачылі, што асеннія халады не згубілі кветкі і траву на магіле. У баладзе сцвярджаецца філасофская думка пра неўміручасць чалавечага подзвігу, пра вялікую сілу сапраўднага сяброўства.</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Балада “Кастусь Каліноўскі” пра подзвіг звычайнага вясковага хлопца-трактарыста Каліны, які ў гады вайны становіцца народным мсціўцам. Вобраз героя-партызана асацыіруецца з легендарным вобразам народнага заступніка К. Каліноўскага.</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У гады вайны былі напісаны паэмы “Беларусь”, “Паэма пра Смалячкова”, “Ясны кут”, “Паланянка”, якія аб’яднаны патрыятычным пафасам, верай ў гарманічны пачатак жыцця. У паэме-кантаце “Беларусь” </w:t>
      </w:r>
      <w:r>
        <w:rPr>
          <w:rFonts w:ascii="Times New Roman" w:hAnsi="Times New Roman" w:cs="Times New Roman"/>
          <w:sz w:val="28"/>
          <w:szCs w:val="28"/>
          <w:lang w:val="be-BY"/>
        </w:rPr>
        <w:lastRenderedPageBreak/>
        <w:t>Броўка стварыў паэтычны вобраз краіны – не заняволеннай палонніцы, а грознай паўстанкі, што ўзнялася на барацьбу з ненавісным ворагам.</w:t>
      </w:r>
    </w:p>
    <w:p w:rsidR="00DA13FC" w:rsidRDefault="00DA13FC" w:rsidP="00DA13FC">
      <w:pPr>
        <w:spacing w:after="0" w:line="240" w:lineRule="auto"/>
        <w:ind w:firstLine="567"/>
        <w:jc w:val="center"/>
        <w:rPr>
          <w:rFonts w:ascii="Times New Roman" w:hAnsi="Times New Roman" w:cs="Times New Roman"/>
          <w:sz w:val="28"/>
          <w:szCs w:val="28"/>
          <w:lang w:val="be-BY"/>
        </w:rPr>
      </w:pPr>
      <w:r>
        <w:rPr>
          <w:rFonts w:ascii="Times New Roman" w:hAnsi="Times New Roman" w:cs="Times New Roman"/>
          <w:sz w:val="28"/>
          <w:szCs w:val="28"/>
          <w:lang w:val="be-BY"/>
        </w:rPr>
        <w:t>3</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У пасляваеннае дзесяцігоддзе паэт спрабуе свае сілы ў лірыцы, эпічнай паэме і рамане. У лепшых творах – паэме “Хлеб”, вершах “Шпак”, “Дзяўчына з Палесся”, “Сонца грэе” – сцвярджаецца думка, што народныя ахвяры ў гады вайны – залог лепшага, мірнага жыцця, што праца чалавека – аснова існавання.</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У цэнтры рамана “Калі зліваюцца рэкі” (1952 – 1956) – аднаўленчая праца, будаўніцтва гідраэлектрастанцыі на возеры Дрысвяты трыма калгасамі-суседзямі: беларускім, літоўскім і латышскім. У рамане шмат лірычных сцэн, малюнкаў беларускай прыроды.</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У апошнія дзесяцігоддзі значна паглыбілася ідэйна-тэматычная аснова паэзіі П. Броўкі. Выйшлі зборнікі “Пахне чабор”, “Далёка ад дому”, “Між чырвоных рабін”. Лепшыя вершы Броўкі “Сэрца”, “Як ліст дубовы…”, “Журавы”, “Пахне чабор” уяўляюць усхваляваны лірычны маналог, прасякнуты роздумам над праблемамі жыцця. П. Броўка выявіў сябе сапраўдным майстрам інтымнай і пейзажнай лірыкі.</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Асноўны змест верша “Пахне чабор” – роздум пра складанасць жыцця, пра ўпушчаныя яго магчымасці, што нараджае душэўны смутак. У юнацтве не хапіла лірычнаму герою адвагі прызнацца ў каханні дзяўчыне “ў белай іскрыстай хусцінцы”, калі ў бары пах чабор. У сваіх пейзажных творах паэт вельмі вобразна, з яркай асабовасцю пачуццяў і фарбаў раскрывае  непаўторны воблік бацькаўшчыны. Паэт вядзе шчырую, прачулую размову з лесам, дрэвам, пчалою, ён паэтызуе крыніцу, неба, раку, поры года ў вершах “Ты, мая пчолка”, “Мая Ушачка”, “Зімовыя малюнкі” і інш.</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Шмат вершаў прысвечана </w:t>
      </w:r>
      <w:r w:rsidRPr="001163AB">
        <w:rPr>
          <w:rFonts w:ascii="Times New Roman" w:hAnsi="Times New Roman" w:cs="Times New Roman"/>
          <w:sz w:val="28"/>
          <w:szCs w:val="28"/>
          <w:u w:val="single"/>
          <w:lang w:val="be-BY"/>
        </w:rPr>
        <w:t>праблемам літаратуры</w:t>
      </w:r>
      <w:r>
        <w:rPr>
          <w:rFonts w:ascii="Times New Roman" w:hAnsi="Times New Roman" w:cs="Times New Roman"/>
          <w:sz w:val="28"/>
          <w:szCs w:val="28"/>
          <w:lang w:val="be-BY"/>
        </w:rPr>
        <w:t xml:space="preserve">, якія з’яўляюцца эстэтычным крэда (“Паэзія”, “Родныя словы”, “Аб крытыцы”, “Слава” і інш). Так, у вершы “Паэзія” Броўка ў абстрактна-вобразным уяўленні перадае, якой павінна быць сапраўдная паэзія. Позняя лірыка П. Броўкі чытаецца, як </w:t>
      </w:r>
      <w:r w:rsidRPr="000F5237">
        <w:rPr>
          <w:rFonts w:ascii="Times New Roman" w:hAnsi="Times New Roman" w:cs="Times New Roman"/>
          <w:sz w:val="28"/>
          <w:szCs w:val="28"/>
          <w:u w:val="single"/>
          <w:lang w:val="be-BY"/>
        </w:rPr>
        <w:t>споведзь душы паэта</w:t>
      </w:r>
      <w:r>
        <w:rPr>
          <w:rFonts w:ascii="Times New Roman" w:hAnsi="Times New Roman" w:cs="Times New Roman"/>
          <w:sz w:val="28"/>
          <w:szCs w:val="28"/>
          <w:lang w:val="be-BY"/>
        </w:rPr>
        <w:t>, захопленага прыгажосцю жыцця. Тэматычна яна разнастайная: дзяцінства, прырода, каханне, праца, уражанні ад замежжа.</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Так, у вершы “Слёзы” паэт прыгадвае сваё галоднае маленства. Верш “Пачатак” распавядае пра дзяцінства свайго пакалення, што рана станавілася дарослым і самастойным.</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Яшчэ адна асаблівасць позняй лірыкі Броўкі – </w:t>
      </w:r>
      <w:r w:rsidRPr="00543147">
        <w:rPr>
          <w:rFonts w:ascii="Times New Roman" w:hAnsi="Times New Roman" w:cs="Times New Roman"/>
          <w:sz w:val="28"/>
          <w:szCs w:val="28"/>
          <w:u w:val="single"/>
          <w:lang w:val="be-BY"/>
        </w:rPr>
        <w:t>філасафічнасць.</w:t>
      </w:r>
      <w:r>
        <w:rPr>
          <w:rFonts w:ascii="Times New Roman" w:hAnsi="Times New Roman" w:cs="Times New Roman"/>
          <w:sz w:val="28"/>
          <w:szCs w:val="28"/>
          <w:lang w:val="be-BY"/>
        </w:rPr>
        <w:t xml:space="preserve"> Паэт валодае цудоўным уменнем “у кроплі бачыць свет”. У вершах філасофскага плана “Усё жыццё – адно імгненне…”, “Мы на зямлі сваёй шукаем…”, “Хваляванне” і іншых паэт узвышае вечны абавязяк чалавека хвалявацца і непакоіцца, шукаць праўду і дабро. У філафофскіх вершах  асабліва вылучаецца </w:t>
      </w:r>
      <w:r w:rsidRPr="00433440">
        <w:rPr>
          <w:rFonts w:ascii="Times New Roman" w:hAnsi="Times New Roman" w:cs="Times New Roman"/>
          <w:sz w:val="28"/>
          <w:szCs w:val="28"/>
          <w:u w:val="single"/>
          <w:lang w:val="be-BY"/>
        </w:rPr>
        <w:t>праблема “чалавек і час”</w:t>
      </w:r>
      <w:r>
        <w:rPr>
          <w:rFonts w:ascii="Times New Roman" w:hAnsi="Times New Roman" w:cs="Times New Roman"/>
          <w:sz w:val="28"/>
          <w:szCs w:val="28"/>
          <w:lang w:val="be-BY"/>
        </w:rPr>
        <w:t xml:space="preserve"> (“Журавы”). Паказваецца няўмольнасць часу, які даводзіць жыццё чалавека да непазбежнага канца. Паэт пераглядае пражытыя гады, займаецца самакрытыцызмам. Але большасць вершаў Броўкі рознага перыяду вылучаецца жыццялюбствам і светлым настроем душы.</w:t>
      </w:r>
    </w:p>
    <w:p w:rsidR="00DA13FC" w:rsidRDefault="00DA13FC" w:rsidP="00DA13FC">
      <w:pPr>
        <w:spacing w:after="0" w:line="240" w:lineRule="auto"/>
        <w:ind w:firstLine="567"/>
        <w:jc w:val="both"/>
        <w:rPr>
          <w:rFonts w:ascii="Times New Roman" w:hAnsi="Times New Roman" w:cs="Times New Roman"/>
          <w:sz w:val="28"/>
          <w:szCs w:val="28"/>
          <w:lang w:val="be-BY"/>
        </w:rPr>
      </w:pPr>
      <w:r w:rsidRPr="00802A14">
        <w:rPr>
          <w:rFonts w:ascii="Times New Roman" w:hAnsi="Times New Roman" w:cs="Times New Roman"/>
          <w:sz w:val="28"/>
          <w:szCs w:val="28"/>
          <w:u w:val="single"/>
          <w:lang w:val="be-BY"/>
        </w:rPr>
        <w:lastRenderedPageBreak/>
        <w:t xml:space="preserve">“Голас сэрца” </w:t>
      </w:r>
      <w:r>
        <w:rPr>
          <w:rFonts w:ascii="Times New Roman" w:hAnsi="Times New Roman" w:cs="Times New Roman"/>
          <w:sz w:val="28"/>
          <w:szCs w:val="28"/>
          <w:lang w:val="be-BY"/>
        </w:rPr>
        <w:t xml:space="preserve">(1960) – адзін з самых лепшых эпічных твораў П. Броўкі. Радкі паэмы вырастаюць з глыбока асабістага болю. Твор пранізвае журботны матыў сыноўняй бяды і невымернага гора. Вобраз Маці паўстае ва ўсёй трагедыйнасці. П. Броўка знітоўвае св0й уласны боль з трывогай за лёс жыцця і чалавецтва. “Голас сэрца” – </w:t>
      </w:r>
      <w:r w:rsidRPr="00C14B06">
        <w:rPr>
          <w:rFonts w:ascii="Times New Roman" w:hAnsi="Times New Roman" w:cs="Times New Roman"/>
          <w:sz w:val="28"/>
          <w:szCs w:val="28"/>
          <w:u w:val="single"/>
          <w:lang w:val="be-BY"/>
        </w:rPr>
        <w:t>паэма-рэквіем</w:t>
      </w:r>
      <w:r>
        <w:rPr>
          <w:rFonts w:ascii="Times New Roman" w:hAnsi="Times New Roman" w:cs="Times New Roman"/>
          <w:sz w:val="28"/>
          <w:szCs w:val="28"/>
          <w:lang w:val="be-BY"/>
        </w:rPr>
        <w:t>, напоўненая хвалюючым антываенным і гуманістычным пафасам.</w:t>
      </w:r>
      <w:r>
        <w:rPr>
          <w:rFonts w:ascii="Times New Roman" w:hAnsi="Times New Roman" w:cs="Times New Roman"/>
          <w:sz w:val="28"/>
          <w:szCs w:val="28"/>
          <w:lang w:val="be-BY"/>
        </w:rPr>
        <w:br w:type="page"/>
      </w:r>
    </w:p>
    <w:p w:rsidR="00DA13FC" w:rsidRDefault="00DA13FC" w:rsidP="00DA13FC">
      <w:pPr>
        <w:spacing w:after="0" w:line="240" w:lineRule="auto"/>
        <w:ind w:firstLine="567"/>
        <w:jc w:val="center"/>
        <w:rPr>
          <w:rFonts w:ascii="Times New Roman" w:hAnsi="Times New Roman" w:cs="Times New Roman"/>
          <w:sz w:val="28"/>
          <w:szCs w:val="28"/>
          <w:lang w:val="be-BY"/>
        </w:rPr>
      </w:pPr>
      <w:r>
        <w:rPr>
          <w:rFonts w:ascii="Times New Roman" w:hAnsi="Times New Roman" w:cs="Times New Roman"/>
          <w:sz w:val="28"/>
          <w:szCs w:val="28"/>
          <w:lang w:val="be-BY"/>
        </w:rPr>
        <w:lastRenderedPageBreak/>
        <w:t>Максім Танк</w:t>
      </w:r>
    </w:p>
    <w:p w:rsidR="00DA13FC" w:rsidRDefault="00DA13FC" w:rsidP="00DA13FC">
      <w:pPr>
        <w:spacing w:after="0" w:line="240" w:lineRule="auto"/>
        <w:ind w:firstLine="567"/>
        <w:jc w:val="center"/>
        <w:rPr>
          <w:rFonts w:ascii="Times New Roman" w:hAnsi="Times New Roman" w:cs="Times New Roman"/>
          <w:sz w:val="28"/>
          <w:szCs w:val="28"/>
          <w:lang w:val="be-BY"/>
        </w:rPr>
      </w:pPr>
      <w:r>
        <w:rPr>
          <w:rFonts w:ascii="Times New Roman" w:hAnsi="Times New Roman" w:cs="Times New Roman"/>
          <w:sz w:val="28"/>
          <w:szCs w:val="28"/>
          <w:lang w:val="be-BY"/>
        </w:rPr>
        <w:t>(1912 – 1995)</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Максім Танк – паэт шырокага творчага дыяпазону. У яго творчай спадчыне ёсць вершаваныя казкі, лірычныя вершы і паэмы, апрацоўкі легенд, а ў апошнія дзесягоддзі жыцця плённа выстапаў у жанры верлібра, або свабоднага верша. М. Танк – паэт філасофскага складу. У сваіх творах ён закранае такія філасофскія праблемы як прызначэння мастацтва, сэнсу жыцця, ролі жанчыны ў свеце і інш. Таксама ён лічыцца заснавальнікам рэвалюцыйнай літаратуры ў былой Заходняй Беларусі.</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Нарадзіўся Яўген Скурко 17 верасня 1912 г. у вёсцы Пількаўшчына Мядзельскага раёна ў сялянскай сям’і. У 1914 г. з пачаткам Першай Сусветнай вайны яго сям’я падалася ў бежанства і да 1922 г. будучы паэт жыў у Маскве. Скончыў пачатковую польскую школу, набываў веды ў Вілейскай, Радашковіцкай і Віленскай гімназіях, але за рэвалюцыйную дзейнасць у Заходняй Беларусі, быў адусюль выключаны. Да 1939 г. Максім Танк адыгрываў значную ролю ў нелегальнай дзейнасці Камуністычнай партыі Заходняй Беларусі, упарта змагаючыся з польскімі ўладамі. Пачынаючы з 1932 г. за падпольную рэвалюцыйную работу і вольналюбівыя вершы адбываў турэмнае зняволенне ў Вільні, у лукішскай турме. На ўсё далейшае жыццё ў яго паэзіі краты вызначылі не проста тэматыку, а ўнутранае светаадчуванне. Гэта адбілася ў лепшым з вершаў астрожнай пары – “Нарач, як мора, шуміць” (1934), у якім дамінуе балючы астрожны матыў.</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Максім Танк як паэт фарміраваўся пад уплывам дэмакратычных настрояў працоўных мас Заходняй Беларусі, а таксама польскай рамантычнай паэзіі. Адсюль у творах паэта </w:t>
      </w:r>
      <w:r w:rsidRPr="008D59D1">
        <w:rPr>
          <w:rFonts w:ascii="Times New Roman" w:hAnsi="Times New Roman" w:cs="Times New Roman"/>
          <w:sz w:val="28"/>
          <w:szCs w:val="28"/>
          <w:u w:val="single"/>
          <w:lang w:val="be-BY"/>
        </w:rPr>
        <w:t>сімволіка</w:t>
      </w:r>
      <w:r>
        <w:rPr>
          <w:rFonts w:ascii="Times New Roman" w:hAnsi="Times New Roman" w:cs="Times New Roman"/>
          <w:sz w:val="28"/>
          <w:szCs w:val="28"/>
          <w:lang w:val="be-BY"/>
        </w:rPr>
        <w:t xml:space="preserve"> рамантызму, згадкі пра шхуны, фіёрды, “чырвоную зару”, жалезны “вырай”, пра надыход “вясны народаў”.</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Першыя вершы Танка былі апублікаваны ў 1932 годзе ў нелегальным часопісе “Пралом”. Яны па цвёрдасці нагадвалі граніт і жалеза. Таму пад вершамі ў “Праломе” з’явіўся псеўданім А. Граніт.</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Так само жыццё паэта падзяліла ўсю яго творчасць на два перыяды –давераснёўскі і паслявераснёўскі. У давераснёўскі час выйшлі зборнікі паэзіі “На этапах” (1936), “Журавінавы цвет” (1937), “Пад мачтай” (1938) і паэма “Нарач”.</w:t>
      </w:r>
    </w:p>
    <w:p w:rsidR="00DA13FC" w:rsidRDefault="00DA13FC" w:rsidP="00DA13FC">
      <w:pPr>
        <w:spacing w:after="0" w:line="240" w:lineRule="auto"/>
        <w:ind w:firstLine="567"/>
        <w:jc w:val="both"/>
        <w:rPr>
          <w:rFonts w:ascii="Times New Roman" w:hAnsi="Times New Roman" w:cs="Times New Roman"/>
          <w:sz w:val="28"/>
          <w:szCs w:val="28"/>
          <w:lang w:val="be-BY"/>
        </w:rPr>
      </w:pPr>
      <w:r w:rsidRPr="00495D7C">
        <w:rPr>
          <w:rFonts w:ascii="Times New Roman" w:hAnsi="Times New Roman" w:cs="Times New Roman"/>
          <w:sz w:val="28"/>
          <w:szCs w:val="28"/>
          <w:u w:val="single"/>
          <w:lang w:val="be-BY"/>
        </w:rPr>
        <w:t>Першы паэтычны зборнік “На этап</w:t>
      </w:r>
      <w:r>
        <w:rPr>
          <w:rFonts w:ascii="Times New Roman" w:hAnsi="Times New Roman" w:cs="Times New Roman"/>
          <w:sz w:val="28"/>
          <w:szCs w:val="28"/>
          <w:u w:val="single"/>
          <w:lang w:val="be-BY"/>
        </w:rPr>
        <w:t>ах</w:t>
      </w:r>
      <w:r w:rsidRPr="00495D7C">
        <w:rPr>
          <w:rFonts w:ascii="Times New Roman" w:hAnsi="Times New Roman" w:cs="Times New Roman"/>
          <w:sz w:val="28"/>
          <w:szCs w:val="28"/>
          <w:u w:val="single"/>
          <w:lang w:val="be-BY"/>
        </w:rPr>
        <w:t>”</w:t>
      </w:r>
      <w:r>
        <w:rPr>
          <w:rFonts w:ascii="Times New Roman" w:hAnsi="Times New Roman" w:cs="Times New Roman"/>
          <w:sz w:val="28"/>
          <w:szCs w:val="28"/>
          <w:lang w:val="be-BY"/>
        </w:rPr>
        <w:t xml:space="preserve"> з’явіўся значнай падзеяй ў гісторыі заходнебеларускай паэзіі. Кніга не паспела выйсці з друкарскага станка, як цэнзура адразу ж канфіскавала яе. У якасці ганарару паэт атрымаў шэсць месяцаў турэмнага зняволення. У зборніку вершы пераважна рэвалюцыйнага зместу, гэта паэзія бунту і змагання.</w:t>
      </w:r>
    </w:p>
    <w:p w:rsidR="00DA13FC" w:rsidRDefault="00DA13FC" w:rsidP="00DA13FC">
      <w:pPr>
        <w:spacing w:after="0" w:line="240" w:lineRule="auto"/>
        <w:ind w:firstLine="567"/>
        <w:jc w:val="both"/>
        <w:rPr>
          <w:rFonts w:ascii="Times New Roman" w:hAnsi="Times New Roman" w:cs="Times New Roman"/>
          <w:sz w:val="28"/>
          <w:szCs w:val="28"/>
          <w:lang w:val="be-BY"/>
        </w:rPr>
      </w:pPr>
      <w:r w:rsidRPr="00495D7C">
        <w:rPr>
          <w:rFonts w:ascii="Times New Roman" w:hAnsi="Times New Roman" w:cs="Times New Roman"/>
          <w:sz w:val="28"/>
          <w:szCs w:val="28"/>
          <w:u w:val="single"/>
          <w:lang w:val="be-BY"/>
        </w:rPr>
        <w:t>Зборнік “Журавінавы цвет”</w:t>
      </w:r>
      <w:r w:rsidRPr="003420C9">
        <w:rPr>
          <w:rFonts w:ascii="Times New Roman" w:hAnsi="Times New Roman" w:cs="Times New Roman"/>
          <w:sz w:val="28"/>
          <w:szCs w:val="28"/>
          <w:lang w:val="be-BY"/>
        </w:rPr>
        <w:t xml:space="preserve"> </w:t>
      </w:r>
      <w:r>
        <w:rPr>
          <w:rFonts w:ascii="Times New Roman" w:hAnsi="Times New Roman" w:cs="Times New Roman"/>
          <w:sz w:val="28"/>
          <w:szCs w:val="28"/>
          <w:lang w:val="be-BY"/>
        </w:rPr>
        <w:t>вызначаецца заглыбленнем паэта ва ўнутрананы свет чалавека, у яго псіхалогію. Часам рэвалюцыйны змест у ім заключаны ў падтэкст. Напрыклад, колер спелых журавін – чырвоны. Яркім чырвоным палотнішчам разасланы яны на нарачанскай зямлі ўвосень. Увосень, як вядома, і адбылося ўз’яднанне ўсходніх і заходніх зямель Беларусі.</w:t>
      </w:r>
    </w:p>
    <w:p w:rsidR="00DA13FC" w:rsidRDefault="00DA13FC" w:rsidP="00DA13FC">
      <w:pPr>
        <w:spacing w:after="0" w:line="240" w:lineRule="auto"/>
        <w:ind w:firstLine="567"/>
        <w:jc w:val="both"/>
        <w:rPr>
          <w:rFonts w:ascii="Times New Roman" w:hAnsi="Times New Roman" w:cs="Times New Roman"/>
          <w:sz w:val="28"/>
          <w:szCs w:val="28"/>
          <w:lang w:val="be-BY"/>
        </w:rPr>
      </w:pPr>
      <w:r w:rsidRPr="00B267EB">
        <w:rPr>
          <w:rFonts w:ascii="Times New Roman" w:hAnsi="Times New Roman" w:cs="Times New Roman"/>
          <w:sz w:val="28"/>
          <w:szCs w:val="28"/>
          <w:u w:val="single"/>
          <w:lang w:val="be-BY"/>
        </w:rPr>
        <w:lastRenderedPageBreak/>
        <w:t>Трэці зборнік – “Пад мачтай”</w:t>
      </w:r>
      <w:r>
        <w:rPr>
          <w:rFonts w:ascii="Times New Roman" w:hAnsi="Times New Roman" w:cs="Times New Roman"/>
          <w:sz w:val="28"/>
          <w:szCs w:val="28"/>
          <w:lang w:val="be-BY"/>
        </w:rPr>
        <w:t xml:space="preserve"> больш філасофскі. У ям выявіліся расчараванні, трывогі, сумненні паэта ў той час, калі ў Заходняй Беларусі вынішчалася ўсё беларускае. У зборніку шмат </w:t>
      </w:r>
      <w:r w:rsidRPr="00FB2241">
        <w:rPr>
          <w:rFonts w:ascii="Times New Roman" w:hAnsi="Times New Roman" w:cs="Times New Roman"/>
          <w:sz w:val="28"/>
          <w:szCs w:val="28"/>
          <w:u w:val="single"/>
          <w:lang w:val="be-BY"/>
        </w:rPr>
        <w:t>пейзажных вер</w:t>
      </w:r>
      <w:r>
        <w:rPr>
          <w:rFonts w:ascii="Times New Roman" w:hAnsi="Times New Roman" w:cs="Times New Roman"/>
          <w:sz w:val="28"/>
          <w:szCs w:val="28"/>
          <w:u w:val="single"/>
          <w:lang w:val="be-BY"/>
        </w:rPr>
        <w:t>ш</w:t>
      </w:r>
      <w:r w:rsidRPr="00FB2241">
        <w:rPr>
          <w:rFonts w:ascii="Times New Roman" w:hAnsi="Times New Roman" w:cs="Times New Roman"/>
          <w:sz w:val="28"/>
          <w:szCs w:val="28"/>
          <w:u w:val="single"/>
          <w:lang w:val="be-BY"/>
        </w:rPr>
        <w:t>аў</w:t>
      </w:r>
      <w:r>
        <w:rPr>
          <w:rFonts w:ascii="Times New Roman" w:hAnsi="Times New Roman" w:cs="Times New Roman"/>
          <w:sz w:val="28"/>
          <w:szCs w:val="28"/>
          <w:lang w:val="be-BY"/>
        </w:rPr>
        <w:t xml:space="preserve"> (“Лісце каштанаў”), </w:t>
      </w:r>
      <w:r w:rsidRPr="00FB2241">
        <w:rPr>
          <w:rFonts w:ascii="Times New Roman" w:hAnsi="Times New Roman" w:cs="Times New Roman"/>
          <w:sz w:val="28"/>
          <w:szCs w:val="28"/>
          <w:u w:val="single"/>
          <w:lang w:val="be-BY"/>
        </w:rPr>
        <w:t>пра каханне</w:t>
      </w:r>
      <w:r>
        <w:rPr>
          <w:rFonts w:ascii="Times New Roman" w:hAnsi="Times New Roman" w:cs="Times New Roman"/>
          <w:sz w:val="28"/>
          <w:szCs w:val="28"/>
          <w:lang w:val="be-BY"/>
        </w:rPr>
        <w:t xml:space="preserve"> – вершы “Каля мора” і “За пацалункі і за вочы…”, </w:t>
      </w:r>
      <w:r w:rsidRPr="00FB2241">
        <w:rPr>
          <w:rFonts w:ascii="Times New Roman" w:hAnsi="Times New Roman" w:cs="Times New Roman"/>
          <w:sz w:val="28"/>
          <w:szCs w:val="28"/>
          <w:u w:val="single"/>
          <w:lang w:val="be-BY"/>
        </w:rPr>
        <w:t>філасофскія</w:t>
      </w:r>
      <w:r>
        <w:rPr>
          <w:rFonts w:ascii="Times New Roman" w:hAnsi="Times New Roman" w:cs="Times New Roman"/>
          <w:sz w:val="28"/>
          <w:szCs w:val="28"/>
          <w:lang w:val="be-BY"/>
        </w:rPr>
        <w:t xml:space="preserve"> “Над курганамі” і “Непрытульна, сіратліва…”. </w:t>
      </w:r>
      <w:r w:rsidRPr="00FB2241">
        <w:rPr>
          <w:rFonts w:ascii="Times New Roman" w:hAnsi="Times New Roman" w:cs="Times New Roman"/>
          <w:sz w:val="28"/>
          <w:szCs w:val="28"/>
          <w:u w:val="single"/>
          <w:lang w:val="be-BY"/>
        </w:rPr>
        <w:t>Сатырычныя вершы</w:t>
      </w:r>
      <w:r>
        <w:rPr>
          <w:rFonts w:ascii="Times New Roman" w:hAnsi="Times New Roman" w:cs="Times New Roman"/>
          <w:sz w:val="28"/>
          <w:szCs w:val="28"/>
          <w:lang w:val="be-BY"/>
        </w:rPr>
        <w:t xml:space="preserve"> спалучаюць у сабе элементы парадокса, іроніі і гратэску (“Кожны піша…”).</w:t>
      </w:r>
    </w:p>
    <w:p w:rsidR="00DA13FC" w:rsidRDefault="00DA13FC" w:rsidP="00DA13FC">
      <w:pPr>
        <w:spacing w:after="0" w:line="240" w:lineRule="auto"/>
        <w:ind w:firstLine="567"/>
        <w:jc w:val="both"/>
        <w:rPr>
          <w:rFonts w:ascii="Times New Roman" w:hAnsi="Times New Roman" w:cs="Times New Roman"/>
          <w:sz w:val="28"/>
          <w:szCs w:val="28"/>
          <w:lang w:val="be-BY"/>
        </w:rPr>
      </w:pPr>
      <w:r w:rsidRPr="00DF7277">
        <w:rPr>
          <w:rFonts w:ascii="Times New Roman" w:hAnsi="Times New Roman" w:cs="Times New Roman"/>
          <w:sz w:val="28"/>
          <w:szCs w:val="28"/>
          <w:u w:val="single"/>
          <w:lang w:val="be-BY"/>
        </w:rPr>
        <w:t>Назізна</w:t>
      </w:r>
      <w:r>
        <w:rPr>
          <w:rFonts w:ascii="Times New Roman" w:hAnsi="Times New Roman" w:cs="Times New Roman"/>
          <w:sz w:val="28"/>
          <w:szCs w:val="28"/>
          <w:u w:val="single"/>
          <w:lang w:val="be-BY"/>
        </w:rPr>
        <w:t xml:space="preserve"> </w:t>
      </w:r>
      <w:r>
        <w:rPr>
          <w:rFonts w:ascii="Times New Roman" w:hAnsi="Times New Roman" w:cs="Times New Roman"/>
          <w:sz w:val="28"/>
          <w:szCs w:val="28"/>
          <w:lang w:val="be-BY"/>
        </w:rPr>
        <w:t xml:space="preserve">лірычнай паэзіі Танка заключалася ў там, што ён увёў </w:t>
      </w:r>
      <w:r w:rsidRPr="00D5159F">
        <w:rPr>
          <w:rFonts w:ascii="Times New Roman" w:hAnsi="Times New Roman" w:cs="Times New Roman"/>
          <w:sz w:val="28"/>
          <w:szCs w:val="28"/>
          <w:u w:val="single"/>
          <w:lang w:val="be-BY"/>
        </w:rPr>
        <w:t>новага героя</w:t>
      </w:r>
      <w:r>
        <w:rPr>
          <w:rFonts w:ascii="Times New Roman" w:hAnsi="Times New Roman" w:cs="Times New Roman"/>
          <w:sz w:val="28"/>
          <w:szCs w:val="28"/>
          <w:lang w:val="be-BY"/>
        </w:rPr>
        <w:t xml:space="preserve"> – прафесійнага рэвалюцыйнера, камуніста і напоўніў яго глыбокім чалавечым зместам. Такога героя сустракаем у вершах “Спатканне”, “Песня Кулікоў”, “Паслухайце, вясна ідзе…” і інш.</w:t>
      </w:r>
    </w:p>
    <w:p w:rsidR="00DA13FC" w:rsidRDefault="00DA13FC" w:rsidP="00DA13FC">
      <w:pPr>
        <w:spacing w:after="0" w:line="240" w:lineRule="auto"/>
        <w:ind w:firstLine="567"/>
        <w:jc w:val="both"/>
        <w:rPr>
          <w:rFonts w:ascii="Times New Roman" w:hAnsi="Times New Roman" w:cs="Times New Roman"/>
          <w:sz w:val="28"/>
          <w:szCs w:val="28"/>
          <w:lang w:val="be-BY"/>
        </w:rPr>
      </w:pPr>
      <w:r w:rsidRPr="00897233">
        <w:rPr>
          <w:rFonts w:ascii="Times New Roman" w:hAnsi="Times New Roman" w:cs="Times New Roman"/>
          <w:sz w:val="28"/>
          <w:szCs w:val="28"/>
          <w:u w:val="single"/>
          <w:lang w:val="be-BY"/>
        </w:rPr>
        <w:t>У вершы “Спатканне”</w:t>
      </w:r>
      <w:r>
        <w:rPr>
          <w:rFonts w:ascii="Times New Roman" w:hAnsi="Times New Roman" w:cs="Times New Roman"/>
          <w:sz w:val="28"/>
          <w:szCs w:val="28"/>
          <w:lang w:val="be-BY"/>
        </w:rPr>
        <w:t>, напісаным у форме дыялога, стары селянін прыходзіць да сына – палітычнага вязня, але замест пакутніка ўбачыў мужнага байца, чалавека моцнага духам, якога не палохае асабістая няволя.</w:t>
      </w:r>
    </w:p>
    <w:p w:rsidR="00DA13FC" w:rsidRDefault="00DA13FC" w:rsidP="00DA13FC">
      <w:pPr>
        <w:spacing w:after="0" w:line="240" w:lineRule="auto"/>
        <w:ind w:firstLine="567"/>
        <w:jc w:val="both"/>
        <w:rPr>
          <w:rFonts w:ascii="Times New Roman" w:hAnsi="Times New Roman" w:cs="Times New Roman"/>
          <w:sz w:val="28"/>
          <w:szCs w:val="28"/>
          <w:lang w:val="be-BY"/>
        </w:rPr>
      </w:pPr>
      <w:r w:rsidRPr="00897233">
        <w:rPr>
          <w:rFonts w:ascii="Times New Roman" w:hAnsi="Times New Roman" w:cs="Times New Roman"/>
          <w:sz w:val="28"/>
          <w:szCs w:val="28"/>
          <w:u w:val="single"/>
          <w:lang w:val="be-BY"/>
        </w:rPr>
        <w:t>У вершы баладнага зместу</w:t>
      </w:r>
      <w:r>
        <w:rPr>
          <w:rFonts w:ascii="Times New Roman" w:hAnsi="Times New Roman" w:cs="Times New Roman"/>
          <w:sz w:val="28"/>
          <w:szCs w:val="28"/>
          <w:lang w:val="be-BY"/>
        </w:rPr>
        <w:t xml:space="preserve"> “Песня кулікоў” у своеасаблівым падтэксце раскрываецца чаканне прыходу ранняй вясны, якую заўсёды клічуць на балоце кулікі. Выяўляецца надзея на хуткае збавенне ад уціску і раз’яднання.</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Адным з самых метафарычных з’яўляецца верш </w:t>
      </w:r>
      <w:r w:rsidRPr="00897233">
        <w:rPr>
          <w:rFonts w:ascii="Times New Roman" w:hAnsi="Times New Roman" w:cs="Times New Roman"/>
          <w:sz w:val="28"/>
          <w:szCs w:val="28"/>
          <w:u w:val="single"/>
          <w:lang w:val="be-BY"/>
        </w:rPr>
        <w:t>“Паслухайце, вясна ідзе…”</w:t>
      </w:r>
      <w:r>
        <w:rPr>
          <w:rFonts w:ascii="Times New Roman" w:hAnsi="Times New Roman" w:cs="Times New Roman"/>
          <w:sz w:val="28"/>
          <w:szCs w:val="28"/>
          <w:lang w:val="be-BY"/>
        </w:rPr>
        <w:t>, у якім вясна і квітнеючы бэз выступаюць сімвалам волі, непадуладнай кратам і варце.</w:t>
      </w:r>
    </w:p>
    <w:p w:rsidR="00DA13FC" w:rsidRDefault="00DA13FC" w:rsidP="00DA13FC">
      <w:pPr>
        <w:spacing w:after="0" w:line="240" w:lineRule="auto"/>
        <w:ind w:firstLine="567"/>
        <w:jc w:val="both"/>
        <w:rPr>
          <w:rFonts w:ascii="Times New Roman" w:hAnsi="Times New Roman" w:cs="Times New Roman"/>
          <w:sz w:val="28"/>
          <w:szCs w:val="28"/>
          <w:lang w:val="be-BY"/>
        </w:rPr>
      </w:pPr>
      <w:r w:rsidRPr="00F42F96">
        <w:rPr>
          <w:rFonts w:ascii="Times New Roman" w:hAnsi="Times New Roman" w:cs="Times New Roman"/>
          <w:sz w:val="28"/>
          <w:szCs w:val="28"/>
          <w:u w:val="single"/>
          <w:lang w:val="be-BY"/>
        </w:rPr>
        <w:t>Верш “На пероне”</w:t>
      </w:r>
      <w:r>
        <w:rPr>
          <w:rFonts w:ascii="Times New Roman" w:hAnsi="Times New Roman" w:cs="Times New Roman"/>
          <w:sz w:val="28"/>
          <w:szCs w:val="28"/>
          <w:lang w:val="be-BY"/>
        </w:rPr>
        <w:t xml:space="preserve"> нагадвае своеасаблівы рэпартаж з чыгуначнага вакзала. Паэт бачыць “чужую бацькаўшчыну”, багацці якой не належаць народу, а вывозяцца чужынцамі-гаспадарамі.</w:t>
      </w:r>
    </w:p>
    <w:p w:rsidR="00DA13FC" w:rsidRDefault="00DA13FC" w:rsidP="00DA13FC">
      <w:pPr>
        <w:spacing w:after="0" w:line="240" w:lineRule="auto"/>
        <w:ind w:firstLine="567"/>
        <w:jc w:val="both"/>
        <w:rPr>
          <w:rFonts w:ascii="Times New Roman" w:hAnsi="Times New Roman" w:cs="Times New Roman"/>
          <w:sz w:val="28"/>
          <w:szCs w:val="28"/>
          <w:lang w:val="be-BY"/>
        </w:rPr>
      </w:pPr>
      <w:r w:rsidRPr="00CB0E2C">
        <w:rPr>
          <w:rFonts w:ascii="Times New Roman" w:hAnsi="Times New Roman" w:cs="Times New Roman"/>
          <w:sz w:val="28"/>
          <w:szCs w:val="28"/>
          <w:u w:val="single"/>
          <w:lang w:val="be-BY"/>
        </w:rPr>
        <w:t>Давераснёўская паэзія</w:t>
      </w:r>
      <w:r>
        <w:rPr>
          <w:rFonts w:ascii="Times New Roman" w:hAnsi="Times New Roman" w:cs="Times New Roman"/>
          <w:sz w:val="28"/>
          <w:szCs w:val="28"/>
          <w:lang w:val="be-BY"/>
        </w:rPr>
        <w:t xml:space="preserve"> Максіма Танка характарызуецца </w:t>
      </w:r>
      <w:r w:rsidRPr="00CB0E2C">
        <w:rPr>
          <w:rFonts w:ascii="Times New Roman" w:hAnsi="Times New Roman" w:cs="Times New Roman"/>
          <w:sz w:val="28"/>
          <w:szCs w:val="28"/>
          <w:u w:val="single"/>
          <w:lang w:val="be-BY"/>
        </w:rPr>
        <w:t xml:space="preserve">метафарычнасцю </w:t>
      </w:r>
      <w:r>
        <w:rPr>
          <w:rFonts w:ascii="Times New Roman" w:hAnsi="Times New Roman" w:cs="Times New Roman"/>
          <w:sz w:val="28"/>
          <w:szCs w:val="28"/>
          <w:lang w:val="be-BY"/>
        </w:rPr>
        <w:t xml:space="preserve">і </w:t>
      </w:r>
      <w:r w:rsidRPr="00CB0E2C">
        <w:rPr>
          <w:rFonts w:ascii="Times New Roman" w:hAnsi="Times New Roman" w:cs="Times New Roman"/>
          <w:sz w:val="28"/>
          <w:szCs w:val="28"/>
          <w:u w:val="single"/>
          <w:lang w:val="be-BY"/>
        </w:rPr>
        <w:t>алегарычнасцю,</w:t>
      </w:r>
      <w:r>
        <w:rPr>
          <w:rFonts w:ascii="Times New Roman" w:hAnsi="Times New Roman" w:cs="Times New Roman"/>
          <w:sz w:val="28"/>
          <w:szCs w:val="28"/>
          <w:lang w:val="be-BY"/>
        </w:rPr>
        <w:t xml:space="preserve"> выкарыстаннем </w:t>
      </w:r>
      <w:r w:rsidRPr="00CB0E2C">
        <w:rPr>
          <w:rFonts w:ascii="Times New Roman" w:hAnsi="Times New Roman" w:cs="Times New Roman"/>
          <w:sz w:val="28"/>
          <w:szCs w:val="28"/>
          <w:u w:val="single"/>
          <w:lang w:val="be-BY"/>
        </w:rPr>
        <w:t>дыялогаў,</w:t>
      </w:r>
      <w:r>
        <w:rPr>
          <w:rFonts w:ascii="Times New Roman" w:hAnsi="Times New Roman" w:cs="Times New Roman"/>
          <w:sz w:val="28"/>
          <w:szCs w:val="28"/>
          <w:lang w:val="be-BY"/>
        </w:rPr>
        <w:t xml:space="preserve"> сувяззю з фальклорам, цэнтральныя вобразы – Радзімы і рэвалюцыянера-падпольшчыка.</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М. Танк паспяхова выявіў сябе і як стваральнік паэм. Яго </w:t>
      </w:r>
      <w:r w:rsidRPr="00CF7BB1">
        <w:rPr>
          <w:rFonts w:ascii="Times New Roman" w:hAnsi="Times New Roman" w:cs="Times New Roman"/>
          <w:sz w:val="28"/>
          <w:szCs w:val="28"/>
          <w:u w:val="single"/>
          <w:lang w:val="be-BY"/>
        </w:rPr>
        <w:t>паэма “</w:t>
      </w:r>
      <w:r w:rsidRPr="00CB0E2C">
        <w:rPr>
          <w:rFonts w:ascii="Times New Roman" w:hAnsi="Times New Roman" w:cs="Times New Roman"/>
          <w:sz w:val="28"/>
          <w:szCs w:val="28"/>
          <w:u w:val="single"/>
          <w:lang w:val="be-BY"/>
        </w:rPr>
        <w:t>Нарач”</w:t>
      </w:r>
      <w:r>
        <w:rPr>
          <w:rFonts w:ascii="Times New Roman" w:hAnsi="Times New Roman" w:cs="Times New Roman"/>
          <w:sz w:val="28"/>
          <w:szCs w:val="28"/>
          <w:lang w:val="be-BY"/>
        </w:rPr>
        <w:t xml:space="preserve"> (1937) – лірыка-рамантычны твор з элементамі эпічнага апісання рыбацкага бунту, дзе возера служыць сімвалам усёй Заходняй Беларусі. Прысвечаны палітычнай барацьбе твор “Каліноўскі” (1938) таксама малюе гістарычна пераканаўчую карціну рэвалюцыйнага ўздыму ХІХ ст. Скразная ідэя паэмы – няздраднасць вызваленчай справе.</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Дзве іншыя паэмы – “Журавінавы цвет” (1937), што дала назву збоніку, і “Сказ пра Вяля” (1937) прадэманстравалі шырокае выкарыстанне фальклорных матываў. У паэме “Сказ пра Вяля” з падзагалоўкам “Народная быліна” аўтар выкарыстоўвае элементы народнай легенды пра непамернага волата Вяля, які павёў мужыцкія раці супраць крыўдзіцеляў.</w:t>
      </w:r>
    </w:p>
    <w:p w:rsidR="00DA13FC" w:rsidRDefault="00DA13FC" w:rsidP="00DA13FC">
      <w:pPr>
        <w:shd w:val="clear" w:color="auto" w:fill="FFFFFF"/>
        <w:spacing w:after="0" w:line="240" w:lineRule="auto"/>
        <w:ind w:left="10" w:firstLine="341"/>
        <w:jc w:val="both"/>
        <w:rPr>
          <w:rFonts w:ascii="Times New Roman" w:eastAsia="Times New Roman" w:hAnsi="Times New Roman" w:cs="Times New Roman"/>
          <w:color w:val="000000"/>
          <w:spacing w:val="-3"/>
          <w:sz w:val="28"/>
          <w:szCs w:val="28"/>
          <w:lang w:val="be-BY"/>
        </w:rPr>
      </w:pPr>
      <w:r w:rsidRPr="00C5694A">
        <w:rPr>
          <w:rFonts w:ascii="Times New Roman" w:eastAsia="Times New Roman" w:hAnsi="Times New Roman" w:cs="Times New Roman"/>
          <w:color w:val="000000"/>
          <w:sz w:val="28"/>
          <w:szCs w:val="28"/>
          <w:lang w:val="be-BY"/>
        </w:rPr>
        <w:t xml:space="preserve">У першыя дні вайны Максіму Танку прыйшлося адыходзіць на ўсход </w:t>
      </w:r>
      <w:r w:rsidRPr="00C5694A">
        <w:rPr>
          <w:rFonts w:ascii="Times New Roman" w:eastAsia="Times New Roman" w:hAnsi="Times New Roman" w:cs="Times New Roman"/>
          <w:color w:val="000000"/>
          <w:spacing w:val="-1"/>
          <w:sz w:val="28"/>
          <w:szCs w:val="28"/>
          <w:lang w:val="be-BY"/>
        </w:rPr>
        <w:t xml:space="preserve">з самага заходняга рубяжа нашага </w:t>
      </w:r>
      <w:r w:rsidRPr="000B7419">
        <w:rPr>
          <w:rFonts w:ascii="Times New Roman" w:eastAsia="Times New Roman" w:hAnsi="Times New Roman" w:cs="Times New Roman"/>
          <w:color w:val="000000"/>
          <w:spacing w:val="-1"/>
          <w:sz w:val="28"/>
          <w:szCs w:val="28"/>
          <w:lang w:val="be-BY"/>
        </w:rPr>
        <w:t xml:space="preserve">краю </w:t>
      </w:r>
      <w:r w:rsidRPr="000B7419">
        <w:rPr>
          <w:rFonts w:ascii="Times New Roman" w:hAnsi="Times New Roman" w:cs="Times New Roman"/>
          <w:sz w:val="28"/>
          <w:szCs w:val="28"/>
          <w:lang w:val="be-BY"/>
        </w:rPr>
        <w:t>–</w:t>
      </w:r>
      <w:r w:rsidRPr="000B7419">
        <w:rPr>
          <w:rFonts w:ascii="Times New Roman" w:eastAsia="Times New Roman" w:hAnsi="Times New Roman" w:cs="Times New Roman"/>
          <w:color w:val="000000"/>
          <w:spacing w:val="-1"/>
          <w:sz w:val="28"/>
          <w:szCs w:val="28"/>
          <w:lang w:val="be-BY"/>
        </w:rPr>
        <w:t xml:space="preserve"> з Беластока, дзе</w:t>
      </w:r>
      <w:r w:rsidRPr="00C5694A">
        <w:rPr>
          <w:rFonts w:ascii="Times New Roman" w:eastAsia="Times New Roman" w:hAnsi="Times New Roman" w:cs="Times New Roman"/>
          <w:color w:val="000000"/>
          <w:spacing w:val="-1"/>
          <w:sz w:val="28"/>
          <w:szCs w:val="28"/>
          <w:lang w:val="be-BY"/>
        </w:rPr>
        <w:t xml:space="preserve"> апошнім </w:t>
      </w:r>
      <w:r w:rsidRPr="00C5694A">
        <w:rPr>
          <w:rFonts w:ascii="Times New Roman" w:eastAsia="Times New Roman" w:hAnsi="Times New Roman" w:cs="Times New Roman"/>
          <w:color w:val="000000"/>
          <w:sz w:val="28"/>
          <w:szCs w:val="28"/>
          <w:lang w:val="be-BY"/>
        </w:rPr>
        <w:t xml:space="preserve">часам ён жыў з сям'ёй. Разам з сям'ёй яму ўдалося, сеўшы на апошні цягнік, вырвацца з ваеннага акружэння і выехаць на Саратаўшчыну. Там пачалася яго падрыхтоўка на курсах кадравых афіцэраў. Але кіраўніцтва рэспублікі адклікала паэта ў Маскву </w:t>
      </w:r>
      <w:r>
        <w:rPr>
          <w:rFonts w:ascii="Times New Roman" w:hAnsi="Times New Roman" w:cs="Times New Roman"/>
          <w:sz w:val="28"/>
          <w:szCs w:val="28"/>
          <w:lang w:val="be-BY"/>
        </w:rPr>
        <w:t>–</w:t>
      </w:r>
      <w:r w:rsidRPr="00C5694A">
        <w:rPr>
          <w:rFonts w:ascii="Times New Roman" w:eastAsia="Times New Roman" w:hAnsi="Times New Roman" w:cs="Times New Roman"/>
          <w:color w:val="000000"/>
          <w:sz w:val="28"/>
          <w:szCs w:val="28"/>
          <w:lang w:val="be-BY"/>
        </w:rPr>
        <w:t xml:space="preserve"> </w:t>
      </w:r>
      <w:r w:rsidRPr="00C5694A">
        <w:rPr>
          <w:rFonts w:ascii="Times New Roman" w:eastAsia="Times New Roman" w:hAnsi="Times New Roman" w:cs="Times New Roman"/>
          <w:color w:val="000000"/>
          <w:spacing w:val="-2"/>
          <w:sz w:val="28"/>
          <w:szCs w:val="28"/>
          <w:lang w:val="be-BY"/>
        </w:rPr>
        <w:t xml:space="preserve">спачатку для працы ў газеце </w:t>
      </w:r>
      <w:r>
        <w:rPr>
          <w:rFonts w:ascii="Times New Roman" w:eastAsia="Times New Roman" w:hAnsi="Times New Roman" w:cs="Times New Roman"/>
          <w:color w:val="000000"/>
          <w:spacing w:val="-2"/>
          <w:sz w:val="28"/>
          <w:szCs w:val="28"/>
          <w:lang w:val="be-BY"/>
        </w:rPr>
        <w:t>“</w:t>
      </w:r>
      <w:r w:rsidRPr="00C5694A">
        <w:rPr>
          <w:rFonts w:ascii="Times New Roman" w:eastAsia="Times New Roman" w:hAnsi="Times New Roman" w:cs="Times New Roman"/>
          <w:color w:val="000000"/>
          <w:spacing w:val="-2"/>
          <w:sz w:val="28"/>
          <w:szCs w:val="28"/>
          <w:lang w:val="be-BY"/>
        </w:rPr>
        <w:t>Савецкая Беларусь</w:t>
      </w:r>
      <w:r>
        <w:rPr>
          <w:rFonts w:ascii="Times New Roman" w:eastAsia="Times New Roman" w:hAnsi="Times New Roman" w:cs="Times New Roman"/>
          <w:color w:val="000000"/>
          <w:spacing w:val="-2"/>
          <w:sz w:val="28"/>
          <w:szCs w:val="28"/>
          <w:lang w:val="be-BY"/>
        </w:rPr>
        <w:t>”</w:t>
      </w:r>
      <w:r w:rsidRPr="00C5694A">
        <w:rPr>
          <w:rFonts w:ascii="Times New Roman" w:eastAsia="Times New Roman" w:hAnsi="Times New Roman" w:cs="Times New Roman"/>
          <w:color w:val="000000"/>
          <w:spacing w:val="-2"/>
          <w:sz w:val="28"/>
          <w:szCs w:val="28"/>
          <w:lang w:val="be-BY"/>
        </w:rPr>
        <w:t>, а з лета 1942</w:t>
      </w:r>
      <w:r>
        <w:rPr>
          <w:rFonts w:ascii="Times New Roman" w:eastAsia="Times New Roman" w:hAnsi="Times New Roman" w:cs="Times New Roman"/>
          <w:color w:val="000000"/>
          <w:spacing w:val="-2"/>
          <w:sz w:val="28"/>
          <w:szCs w:val="28"/>
          <w:lang w:val="be-BY"/>
        </w:rPr>
        <w:t> </w:t>
      </w:r>
      <w:r w:rsidRPr="00C5694A">
        <w:rPr>
          <w:rFonts w:ascii="Times New Roman" w:eastAsia="Times New Roman" w:hAnsi="Times New Roman" w:cs="Times New Roman"/>
          <w:color w:val="000000"/>
          <w:spacing w:val="-2"/>
          <w:sz w:val="28"/>
          <w:szCs w:val="28"/>
          <w:lang w:val="be-BY"/>
        </w:rPr>
        <w:t xml:space="preserve">г. </w:t>
      </w:r>
      <w:r>
        <w:rPr>
          <w:rFonts w:ascii="Times New Roman" w:hAnsi="Times New Roman" w:cs="Times New Roman"/>
          <w:sz w:val="28"/>
          <w:szCs w:val="28"/>
          <w:lang w:val="be-BY"/>
        </w:rPr>
        <w:t>–</w:t>
      </w:r>
      <w:r w:rsidRPr="00C5694A">
        <w:rPr>
          <w:rFonts w:ascii="Times New Roman" w:eastAsia="Times New Roman" w:hAnsi="Times New Roman" w:cs="Times New Roman"/>
          <w:color w:val="000000"/>
          <w:spacing w:val="-2"/>
          <w:sz w:val="28"/>
          <w:szCs w:val="28"/>
          <w:lang w:val="be-BY"/>
        </w:rPr>
        <w:t xml:space="preserve"> </w:t>
      </w:r>
      <w:r w:rsidRPr="00C5694A">
        <w:rPr>
          <w:rFonts w:ascii="Times New Roman" w:eastAsia="Times New Roman" w:hAnsi="Times New Roman" w:cs="Times New Roman"/>
          <w:color w:val="000000"/>
          <w:spacing w:val="-3"/>
          <w:sz w:val="28"/>
          <w:szCs w:val="28"/>
          <w:lang w:val="be-BY"/>
        </w:rPr>
        <w:t>у сатырычным выданні «Раздавім фашысцкую гадзіну».</w:t>
      </w:r>
      <w:r>
        <w:rPr>
          <w:rFonts w:ascii="Times New Roman" w:eastAsia="Times New Roman" w:hAnsi="Times New Roman" w:cs="Times New Roman"/>
          <w:color w:val="000000"/>
          <w:spacing w:val="-3"/>
          <w:sz w:val="28"/>
          <w:szCs w:val="28"/>
          <w:lang w:val="be-BY"/>
        </w:rPr>
        <w:t xml:space="preserve"> Лепшыя вершы ваеннага перыяду ўвайшлі ў зборнікі “Вастрыце зброю” і </w:t>
      </w:r>
      <w:r>
        <w:rPr>
          <w:rFonts w:ascii="Times New Roman" w:eastAsia="Times New Roman" w:hAnsi="Times New Roman" w:cs="Times New Roman"/>
          <w:color w:val="000000"/>
          <w:spacing w:val="-3"/>
          <w:sz w:val="28"/>
          <w:szCs w:val="28"/>
          <w:lang w:val="be-BY"/>
        </w:rPr>
        <w:lastRenderedPageBreak/>
        <w:t xml:space="preserve">“Праз вогненны небасхіл” (1945). </w:t>
      </w:r>
      <w:r w:rsidRPr="003214DD">
        <w:rPr>
          <w:rFonts w:ascii="Times New Roman" w:eastAsia="Times New Roman" w:hAnsi="Times New Roman" w:cs="Times New Roman"/>
          <w:color w:val="000000"/>
          <w:spacing w:val="-3"/>
          <w:sz w:val="28"/>
          <w:szCs w:val="28"/>
          <w:u w:val="single"/>
          <w:lang w:val="be-BY"/>
        </w:rPr>
        <w:t>Паэма”Янук Сяліба”</w:t>
      </w:r>
      <w:r>
        <w:rPr>
          <w:rFonts w:ascii="Times New Roman" w:eastAsia="Times New Roman" w:hAnsi="Times New Roman" w:cs="Times New Roman"/>
          <w:color w:val="000000"/>
          <w:spacing w:val="-3"/>
          <w:sz w:val="28"/>
          <w:szCs w:val="28"/>
          <w:lang w:val="be-BY"/>
        </w:rPr>
        <w:t xml:space="preserve"> (1943) – адзін з першых беларускіх буйнейшых твораў ваеннаг часу. Паэма – пра барацьбу нарачанскіх партызан з нямецкімі захопнікамі. Танк паказаў, як трагічныя падзеі разбураюць сямейнае шчасце. Вывеў вобразы катаў-фашыстаў і іх памагатых як Гарыдавец, які ў час вайны раскрыў сваю пачварную сутнасць.</w:t>
      </w:r>
    </w:p>
    <w:p w:rsidR="00DA13FC" w:rsidRDefault="00DA13FC" w:rsidP="00DA13FC">
      <w:pPr>
        <w:shd w:val="clear" w:color="auto" w:fill="FFFFFF"/>
        <w:spacing w:after="0" w:line="240" w:lineRule="auto"/>
        <w:ind w:left="10" w:firstLine="341"/>
        <w:jc w:val="both"/>
        <w:rPr>
          <w:rFonts w:ascii="Times New Roman" w:eastAsia="Times New Roman" w:hAnsi="Times New Roman" w:cs="Times New Roman"/>
          <w:color w:val="000000"/>
          <w:spacing w:val="-3"/>
          <w:sz w:val="28"/>
          <w:szCs w:val="28"/>
          <w:lang w:val="be-BY"/>
        </w:rPr>
      </w:pPr>
      <w:r>
        <w:rPr>
          <w:rFonts w:ascii="Times New Roman" w:eastAsia="Times New Roman" w:hAnsi="Times New Roman" w:cs="Times New Roman"/>
          <w:color w:val="000000"/>
          <w:spacing w:val="-3"/>
          <w:sz w:val="28"/>
          <w:szCs w:val="28"/>
          <w:lang w:val="be-BY"/>
        </w:rPr>
        <w:t>У ваеннай лірыцы паэта цэнтральнае месца займае вобраз Беларусі-партызанкі, паланёнай, але няскоранай. У самы пік ваеннага змагання М. Танк напісаў верш “Родная мова” (1943). Твор паэтызуе сілу і веліч няскоранага беларускага народа, аснову яго бяссмерця – культурную спадчыну.</w:t>
      </w:r>
    </w:p>
    <w:p w:rsidR="00DA13FC" w:rsidRDefault="00DA13FC" w:rsidP="00DA13FC">
      <w:pPr>
        <w:shd w:val="clear" w:color="auto" w:fill="FFFFFF"/>
        <w:spacing w:after="0" w:line="240" w:lineRule="auto"/>
        <w:ind w:left="10" w:firstLine="341"/>
        <w:jc w:val="both"/>
        <w:rPr>
          <w:rFonts w:ascii="Times New Roman" w:eastAsia="Times New Roman" w:hAnsi="Times New Roman" w:cs="Times New Roman"/>
          <w:color w:val="000000"/>
          <w:spacing w:val="-3"/>
          <w:sz w:val="28"/>
          <w:szCs w:val="28"/>
          <w:lang w:val="be-BY"/>
        </w:rPr>
      </w:pPr>
      <w:r w:rsidRPr="00026D6E">
        <w:rPr>
          <w:rFonts w:ascii="Times New Roman" w:eastAsia="Times New Roman" w:hAnsi="Times New Roman" w:cs="Times New Roman"/>
          <w:color w:val="000000"/>
          <w:spacing w:val="-3"/>
          <w:sz w:val="28"/>
          <w:szCs w:val="28"/>
          <w:u w:val="single"/>
          <w:lang w:val="be-BY"/>
        </w:rPr>
        <w:t>Паэзія М. Танка 60 – 90-х гг.</w:t>
      </w:r>
      <w:r>
        <w:rPr>
          <w:rFonts w:ascii="Times New Roman" w:eastAsia="Times New Roman" w:hAnsi="Times New Roman" w:cs="Times New Roman"/>
          <w:color w:val="000000"/>
          <w:spacing w:val="-3"/>
          <w:sz w:val="28"/>
          <w:szCs w:val="28"/>
          <w:lang w:val="be-BY"/>
        </w:rPr>
        <w:t xml:space="preserve"> вызначаецца тэматычнай разнастайнасцю, філасофскай разважлівасцю і маштабнасцю (зборнікі “След бліскавіцы”, “Глыток вады”, “Мой хлеб надзённы”, “Дарога, закалыханая жытам”, “Мой каўчэг”, “</w:t>
      </w:r>
      <w:r>
        <w:rPr>
          <w:rFonts w:ascii="Times New Roman" w:eastAsia="Times New Roman" w:hAnsi="Times New Roman" w:cs="Times New Roman"/>
          <w:color w:val="000000"/>
          <w:spacing w:val="-3"/>
          <w:sz w:val="28"/>
          <w:szCs w:val="28"/>
          <w:lang w:val="en-US"/>
        </w:rPr>
        <w:t>Errata</w:t>
      </w:r>
      <w:r>
        <w:rPr>
          <w:rFonts w:ascii="Times New Roman" w:eastAsia="Times New Roman" w:hAnsi="Times New Roman" w:cs="Times New Roman"/>
          <w:color w:val="000000"/>
          <w:spacing w:val="-3"/>
          <w:sz w:val="28"/>
          <w:szCs w:val="28"/>
          <w:lang w:val="be-BY"/>
        </w:rPr>
        <w:t>” і інш.).</w:t>
      </w:r>
    </w:p>
    <w:p w:rsidR="00DA13FC" w:rsidRPr="00C6761A" w:rsidRDefault="00DA13FC" w:rsidP="00DA13FC">
      <w:pPr>
        <w:shd w:val="clear" w:color="auto" w:fill="FFFFFF"/>
        <w:spacing w:after="0" w:line="240" w:lineRule="auto"/>
        <w:ind w:left="10" w:firstLine="341"/>
        <w:jc w:val="both"/>
        <w:rPr>
          <w:rFonts w:ascii="Times New Roman" w:eastAsia="Times New Roman" w:hAnsi="Times New Roman" w:cs="Times New Roman"/>
          <w:color w:val="000000"/>
          <w:spacing w:val="-3"/>
          <w:sz w:val="28"/>
          <w:szCs w:val="28"/>
          <w:lang w:val="be-BY"/>
        </w:rPr>
      </w:pPr>
      <w:r>
        <w:rPr>
          <w:rFonts w:ascii="Times New Roman" w:eastAsia="Times New Roman" w:hAnsi="Times New Roman" w:cs="Times New Roman"/>
          <w:color w:val="000000"/>
          <w:spacing w:val="-3"/>
          <w:sz w:val="28"/>
          <w:szCs w:val="28"/>
          <w:lang w:val="be-BY"/>
        </w:rPr>
        <w:t xml:space="preserve">Шмат вершаў </w:t>
      </w:r>
      <w:r w:rsidRPr="00026D6E">
        <w:rPr>
          <w:rFonts w:ascii="Times New Roman" w:eastAsia="Times New Roman" w:hAnsi="Times New Roman" w:cs="Times New Roman"/>
          <w:color w:val="000000"/>
          <w:spacing w:val="-3"/>
          <w:sz w:val="28"/>
          <w:szCs w:val="28"/>
          <w:u w:val="single"/>
          <w:lang w:val="be-BY"/>
        </w:rPr>
        <w:t xml:space="preserve">аб </w:t>
      </w:r>
      <w:r w:rsidRPr="00066DD3">
        <w:rPr>
          <w:rFonts w:ascii="Times New Roman" w:eastAsia="Times New Roman" w:hAnsi="Times New Roman" w:cs="Times New Roman"/>
          <w:color w:val="000000"/>
          <w:spacing w:val="-3"/>
          <w:sz w:val="28"/>
          <w:szCs w:val="28"/>
          <w:u w:val="single"/>
          <w:lang w:val="be-BY"/>
        </w:rPr>
        <w:t>прызначэнні паэзіі,</w:t>
      </w:r>
      <w:r>
        <w:rPr>
          <w:rFonts w:ascii="Times New Roman" w:eastAsia="Times New Roman" w:hAnsi="Times New Roman" w:cs="Times New Roman"/>
          <w:color w:val="000000"/>
          <w:spacing w:val="-3"/>
          <w:sz w:val="28"/>
          <w:szCs w:val="28"/>
          <w:lang w:val="be-BY"/>
        </w:rPr>
        <w:t xml:space="preserve"> яе сутнасці (вершы “Паэзія”, “Трактат аб паэзіі”, “Перапіска з зямлёй”). Паэзія мае надзвычай вялікую сілу, можа вызваліць з “няволі і пекла”, можа прабіць кветкай вясновай “камень магільны”, дапамагчы ў дружбе і каханні. Своеасаблівым падвядзеннем вынікаў багатай паэтычнай працы, яе ідэйнай накіраванасці стаў </w:t>
      </w:r>
      <w:r w:rsidRPr="00C6761A">
        <w:rPr>
          <w:rFonts w:ascii="Times New Roman" w:eastAsia="Times New Roman" w:hAnsi="Times New Roman" w:cs="Times New Roman"/>
          <w:color w:val="000000"/>
          <w:spacing w:val="-3"/>
          <w:sz w:val="28"/>
          <w:szCs w:val="28"/>
          <w:u w:val="single"/>
          <w:lang w:val="be-BY"/>
        </w:rPr>
        <w:t>верш “Перапіска з зямлёй”</w:t>
      </w:r>
      <w:r w:rsidRPr="00C6761A">
        <w:rPr>
          <w:rFonts w:ascii="Times New Roman" w:eastAsia="Times New Roman" w:hAnsi="Times New Roman" w:cs="Times New Roman"/>
          <w:color w:val="000000"/>
          <w:spacing w:val="-3"/>
          <w:sz w:val="28"/>
          <w:szCs w:val="28"/>
          <w:lang w:val="be-BY"/>
        </w:rPr>
        <w:t xml:space="preserve">. </w:t>
      </w:r>
      <w:r>
        <w:rPr>
          <w:rFonts w:ascii="Times New Roman" w:eastAsia="Times New Roman" w:hAnsi="Times New Roman" w:cs="Times New Roman"/>
          <w:color w:val="000000"/>
          <w:spacing w:val="-3"/>
          <w:sz w:val="28"/>
          <w:szCs w:val="28"/>
          <w:lang w:val="be-BY"/>
        </w:rPr>
        <w:t xml:space="preserve">Зямля прыняла і адгукнулася на ліст, створаны цяжкай і руплівай працай мастака. Паэзія – своеасаблівы “хлеб надзённы”. “Парэжце на скібы яго, частуйцеся, ешце”, – запрашае аўтар сваіх чытачоў. Гэты верш напісаны свабодным вершам </w:t>
      </w:r>
      <w:r w:rsidRPr="00066DD3">
        <w:rPr>
          <w:rFonts w:ascii="Times New Roman" w:eastAsia="Times New Roman" w:hAnsi="Times New Roman" w:cs="Times New Roman"/>
          <w:color w:val="000000"/>
          <w:spacing w:val="-3"/>
          <w:sz w:val="28"/>
          <w:szCs w:val="28"/>
          <w:u w:val="single"/>
          <w:lang w:val="be-BY"/>
        </w:rPr>
        <w:t>(верлібрам).</w:t>
      </w:r>
      <w:r>
        <w:rPr>
          <w:rFonts w:ascii="Times New Roman" w:eastAsia="Times New Roman" w:hAnsi="Times New Roman" w:cs="Times New Roman"/>
          <w:color w:val="000000"/>
          <w:spacing w:val="-3"/>
          <w:sz w:val="28"/>
          <w:szCs w:val="28"/>
          <w:lang w:val="be-BY"/>
        </w:rPr>
        <w:t xml:space="preserve"> Тут няма, як у класічным сілабатанічным вершы, ні рыфмаў, ні выразнага чаргавання націскных і ненаціскных складоў, а ёсць своеасаблівы рытм, заснаваны на чаргаванні адных і тых жа слоў, аднатыптых сінтаксічных канструкцый, моўных паўтораў. Па сваёй выразнасці, па сіле эмоцый ён пераважвае рытмы сілаба-танічнага верша. Гэтаму спрыяе характэрная для верлібра </w:t>
      </w:r>
      <w:r w:rsidRPr="00066DD3">
        <w:rPr>
          <w:rFonts w:ascii="Times New Roman" w:eastAsia="Times New Roman" w:hAnsi="Times New Roman" w:cs="Times New Roman"/>
          <w:color w:val="000000"/>
          <w:spacing w:val="-3"/>
          <w:sz w:val="28"/>
          <w:szCs w:val="28"/>
          <w:u w:val="single"/>
          <w:lang w:val="be-BY"/>
        </w:rPr>
        <w:t>ўмоўна-асацыятыўная</w:t>
      </w:r>
      <w:r>
        <w:rPr>
          <w:rFonts w:ascii="Times New Roman" w:eastAsia="Times New Roman" w:hAnsi="Times New Roman" w:cs="Times New Roman"/>
          <w:color w:val="000000"/>
          <w:spacing w:val="-3"/>
          <w:sz w:val="28"/>
          <w:szCs w:val="28"/>
          <w:lang w:val="be-BY"/>
        </w:rPr>
        <w:t xml:space="preserve"> </w:t>
      </w:r>
      <w:r w:rsidRPr="00066DD3">
        <w:rPr>
          <w:rFonts w:ascii="Times New Roman" w:eastAsia="Times New Roman" w:hAnsi="Times New Roman" w:cs="Times New Roman"/>
          <w:color w:val="000000"/>
          <w:spacing w:val="-3"/>
          <w:sz w:val="28"/>
          <w:szCs w:val="28"/>
          <w:u w:val="single"/>
          <w:lang w:val="be-BY"/>
        </w:rPr>
        <w:t>вобразнасць.</w:t>
      </w:r>
      <w:r>
        <w:rPr>
          <w:rFonts w:ascii="Times New Roman" w:eastAsia="Times New Roman" w:hAnsi="Times New Roman" w:cs="Times New Roman"/>
          <w:color w:val="000000"/>
          <w:spacing w:val="-3"/>
          <w:sz w:val="28"/>
          <w:szCs w:val="28"/>
          <w:lang w:val="be-BY"/>
        </w:rPr>
        <w:t xml:space="preserve"> Адна з галоўных асаблівасцей светаўспрымання паэта – вобразная кантраснасць.</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На працягу ўсёй сваёй творчасці паэт імкнецца знайсці адказы на </w:t>
      </w:r>
      <w:r w:rsidRPr="00066DD3">
        <w:rPr>
          <w:rFonts w:ascii="Times New Roman" w:hAnsi="Times New Roman" w:cs="Times New Roman"/>
          <w:sz w:val="28"/>
          <w:szCs w:val="28"/>
          <w:u w:val="single"/>
          <w:lang w:val="be-BY"/>
        </w:rPr>
        <w:t>пытанні чалавечага быцця:</w:t>
      </w:r>
      <w:r>
        <w:rPr>
          <w:rFonts w:ascii="Times New Roman" w:hAnsi="Times New Roman" w:cs="Times New Roman"/>
          <w:sz w:val="28"/>
          <w:szCs w:val="28"/>
          <w:lang w:val="be-BY"/>
        </w:rPr>
        <w:t xml:space="preserve"> што такое жыццё і смерць, любоў і нянавісць, ісціна, вера, сумленне, дабро, шчасце, у чым сэнс чалавечага жыцця. Так, у вершы “Я спытаў чалавека…” ён дае адказ на пытанне аб тым, што з’яўляецца на гэтым свеце самым цяжкім: “Прайсці праз вернасць”.</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У цэнтры ўвагі паэта заўсёды знаходзіцца чалавек. Агульначалавечыя адносіны да маці, жанчыны выяўляюцца ў вершах “Рукі маці”, “Мыццё бабкі Улляны”. Гімнам працавітым матчыным рукам, якія ніколі не ведалі адпачынку, можна назваць верш </w:t>
      </w:r>
      <w:r w:rsidRPr="0042371D">
        <w:rPr>
          <w:rFonts w:ascii="Times New Roman" w:hAnsi="Times New Roman" w:cs="Times New Roman"/>
          <w:sz w:val="28"/>
          <w:szCs w:val="28"/>
          <w:u w:val="single"/>
          <w:lang w:val="be-BY"/>
        </w:rPr>
        <w:t>“Рукі маці”</w:t>
      </w:r>
      <w:r w:rsidRPr="0042371D">
        <w:rPr>
          <w:rFonts w:ascii="Times New Roman" w:hAnsi="Times New Roman" w:cs="Times New Roman"/>
          <w:sz w:val="28"/>
          <w:szCs w:val="28"/>
          <w:lang w:val="be-BY"/>
        </w:rPr>
        <w:t xml:space="preserve">.  </w:t>
      </w:r>
      <w:r>
        <w:rPr>
          <w:rFonts w:ascii="Times New Roman" w:hAnsi="Times New Roman" w:cs="Times New Roman"/>
          <w:sz w:val="28"/>
          <w:szCs w:val="28"/>
          <w:lang w:val="be-BY"/>
        </w:rPr>
        <w:t xml:space="preserve">Рукі маці – гэта і дакор, бо яны – сведкі нялёгкіх часоў, на іх – сляды, “што навекі пакінуў шлях наш суровы”. Гімнам жаночай </w:t>
      </w:r>
      <w:r w:rsidRPr="00FC1FE4">
        <w:rPr>
          <w:rFonts w:ascii="Times New Roman" w:hAnsi="Times New Roman" w:cs="Times New Roman"/>
          <w:sz w:val="28"/>
          <w:szCs w:val="28"/>
          <w:lang w:val="be-BY"/>
        </w:rPr>
        <w:t>прыгажосці з’яўляецца верш “</w:t>
      </w:r>
      <w:r w:rsidRPr="00FC1FE4">
        <w:rPr>
          <w:rFonts w:ascii="Times New Roman" w:hAnsi="Times New Roman" w:cs="Times New Roman"/>
          <w:sz w:val="28"/>
          <w:szCs w:val="28"/>
          <w:lang w:val="en-US"/>
        </w:rPr>
        <w:t>Ave</w:t>
      </w:r>
      <w:r w:rsidRPr="00DA13FC">
        <w:rPr>
          <w:rFonts w:ascii="Times New Roman" w:hAnsi="Times New Roman" w:cs="Times New Roman"/>
          <w:sz w:val="28"/>
          <w:szCs w:val="28"/>
          <w:lang w:val="be-BY"/>
        </w:rPr>
        <w:t xml:space="preserve"> </w:t>
      </w:r>
      <w:r w:rsidRPr="00FC1FE4">
        <w:rPr>
          <w:rFonts w:ascii="Times New Roman" w:hAnsi="Times New Roman" w:cs="Times New Roman"/>
          <w:sz w:val="28"/>
          <w:szCs w:val="28"/>
          <w:lang w:val="en-US"/>
        </w:rPr>
        <w:t>Maria</w:t>
      </w:r>
      <w:r w:rsidRPr="00FC1FE4">
        <w:rPr>
          <w:rFonts w:ascii="Times New Roman" w:hAnsi="Times New Roman" w:cs="Times New Roman"/>
          <w:sz w:val="28"/>
          <w:szCs w:val="28"/>
          <w:lang w:val="be-BY"/>
        </w:rPr>
        <w:t>”, у якім непрыняцце любых формаў духоўнага марнатраўства і аскетызму прыгожа, незвычайна пластычна ўвасоблена</w:t>
      </w:r>
      <w:r>
        <w:rPr>
          <w:rFonts w:ascii="Times New Roman" w:hAnsi="Times New Roman" w:cs="Times New Roman"/>
          <w:sz w:val="28"/>
          <w:szCs w:val="28"/>
          <w:lang w:val="be-BY"/>
        </w:rPr>
        <w:t xml:space="preserve"> праз напружанае жывапісанне вобраза манашкі.</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lastRenderedPageBreak/>
        <w:t>Пашырылася інтэлектуальнасць танкаўскай паэзіі, яна ўзбагацілася энцыклапедычнай дасведчанасцю (вершы “Готыка “Святой Анны”, “Марк Шагал”).</w:t>
      </w:r>
    </w:p>
    <w:p w:rsidR="00DA13FC" w:rsidRDefault="00DA13FC">
      <w:pPr>
        <w:rPr>
          <w:rFonts w:ascii="Times New Roman" w:eastAsia="Times New Roman" w:hAnsi="Times New Roman" w:cs="Times New Roman"/>
          <w:color w:val="000000"/>
          <w:spacing w:val="-3"/>
          <w:sz w:val="28"/>
          <w:szCs w:val="28"/>
          <w:lang w:val="be-BY"/>
        </w:rPr>
      </w:pPr>
      <w:r>
        <w:rPr>
          <w:rFonts w:ascii="Times New Roman" w:hAnsi="Times New Roman" w:cs="Times New Roman"/>
          <w:sz w:val="28"/>
          <w:szCs w:val="28"/>
          <w:lang w:val="be-BY"/>
        </w:rPr>
        <w:t xml:space="preserve">У кнігах 80 – 90 х гадоў (За маім сталом” (1989), “Збор калосся” (1989), “Мой каўчэг” (1994), </w:t>
      </w:r>
      <w:r>
        <w:rPr>
          <w:rFonts w:ascii="Times New Roman" w:eastAsia="Times New Roman" w:hAnsi="Times New Roman" w:cs="Times New Roman"/>
          <w:color w:val="000000"/>
          <w:spacing w:val="-3"/>
          <w:sz w:val="28"/>
          <w:szCs w:val="28"/>
          <w:lang w:val="be-BY"/>
        </w:rPr>
        <w:t>“</w:t>
      </w:r>
      <w:r>
        <w:rPr>
          <w:rFonts w:ascii="Times New Roman" w:eastAsia="Times New Roman" w:hAnsi="Times New Roman" w:cs="Times New Roman"/>
          <w:color w:val="000000"/>
          <w:spacing w:val="-3"/>
          <w:sz w:val="28"/>
          <w:szCs w:val="28"/>
          <w:lang w:val="en-US"/>
        </w:rPr>
        <w:t>Errata</w:t>
      </w:r>
      <w:r>
        <w:rPr>
          <w:rFonts w:ascii="Times New Roman" w:eastAsia="Times New Roman" w:hAnsi="Times New Roman" w:cs="Times New Roman"/>
          <w:color w:val="000000"/>
          <w:spacing w:val="-3"/>
          <w:sz w:val="28"/>
          <w:szCs w:val="28"/>
          <w:lang w:val="be-BY"/>
        </w:rPr>
        <w:t>” (1996) новае асэнсаванне набалелага, выяўлены трагізм існавання чалавека на зыходзе ХХ стагоддзя: праблема роднай мовы, экалагічныя праблемы, Чарнобыльская бяда (вершы “Экалогія”, “Тут Беларусь была”, “На пахаванні ракі”, “Робат” і інш).</w:t>
      </w:r>
      <w:r>
        <w:rPr>
          <w:rFonts w:ascii="Times New Roman" w:eastAsia="Times New Roman" w:hAnsi="Times New Roman" w:cs="Times New Roman"/>
          <w:color w:val="000000"/>
          <w:spacing w:val="-3"/>
          <w:sz w:val="28"/>
          <w:szCs w:val="28"/>
          <w:lang w:val="be-BY"/>
        </w:rPr>
        <w:br w:type="page"/>
      </w:r>
    </w:p>
    <w:p w:rsidR="00DA13FC" w:rsidRDefault="00DA13FC" w:rsidP="00DA13FC">
      <w:pPr>
        <w:spacing w:after="0" w:line="240" w:lineRule="auto"/>
        <w:ind w:firstLine="567"/>
        <w:jc w:val="center"/>
        <w:rPr>
          <w:rFonts w:ascii="Times New Roman" w:hAnsi="Times New Roman" w:cs="Times New Roman"/>
          <w:sz w:val="28"/>
          <w:szCs w:val="28"/>
          <w:lang w:val="be-BY"/>
        </w:rPr>
      </w:pPr>
      <w:r>
        <w:rPr>
          <w:rFonts w:ascii="Times New Roman" w:hAnsi="Times New Roman" w:cs="Times New Roman"/>
          <w:sz w:val="28"/>
          <w:szCs w:val="28"/>
          <w:lang w:val="be-BY"/>
        </w:rPr>
        <w:lastRenderedPageBreak/>
        <w:t>Аркадзь Куляшоў</w:t>
      </w:r>
    </w:p>
    <w:p w:rsidR="00DA13FC" w:rsidRDefault="00DA13FC" w:rsidP="00DA13FC">
      <w:pPr>
        <w:spacing w:after="0" w:line="240" w:lineRule="auto"/>
        <w:ind w:firstLine="567"/>
        <w:jc w:val="center"/>
        <w:rPr>
          <w:rFonts w:ascii="Times New Roman" w:hAnsi="Times New Roman" w:cs="Times New Roman"/>
          <w:sz w:val="28"/>
          <w:szCs w:val="28"/>
          <w:lang w:val="be-BY"/>
        </w:rPr>
      </w:pPr>
      <w:r>
        <w:rPr>
          <w:rFonts w:ascii="Times New Roman" w:hAnsi="Times New Roman" w:cs="Times New Roman"/>
          <w:sz w:val="28"/>
          <w:szCs w:val="28"/>
          <w:lang w:val="be-BY"/>
        </w:rPr>
        <w:t>(1914 – 1978)</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Паэзія А. Куляшова вызначаецца рамантычнай накіраванасцю, багатай вобразнасцю, метафарычнасцю і асацыятыўнасцю, глыбокім філасафізмам і інтэлектуальнасцю, сапраўднай чалавечнасцю.</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Аркадзь Аляксандравіч Куляшоў нарадзіўся 6 лютага 1914 года ў мястэчку Саматэвічы Магілёўскай вобласці ў сям’і настаўнікаў. Вучыўся ў Мсціслаўскім педтэхнікуме (1928 – 1930), на літаратурным факультэце Мінскага педагагічнага інстытута (1931 – 1933). Быў членам БелАПП. Працаваў у рэдакцыі газеты “Чырвоная змена”, на Беларускім радыё.</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У час Вялікай Айчыннай вайны працаваў у армейскай газеце “Знамя Советов”, пазней – у Беларускім штабе партызанскага руху.</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У пасляваенны час з’яўляўся рэдактарам газеты “Літаратура і мастацтва” (1945 – 1946), потым галоўным рэдактарам кінастудыі “Беларусьфільм” (1958 – 1967).</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У 1968 г. яму прысвоена званне народнага паэта Беларусі.</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Паэт прыйшоў у літаратуру ў 20-я гг. Першы верш “Ты мой брат” быў напісаны ў 1962 г. падчас вучобы ў Саматэвіцкай сямігодцы. Яго першы псеўданім быў Аркадзь Дуда. Да ранніх вершаў адносіцца знакаміты “Бывай…”, напісаны Куляшовым у 14-ці гадовым узросце, у якім перапляліся смутак, туга і глыбокая любасць да каханай. Верш напоўнены шчымлівым пачуццём развітання з сапраўдным каханнем, памяць пра якое застанецца на ўсё жыццё.</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Умоўна творчасць А. Куляшова можна падзяліць на тры перыяды: даваенны, ваенны і пасляваенны. Кожны перыяд адметны.</w:t>
      </w:r>
    </w:p>
    <w:p w:rsidR="00DA13FC" w:rsidRDefault="00DA13FC" w:rsidP="00DA13FC">
      <w:pPr>
        <w:spacing w:after="0" w:line="240" w:lineRule="auto"/>
        <w:ind w:firstLine="567"/>
        <w:jc w:val="center"/>
        <w:rPr>
          <w:rFonts w:ascii="Times New Roman" w:hAnsi="Times New Roman" w:cs="Times New Roman"/>
          <w:sz w:val="28"/>
          <w:szCs w:val="28"/>
          <w:lang w:val="be-BY"/>
        </w:rPr>
      </w:pPr>
      <w:r>
        <w:rPr>
          <w:rFonts w:ascii="Times New Roman" w:hAnsi="Times New Roman" w:cs="Times New Roman"/>
          <w:sz w:val="28"/>
          <w:szCs w:val="28"/>
          <w:lang w:val="be-BY"/>
        </w:rPr>
        <w:t>1.</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Па прыродзе свайго таленту А. Куляшоў – рамантык. Юнак высока і ўзнёсла ўспрымаў новае жыццё, таму ў ранніх творах, пераважна </w:t>
      </w:r>
      <w:r w:rsidRPr="00C23B4B">
        <w:rPr>
          <w:rFonts w:ascii="Times New Roman" w:hAnsi="Times New Roman" w:cs="Times New Roman"/>
          <w:sz w:val="28"/>
          <w:szCs w:val="28"/>
          <w:u w:val="single"/>
          <w:lang w:val="be-BY"/>
        </w:rPr>
        <w:t>на вытворчую тэматыку</w:t>
      </w:r>
      <w:r>
        <w:rPr>
          <w:rFonts w:ascii="Times New Roman" w:hAnsi="Times New Roman" w:cs="Times New Roman"/>
          <w:sz w:val="28"/>
          <w:szCs w:val="28"/>
          <w:lang w:val="be-BY"/>
        </w:rPr>
        <w:t xml:space="preserve">, было зашмат </w:t>
      </w:r>
      <w:r w:rsidRPr="00C23B4B">
        <w:rPr>
          <w:rFonts w:ascii="Times New Roman" w:hAnsi="Times New Roman" w:cs="Times New Roman"/>
          <w:sz w:val="28"/>
          <w:szCs w:val="28"/>
          <w:u w:val="single"/>
          <w:lang w:val="be-BY"/>
        </w:rPr>
        <w:t>рыторыкі.</w:t>
      </w:r>
      <w:r>
        <w:rPr>
          <w:rFonts w:ascii="Times New Roman" w:hAnsi="Times New Roman" w:cs="Times New Roman"/>
          <w:sz w:val="28"/>
          <w:szCs w:val="28"/>
          <w:lang w:val="be-BY"/>
        </w:rPr>
        <w:t xml:space="preserve"> Значнай падзеяй у ранні перыяд творчасці стаў цыкл вершаў “Юнацкі свет”, лепшыя вершы якога “Воблака”, “Ранак”, “Плыла, цалавалася хмара з зямлёй”, “Карусель”, “Мая бесядзь” і інш. прасякнуты аптымістычным настроем, насычаныя яркімі метафарамі, эпітэтамі, параўнаннямі, сімваламі. У іх раскрылася </w:t>
      </w:r>
      <w:r w:rsidRPr="00E2091A">
        <w:rPr>
          <w:rFonts w:ascii="Times New Roman" w:hAnsi="Times New Roman" w:cs="Times New Roman"/>
          <w:sz w:val="28"/>
          <w:szCs w:val="28"/>
          <w:u w:val="single"/>
          <w:lang w:val="be-BY"/>
        </w:rPr>
        <w:t>душа лірычнага героя</w:t>
      </w:r>
      <w:r>
        <w:rPr>
          <w:rFonts w:ascii="Times New Roman" w:hAnsi="Times New Roman" w:cs="Times New Roman"/>
          <w:sz w:val="28"/>
          <w:szCs w:val="28"/>
          <w:lang w:val="be-BY"/>
        </w:rPr>
        <w:t xml:space="preserve"> – самога аўтара, такая ж летуценная і добрая, як душы яго равеснікаў. У </w:t>
      </w:r>
      <w:r w:rsidRPr="00CC08E1">
        <w:rPr>
          <w:rFonts w:ascii="Times New Roman" w:hAnsi="Times New Roman" w:cs="Times New Roman"/>
          <w:sz w:val="28"/>
          <w:szCs w:val="28"/>
          <w:u w:val="single"/>
          <w:lang w:val="be-BY"/>
        </w:rPr>
        <w:t>вершы “Мая Бесядзь”</w:t>
      </w:r>
      <w:r>
        <w:rPr>
          <w:rFonts w:ascii="Times New Roman" w:hAnsi="Times New Roman" w:cs="Times New Roman"/>
          <w:sz w:val="28"/>
          <w:szCs w:val="28"/>
          <w:lang w:val="be-BY"/>
        </w:rPr>
        <w:t xml:space="preserve"> паэт выявіў свой эстэтычны ідэал, выказвае адносіны да творчасці, да жыцця, да людзей. Выкарыстоўваючы народную легенду пра легкадумную птушку каню, якая ўхілілася ад агульнай справы, Куляшоў сцвярджае, што і малымі сіламі, але настойлівымі намаганнямі можна дасягнуць многага. Паэт толькі тады можа лічыцца сапраўдным, калі ён ставіцца да сваёй справы з усёй адказнасцю і самаадданасцю.</w:t>
      </w:r>
    </w:p>
    <w:p w:rsidR="00DA13FC" w:rsidRDefault="00DA13FC" w:rsidP="00DA13FC">
      <w:pPr>
        <w:spacing w:after="0" w:line="240" w:lineRule="auto"/>
        <w:ind w:firstLine="567"/>
        <w:jc w:val="both"/>
        <w:rPr>
          <w:rFonts w:ascii="Times New Roman" w:hAnsi="Times New Roman" w:cs="Times New Roman"/>
          <w:sz w:val="28"/>
          <w:szCs w:val="28"/>
          <w:lang w:val="be-BY"/>
        </w:rPr>
      </w:pPr>
      <w:r w:rsidRPr="00782255">
        <w:rPr>
          <w:rFonts w:ascii="Times New Roman" w:hAnsi="Times New Roman" w:cs="Times New Roman"/>
          <w:sz w:val="28"/>
          <w:szCs w:val="28"/>
          <w:u w:val="single"/>
          <w:lang w:val="be-BY"/>
        </w:rPr>
        <w:t xml:space="preserve">Верш “Карусель” </w:t>
      </w:r>
      <w:r>
        <w:rPr>
          <w:rFonts w:ascii="Times New Roman" w:hAnsi="Times New Roman" w:cs="Times New Roman"/>
          <w:sz w:val="28"/>
          <w:szCs w:val="28"/>
          <w:lang w:val="be-BY"/>
        </w:rPr>
        <w:t>– пра вяртанне ў мінулае, якое з’яўляецца сапраўдным святам, таму яно і адбываецца не ў звычайны, а ў кірмашовы дзень.</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У ранні перыяд творчасці выйшлі 4 зборнікі паэзіі Куляшова “Росквіт зямлі” (1930), “Па песню, па сонца!..” (1932), “Медзі дождж” (1932), “У </w:t>
      </w:r>
      <w:r>
        <w:rPr>
          <w:rFonts w:ascii="Times New Roman" w:hAnsi="Times New Roman" w:cs="Times New Roman"/>
          <w:sz w:val="28"/>
          <w:szCs w:val="28"/>
          <w:lang w:val="be-BY"/>
        </w:rPr>
        <w:lastRenderedPageBreak/>
        <w:t>зялёнай дуброве” (1940), якія адлюстроўваюць працоўныя будні, поўныя маладога энтузіязму, шчырае сяброўства і рэвалюцыйную рамантыку.</w:t>
      </w:r>
    </w:p>
    <w:p w:rsidR="00DA13FC" w:rsidRDefault="00DA13FC" w:rsidP="00DA13FC">
      <w:pPr>
        <w:spacing w:after="0" w:line="240" w:lineRule="auto"/>
        <w:ind w:firstLine="567"/>
        <w:jc w:val="center"/>
        <w:rPr>
          <w:rFonts w:ascii="Times New Roman" w:hAnsi="Times New Roman" w:cs="Times New Roman"/>
          <w:sz w:val="28"/>
          <w:szCs w:val="28"/>
          <w:lang w:val="be-BY"/>
        </w:rPr>
      </w:pPr>
      <w:r>
        <w:rPr>
          <w:rFonts w:ascii="Times New Roman" w:hAnsi="Times New Roman" w:cs="Times New Roman"/>
          <w:sz w:val="28"/>
          <w:szCs w:val="28"/>
          <w:lang w:val="be-BY"/>
        </w:rPr>
        <w:t>2</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Вайна застала А. Куляшова ўдалечыні ад Мінска, у Хоцімску. Таму ён не змог развітацца з сям’ёй, шляхі з якой разышліся ў час ваеннай сумяціны. Вярнуўшыся ў Мінск у пошуках сям’і, Куляшоў быў вымушаны пакідаць сталіцу пехатою на ўсход. Асабістыя ўражанні першых дзён вайны вобразна ўзноўлены ў паэме “Сцяг брыгады” (1942), дзе эпізод развітання з родным горадам пададзены са шчымлівым болем.</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У 1941 – 1943 гг. А. Куляшоў быў на фронце ў якасці ваеннага журналіста, знаходзячыся ў складзе рэдакцыі армейскай газеты “Знамя Советов”.</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У гады Вялікай Айчыннай вайны А. Куляшоў стварыў цэлы </w:t>
      </w:r>
      <w:r w:rsidRPr="00E66E94">
        <w:rPr>
          <w:rFonts w:ascii="Times New Roman" w:hAnsi="Times New Roman" w:cs="Times New Roman"/>
          <w:sz w:val="28"/>
          <w:szCs w:val="28"/>
          <w:u w:val="single"/>
          <w:lang w:val="be-BY"/>
        </w:rPr>
        <w:t>баладны цыкл пра подзвіг беларускага народа</w:t>
      </w:r>
      <w:r w:rsidRPr="00E66E94">
        <w:rPr>
          <w:rFonts w:ascii="Times New Roman" w:hAnsi="Times New Roman" w:cs="Times New Roman"/>
          <w:sz w:val="28"/>
          <w:szCs w:val="28"/>
          <w:lang w:val="be-BY"/>
        </w:rPr>
        <w:t xml:space="preserve">: </w:t>
      </w:r>
      <w:r w:rsidRPr="00E66E94">
        <w:rPr>
          <w:rFonts w:ascii="Times New Roman" w:hAnsi="Times New Roman" w:cs="Times New Roman"/>
          <w:sz w:val="28"/>
          <w:szCs w:val="28"/>
          <w:u w:val="single"/>
          <w:lang w:val="be-BY"/>
        </w:rPr>
        <w:t>вершы-балады</w:t>
      </w:r>
      <w:r>
        <w:rPr>
          <w:rFonts w:ascii="Times New Roman" w:hAnsi="Times New Roman" w:cs="Times New Roman"/>
          <w:sz w:val="28"/>
          <w:szCs w:val="28"/>
          <w:lang w:val="be-BY"/>
        </w:rPr>
        <w:t xml:space="preserve"> “Над брацкай магілай”, “Ліст з палону”, “Маці”, “Балада аб чатырох заложніках”, “Балада аб знойдзенай падкове” і інш.</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Так, у вершы </w:t>
      </w:r>
      <w:r w:rsidRPr="00E82196">
        <w:rPr>
          <w:rFonts w:ascii="Times New Roman" w:hAnsi="Times New Roman" w:cs="Times New Roman"/>
          <w:sz w:val="28"/>
          <w:szCs w:val="28"/>
          <w:u w:val="single"/>
          <w:lang w:val="be-BY"/>
        </w:rPr>
        <w:t>“Ліст з палону”</w:t>
      </w:r>
      <w:r>
        <w:rPr>
          <w:rFonts w:ascii="Times New Roman" w:hAnsi="Times New Roman" w:cs="Times New Roman"/>
          <w:sz w:val="28"/>
          <w:szCs w:val="28"/>
          <w:lang w:val="be-BY"/>
        </w:rPr>
        <w:t xml:space="preserve"> адчуваецца смутак усёй зямлі, аддадзенай на здзек ворагу. Твор напісаны </w:t>
      </w:r>
      <w:r w:rsidRPr="00E82196">
        <w:rPr>
          <w:rFonts w:ascii="Times New Roman" w:hAnsi="Times New Roman" w:cs="Times New Roman"/>
          <w:sz w:val="28"/>
          <w:szCs w:val="28"/>
          <w:u w:val="single"/>
          <w:lang w:val="be-BY"/>
        </w:rPr>
        <w:t>ў форме маналогу</w:t>
      </w:r>
      <w:r>
        <w:rPr>
          <w:rFonts w:ascii="Times New Roman" w:hAnsi="Times New Roman" w:cs="Times New Roman"/>
          <w:sz w:val="28"/>
          <w:szCs w:val="28"/>
          <w:lang w:val="be-BY"/>
        </w:rPr>
        <w:t xml:space="preserve"> дзяўчыны-беларускі, якую вязуць у няволю. Рытм верша стварае ўражанне перастуку колаў цягніка. Нягледзячы на ўвесь трагізм, твор заканчваецца верай у перамогу.</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У вершы “Над брацкай магілай” радкі набываюць характэрную для Куляшова мужную суровасць. Словы паэта, быццам той пясок, жменя за жненяй падаюць у брацкую магілу. Тут плач унутраны. У баладзе на першым плане пачуцці, думкі, якія заглыблены ў сутнасць таго, што адбылося. Адчуваецца далучанасць паэта да лёсу тысяч беларускіх хлопцаў, якія на полі боя ахвяравалі сабой.</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У вершах ваеннага часу гучыць светлы, пранікнёны, узнёсла-балючы голас чалавека, грамадзяніна, байца. Героі твораў А. Куляшова – фігуры рэальныя і легендарныя, драматычныя і бессмяротныя, якія аддаюць сваё жыццё за маральныя каштоўнасці ўсяго чалавецтва.</w:t>
      </w:r>
    </w:p>
    <w:p w:rsidR="00DA13FC" w:rsidRDefault="00DA13FC" w:rsidP="00DA13FC">
      <w:pPr>
        <w:spacing w:after="0" w:line="240" w:lineRule="auto"/>
        <w:ind w:firstLine="567"/>
        <w:jc w:val="both"/>
        <w:rPr>
          <w:rFonts w:ascii="Times New Roman" w:hAnsi="Times New Roman" w:cs="Times New Roman"/>
          <w:sz w:val="28"/>
          <w:szCs w:val="28"/>
          <w:lang w:val="be-BY"/>
        </w:rPr>
      </w:pPr>
      <w:r w:rsidRPr="00E7400A">
        <w:rPr>
          <w:rFonts w:ascii="Times New Roman" w:hAnsi="Times New Roman" w:cs="Times New Roman"/>
          <w:sz w:val="28"/>
          <w:szCs w:val="28"/>
          <w:u w:val="single"/>
          <w:lang w:val="be-BY"/>
        </w:rPr>
        <w:t>Паэма “Сцяг брыгады”</w:t>
      </w:r>
      <w:r>
        <w:rPr>
          <w:rFonts w:ascii="Times New Roman" w:hAnsi="Times New Roman" w:cs="Times New Roman"/>
          <w:sz w:val="28"/>
          <w:szCs w:val="28"/>
          <w:lang w:val="be-BY"/>
        </w:rPr>
        <w:t xml:space="preserve"> стваралася Куляшовым у франтавых умовах. Галоўная тэма гэтага </w:t>
      </w:r>
      <w:r w:rsidRPr="00E7400A">
        <w:rPr>
          <w:rFonts w:ascii="Times New Roman" w:hAnsi="Times New Roman" w:cs="Times New Roman"/>
          <w:sz w:val="28"/>
          <w:szCs w:val="28"/>
          <w:u w:val="single"/>
          <w:lang w:val="be-BY"/>
        </w:rPr>
        <w:t>ліра-эпічнага твора</w:t>
      </w:r>
      <w:r>
        <w:rPr>
          <w:rFonts w:ascii="Times New Roman" w:hAnsi="Times New Roman" w:cs="Times New Roman"/>
          <w:sz w:val="28"/>
          <w:szCs w:val="28"/>
          <w:lang w:val="be-BY"/>
        </w:rPr>
        <w:t xml:space="preserve"> – вернасць да канца вайсковаму абавязку, пранесеная праз шматлікія выпрабаванні некалькімі акружэнцамі, што засталіся ў жывых з цэлай брыгады.</w:t>
      </w:r>
    </w:p>
    <w:p w:rsidR="00DA13FC" w:rsidRDefault="00DA13FC" w:rsidP="00DA13FC">
      <w:pPr>
        <w:spacing w:after="0" w:line="240" w:lineRule="auto"/>
        <w:ind w:firstLine="567"/>
        <w:jc w:val="center"/>
        <w:rPr>
          <w:rFonts w:ascii="Times New Roman" w:hAnsi="Times New Roman" w:cs="Times New Roman"/>
          <w:sz w:val="28"/>
          <w:szCs w:val="28"/>
          <w:lang w:val="be-BY"/>
        </w:rPr>
      </w:pPr>
      <w:r>
        <w:rPr>
          <w:rFonts w:ascii="Times New Roman" w:hAnsi="Times New Roman" w:cs="Times New Roman"/>
          <w:sz w:val="28"/>
          <w:szCs w:val="28"/>
          <w:lang w:val="be-BY"/>
        </w:rPr>
        <w:t>3</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У лірыцы А. Куляшова 50 – 70-х гг. паглыбілася </w:t>
      </w:r>
      <w:r w:rsidRPr="00EB64DF">
        <w:rPr>
          <w:rFonts w:ascii="Times New Roman" w:hAnsi="Times New Roman" w:cs="Times New Roman"/>
          <w:sz w:val="28"/>
          <w:szCs w:val="28"/>
          <w:u w:val="single"/>
          <w:lang w:val="be-BY"/>
        </w:rPr>
        <w:t>філасафічнасць</w:t>
      </w:r>
      <w:r>
        <w:rPr>
          <w:rFonts w:ascii="Times New Roman" w:hAnsi="Times New Roman" w:cs="Times New Roman"/>
          <w:sz w:val="28"/>
          <w:szCs w:val="28"/>
          <w:lang w:val="be-BY"/>
        </w:rPr>
        <w:t xml:space="preserve">, галоўнымі сталі такія праблемы агульначалавечай значнасці, як чалавек і прырода, жыццё і смерць, </w:t>
      </w:r>
      <w:r w:rsidRPr="00C0002A">
        <w:rPr>
          <w:rFonts w:ascii="Times New Roman" w:hAnsi="Times New Roman" w:cs="Times New Roman"/>
          <w:sz w:val="28"/>
          <w:szCs w:val="28"/>
          <w:u w:val="single"/>
          <w:lang w:val="be-BY"/>
        </w:rPr>
        <w:t>час мінулы і будучы, Зямля і Сусвет і інш.</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У апошніх зборніках – “Сасна і бяроза” (1970), “Хуткасць” (1976), “Новая кніга” (1964) – паэт становіцца поўнасцю </w:t>
      </w:r>
      <w:r w:rsidRPr="00C0002A">
        <w:rPr>
          <w:rFonts w:ascii="Times New Roman" w:hAnsi="Times New Roman" w:cs="Times New Roman"/>
          <w:sz w:val="28"/>
          <w:szCs w:val="28"/>
          <w:u w:val="single"/>
          <w:lang w:val="be-BY"/>
        </w:rPr>
        <w:t>элегічным</w:t>
      </w:r>
      <w:r>
        <w:rPr>
          <w:rFonts w:ascii="Times New Roman" w:hAnsi="Times New Roman" w:cs="Times New Roman"/>
          <w:sz w:val="28"/>
          <w:szCs w:val="28"/>
          <w:lang w:val="be-BY"/>
        </w:rPr>
        <w:t>, ацэньвае пройдзены шлях, сумуе па юнацтву, перажывае за лёс чалавецтва і сваёй планеты ў перыяд “халоднай вайны” і тэрмаядзернай пагрозы.</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У зборніку </w:t>
      </w:r>
      <w:r w:rsidRPr="00DF4197">
        <w:rPr>
          <w:rFonts w:ascii="Times New Roman" w:hAnsi="Times New Roman" w:cs="Times New Roman"/>
          <w:sz w:val="28"/>
          <w:szCs w:val="28"/>
          <w:u w:val="single"/>
          <w:lang w:val="be-BY"/>
        </w:rPr>
        <w:t>“Хуткасць”,</w:t>
      </w:r>
      <w:r>
        <w:rPr>
          <w:rFonts w:ascii="Times New Roman" w:hAnsi="Times New Roman" w:cs="Times New Roman"/>
          <w:sz w:val="28"/>
          <w:szCs w:val="28"/>
          <w:u w:val="single"/>
          <w:lang w:val="be-BY"/>
        </w:rPr>
        <w:t xml:space="preserve"> </w:t>
      </w:r>
      <w:r w:rsidRPr="00206B72">
        <w:rPr>
          <w:rFonts w:ascii="Times New Roman" w:hAnsi="Times New Roman" w:cs="Times New Roman"/>
          <w:sz w:val="28"/>
          <w:szCs w:val="28"/>
          <w:lang w:val="be-BY"/>
        </w:rPr>
        <w:t>прас</w:t>
      </w:r>
      <w:r>
        <w:rPr>
          <w:rFonts w:ascii="Times New Roman" w:hAnsi="Times New Roman" w:cs="Times New Roman"/>
          <w:sz w:val="28"/>
          <w:szCs w:val="28"/>
          <w:lang w:val="be-BY"/>
        </w:rPr>
        <w:t xml:space="preserve">якнутым настроем суму і жалю, вылучаецца верш </w:t>
      </w:r>
      <w:r w:rsidRPr="00C76717">
        <w:rPr>
          <w:rFonts w:ascii="Times New Roman" w:hAnsi="Times New Roman" w:cs="Times New Roman"/>
          <w:sz w:val="28"/>
          <w:szCs w:val="28"/>
          <w:u w:val="single"/>
          <w:lang w:val="be-BY"/>
        </w:rPr>
        <w:t>“Адзіны серп на сённяшнім жніве”</w:t>
      </w:r>
      <w:r>
        <w:rPr>
          <w:rFonts w:ascii="Times New Roman" w:hAnsi="Times New Roman" w:cs="Times New Roman"/>
          <w:sz w:val="28"/>
          <w:szCs w:val="28"/>
          <w:lang w:val="be-BY"/>
        </w:rPr>
        <w:t xml:space="preserve">, у якім створаны вобраз недагледжанага і пакінутага дома-гняздоўя. </w:t>
      </w:r>
      <w:r w:rsidRPr="003C42AD">
        <w:rPr>
          <w:rFonts w:ascii="Times New Roman" w:hAnsi="Times New Roman" w:cs="Times New Roman"/>
          <w:sz w:val="28"/>
          <w:szCs w:val="28"/>
          <w:u w:val="single"/>
          <w:lang w:val="be-BY"/>
        </w:rPr>
        <w:t>Філасофскі</w:t>
      </w:r>
      <w:r>
        <w:rPr>
          <w:rFonts w:ascii="Times New Roman" w:hAnsi="Times New Roman" w:cs="Times New Roman"/>
          <w:sz w:val="28"/>
          <w:szCs w:val="28"/>
          <w:lang w:val="be-BY"/>
        </w:rPr>
        <w:t xml:space="preserve"> змест верша – у </w:t>
      </w:r>
      <w:r>
        <w:rPr>
          <w:rFonts w:ascii="Times New Roman" w:hAnsi="Times New Roman" w:cs="Times New Roman"/>
          <w:sz w:val="28"/>
          <w:szCs w:val="28"/>
          <w:lang w:val="be-BY"/>
        </w:rPr>
        <w:lastRenderedPageBreak/>
        <w:t>смяротнасці чалавека і неўміручасці часу, вечнай зменлівасці жыцця. Шматзначным з’яўляецца вобраз адзінага сярпа на сённяшнім жніве. Ён – сведка ўсяго, што дзеецца на зямлі, захавальнік памяці, які застанецца пасля нашай смерці.</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У многіх вершах аўтар разважае над сэнсам жыцця асабнага чалавека і чалавечай цывілізацыі ў цэлым, над лёсам планеты і лёсам зямлян. Створаны Куляшовым </w:t>
      </w:r>
      <w:r w:rsidRPr="003C42AD">
        <w:rPr>
          <w:rFonts w:ascii="Times New Roman" w:hAnsi="Times New Roman" w:cs="Times New Roman"/>
          <w:sz w:val="28"/>
          <w:szCs w:val="28"/>
          <w:u w:val="single"/>
          <w:lang w:val="be-BY"/>
        </w:rPr>
        <w:t>вобраз новага веку</w:t>
      </w:r>
      <w:r>
        <w:rPr>
          <w:rFonts w:ascii="Times New Roman" w:hAnsi="Times New Roman" w:cs="Times New Roman"/>
          <w:sz w:val="28"/>
          <w:szCs w:val="28"/>
          <w:lang w:val="be-BY"/>
        </w:rPr>
        <w:t xml:space="preserve"> раскрываецца ў вершах “Хуткасць”, “Маёй рукой пасаджанай бярозе…” і інш. </w:t>
      </w:r>
      <w:r w:rsidRPr="00116724">
        <w:rPr>
          <w:rFonts w:ascii="Times New Roman" w:hAnsi="Times New Roman" w:cs="Times New Roman"/>
          <w:sz w:val="28"/>
          <w:szCs w:val="28"/>
          <w:u w:val="single"/>
          <w:lang w:val="be-BY"/>
        </w:rPr>
        <w:t>Будучыня</w:t>
      </w:r>
      <w:r>
        <w:rPr>
          <w:rFonts w:ascii="Times New Roman" w:hAnsi="Times New Roman" w:cs="Times New Roman"/>
          <w:sz w:val="28"/>
          <w:szCs w:val="28"/>
          <w:lang w:val="be-BY"/>
        </w:rPr>
        <w:t xml:space="preserve"> ў яго творах – ўвасабленне чалавечнасці і справядлівасці, дзе “прарастуць” толькі добрыя справы. Паэт сцвярджае </w:t>
      </w:r>
      <w:r w:rsidRPr="00116724">
        <w:rPr>
          <w:rFonts w:ascii="Times New Roman" w:hAnsi="Times New Roman" w:cs="Times New Roman"/>
          <w:sz w:val="28"/>
          <w:szCs w:val="28"/>
          <w:u w:val="single"/>
          <w:lang w:val="be-BY"/>
        </w:rPr>
        <w:t>ідэю безыменнасці добрых спраў, дабра.</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Акрамя Зямлі і Сусвету Куляшоў піша пра </w:t>
      </w:r>
      <w:r w:rsidRPr="003C42AD">
        <w:rPr>
          <w:rFonts w:ascii="Times New Roman" w:hAnsi="Times New Roman" w:cs="Times New Roman"/>
          <w:sz w:val="28"/>
          <w:szCs w:val="28"/>
          <w:u w:val="single"/>
          <w:lang w:val="be-BY"/>
        </w:rPr>
        <w:t>“трэці свет”</w:t>
      </w:r>
      <w:r>
        <w:rPr>
          <w:rFonts w:ascii="Times New Roman" w:hAnsi="Times New Roman" w:cs="Times New Roman"/>
          <w:sz w:val="28"/>
          <w:szCs w:val="28"/>
          <w:lang w:val="be-BY"/>
        </w:rPr>
        <w:t xml:space="preserve"> – духоўны, эстэтычны. Чалавек выступае як бы сувязным эпох, Зямлі і Космасу. Знаходзячыся </w:t>
      </w:r>
      <w:r w:rsidRPr="003C42AD">
        <w:rPr>
          <w:rFonts w:ascii="Times New Roman" w:hAnsi="Times New Roman" w:cs="Times New Roman"/>
          <w:sz w:val="28"/>
          <w:szCs w:val="28"/>
          <w:u w:val="single"/>
          <w:lang w:val="be-BY"/>
        </w:rPr>
        <w:t>“на паўмільярдным кіламетры,</w:t>
      </w:r>
      <w:r>
        <w:rPr>
          <w:rFonts w:ascii="Times New Roman" w:hAnsi="Times New Roman" w:cs="Times New Roman"/>
          <w:sz w:val="28"/>
          <w:szCs w:val="28"/>
          <w:lang w:val="be-BY"/>
        </w:rPr>
        <w:t xml:space="preserve"> паміж наступным і былым”, ён глыбока ўсведамляе сваю высокую місію, адказнасць за лёс жыцця на Зямлі, будучыню.</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Для стварэння </w:t>
      </w:r>
      <w:r w:rsidRPr="00116724">
        <w:rPr>
          <w:rFonts w:ascii="Times New Roman" w:hAnsi="Times New Roman" w:cs="Times New Roman"/>
          <w:sz w:val="28"/>
          <w:szCs w:val="28"/>
          <w:u w:val="single"/>
          <w:lang w:val="be-BY"/>
        </w:rPr>
        <w:t>сусветнай гармоніі</w:t>
      </w:r>
      <w:r>
        <w:rPr>
          <w:rFonts w:ascii="Times New Roman" w:hAnsi="Times New Roman" w:cs="Times New Roman"/>
          <w:sz w:val="28"/>
          <w:szCs w:val="28"/>
          <w:lang w:val="be-BY"/>
        </w:rPr>
        <w:t xml:space="preserve"> Куляшоў выкарыстоўвае </w:t>
      </w:r>
      <w:r w:rsidRPr="00116724">
        <w:rPr>
          <w:rFonts w:ascii="Times New Roman" w:hAnsi="Times New Roman" w:cs="Times New Roman"/>
          <w:sz w:val="28"/>
          <w:szCs w:val="28"/>
          <w:u w:val="single"/>
          <w:lang w:val="be-BY"/>
        </w:rPr>
        <w:t>вобразы</w:t>
      </w:r>
      <w:r>
        <w:rPr>
          <w:rFonts w:ascii="Times New Roman" w:hAnsi="Times New Roman" w:cs="Times New Roman"/>
          <w:sz w:val="28"/>
          <w:szCs w:val="28"/>
          <w:lang w:val="be-BY"/>
        </w:rPr>
        <w:t xml:space="preserve"> часу, веку, імгнення, вечнасці, дня, ночы, шляхоў, дарог, акіяна, ракі і г.д. Часта суразмоўцамі і апанентамі аўтара становяцца </w:t>
      </w:r>
      <w:r w:rsidRPr="00116724">
        <w:rPr>
          <w:rFonts w:ascii="Times New Roman" w:hAnsi="Times New Roman" w:cs="Times New Roman"/>
          <w:sz w:val="28"/>
          <w:szCs w:val="28"/>
          <w:u w:val="single"/>
          <w:lang w:val="be-BY"/>
        </w:rPr>
        <w:t>персаніфікаваныя вобразы</w:t>
      </w:r>
      <w:r>
        <w:rPr>
          <w:rFonts w:ascii="Times New Roman" w:hAnsi="Times New Roman" w:cs="Times New Roman"/>
          <w:sz w:val="28"/>
          <w:szCs w:val="28"/>
          <w:lang w:val="be-BY"/>
        </w:rPr>
        <w:t xml:space="preserve"> Часу, Акіяна, Бесядзі, Варшаўскага шляху, Дарогі і інш.:</w:t>
      </w:r>
    </w:p>
    <w:p w:rsidR="00DA13FC" w:rsidRDefault="00DA13FC" w:rsidP="00DA13FC">
      <w:pPr>
        <w:spacing w:after="0" w:line="240" w:lineRule="auto"/>
        <w:ind w:firstLine="2410"/>
        <w:jc w:val="both"/>
        <w:rPr>
          <w:rFonts w:ascii="Times New Roman" w:hAnsi="Times New Roman" w:cs="Times New Roman"/>
          <w:sz w:val="28"/>
          <w:szCs w:val="28"/>
          <w:lang w:val="be-BY"/>
        </w:rPr>
      </w:pPr>
      <w:r>
        <w:rPr>
          <w:rFonts w:ascii="Times New Roman" w:hAnsi="Times New Roman" w:cs="Times New Roman"/>
          <w:sz w:val="28"/>
          <w:szCs w:val="28"/>
          <w:lang w:val="be-BY"/>
        </w:rPr>
        <w:t>Адвечны час з нябачных нам дарог</w:t>
      </w:r>
    </w:p>
    <w:p w:rsidR="00DA13FC" w:rsidRDefault="00DA13FC" w:rsidP="00DA13FC">
      <w:pPr>
        <w:spacing w:after="0" w:line="240" w:lineRule="auto"/>
        <w:ind w:firstLine="2410"/>
        <w:jc w:val="both"/>
        <w:rPr>
          <w:rFonts w:ascii="Times New Roman" w:hAnsi="Times New Roman" w:cs="Times New Roman"/>
          <w:sz w:val="28"/>
          <w:szCs w:val="28"/>
          <w:lang w:val="be-BY"/>
        </w:rPr>
      </w:pPr>
      <w:r>
        <w:rPr>
          <w:rFonts w:ascii="Times New Roman" w:hAnsi="Times New Roman" w:cs="Times New Roman"/>
          <w:sz w:val="28"/>
          <w:szCs w:val="28"/>
          <w:lang w:val="be-BY"/>
        </w:rPr>
        <w:t>Глядзіць на нас, нібы на муравейнік:</w:t>
      </w:r>
    </w:p>
    <w:p w:rsidR="00DA13FC" w:rsidRDefault="00DA13FC" w:rsidP="00DA13FC">
      <w:pPr>
        <w:spacing w:after="0" w:line="240" w:lineRule="auto"/>
        <w:ind w:firstLine="2410"/>
        <w:jc w:val="both"/>
        <w:rPr>
          <w:rFonts w:ascii="Times New Roman" w:hAnsi="Times New Roman" w:cs="Times New Roman"/>
          <w:sz w:val="28"/>
          <w:szCs w:val="28"/>
          <w:lang w:val="be-BY"/>
        </w:rPr>
      </w:pPr>
      <w:r>
        <w:rPr>
          <w:rFonts w:ascii="Times New Roman" w:hAnsi="Times New Roman" w:cs="Times New Roman"/>
          <w:sz w:val="28"/>
          <w:szCs w:val="28"/>
          <w:lang w:val="be-BY"/>
        </w:rPr>
        <w:t>Вось-вось, здаецца, возьме ў рукі венік</w:t>
      </w:r>
    </w:p>
    <w:p w:rsidR="00DA13FC" w:rsidRDefault="00DA13FC" w:rsidP="00DA13FC">
      <w:pPr>
        <w:spacing w:after="0" w:line="240" w:lineRule="auto"/>
        <w:ind w:firstLine="2410"/>
        <w:jc w:val="both"/>
        <w:rPr>
          <w:rFonts w:ascii="Times New Roman" w:hAnsi="Times New Roman" w:cs="Times New Roman"/>
          <w:sz w:val="28"/>
          <w:szCs w:val="28"/>
          <w:lang w:val="be-BY"/>
        </w:rPr>
      </w:pPr>
      <w:r>
        <w:rPr>
          <w:rFonts w:ascii="Times New Roman" w:hAnsi="Times New Roman" w:cs="Times New Roman"/>
          <w:sz w:val="28"/>
          <w:szCs w:val="28"/>
          <w:lang w:val="be-BY"/>
        </w:rPr>
        <w:t>І вымеце, як смецце, за парог.</w:t>
      </w:r>
    </w:p>
    <w:p w:rsidR="00DA13FC" w:rsidRDefault="00DA13FC" w:rsidP="00DA13FC">
      <w:pPr>
        <w:spacing w:after="0" w:line="240" w:lineRule="auto"/>
        <w:ind w:firstLine="567"/>
        <w:jc w:val="right"/>
        <w:rPr>
          <w:rFonts w:ascii="Times New Roman" w:hAnsi="Times New Roman" w:cs="Times New Roman"/>
          <w:sz w:val="28"/>
          <w:szCs w:val="28"/>
          <w:lang w:val="be-BY"/>
        </w:rPr>
      </w:pPr>
      <w:r>
        <w:rPr>
          <w:rFonts w:ascii="Times New Roman" w:hAnsi="Times New Roman" w:cs="Times New Roman"/>
          <w:sz w:val="28"/>
          <w:szCs w:val="28"/>
          <w:lang w:val="be-BY"/>
        </w:rPr>
        <w:t>(Адвечны час з нябачных нам дарог…”)</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Куляшоўскія </w:t>
      </w:r>
      <w:r w:rsidRPr="003C42AD">
        <w:rPr>
          <w:rFonts w:ascii="Times New Roman" w:hAnsi="Times New Roman" w:cs="Times New Roman"/>
          <w:sz w:val="28"/>
          <w:szCs w:val="28"/>
          <w:u w:val="single"/>
          <w:lang w:val="be-BY"/>
        </w:rPr>
        <w:t>метафары</w:t>
      </w:r>
      <w:r>
        <w:rPr>
          <w:rFonts w:ascii="Times New Roman" w:hAnsi="Times New Roman" w:cs="Times New Roman"/>
          <w:sz w:val="28"/>
          <w:szCs w:val="28"/>
          <w:lang w:val="be-BY"/>
        </w:rPr>
        <w:t xml:space="preserve"> заснаваны на збліжэнні палярных паняццяў, з дапамогай якіх ствараецца </w:t>
      </w:r>
      <w:r w:rsidRPr="00116724">
        <w:rPr>
          <w:rFonts w:ascii="Times New Roman" w:hAnsi="Times New Roman" w:cs="Times New Roman"/>
          <w:sz w:val="28"/>
          <w:szCs w:val="28"/>
          <w:u w:val="single"/>
          <w:lang w:val="be-BY"/>
        </w:rPr>
        <w:t>багацце асацыяцый</w:t>
      </w:r>
      <w:r>
        <w:rPr>
          <w:rFonts w:ascii="Times New Roman" w:hAnsi="Times New Roman" w:cs="Times New Roman"/>
          <w:sz w:val="28"/>
          <w:szCs w:val="28"/>
          <w:lang w:val="be-BY"/>
        </w:rPr>
        <w:t>, перадаецца няспынны рух, кругазварот у прыродзе і чалавечым жыцці:</w:t>
      </w:r>
    </w:p>
    <w:p w:rsidR="00DA13FC" w:rsidRDefault="00DA13FC" w:rsidP="00DA13FC">
      <w:pPr>
        <w:spacing w:after="0" w:line="240" w:lineRule="auto"/>
        <w:ind w:firstLine="2410"/>
        <w:jc w:val="both"/>
        <w:rPr>
          <w:rFonts w:ascii="Times New Roman" w:hAnsi="Times New Roman" w:cs="Times New Roman"/>
          <w:sz w:val="28"/>
          <w:szCs w:val="28"/>
          <w:lang w:val="be-BY"/>
        </w:rPr>
      </w:pPr>
      <w:r>
        <w:rPr>
          <w:rFonts w:ascii="Times New Roman" w:hAnsi="Times New Roman" w:cs="Times New Roman"/>
          <w:sz w:val="28"/>
          <w:szCs w:val="28"/>
          <w:lang w:val="be-BY"/>
        </w:rPr>
        <w:t>Дыван вясны перацвітае ў лета,</w:t>
      </w:r>
    </w:p>
    <w:p w:rsidR="00DA13FC" w:rsidRDefault="00DA13FC" w:rsidP="00DA13FC">
      <w:pPr>
        <w:spacing w:after="0" w:line="240" w:lineRule="auto"/>
        <w:ind w:firstLine="2410"/>
        <w:jc w:val="both"/>
        <w:rPr>
          <w:rFonts w:ascii="Times New Roman" w:hAnsi="Times New Roman" w:cs="Times New Roman"/>
          <w:sz w:val="28"/>
          <w:szCs w:val="28"/>
          <w:lang w:val="be-BY"/>
        </w:rPr>
      </w:pPr>
      <w:r>
        <w:rPr>
          <w:rFonts w:ascii="Times New Roman" w:hAnsi="Times New Roman" w:cs="Times New Roman"/>
          <w:sz w:val="28"/>
          <w:szCs w:val="28"/>
          <w:lang w:val="be-BY"/>
        </w:rPr>
        <w:t>Завея лісцяў – у сняжынак пух;</w:t>
      </w:r>
    </w:p>
    <w:p w:rsidR="00DA13FC" w:rsidRDefault="00DA13FC" w:rsidP="00DA13FC">
      <w:pPr>
        <w:spacing w:after="0" w:line="240" w:lineRule="auto"/>
        <w:ind w:firstLine="2410"/>
        <w:jc w:val="both"/>
        <w:rPr>
          <w:rFonts w:ascii="Times New Roman" w:hAnsi="Times New Roman" w:cs="Times New Roman"/>
          <w:sz w:val="28"/>
          <w:szCs w:val="28"/>
          <w:lang w:val="be-BY"/>
        </w:rPr>
      </w:pPr>
      <w:r>
        <w:rPr>
          <w:rFonts w:ascii="Times New Roman" w:hAnsi="Times New Roman" w:cs="Times New Roman"/>
          <w:sz w:val="28"/>
          <w:szCs w:val="28"/>
          <w:lang w:val="be-BY"/>
        </w:rPr>
        <w:t>Я не хачу, каб некалі ўсё гэта</w:t>
      </w:r>
    </w:p>
    <w:p w:rsidR="00DA13FC" w:rsidRDefault="00DA13FC" w:rsidP="00DA13FC">
      <w:pPr>
        <w:spacing w:after="0" w:line="240" w:lineRule="auto"/>
        <w:ind w:firstLine="2410"/>
        <w:jc w:val="both"/>
        <w:rPr>
          <w:rFonts w:ascii="Times New Roman" w:hAnsi="Times New Roman" w:cs="Times New Roman"/>
          <w:sz w:val="28"/>
          <w:szCs w:val="28"/>
          <w:lang w:val="be-BY"/>
        </w:rPr>
      </w:pPr>
      <w:r>
        <w:rPr>
          <w:rFonts w:ascii="Times New Roman" w:hAnsi="Times New Roman" w:cs="Times New Roman"/>
          <w:sz w:val="28"/>
          <w:szCs w:val="28"/>
          <w:lang w:val="be-BY"/>
        </w:rPr>
        <w:t>Хабя б на момант свой спыніла рух.</w:t>
      </w:r>
    </w:p>
    <w:p w:rsidR="00DA13FC" w:rsidRDefault="00DA13FC" w:rsidP="00DA13FC">
      <w:pPr>
        <w:spacing w:after="0" w:line="240" w:lineRule="auto"/>
        <w:ind w:firstLine="2410"/>
        <w:jc w:val="right"/>
        <w:rPr>
          <w:rFonts w:ascii="Times New Roman" w:hAnsi="Times New Roman" w:cs="Times New Roman"/>
          <w:sz w:val="28"/>
          <w:szCs w:val="28"/>
          <w:lang w:val="be-BY"/>
        </w:rPr>
      </w:pPr>
      <w:r>
        <w:rPr>
          <w:rFonts w:ascii="Times New Roman" w:hAnsi="Times New Roman" w:cs="Times New Roman"/>
          <w:sz w:val="28"/>
          <w:szCs w:val="28"/>
          <w:lang w:val="be-BY"/>
        </w:rPr>
        <w:t>(“Гадзіннік мой – не сонца, што ў зеніце…”)</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Паэт верыць у розум чалавека і няскончанасць быцця на Зямлі. Жыццялюбнымі, </w:t>
      </w:r>
      <w:r w:rsidRPr="00AD26C2">
        <w:rPr>
          <w:rFonts w:ascii="Times New Roman" w:hAnsi="Times New Roman" w:cs="Times New Roman"/>
          <w:sz w:val="28"/>
          <w:szCs w:val="28"/>
          <w:u w:val="single"/>
          <w:lang w:val="be-BY"/>
        </w:rPr>
        <w:t>антываеннымі матывамі</w:t>
      </w:r>
      <w:r>
        <w:rPr>
          <w:rFonts w:ascii="Times New Roman" w:hAnsi="Times New Roman" w:cs="Times New Roman"/>
          <w:sz w:val="28"/>
          <w:szCs w:val="28"/>
          <w:lang w:val="be-BY"/>
        </w:rPr>
        <w:t xml:space="preserve"> прасякнуты вершы “Я хаце абавязаны прапіскаю”, “Сама Зямля не вечна…”, “Сасна і бяроза” і інш.</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У вершы </w:t>
      </w:r>
      <w:r w:rsidRPr="003C42AD">
        <w:rPr>
          <w:rFonts w:ascii="Times New Roman" w:hAnsi="Times New Roman" w:cs="Times New Roman"/>
          <w:sz w:val="28"/>
          <w:szCs w:val="28"/>
          <w:u w:val="single"/>
          <w:lang w:val="be-BY"/>
        </w:rPr>
        <w:t>“Я хаце абавязаны прапіскаю”</w:t>
      </w:r>
      <w:r>
        <w:rPr>
          <w:rFonts w:ascii="Times New Roman" w:hAnsi="Times New Roman" w:cs="Times New Roman"/>
          <w:sz w:val="28"/>
          <w:szCs w:val="28"/>
          <w:lang w:val="be-BY"/>
        </w:rPr>
        <w:t xml:space="preserve"> шмат  прадметаў звычайнага сялянскага побыту, але дарагіх паэту, бо з імі звязана многа асабістага. Калыска ў вершы выступае сімвалам радзімы.</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Разважанні пра касмічныя падарожжы на іншыя планеты, сустрэчы з незямнымі цывілізацыямі – у цэнты верша “Сама зямля не вечна…”.</w:t>
      </w:r>
    </w:p>
    <w:p w:rsidR="00DA13FC" w:rsidRDefault="00DA13FC" w:rsidP="00DA13FC">
      <w:pPr>
        <w:spacing w:after="0" w:line="240" w:lineRule="auto"/>
        <w:ind w:firstLine="567"/>
        <w:jc w:val="both"/>
        <w:rPr>
          <w:rFonts w:ascii="Times New Roman" w:hAnsi="Times New Roman" w:cs="Times New Roman"/>
          <w:sz w:val="28"/>
          <w:szCs w:val="28"/>
          <w:lang w:val="be-BY"/>
        </w:rPr>
      </w:pPr>
      <w:r w:rsidRPr="00122F79">
        <w:rPr>
          <w:rFonts w:ascii="Times New Roman" w:hAnsi="Times New Roman" w:cs="Times New Roman"/>
          <w:sz w:val="28"/>
          <w:szCs w:val="28"/>
          <w:u w:val="single"/>
          <w:lang w:val="be-BY"/>
        </w:rPr>
        <w:t>У лірыка-філасофскай паэме-прытчы “Цунамі”</w:t>
      </w:r>
      <w:r>
        <w:rPr>
          <w:rFonts w:ascii="Times New Roman" w:hAnsi="Times New Roman" w:cs="Times New Roman"/>
          <w:sz w:val="28"/>
          <w:szCs w:val="28"/>
          <w:lang w:val="be-BY"/>
        </w:rPr>
        <w:t xml:space="preserve"> (1968) сцвярджаецца адказнасць чалавека перад часам і чалавецтвам. У творы востра пастаўлена праблема барацьбы за выжыванне.</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Цунамі – гэта не толькі падводны землятрус, “гнеў зямлі”, але і духоўны стрэс у грамадстве апошняй чвэрці ХХ ст. У выніку перажытага на ўласным </w:t>
      </w:r>
      <w:r>
        <w:rPr>
          <w:rFonts w:ascii="Times New Roman" w:hAnsi="Times New Roman" w:cs="Times New Roman"/>
          <w:sz w:val="28"/>
          <w:szCs w:val="28"/>
          <w:lang w:val="be-BY"/>
        </w:rPr>
        <w:lastRenderedPageBreak/>
        <w:t>вопыце Ён і Яна прыходзяць да высновы, што ўсялякае існаванне па-за часам – гэта фікцыя, міраж. Гэтым пацвярджаецца неабходнасць актыўнай грамадзянскай пазіцыі як перадумовы маральнай трываласці і сямейнага дабрабыту.</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Паэма “Варшаўскі шлях” (1972) – лірыка-спавядальны маналог, напоўнены роздумам пра жыццё і час, паэзію, сэнс вечнага на зямлі. А. Куляшоў выкарыстаў </w:t>
      </w:r>
      <w:r w:rsidRPr="00AD26C2">
        <w:rPr>
          <w:rFonts w:ascii="Times New Roman" w:hAnsi="Times New Roman" w:cs="Times New Roman"/>
          <w:sz w:val="28"/>
          <w:szCs w:val="28"/>
          <w:u w:val="single"/>
          <w:lang w:val="be-BY"/>
        </w:rPr>
        <w:t>ўмоўны прыём маналога-звароту</w:t>
      </w:r>
      <w:r>
        <w:rPr>
          <w:rFonts w:ascii="Times New Roman" w:hAnsi="Times New Roman" w:cs="Times New Roman"/>
          <w:sz w:val="28"/>
          <w:szCs w:val="28"/>
          <w:lang w:val="be-BY"/>
        </w:rPr>
        <w:t xml:space="preserve"> да Варшаўскага шляху, які спатрэбіўся, каб пагаварыць пра лёс Аляксандра Трыфанавіча Твардоўскага. Узрушанасць беларускага паэта выклікана смерцю рускага сябра. Варшаўскі шлях – гэта дарога, якая злучае Варшаву, Мінск і Маскву. Пад пяром паэта Варшаўскі шлях ажывае, становіцца паўнапраўным суразмоўцам, уключаецца ў гаворку ля ўяўнага вогнішча, дзе абмяркоўваюцца надзенныя праблемы часу: узаемасувязь паэта і паэзіі, далучанасць лёсу творцы, да лёсу народа.</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У разуменне Варшаўскага шляху ўкладзены шырокі сімвалічны сэнс. Гэта шлях, які яднае народы Усходу і Захаду, які далучае беларускую літаратуру да сусветнай і перш за ўсё да рускай, украінскай і польскай.</w:t>
      </w:r>
    </w:p>
    <w:p w:rsidR="00DA13FC" w:rsidRDefault="00DA13FC" w:rsidP="00DA13FC">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Драматычная паэма </w:t>
      </w:r>
      <w:r w:rsidRPr="00062E50">
        <w:rPr>
          <w:rFonts w:ascii="Times New Roman" w:hAnsi="Times New Roman" w:cs="Times New Roman"/>
          <w:sz w:val="28"/>
          <w:szCs w:val="28"/>
          <w:u w:val="single"/>
          <w:lang w:val="be-BY"/>
        </w:rPr>
        <w:t>“Хам</w:t>
      </w:r>
      <w:r>
        <w:rPr>
          <w:rFonts w:ascii="Times New Roman" w:hAnsi="Times New Roman" w:cs="Times New Roman"/>
          <w:sz w:val="28"/>
          <w:szCs w:val="28"/>
          <w:u w:val="single"/>
          <w:lang w:val="be-BY"/>
        </w:rPr>
        <w:t>у</w:t>
      </w:r>
      <w:r w:rsidRPr="00062E50">
        <w:rPr>
          <w:rFonts w:ascii="Times New Roman" w:hAnsi="Times New Roman" w:cs="Times New Roman"/>
          <w:sz w:val="28"/>
          <w:szCs w:val="28"/>
          <w:u w:val="single"/>
          <w:lang w:val="be-BY"/>
        </w:rPr>
        <w:t>ціус”</w:t>
      </w:r>
      <w:r>
        <w:rPr>
          <w:rFonts w:ascii="Times New Roman" w:hAnsi="Times New Roman" w:cs="Times New Roman"/>
          <w:sz w:val="28"/>
          <w:szCs w:val="28"/>
          <w:lang w:val="be-BY"/>
        </w:rPr>
        <w:t xml:space="preserve"> (1975) прысвечана кіраўніку нацыянальна-вызваленчага паўстання К. Каліноўскаму. У цэнтры ўвагі аўтара – каханне галоўнага героя і Марыські Ямант, якое дае сілы, дапамагае, сагравае яго поўнае небяспекі жыццё. У выніку – узаемныя пачуцці вытрымалі ўсе выпрабаванні.</w:t>
      </w:r>
    </w:p>
    <w:p w:rsidR="007F0655" w:rsidRPr="00DA13FC" w:rsidRDefault="007F0655" w:rsidP="00DA13FC">
      <w:pPr>
        <w:rPr>
          <w:lang w:val="be-BY"/>
        </w:rPr>
      </w:pPr>
    </w:p>
    <w:sectPr w:rsidR="007F0655" w:rsidRPr="00DA13FC" w:rsidSect="007F065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DA13FC"/>
    <w:rsid w:val="001B7248"/>
    <w:rsid w:val="007573B3"/>
    <w:rsid w:val="007F0655"/>
    <w:rsid w:val="00DA13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13F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4033</Words>
  <Characters>22991</Characters>
  <Application>Microsoft Office Word</Application>
  <DocSecurity>0</DocSecurity>
  <Lines>191</Lines>
  <Paragraphs>53</Paragraphs>
  <ScaleCrop>false</ScaleCrop>
  <Company>Reanimator Extreme Edition</Company>
  <LinksUpToDate>false</LinksUpToDate>
  <CharactersWithSpaces>26971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Таня</dc:creator>
  <cp:lastModifiedBy>Таня</cp:lastModifiedBy>
  <cp:revision>1</cp:revision>
  <dcterms:created xsi:type="dcterms:W3CDTF">2016-04-11T13:52:00Z</dcterms:created>
  <dcterms:modified xsi:type="dcterms:W3CDTF">2016-04-11T13:53:00Z</dcterms:modified>
</cp:coreProperties>
</file>