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4B" w:rsidRDefault="002B004B" w:rsidP="002B004B">
      <w:pPr>
        <w:pStyle w:val="a0"/>
        <w:numPr>
          <w:ilvl w:val="0"/>
          <w:numId w:val="0"/>
        </w:numPr>
        <w:spacing w:line="240" w:lineRule="auto"/>
        <w:ind w:right="-6"/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Палажэнне</w:t>
      </w:r>
    </w:p>
    <w:p w:rsidR="002B004B" w:rsidRDefault="002B004B" w:rsidP="002B004B">
      <w:pPr>
        <w:pStyle w:val="5"/>
        <w:rPr>
          <w:b w:val="0"/>
          <w:caps w:val="0"/>
          <w:sz w:val="26"/>
          <w:szCs w:val="26"/>
          <w:lang w:val="be-BY"/>
        </w:rPr>
      </w:pPr>
      <w:r>
        <w:rPr>
          <w:b w:val="0"/>
          <w:caps w:val="0"/>
          <w:sz w:val="26"/>
          <w:szCs w:val="26"/>
          <w:lang w:val="be-BY"/>
        </w:rPr>
        <w:t>аб парадку ўліку жадаючых атрымаць інтэрнат,</w:t>
      </w:r>
    </w:p>
    <w:p w:rsidR="002B004B" w:rsidRDefault="002B004B" w:rsidP="002B004B">
      <w:pPr>
        <w:pStyle w:val="3"/>
        <w:spacing w:line="240" w:lineRule="auto"/>
        <w:rPr>
          <w:b w:val="0"/>
          <w:sz w:val="26"/>
          <w:szCs w:val="26"/>
          <w:lang w:val="be-BY"/>
        </w:rPr>
      </w:pPr>
      <w:r>
        <w:rPr>
          <w:b w:val="0"/>
          <w:sz w:val="26"/>
          <w:szCs w:val="26"/>
          <w:lang w:val="be-BY"/>
        </w:rPr>
        <w:t>прадастаўлення жылой плошчы і засялення навучэнцаў у інтэрнаты</w:t>
      </w:r>
    </w:p>
    <w:p w:rsidR="002B004B" w:rsidRDefault="002B004B" w:rsidP="002B004B">
      <w:pPr>
        <w:pStyle w:val="3"/>
        <w:spacing w:line="240" w:lineRule="auto"/>
        <w:rPr>
          <w:b w:val="0"/>
          <w:sz w:val="26"/>
          <w:szCs w:val="26"/>
          <w:lang w:val="be-BY"/>
        </w:rPr>
      </w:pPr>
      <w:r>
        <w:rPr>
          <w:b w:val="0"/>
          <w:sz w:val="26"/>
          <w:szCs w:val="26"/>
          <w:lang w:val="be-BY"/>
        </w:rPr>
        <w:t>ўстановы адукацыі</w:t>
      </w:r>
    </w:p>
    <w:p w:rsidR="002B004B" w:rsidRDefault="002B004B" w:rsidP="002B004B">
      <w:pPr>
        <w:pStyle w:val="3"/>
        <w:spacing w:line="240" w:lineRule="auto"/>
        <w:rPr>
          <w:b w:val="0"/>
          <w:sz w:val="26"/>
          <w:szCs w:val="26"/>
          <w:lang w:val="be-BY"/>
        </w:rPr>
      </w:pPr>
      <w:r>
        <w:rPr>
          <w:b w:val="0"/>
          <w:sz w:val="26"/>
          <w:szCs w:val="26"/>
          <w:lang w:val="be-BY"/>
        </w:rPr>
        <w:t>«Беларускі дзяржаўны педагагічны ўніверсітэт імя Максіма Танка»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center"/>
        <w:rPr>
          <w:sz w:val="16"/>
          <w:szCs w:val="16"/>
          <w:lang w:val="be-BY"/>
        </w:rPr>
      </w:pP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 w:after="120"/>
        <w:jc w:val="center"/>
        <w:rPr>
          <w:sz w:val="24"/>
          <w:szCs w:val="24"/>
          <w:lang w:val="be-BY"/>
        </w:rPr>
      </w:pPr>
      <w:r>
        <w:rPr>
          <w:sz w:val="24"/>
          <w:szCs w:val="24"/>
          <w:lang w:val="be-BY"/>
        </w:rPr>
        <w:t>Раздзел 1. Агульныя палажэнні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4"/>
          <w:szCs w:val="24"/>
          <w:lang w:val="be-BY"/>
        </w:rPr>
        <w:tab/>
      </w:r>
      <w:r>
        <w:rPr>
          <w:sz w:val="26"/>
          <w:szCs w:val="26"/>
          <w:lang w:val="be-BY"/>
        </w:rPr>
        <w:t>1.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Дадзенае Палажэнне аб парадку ўліку жадаючых атрымаць інтэрнат, прадастаўлення жылой плошчы і засялення навучэнцаўу інтэрнаты ўстановы адукацыі «Беларускі дзяржаўны педагагічны ўніверсітэт імя Максіма Танка» (далей – Палажэнне) распрацавана ў адпаведнасці з заканадаўствам Рэспублікі Беларусь, Пагадненнем паміж Міністэрствам адукацыі Рэспублікі Беларусь і Беларускім прафесійным саюзам работнікаў адукацыі і навукі.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Жылая плошча ў інтэрнатах БДПУ выдзяляецца іншагароднім студэнтам, аспірантам, дактарантам, слухачам факультэта даўніверсітэцкай падрыхтоўкі (у тым ліку замежным грамадзянам і асобам без грамадзянства) дзённай формы атрымання адукацыі (у далейшым – студэнты), а таксама слухачам Інстытута павышэння кваліфікацыі і перападрыхтоўкі кадраў, якія маюць у ёй патрэбу. Прыняцце на ўлік студэнтаў, якія жадаюць атрымаць інтэрнат, выдзяленне месцаў і пасяленне студэнтаў у інтэрнаты БДПУ ажыццяўляюцца па сумесным рашэнні рэктара БДПУ і прафсаюзнага камітэта Пярвічнай прафсаюзнай арганізацыі студэнтаў.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3.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 xml:space="preserve">Для ўпарадкавання пытанняў, звязаных з прыняццем на ўлік студэнтаў, якія жадаюць атрымаць жылую плошчу ў інтэрнатах, выдзяленнем жылой плошчы і засяленнем студэнтаў у інтэрнаты БДПУ, загадам рэктара ствараецца камісія па жыллёва-бытавых пытаннях (далей </w:t>
      </w:r>
      <w:r>
        <w:rPr>
          <w:sz w:val="26"/>
          <w:szCs w:val="26"/>
        </w:rPr>
        <w:sym w:font="Times New Roman" w:char="F013"/>
      </w:r>
      <w:r>
        <w:rPr>
          <w:sz w:val="26"/>
          <w:szCs w:val="26"/>
          <w:lang w:val="be-BY"/>
        </w:rPr>
        <w:t xml:space="preserve"> Камісія), якую ўзначальвае першы прарэктар. У склад Камісіі ўваходзяць: начальнік упраўлення выхаваўчай работы з моладдзю, дырэктар студэнцкага гарадка, старшыня Пярвічнай прафсаюзнай арганізацыі студэнтаў БДПУ, старшыня Студэнцкага савета БДПУ, прадстаўнікі Пярвічнай прафсаюзнай арганізацыі студэнтаў, органаў студэнцкага самакіравання, студэнцкіх грамадскіх арганізацый і інш.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4.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 xml:space="preserve">Камісія выконвае наступныя функцыі: 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4.1. разглядае заявы студэнтаў, якія жадаюць атрымаць інтэрнат, і адпаведныя дакументы, пры неабходнасці запытвае дадатковыя дакументы;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4.2.</w:t>
      </w:r>
      <w:r>
        <w:rPr>
          <w:sz w:val="26"/>
          <w:szCs w:val="26"/>
          <w:lang w:val="ru-RU"/>
        </w:rPr>
        <w:t> </w:t>
      </w:r>
      <w:r>
        <w:rPr>
          <w:sz w:val="26"/>
          <w:szCs w:val="26"/>
        </w:rPr>
        <w:t>рыхтуе прадстаўленне для прыняцця сумеснага рашэння рэктара і прафсаюзнага камітэта ППА студэнтаў аб прыняцці на ўлік жадаючых атрымаць інтэрнат;</w:t>
      </w:r>
    </w:p>
    <w:p w:rsidR="002B004B" w:rsidRDefault="002B004B" w:rsidP="002B004B">
      <w:pPr>
        <w:pStyle w:val="a1"/>
        <w:widowControl w:val="0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4.3. рыхтуе прадстаўленне аб размеркаванні жылой плошчы ў інтэрнатах паміж структурнымі падраздзяленнямі з улікам колькасці іншагародніх студэнтаў адпаведных структурных падраздзяленняў і з улікам плана прыёму студэнтаў на першы курс;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4.4. рыхтуе прадстаўленне аб выдзяленні жылой плошчы студэнцкім сем’ям;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4.5. разглядае прапановы структурных падраздзяленняў аб выдзяленні жылой плошчы студэнтам адпаведных факультэтаў;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4.6. разглядае пытанні развіцця студэнцкага самакіравання інтэрнатаў, пытанні ўзаемадзеяння са студэнцкімі саветамі інтэрнатаў;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4.7.</w:t>
      </w:r>
      <w:r>
        <w:rPr>
          <w:sz w:val="26"/>
          <w:szCs w:val="26"/>
          <w:lang w:val="ru-RU"/>
        </w:rPr>
        <w:t> </w:t>
      </w:r>
      <w:r>
        <w:rPr>
          <w:sz w:val="26"/>
          <w:szCs w:val="26"/>
        </w:rPr>
        <w:t xml:space="preserve">сумесна з Саветам прававога выхавання і прафілактыкі правапарушэнняў на падставе прапаноў студэнцкіх саветаў інтэрнатаў і адміністрацыі студгарадка разглядае пытанні скасавання дагавораў найму жылога памяшкання ў інтэрнаце са </w:t>
      </w:r>
      <w:r>
        <w:rPr>
          <w:sz w:val="26"/>
          <w:szCs w:val="26"/>
        </w:rPr>
        <w:lastRenderedPageBreak/>
        <w:t>студэнтамі ў адпаведнасці з заканадаўствам Рэспублікі Беларусь і рыхтуе адпаведныя прадстаўленні;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4.8.</w:t>
      </w:r>
      <w:r>
        <w:rPr>
          <w:sz w:val="26"/>
          <w:szCs w:val="26"/>
          <w:lang w:val="ru-RU"/>
        </w:rPr>
        <w:t> </w:t>
      </w:r>
      <w:r>
        <w:rPr>
          <w:sz w:val="26"/>
          <w:szCs w:val="26"/>
        </w:rPr>
        <w:t>на працягу навучальнага года рыхтуе прадстаўленні аб выдзяленні (у т.л. часовым) жылой плошчы, якая вызвалілася ў сувязі са скасаваннем адпаведнага дагавора найму жылога памяшкання, з улікам хадайніцтваў структурных падраздзяленняў і грамадскіх арганізацый;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4.9.</w:t>
      </w:r>
      <w:r>
        <w:rPr>
          <w:sz w:val="26"/>
          <w:szCs w:val="26"/>
          <w:lang w:val="ru-RU"/>
        </w:rPr>
        <w:t> </w:t>
      </w:r>
      <w:r>
        <w:rPr>
          <w:sz w:val="26"/>
          <w:szCs w:val="26"/>
        </w:rPr>
        <w:t>здзяйсняе кантроль за вядзеннем уліку іншагародніх студэнтаў, матываванасцю складання хадайніцтваў у Камісію аб размеркаванні выдзеленай структурнаму падраздзяленню жылой плошчы;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4.10. разглядае пытанні выдзялення жылой плошчы ў інтэрнатах аспірантам, студэнтам магістратуры, студэнтам, якія з’яўляюцца мужам і жонкай, братамі, сёстрамі;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4.11. праводзіць рэйды-праверкі па кантролі санітарнага стану інтэрнатаў і ўмоў пражывання студэнтаў, а таксама па выкананні пражываючымі Правілаў унутранага распарадку ў інтэрнатах БДПУ;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4.12. па ўзгадненні з прыёмнай камісіяй вырашае пытанні, звязаныя з пасяленнем абітурыентаў, вызначае тэрміны і парадак іх пасялення, пражывання і высялення;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pacing w:val="-2"/>
          <w:sz w:val="26"/>
          <w:szCs w:val="26"/>
        </w:rPr>
      </w:pPr>
      <w:r>
        <w:rPr>
          <w:sz w:val="26"/>
          <w:szCs w:val="26"/>
        </w:rPr>
        <w:tab/>
        <w:t xml:space="preserve">4.13. уносіць прапановы ў рэктарат па пытаннях паляпшэння і аднаўлення </w:t>
      </w:r>
      <w:r>
        <w:rPr>
          <w:spacing w:val="-2"/>
          <w:sz w:val="26"/>
          <w:szCs w:val="26"/>
        </w:rPr>
        <w:t>матэрыяльна-тэхнічнай базы інтэрнатаў, прадастаўлення дадатковых месцаў у інтэрнатах г. Мінска.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ind w:firstLine="72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5.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Пасяджэнні Камісіі афармляюцца пратаколам, які зацвярджаецца рэктарам і прафсаюзным камітэтам (прэзідыумам прафсаюзнага камітэта)Пярвічнай прафсаюзнай арганізацыі студэнтаў і з’яўляецца іх сумесным рашэннем. У неабходных выпадках на падставе сумеснага рашэння выдаецца загад рэктара.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6.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Усе дакументы, неабходныя для прыняцця на ўлік студэнтаў, якія жадаюць атрымаць жылую плошчу ў інтэрнатах, выдзялення жылой плошчы і пасялення (заявы студэнтаў, даведкі, якія пацвярджаюць наяўнасць ільгот, пратаколы сходаў груп і кнігі ўліку студэнтаў, якія жадаюць атрымаць жылую плошчу ў інтэрнатах), захоўваюцца як дакументацыя строгай справаздачнасці ў адказнага сакратара Камісіі і афармляюцца ў адпаведнасці з заканадаўствам Рэспублікі Беларусь.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7.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 xml:space="preserve">Для ўпарадкавання пытанняў, звязаных з прыняццем на ўлік студэнтаў, якія жадаюць атрымаць жылую плошчу ў інтэрнатах, выдзяленнем жылой плошчы і засяленнем студэнтаў адпаведных структурных падраздзяленняў у інтэрнаты БДПУ распараджэннем кіраўніка падраздзялення ствараецца факультэцкая/інстытуцкая камісія па жыллёва-бытавых пытаннях (далей </w:t>
      </w:r>
      <w:r>
        <w:rPr>
          <w:sz w:val="26"/>
          <w:szCs w:val="26"/>
        </w:rPr>
        <w:sym w:font="Times New Roman" w:char="F013"/>
      </w:r>
      <w:r>
        <w:rPr>
          <w:sz w:val="26"/>
          <w:szCs w:val="26"/>
          <w:lang w:val="be-BY"/>
        </w:rPr>
        <w:t xml:space="preserve"> камісія факультэта/інстытута), якую ўзначальвае дэкан. У склад камісіі факультэта/інстытута ўваходзяць: намеснік дэкана/дырэктара па выхаваўчай рабоце, старшыня прафбюро студэнтаў факультэта/інстытута (адказны сакратар), старшыня студэнцкага савета факультэта/інстытута, сакратар  ПА ГА БРСМ факультэта/інстытута і інш.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8.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Камісіяфакультэта/інстытутавыконваенаступныяфункцыі: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8.1. вядзе ўлік студэнтаў, якія маюць патрэбу ў інтэрнаце;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i/>
          <w:sz w:val="26"/>
          <w:szCs w:val="26"/>
        </w:rPr>
      </w:pPr>
      <w:r>
        <w:rPr>
          <w:sz w:val="26"/>
          <w:szCs w:val="26"/>
        </w:rPr>
        <w:tab/>
        <w:t>8.2. у вызначаныя Камісіяй тэрміны забяспечвае правядзенне сходаў акадэмічных груп па азнаямленні з дадзеным Палажэннем, якія афармляюцца пратаколам, і прымае заявы студэнтаў аб прыняцці на ўлік і дакументы, якія пацвярджаюць наяўнасць ільгот;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lastRenderedPageBreak/>
        <w:tab/>
        <w:t>8.3. да 15 мая кожнага года разглядае заявы студэнтаў аб прыняцці на ўлік і рыхтуе прадстаўленне ў Камісію аб выдзяленні жылой плошчы ў інтэрнатах студэнтам адпаведнага факультэта/інстытутана наступны навучальны год;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8.4. нясе адказнасць за правільнасць і абгрунтаванасць уключэння студэнтаў у адпаведныя спісы;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8.5. стварае рэзерв жылой плошчы для студэнтаў, якія паступяць на першы курс;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8.6. уносіць прапановы рэктару па пытаннях прадастаўлення дадатковай жылой плошчы ў інтэрнатах іншых арганізацый;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8.7. разглядае пытанні ўзаемадзеяння з органамі студэнцкага самакіравання інтэрнатаў;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8.8. прымае ўдзел у рэйдах-праверках санітарнага стану і выканання пражываючымі Правілаў унутранага распарадку ў інтэрнатах БДПУ;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8.9. прымае ўдзел у разглядзе пытанняў скасавання дагавораў найму жылога памяшкання ў інтэрнаце ў адпаведнасці з заканадаўствам Рэспублікі Беларусь;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ind w:firstLine="72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9.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Усе рашэнні камісіі факультэта/інстытута афармляюцца пратаколам, які зацвярджаецца дэканам факультэта і прафсаюзным бюро студэнтаў факультэта/інстытута.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after="120"/>
        <w:ind w:firstLine="720"/>
        <w:jc w:val="center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Раздзел 2. Парадак прыняцця на ўлік студэнтаў, якія жадаюць атрымаць жылую плошчу ў інтэрнатах, і прадастаўлення жылой плошчы ў інтэрнатах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10.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Адказныя сакратары камісій факультэтаў/інстытутаў вядуць улік студэнтаў, якія маюць патрэбу ў інтэрнаце (прымаюць заявы студэнтаў, дакументы, якія пацвярджаюць наяўнасць ільгот, пратаколы сходаў груп) і вядуць неабходную дакументацыю (кнігі ўліку студэнтаў, якія жадаюць атрымаць інтэрнат), у адпаведнасціз заканадаўствам Рэспублікі Беларусь.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i/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11.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Улік студэнтаў, якія маюць патрэбу ў інтэрнаце, вядзецца на падставе заяў, пададзеных на імя рэктара. Да заявы дадаюцца адпаведныя дакументы, якія пацвярджаюць права студэнта на першачарговае ці пазачарговае атрыманне жылой плошчы, і іншыя дакументы, якія неабходныя для прыняцця рашэння аб выдзяленні месца ў інтэрнаце. Заявы студэнтаў, якія жадаюць атрымаць інтэрнат на наступны навучальны год, прымаюцца адказнымі сакратарамі камісій факультэтаў/інстытутаўу вызначаныя Камісіяй тэрміны. Пры змяненні ў студэнта сямейных абставін і (або) набыцці ім іншага сацыяльнага статусу заява можа быць прынята ў іншыя тэрміны і разгледжана камісіямі факультэтаў/інстытутаў. У гэтым выпадку камісія факультэта/інстытута рыхтуе прадстаўленне ў Камісію аб змяненні чарговасці іншагародніх студэнтаў, што стаяць на ўліку.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i/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12.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 xml:space="preserve">Улік студэнтаў, якія жадаюць атрымаць інтэрнат, ажыццяўляецца шляхам вядзення спісаў. </w:t>
      </w:r>
      <w:r>
        <w:rPr>
          <w:sz w:val="26"/>
          <w:szCs w:val="26"/>
        </w:rPr>
        <w:t xml:space="preserve">На </w:t>
      </w:r>
      <w:proofErr w:type="spellStart"/>
      <w:r>
        <w:rPr>
          <w:sz w:val="26"/>
          <w:szCs w:val="26"/>
        </w:rPr>
        <w:t>падставе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>
        <w:rPr>
          <w:sz w:val="26"/>
          <w:szCs w:val="26"/>
        </w:rPr>
        <w:t>заяў</w:t>
      </w:r>
      <w:proofErr w:type="spellEnd"/>
      <w:r>
        <w:rPr>
          <w:sz w:val="26"/>
          <w:szCs w:val="26"/>
        </w:rPr>
        <w:t xml:space="preserve"> склада</w:t>
      </w:r>
      <w:r>
        <w:rPr>
          <w:sz w:val="26"/>
          <w:szCs w:val="26"/>
          <w:lang w:val="be-BY"/>
        </w:rPr>
        <w:t>ю</w:t>
      </w:r>
      <w:proofErr w:type="spellStart"/>
      <w:r>
        <w:rPr>
          <w:sz w:val="26"/>
          <w:szCs w:val="26"/>
        </w:rPr>
        <w:t>цца</w:t>
      </w:r>
      <w:proofErr w:type="spellEnd"/>
      <w:r>
        <w:rPr>
          <w:sz w:val="26"/>
          <w:szCs w:val="26"/>
          <w:lang w:val="be-BY"/>
        </w:rPr>
        <w:t xml:space="preserve"> тры асобныя </w:t>
      </w:r>
      <w:proofErr w:type="spellStart"/>
      <w:r>
        <w:rPr>
          <w:sz w:val="26"/>
          <w:szCs w:val="26"/>
        </w:rPr>
        <w:t>спіс</w:t>
      </w:r>
      <w:proofErr w:type="spellEnd"/>
      <w:r>
        <w:rPr>
          <w:sz w:val="26"/>
          <w:szCs w:val="26"/>
          <w:lang w:val="be-BY"/>
        </w:rPr>
        <w:t>ы:</w:t>
      </w:r>
    </w:p>
    <w:p w:rsidR="002B004B" w:rsidRDefault="002B004B" w:rsidP="002B004B">
      <w:pPr>
        <w:pStyle w:val="a"/>
        <w:numPr>
          <w:ilvl w:val="0"/>
          <w:numId w:val="4"/>
        </w:numPr>
        <w:tabs>
          <w:tab w:val="clear" w:pos="284"/>
          <w:tab w:val="left" w:pos="0"/>
          <w:tab w:val="left" w:pos="993"/>
        </w:tabs>
        <w:spacing w:before="0"/>
        <w:ind w:left="709" w:firstLin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студэнтаў, якія маюць права атрымання інтэрната без чаргі;</w:t>
      </w:r>
    </w:p>
    <w:p w:rsidR="002B004B" w:rsidRDefault="002B004B" w:rsidP="002B004B">
      <w:pPr>
        <w:pStyle w:val="a"/>
        <w:numPr>
          <w:ilvl w:val="0"/>
          <w:numId w:val="4"/>
        </w:numPr>
        <w:tabs>
          <w:tab w:val="clear" w:pos="284"/>
          <w:tab w:val="left" w:pos="0"/>
          <w:tab w:val="left" w:pos="993"/>
        </w:tabs>
        <w:spacing w:before="0"/>
        <w:ind w:left="709" w:firstLin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студэнтаў, якія маюць права атрымання інтэрната ў першую чаргу;</w:t>
      </w:r>
    </w:p>
    <w:p w:rsidR="002B004B" w:rsidRDefault="002B004B" w:rsidP="002B004B">
      <w:pPr>
        <w:pStyle w:val="a"/>
        <w:numPr>
          <w:ilvl w:val="0"/>
          <w:numId w:val="4"/>
        </w:numPr>
        <w:tabs>
          <w:tab w:val="clear" w:pos="284"/>
          <w:tab w:val="left" w:pos="0"/>
          <w:tab w:val="left" w:pos="993"/>
        </w:tabs>
        <w:spacing w:before="0"/>
        <w:ind w:left="709" w:firstLin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студэнтаў, якія маюць патрэбу ў інтэрнаце.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13.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Чарговасць выдзялення жылой плошчы ў інтэрнаце студэнтам вызначаецца камісіямі факультэтаў/інстытутаў у адпаведнасці з заканадаўствам і дадзеным Палажэннем. Перанос чарговасці, невыдзяленне жылой плошчы ў інтэрнаце не могуць разглядацца ў якасці мер дысцыплінарнагаўздзеяння.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b/>
          <w:sz w:val="26"/>
          <w:szCs w:val="26"/>
          <w:lang w:val="be-BY"/>
        </w:rPr>
        <w:lastRenderedPageBreak/>
        <w:tab/>
      </w:r>
      <w:r>
        <w:rPr>
          <w:sz w:val="26"/>
          <w:szCs w:val="26"/>
          <w:lang w:val="be-BY"/>
        </w:rPr>
        <w:t>14. Спісы студэнтаў, якім выдзяляецца жылая плошча у інтэрнатах БДПУ, даводзяцца да ведама студэнтаў не пазней за адзін месяц да заканчэння навучальнага года, які папярэднічае навучальнаму году, на які выдзяляецца жылая плошча.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15. Сходы груп праводзяцца пасля падачы заяў аб пастаноўцы на ўлік усімі іншагароднімі студэнтамі групы, якія маюць патрэбу ў інтэрнаце. Пратакол сходу завяраецца подпісамі прысутных на сходзе, дэканам і старшынёй прафбюро студэнтаў</w:t>
      </w:r>
      <w:r>
        <w:rPr>
          <w:i/>
          <w:sz w:val="26"/>
          <w:szCs w:val="26"/>
          <w:lang w:val="be-BY"/>
        </w:rPr>
        <w:t>.</w:t>
      </w:r>
      <w:r>
        <w:rPr>
          <w:sz w:val="26"/>
          <w:szCs w:val="26"/>
          <w:lang w:val="be-BY"/>
        </w:rPr>
        <w:t xml:space="preserve"> Сходы груп праводзяцца ў вызначаныя Камісіяй тэрміны.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16.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Без чаргі жылая плошча ў інтэрнаце выдзяляецца: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16.1.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студэнтам з ліку сем’яў, жылыя памяшканні якіх у выніку стыхійнага бедства, тэхнагенных і сацыяльных катастроф сталі непрыдатнымі для пражывання;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16.2. студэнтам, якія маюць статус дзяцей-сірот, дзяцей, якія засталіся без апекі бацькоў, асоб з ліку дзяцей-сірот і дзяцей, якія засталіся без апекі бацькоў, а таксама дзецям з сем’яў ваеннаслужачых, якія загінулі (памерлі) або сталі інвалідамі ў час праходжання ваеннай службы, і прыраўнаваным да іх асобам;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16.3. студэнтам, якія ў адпаведнасці з Законам «Аб сацыяльнай абароне грамадзян, якія пацярпелі ад катастрофы на Чарнобыльскай АЭС, іншых радыяцыйных аварый», карыстаюцца правам пазачарговага атрымання жылых памяшканняў у інтэрнаце;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16.4. студэнтам з ліку малазабяспечаных інвалідаў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і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групы;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16.5. у іншых выпадках, прадугледжаных заканадаўствам.</w:t>
      </w:r>
    </w:p>
    <w:p w:rsidR="002B004B" w:rsidRDefault="002B004B" w:rsidP="002B004B">
      <w:pPr>
        <w:pStyle w:val="a"/>
        <w:keepNext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</w:r>
      <w:r>
        <w:rPr>
          <w:sz w:val="26"/>
          <w:szCs w:val="26"/>
          <w:lang w:val="be-BY"/>
        </w:rPr>
        <w:t xml:space="preserve">     </w:t>
      </w:r>
      <w:bookmarkStart w:id="0" w:name="_GoBack"/>
      <w:bookmarkEnd w:id="0"/>
      <w:r>
        <w:rPr>
          <w:sz w:val="26"/>
          <w:szCs w:val="26"/>
          <w:lang w:val="be-BY"/>
        </w:rPr>
        <w:t>17.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У першую чаргу жылая плошча ў інтэрнатах даецца: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17.1. маладым сем’ям;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b/>
          <w:sz w:val="26"/>
          <w:szCs w:val="26"/>
        </w:rPr>
      </w:pPr>
      <w:r>
        <w:rPr>
          <w:sz w:val="26"/>
          <w:szCs w:val="26"/>
        </w:rPr>
        <w:tab/>
        <w:t>17.2. выхаванцам (акрамя дзяцей-сірот, дзяцей, якія засталіся без апекі бацькоў, а таксама асоб з ліку дзяцей-сірот і дзяцей, якія засталіся без апекі бацькоў) дамоў-інтэрнатаў для дзяцей-інвалідаў, школ-інтэрнатаў і іншых устаноў, якія забяспечваюць утрыманне і выхаванне дзяцей;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17.3. студэнтам-інвалідам(у тым ліку інвалідам з дзяцінства);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17.4. студэнтам, якія страцілі аднаго з бацькоў;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17.5. студэнтам з ліку замежных грамадзян, асоб без грамадзянства;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17.6. студэнтам з ліку маці-адзіночак ці студэнтам, якіх выхоўвала маці-адзіночка;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17.7. студэнтам са шматдзетных сем’яў (трое і больш дзяцей ва ўзросце да 18 гадоў);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17.8. студэнтам, абодва бацькі якіх з’яўляюцца інвалідамі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 xml:space="preserve"> або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групы;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 xml:space="preserve">17.9. студэнтам з сем’яў, якія выхоўваюць, акрамя студэнта, дваіх дзяцей да </w:t>
      </w:r>
      <w:r>
        <w:rPr>
          <w:sz w:val="26"/>
          <w:szCs w:val="26"/>
        </w:rPr>
        <w:br/>
        <w:t>18 гадоў, і сем’яў, у якіх двое ці больш дзяцей з’яўляюцца студэнтамі дзённай формы атрымання адукацыі БДПУ.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ind w:firstLine="720"/>
        <w:jc w:val="both"/>
        <w:rPr>
          <w:i/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18.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З улікам меркавання студэнцкіх грамадскіх арганізацый і органаў студэнцкага самакіравання жылая плошча ў інтэрнаце можа быць таксама выдзелена студэнтам, якія маюць цяжкае матэрыяльнае становішча, высокія паказчыкі ў вучобе і навуковай дзейнасці і (ці) прымаюць актыўны ўдзел у грамадскім жыцці БДПУ.</w:t>
      </w:r>
    </w:p>
    <w:p w:rsidR="002B004B" w:rsidRDefault="002B004B" w:rsidP="002B004B">
      <w:pPr>
        <w:pStyle w:val="a"/>
        <w:numPr>
          <w:ilvl w:val="0"/>
          <w:numId w:val="5"/>
        </w:numPr>
        <w:tabs>
          <w:tab w:val="num" w:pos="0"/>
        </w:tabs>
        <w:spacing w:before="0"/>
        <w:ind w:left="0" w:firstLin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19.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Студэнтам платнай формы атрымання адукацыі жылая плошча ў інтэрнатах выдзяляецца на агульных падставах.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20.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Жылая плошча ў інтэрнаце выдзяляецца студэнту ў адпаведнасці з дзеючымі нормамі тэрмінам на адзін вучэбны год з улікам вызначанага Камісіяй тэрміну для добраўпарадкавання пражываючымі адпаведнай жылой плошчы.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21.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Жылая</w:t>
      </w:r>
      <w:r>
        <w:rPr>
          <w:sz w:val="26"/>
          <w:szCs w:val="26"/>
          <w:lang w:val="be-BY"/>
        </w:rPr>
        <w:t xml:space="preserve"> </w:t>
      </w:r>
      <w:r>
        <w:rPr>
          <w:sz w:val="26"/>
          <w:szCs w:val="26"/>
          <w:lang w:val="be-BY"/>
        </w:rPr>
        <w:t xml:space="preserve">плошча ў інтэрнатах выдзяляецца маладым сем’яму адным пакоі ўвыпадку, калі муж і жонказ’яўляюццаадначасовастудэнтамі БДПУ. Прыадлічэнні </w:t>
      </w:r>
      <w:r>
        <w:rPr>
          <w:sz w:val="26"/>
          <w:szCs w:val="26"/>
          <w:lang w:val="be-BY"/>
        </w:rPr>
        <w:lastRenderedPageBreak/>
        <w:t>мужа ці жонкі з БДПУ сям’я пазбаўляецца права на жылую плошчу ў асобнымпакоі, а Камісія разглядае пытанне размеркавання вольнай жылой плошчы. Калі адзін з супругаў з’яўляецца студэнтам іншай навучальнай установы, выдзяленне асобнага пакоя сям’і ў інтэрнаце БДПУ ажыццяўляецца ў выпадку парытэтнага прадастаўлення месца студэнту БДПУ ў інтэрнаце гэтай навучальный установы.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22.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Выдзяленне жылой плошчы ў інтэрнаце дапускаецца пры адсутнасці ў студэнтаў медыцынскіх супрацьпаказанняў, прадугледжаных заканадаўствам Рэспублікі Беларусь.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after="120"/>
        <w:jc w:val="center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>Раздзел 3. Парадак</w:t>
      </w:r>
      <w:r w:rsidRPr="002B004B">
        <w:rPr>
          <w:sz w:val="26"/>
          <w:szCs w:val="26"/>
        </w:rPr>
        <w:t xml:space="preserve"> </w:t>
      </w:r>
      <w:r>
        <w:rPr>
          <w:sz w:val="26"/>
          <w:szCs w:val="26"/>
          <w:lang w:val="be-BY"/>
        </w:rPr>
        <w:t>засялення ў інтэрнаты БДПУ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23.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Засяленне ў інтэрнаты БДПУ адбываецца ў вызначаныя Камісіяй тэрміны. У выпадку, калі студэнт не засяліўся ў гэтыя тэрміны без уважлівых прычын (непрацаздольнасць, пацверджаная адпаведнымі дакументамі лячэбна-прафілактычных устаноў, праца ў студэнцкім педагагічным атрадзе і г.д.), Камісія ажыццяўляе пераразмеркаванне адпаведнай жылой плошчы, а дадзеныя студэнты засяляюцца ў парадку, вызначаным Камісіяй, пры наяўнасці вольнай жылой плошчы.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24.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На падставе загада рэктара аб выдзяленні жылой плошчы ў інтэрнатах адказныя сакратары камісій факультэтаў/інстытутаўафармляюцьдагаворынайму жылога памяшкання ўстаноўленагаўзорустудэнтам, якімпрадстаўленажылая плошча ў інтэрнаце. Сямейным студэнтам, студэнтам магістратуры, аспірантам, дактарантам, слухачам факультэта даўніверсітэцкай падрыхтоўкі бланкідагавораў афармляюцца ў Камісіі.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25.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 xml:space="preserve">Прызасяленні ў інтэрнат студэнт абавязаны мець бланк дагавору, у якім павінна быць адзнака аб праходжанні медагляду ў медпункце БДПУ, і 2 фотакарткі. 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26. Пры засяленні ў інтэрнат студэнт павінен мець (зрабіць) часовую рэгістрацыю ў інтэрнатах БДПУ.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</w:r>
      <w:r>
        <w:rPr>
          <w:sz w:val="26"/>
          <w:szCs w:val="26"/>
        </w:rPr>
        <w:t>2</w:t>
      </w:r>
      <w:r>
        <w:rPr>
          <w:sz w:val="26"/>
          <w:szCs w:val="26"/>
          <w:lang w:val="be-BY"/>
        </w:rPr>
        <w:t>7</w:t>
      </w:r>
      <w:r>
        <w:rPr>
          <w:sz w:val="26"/>
          <w:szCs w:val="26"/>
        </w:rPr>
        <w:t>. </w:t>
      </w:r>
      <w:proofErr w:type="spellStart"/>
      <w:r>
        <w:rPr>
          <w:sz w:val="26"/>
          <w:szCs w:val="26"/>
        </w:rPr>
        <w:t>Аплата</w:t>
      </w:r>
      <w:proofErr w:type="spellEnd"/>
      <w:r>
        <w:rPr>
          <w:sz w:val="26"/>
          <w:szCs w:val="26"/>
        </w:rPr>
        <w:t xml:space="preserve"> за </w:t>
      </w:r>
      <w:proofErr w:type="spellStart"/>
      <w:r>
        <w:rPr>
          <w:sz w:val="26"/>
          <w:szCs w:val="26"/>
        </w:rPr>
        <w:t>пражыванне</w:t>
      </w:r>
      <w:proofErr w:type="spellEnd"/>
      <w:r>
        <w:rPr>
          <w:sz w:val="26"/>
          <w:szCs w:val="26"/>
        </w:rPr>
        <w:t xml:space="preserve"> ў </w:t>
      </w:r>
      <w:proofErr w:type="spellStart"/>
      <w:r>
        <w:rPr>
          <w:sz w:val="26"/>
          <w:szCs w:val="26"/>
        </w:rPr>
        <w:t>інтэрнаце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>
        <w:rPr>
          <w:sz w:val="26"/>
          <w:szCs w:val="26"/>
        </w:rPr>
        <w:t>ажыц</w:t>
      </w:r>
      <w:proofErr w:type="spellEnd"/>
      <w:r>
        <w:rPr>
          <w:sz w:val="26"/>
          <w:szCs w:val="26"/>
          <w:lang w:val="be-BY"/>
        </w:rPr>
        <w:t>ц</w:t>
      </w:r>
      <w:proofErr w:type="spellStart"/>
      <w:r>
        <w:rPr>
          <w:sz w:val="26"/>
          <w:szCs w:val="26"/>
        </w:rPr>
        <w:t>яўляецца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>
        <w:rPr>
          <w:sz w:val="26"/>
          <w:szCs w:val="26"/>
        </w:rPr>
        <w:t>праз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>
        <w:rPr>
          <w:sz w:val="26"/>
          <w:szCs w:val="26"/>
        </w:rPr>
        <w:t>банкаўскія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>
        <w:rPr>
          <w:sz w:val="26"/>
          <w:szCs w:val="26"/>
        </w:rPr>
        <w:t>ўстановы</w:t>
      </w:r>
      <w:proofErr w:type="spellEnd"/>
      <w:r>
        <w:rPr>
          <w:sz w:val="26"/>
          <w:szCs w:val="26"/>
          <w:lang w:val="be-BY"/>
        </w:rPr>
        <w:t>. Пры гэтым аплата за паслугі банка ажыццяўляецца самім студэнтам, калі іншае не прадугледжана адпаведным дагаворам.</w:t>
      </w:r>
      <w:r>
        <w:rPr>
          <w:sz w:val="26"/>
          <w:szCs w:val="26"/>
        </w:rPr>
        <w:tab/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</w:rPr>
      </w:pPr>
      <w:r>
        <w:rPr>
          <w:sz w:val="26"/>
          <w:szCs w:val="26"/>
          <w:lang w:val="be-BY"/>
        </w:rPr>
        <w:tab/>
      </w:r>
      <w:r>
        <w:rPr>
          <w:sz w:val="26"/>
          <w:szCs w:val="26"/>
        </w:rPr>
        <w:t>2</w:t>
      </w:r>
      <w:r>
        <w:rPr>
          <w:sz w:val="26"/>
          <w:szCs w:val="26"/>
          <w:lang w:val="be-BY"/>
        </w:rPr>
        <w:t>8</w:t>
      </w:r>
      <w:r>
        <w:rPr>
          <w:sz w:val="26"/>
          <w:szCs w:val="26"/>
        </w:rPr>
        <w:t xml:space="preserve">. Ад </w:t>
      </w:r>
      <w:proofErr w:type="spellStart"/>
      <w:r>
        <w:rPr>
          <w:sz w:val="26"/>
          <w:szCs w:val="26"/>
        </w:rPr>
        <w:t>аплаты</w:t>
      </w:r>
      <w:proofErr w:type="spellEnd"/>
      <w:r>
        <w:rPr>
          <w:sz w:val="26"/>
          <w:szCs w:val="26"/>
        </w:rPr>
        <w:t xml:space="preserve"> за </w:t>
      </w:r>
      <w:proofErr w:type="spellStart"/>
      <w:r>
        <w:rPr>
          <w:sz w:val="26"/>
          <w:szCs w:val="26"/>
        </w:rPr>
        <w:t>пражыванне</w:t>
      </w:r>
      <w:proofErr w:type="spellEnd"/>
      <w:r>
        <w:rPr>
          <w:sz w:val="26"/>
          <w:szCs w:val="26"/>
        </w:rPr>
        <w:t xml:space="preserve"> ў </w:t>
      </w:r>
      <w:proofErr w:type="spellStart"/>
      <w:r>
        <w:rPr>
          <w:sz w:val="26"/>
          <w:szCs w:val="26"/>
        </w:rPr>
        <w:t>інтэрнаце</w:t>
      </w:r>
      <w:proofErr w:type="spellEnd"/>
      <w:r>
        <w:rPr>
          <w:sz w:val="26"/>
          <w:szCs w:val="26"/>
          <w:lang w:val="be-BY"/>
        </w:rPr>
        <w:t xml:space="preserve"> </w:t>
      </w:r>
      <w:proofErr w:type="spellStart"/>
      <w:r>
        <w:rPr>
          <w:sz w:val="26"/>
          <w:szCs w:val="26"/>
        </w:rPr>
        <w:t>вызваляюцца</w:t>
      </w:r>
      <w:proofErr w:type="spellEnd"/>
      <w:r>
        <w:rPr>
          <w:sz w:val="26"/>
          <w:szCs w:val="26"/>
        </w:rPr>
        <w:t>:</w:t>
      </w:r>
    </w:p>
    <w:p w:rsidR="002B004B" w:rsidRDefault="002B004B" w:rsidP="002B004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sz w:val="26"/>
          <w:szCs w:val="26"/>
          <w:lang w:val="ru-RU"/>
        </w:rPr>
        <w:tab/>
      </w:r>
      <w:r>
        <w:rPr>
          <w:rFonts w:ascii="Times New Roman" w:hAnsi="Times New Roman"/>
          <w:sz w:val="26"/>
          <w:szCs w:val="26"/>
          <w:lang w:val="be-BY"/>
        </w:rPr>
        <w:t>28.1. 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ліку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дзяцей-сірот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дзяцей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засталіся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без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апекі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бацькоў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ліку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дзяцей-сірот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proofErr w:type="gramStart"/>
      <w:r>
        <w:rPr>
          <w:rFonts w:ascii="Times New Roman" w:hAnsi="Times New Roman"/>
          <w:color w:val="000000"/>
          <w:sz w:val="26"/>
          <w:szCs w:val="26"/>
          <w:lang w:val="ru-RU"/>
        </w:rPr>
        <w:t>дзяцей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proofErr w:type="gram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засталіся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без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апекі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бацькоў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>;</w:t>
      </w:r>
    </w:p>
    <w:p w:rsidR="002B004B" w:rsidRDefault="002B004B" w:rsidP="002B004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28.2.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дзеці-інваліды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ўзросце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да 18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гадоў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інваліды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ІІ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групы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акрамя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інваліднасць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наступіла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выніку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супрацьпраўных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дзеянняў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па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прычыне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алкагольнага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наркатычнага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таксічнага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ап'янення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членашкодніцтва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таксама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маюць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анкалагічныя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захворванні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хворыя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на туберкулёз;</w:t>
      </w:r>
    </w:p>
    <w:p w:rsidR="002B004B" w:rsidRDefault="002B004B" w:rsidP="002B004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28.3.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сем'яў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ваеннаслужачых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або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сем'яў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рабочых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служачых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займалі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штатныя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пасады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воінскіх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часцях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складзе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савецкіх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войскаў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асоб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начальніцкага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радавога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складу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унутраных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спраў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загінулі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(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памерлі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)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сталі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інвалідамі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пры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выкананні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вайсковага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службовага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абавязку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(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службовых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абавязкаў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) у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Афганістане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іншых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дзяржавах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дзе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вяліся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баявыя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дзеянні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таксама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памерлі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выніку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ранення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кантузіі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калецтва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захворвання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атрыманых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перыяд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баявых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дзеянняў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>;</w:t>
      </w:r>
    </w:p>
    <w:p w:rsidR="002B004B" w:rsidRDefault="002B004B" w:rsidP="002B004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/>
          <w:color w:val="000000"/>
          <w:sz w:val="26"/>
          <w:szCs w:val="26"/>
          <w:lang w:val="ru-RU"/>
        </w:rPr>
        <w:t>28.4.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з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сем'яўваеннаслужачых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асобначальніцкага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радавога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складу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унутраныхспраў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і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падраздзяленняў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па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надзвычайных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сітуацыях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органаў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фінансавых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расследавання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Камітэта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дзяржаўнага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кантролю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загінулі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сталі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інвалідамі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пры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выкананні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абавязкаў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вайсковай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службы (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службовых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lastRenderedPageBreak/>
        <w:t>абавязкаў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), а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таксама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памерлі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або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сталі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інвалідамі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перыяд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праходжання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вайсковай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службы (службы) у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выніку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ранення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кантузіі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калецтва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захворвання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непасрэдна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звязаных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  <w:lang w:val="ru-RU"/>
        </w:rPr>
        <w:t>СА</w:t>
      </w:r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спецыфікай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нясення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>
        <w:rPr>
          <w:rFonts w:ascii="Times New Roman" w:hAnsi="Times New Roman"/>
          <w:color w:val="000000"/>
          <w:sz w:val="26"/>
          <w:szCs w:val="26"/>
          <w:lang w:val="ru-RU"/>
        </w:rPr>
        <w:t>вайсковай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ru-RU"/>
        </w:rPr>
        <w:t xml:space="preserve"> службы (службы);</w:t>
      </w:r>
    </w:p>
    <w:p w:rsidR="002B004B" w:rsidRPr="002B004B" w:rsidRDefault="002B004B" w:rsidP="002B004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28.5.</w:t>
      </w:r>
      <w:r>
        <w:rPr>
          <w:rFonts w:ascii="Times New Roman" w:hAnsi="Times New Roman"/>
          <w:color w:val="000000"/>
          <w:sz w:val="26"/>
          <w:szCs w:val="26"/>
        </w:rPr>
        <w:t> 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студэнты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 xml:space="preserve">,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якія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 xml:space="preserve"> не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пражывалі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інтэрнаце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 xml:space="preserve"> ў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сувязі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са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знаходжаннем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 xml:space="preserve"> на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канікулах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ці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практыцы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вытворчай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практыцы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) у</w:t>
      </w:r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іншай</w:t>
      </w:r>
      <w:proofErr w:type="spellEnd"/>
      <w:r>
        <w:rPr>
          <w:rFonts w:ascii="Times New Roman" w:hAnsi="Times New Roman"/>
          <w:color w:val="000000"/>
          <w:sz w:val="26"/>
          <w:szCs w:val="26"/>
          <w:lang w:val="be-BY"/>
        </w:rPr>
        <w:t xml:space="preserve"> </w:t>
      </w:r>
      <w:proofErr w:type="spellStart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мясцовасці</w:t>
      </w:r>
      <w:proofErr w:type="spellEnd"/>
      <w:r w:rsidRPr="002B004B">
        <w:rPr>
          <w:rFonts w:ascii="Times New Roman" w:hAnsi="Times New Roman"/>
          <w:color w:val="000000"/>
          <w:sz w:val="26"/>
          <w:szCs w:val="26"/>
          <w:lang w:val="ru-RU"/>
        </w:rPr>
        <w:t>.</w:t>
      </w:r>
    </w:p>
    <w:p w:rsidR="002B004B" w:rsidRDefault="002B004B" w:rsidP="002B004B">
      <w:pPr>
        <w:pStyle w:val="a1"/>
        <w:numPr>
          <w:ilvl w:val="0"/>
          <w:numId w:val="0"/>
        </w:numPr>
        <w:tabs>
          <w:tab w:val="left" w:pos="0"/>
        </w:tabs>
        <w:rPr>
          <w:sz w:val="26"/>
          <w:szCs w:val="26"/>
        </w:rPr>
      </w:pPr>
      <w:r>
        <w:rPr>
          <w:sz w:val="26"/>
          <w:szCs w:val="26"/>
        </w:rPr>
        <w:tab/>
        <w:t>29. Памер аплаты за пражыванне ў інтэрнаце вызначаецца ў адпаведнасці з заканадаўствам Рэспублікі Беларусь.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30.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Персанальную адказнасць за правільнасць фактычнага засялення, улік пражываючых у інтэрнаце студэнтаў, своечасовасць аплаты за пражыванне ў інтэрнаце нясуць загадчыкі інтэрнатаў.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31.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 xml:space="preserve">Усе засяленні ў пакоі для прыязджаючых (у тым ліку студэнтаў, аспірантаў і дактарантаў завочнай формы атрымання адукацыі) ажыццяўляюцца пры наяўнасці адпаведнага распараджэння старшыні Камісіі на падставе заявы на яго імя. У гэтым выпадку </w:t>
      </w:r>
      <w:proofErr w:type="spellStart"/>
      <w:r>
        <w:rPr>
          <w:sz w:val="26"/>
          <w:szCs w:val="26"/>
        </w:rPr>
        <w:t>Кам</w:t>
      </w:r>
      <w:proofErr w:type="spellEnd"/>
      <w:r>
        <w:rPr>
          <w:sz w:val="26"/>
          <w:szCs w:val="26"/>
          <w:lang w:val="be-BY"/>
        </w:rPr>
        <w:t>ісія афармляе дакументы ўстаноўленага ўзору на права пражывання ў інтэрнаце і вырашае пытанні аплаты за пражыванне.</w:t>
      </w:r>
    </w:p>
    <w:p w:rsidR="002B004B" w:rsidRDefault="002B004B" w:rsidP="002B004B">
      <w:pPr>
        <w:pStyle w:val="a"/>
        <w:numPr>
          <w:ilvl w:val="0"/>
          <w:numId w:val="0"/>
        </w:numPr>
        <w:tabs>
          <w:tab w:val="left" w:pos="0"/>
        </w:tabs>
        <w:spacing w:before="0"/>
        <w:jc w:val="both"/>
        <w:rPr>
          <w:sz w:val="26"/>
          <w:szCs w:val="26"/>
          <w:lang w:val="be-BY"/>
        </w:rPr>
      </w:pPr>
      <w:r>
        <w:rPr>
          <w:sz w:val="26"/>
          <w:szCs w:val="26"/>
          <w:lang w:val="be-BY"/>
        </w:rPr>
        <w:tab/>
        <w:t>32.</w:t>
      </w:r>
      <w:r>
        <w:rPr>
          <w:sz w:val="26"/>
          <w:szCs w:val="26"/>
        </w:rPr>
        <w:t> </w:t>
      </w:r>
      <w:r>
        <w:rPr>
          <w:sz w:val="26"/>
          <w:szCs w:val="26"/>
          <w:lang w:val="be-BY"/>
        </w:rPr>
        <w:t>Усе пытанні, звязаныя з улікам жадаючых атрымаць інтэрнат, прадастаўленнем жылой плошчыў інтэрнатах і засяленнем студэнтаў БДПУ, кантралююцца ў межах сваёй кампетэнцыі першым прарэктарам.</w:t>
      </w:r>
    </w:p>
    <w:p w:rsidR="00440FE9" w:rsidRPr="002B004B" w:rsidRDefault="00440FE9">
      <w:pPr>
        <w:rPr>
          <w:lang w:val="be-BY"/>
        </w:rPr>
      </w:pPr>
    </w:p>
    <w:sectPr w:rsidR="00440FE9" w:rsidRPr="002B00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Sans Serif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352D1"/>
    <w:multiLevelType w:val="singleLevel"/>
    <w:tmpl w:val="4E441206"/>
    <w:lvl w:ilvl="0">
      <w:start w:val="32"/>
      <w:numFmt w:val="decimal"/>
      <w:pStyle w:val="a"/>
      <w:lvlText w:val="%1."/>
      <w:lvlJc w:val="left"/>
      <w:pPr>
        <w:tabs>
          <w:tab w:val="num" w:pos="360"/>
        </w:tabs>
        <w:ind w:left="284" w:hanging="284"/>
      </w:pPr>
    </w:lvl>
  </w:abstractNum>
  <w:abstractNum w:abstractNumId="1" w15:restartNumberingAfterBreak="0">
    <w:nsid w:val="33533F1C"/>
    <w:multiLevelType w:val="multilevel"/>
    <w:tmpl w:val="90E2C168"/>
    <w:lvl w:ilvl="0">
      <w:start w:val="1"/>
      <w:numFmt w:val="decimal"/>
      <w:pStyle w:val="a0"/>
      <w:suff w:val="space"/>
      <w:lvlText w:val="%1."/>
      <w:lvlJc w:val="center"/>
      <w:pPr>
        <w:ind w:left="0" w:firstLine="288"/>
      </w:pPr>
      <w:rPr>
        <w:rFonts w:ascii="Times New Roman" w:hAnsi="Times New Roman" w:cs="Times New Roman" w:hint="default"/>
        <w:b/>
        <w:i w:val="0"/>
        <w:sz w:val="28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76" w:hanging="576"/>
      </w:pPr>
    </w:lvl>
    <w:lvl w:ilvl="2">
      <w:start w:val="1"/>
      <w:numFmt w:val="decimal"/>
      <w:suff w:val="space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1584" w:hanging="1584"/>
      </w:pPr>
    </w:lvl>
  </w:abstractNum>
  <w:abstractNum w:abstractNumId="2" w15:restartNumberingAfterBreak="0">
    <w:nsid w:val="42922B09"/>
    <w:multiLevelType w:val="singleLevel"/>
    <w:tmpl w:val="5DFADDAC"/>
    <w:lvl w:ilvl="0">
      <w:start w:val="18"/>
      <w:numFmt w:val="decimal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38F013F"/>
    <w:multiLevelType w:val="hybridMultilevel"/>
    <w:tmpl w:val="DD5EE480"/>
    <w:lvl w:ilvl="0" w:tplc="04190001">
      <w:start w:val="1"/>
      <w:numFmt w:val="bullet"/>
      <w:lvlText w:val=""/>
      <w:lvlJc w:val="left"/>
      <w:pPr>
        <w:tabs>
          <w:tab w:val="num" w:pos="1508"/>
        </w:tabs>
        <w:ind w:left="150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28"/>
        </w:tabs>
        <w:ind w:left="22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48"/>
        </w:tabs>
        <w:ind w:left="29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68"/>
        </w:tabs>
        <w:ind w:left="36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88"/>
        </w:tabs>
        <w:ind w:left="43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08"/>
        </w:tabs>
        <w:ind w:left="51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28"/>
        </w:tabs>
        <w:ind w:left="58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48"/>
        </w:tabs>
        <w:ind w:left="65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68"/>
        </w:tabs>
        <w:ind w:left="7268" w:hanging="360"/>
      </w:pPr>
      <w:rPr>
        <w:rFonts w:ascii="Wingdings" w:hAnsi="Wingdings" w:hint="default"/>
      </w:rPr>
    </w:lvl>
  </w:abstractNum>
  <w:abstractNum w:abstractNumId="4" w15:restartNumberingAfterBreak="0">
    <w:nsid w:val="61165E74"/>
    <w:multiLevelType w:val="singleLevel"/>
    <w:tmpl w:val="5608EA88"/>
    <w:lvl w:ilvl="0">
      <w:start w:val="1"/>
      <w:numFmt w:val="bullet"/>
      <w:pStyle w:val="a1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</w:rPr>
    </w:lvl>
  </w:abstractNum>
  <w:num w:numId="1">
    <w:abstractNumId w:val="4"/>
    <w:lvlOverride w:ilv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2"/>
    </w:lvlOverride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EF8"/>
    <w:rsid w:val="002B004B"/>
    <w:rsid w:val="00440FE9"/>
    <w:rsid w:val="00F8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1EEB7"/>
  <w15:chartTrackingRefBased/>
  <w15:docId w15:val="{FDEAF15B-02A7-4CCC-8241-D37ABB5F0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2B004B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en-US" w:eastAsia="ru-RU"/>
    </w:rPr>
  </w:style>
  <w:style w:type="paragraph" w:styleId="5">
    <w:name w:val="heading 5"/>
    <w:basedOn w:val="a2"/>
    <w:next w:val="a2"/>
    <w:link w:val="50"/>
    <w:semiHidden/>
    <w:unhideWhenUsed/>
    <w:qFormat/>
    <w:rsid w:val="002B004B"/>
    <w:pPr>
      <w:keepNext/>
      <w:tabs>
        <w:tab w:val="left" w:pos="964"/>
      </w:tabs>
      <w:jc w:val="center"/>
      <w:outlineLvl w:val="4"/>
    </w:pPr>
    <w:rPr>
      <w:rFonts w:ascii="Times New Roman" w:hAnsi="Times New Roman"/>
      <w:b/>
      <w:caps/>
      <w:sz w:val="36"/>
      <w:lang w:eastAsia="x-none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50">
    <w:name w:val="Заголовок 5 Знак"/>
    <w:basedOn w:val="a3"/>
    <w:link w:val="5"/>
    <w:semiHidden/>
    <w:rsid w:val="002B004B"/>
    <w:rPr>
      <w:rFonts w:ascii="Times New Roman" w:eastAsia="Times New Roman" w:hAnsi="Times New Roman" w:cs="Times New Roman"/>
      <w:b/>
      <w:caps/>
      <w:sz w:val="36"/>
      <w:szCs w:val="20"/>
      <w:lang w:val="en-US" w:eastAsia="x-none"/>
    </w:rPr>
  </w:style>
  <w:style w:type="paragraph" w:styleId="a1">
    <w:name w:val="List"/>
    <w:basedOn w:val="a2"/>
    <w:semiHidden/>
    <w:unhideWhenUsed/>
    <w:rsid w:val="002B004B"/>
    <w:pPr>
      <w:numPr>
        <w:numId w:val="1"/>
      </w:numPr>
      <w:tabs>
        <w:tab w:val="left" w:pos="567"/>
      </w:tabs>
      <w:jc w:val="both"/>
    </w:pPr>
    <w:rPr>
      <w:rFonts w:ascii="Times New Roman" w:hAnsi="Times New Roman"/>
      <w:lang w:val="be-BY"/>
    </w:rPr>
  </w:style>
  <w:style w:type="paragraph" w:styleId="3">
    <w:name w:val="Body Text 3"/>
    <w:basedOn w:val="a2"/>
    <w:link w:val="30"/>
    <w:semiHidden/>
    <w:unhideWhenUsed/>
    <w:rsid w:val="002B004B"/>
    <w:pPr>
      <w:tabs>
        <w:tab w:val="left" w:pos="964"/>
      </w:tabs>
      <w:spacing w:line="360" w:lineRule="auto"/>
      <w:jc w:val="center"/>
    </w:pPr>
    <w:rPr>
      <w:rFonts w:ascii="Times New Roman" w:hAnsi="Times New Roman"/>
      <w:b/>
      <w:sz w:val="32"/>
      <w:lang w:eastAsia="x-none"/>
    </w:rPr>
  </w:style>
  <w:style w:type="character" w:customStyle="1" w:styleId="30">
    <w:name w:val="Основной текст 3 Знак"/>
    <w:basedOn w:val="a3"/>
    <w:link w:val="3"/>
    <w:semiHidden/>
    <w:rsid w:val="002B004B"/>
    <w:rPr>
      <w:rFonts w:ascii="Times New Roman" w:eastAsia="Times New Roman" w:hAnsi="Times New Roman" w:cs="Times New Roman"/>
      <w:b/>
      <w:sz w:val="32"/>
      <w:szCs w:val="20"/>
      <w:lang w:val="en-US" w:eastAsia="x-none"/>
    </w:rPr>
  </w:style>
  <w:style w:type="paragraph" w:customStyle="1" w:styleId="a0">
    <w:name w:val="список"/>
    <w:basedOn w:val="a2"/>
    <w:rsid w:val="002B004B"/>
    <w:pPr>
      <w:widowControl w:val="0"/>
      <w:numPr>
        <w:numId w:val="2"/>
      </w:numPr>
      <w:snapToGrid w:val="0"/>
      <w:spacing w:line="360" w:lineRule="auto"/>
    </w:pPr>
    <w:rPr>
      <w:rFonts w:ascii="Times New Roman" w:hAnsi="Times New Roman"/>
      <w:sz w:val="28"/>
      <w:lang w:val="be-BY"/>
    </w:rPr>
  </w:style>
  <w:style w:type="paragraph" w:customStyle="1" w:styleId="a">
    <w:name w:val="спис_нум"/>
    <w:basedOn w:val="a2"/>
    <w:rsid w:val="002B004B"/>
    <w:pPr>
      <w:numPr>
        <w:numId w:val="3"/>
      </w:numPr>
      <w:tabs>
        <w:tab w:val="left" w:pos="284"/>
      </w:tabs>
      <w:spacing w:before="120"/>
    </w:pPr>
    <w:rPr>
      <w:rFonts w:ascii="Times New Roman" w:hAnsi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2454</Words>
  <Characters>13989</Characters>
  <Application>Microsoft Office Word</Application>
  <DocSecurity>0</DocSecurity>
  <Lines>116</Lines>
  <Paragraphs>32</Paragraphs>
  <ScaleCrop>false</ScaleCrop>
  <Company/>
  <LinksUpToDate>false</LinksUpToDate>
  <CharactersWithSpaces>16411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prof8687@outlook.com</dc:creator>
  <cp:keywords/>
  <dc:description/>
  <cp:lastModifiedBy>prof8687@outlook.com</cp:lastModifiedBy>
  <cp:revision>3</cp:revision>
  <dcterms:created xsi:type="dcterms:W3CDTF">2019-07-18T07:58:00Z</dcterms:created>
  <dcterms:modified xsi:type="dcterms:W3CDTF">2019-07-18T07:59:00Z</dcterms:modified>
</cp:coreProperties>
</file>